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355" w:rsidRPr="00B75355" w:rsidRDefault="00E43AF9">
      <w:pPr>
        <w:rPr>
          <w:i/>
          <w:sz w:val="32"/>
          <w:u w:val="single"/>
          <w:lang w:val="en-GB"/>
        </w:rPr>
      </w:pPr>
      <w:r w:rsidRPr="00B75355">
        <w:rPr>
          <w:i/>
          <w:sz w:val="32"/>
          <w:u w:val="single"/>
          <w:lang w:val="en-GB"/>
        </w:rPr>
        <w:t>Components list for infrared communication module</w:t>
      </w:r>
      <w:r w:rsidR="00E03DF8" w:rsidRPr="00B75355">
        <w:rPr>
          <w:i/>
          <w:sz w:val="32"/>
          <w:u w:val="single"/>
          <w:lang w:val="en-GB"/>
        </w:rPr>
        <w:t> :</w:t>
      </w:r>
    </w:p>
    <w:tbl>
      <w:tblPr>
        <w:tblStyle w:val="Grilledutableau"/>
        <w:tblW w:w="8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729"/>
        <w:gridCol w:w="6076"/>
      </w:tblGrid>
      <w:tr w:rsidR="00E03DF8" w:rsidTr="00E03DF8">
        <w:trPr>
          <w:trHeight w:val="390"/>
        </w:trPr>
        <w:tc>
          <w:tcPr>
            <w:tcW w:w="2068" w:type="dxa"/>
            <w:tcBorders>
              <w:top w:val="nil"/>
              <w:bottom w:val="single" w:sz="12" w:space="0" w:color="auto"/>
              <w:right w:val="nil"/>
            </w:tcBorders>
          </w:tcPr>
          <w:p w:rsidR="00E03DF8" w:rsidRPr="00E03DF8" w:rsidRDefault="00E43AF9" w:rsidP="00E03D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3DF8" w:rsidRPr="00E03DF8" w:rsidRDefault="00E03DF8" w:rsidP="00E03DF8">
            <w:pPr>
              <w:jc w:val="center"/>
              <w:rPr>
                <w:b/>
                <w:sz w:val="28"/>
              </w:rPr>
            </w:pPr>
            <w:r w:rsidRPr="00E03DF8">
              <w:rPr>
                <w:b/>
                <w:sz w:val="28"/>
              </w:rPr>
              <w:t>Qt</w:t>
            </w:r>
          </w:p>
        </w:tc>
        <w:tc>
          <w:tcPr>
            <w:tcW w:w="5683" w:type="dxa"/>
            <w:tcBorders>
              <w:top w:val="nil"/>
              <w:left w:val="nil"/>
              <w:bottom w:val="single" w:sz="12" w:space="0" w:color="auto"/>
            </w:tcBorders>
          </w:tcPr>
          <w:p w:rsidR="00E03DF8" w:rsidRPr="00E03DF8" w:rsidRDefault="00E43AF9" w:rsidP="00E03D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top w:val="single" w:sz="12" w:space="0" w:color="auto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 xml:space="preserve">Transistor NPN </w:t>
            </w:r>
            <w:r w:rsidRPr="00E03DF8">
              <w:t>MMBTA06L</w:t>
            </w:r>
          </w:p>
        </w:tc>
        <w:tc>
          <w:tcPr>
            <w:tcW w:w="909" w:type="dxa"/>
            <w:tcBorders>
              <w:top w:val="single" w:sz="12" w:space="0" w:color="auto"/>
              <w:left w:val="nil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4</w:t>
            </w:r>
          </w:p>
        </w:tc>
        <w:tc>
          <w:tcPr>
            <w:tcW w:w="5683" w:type="dxa"/>
            <w:tcBorders>
              <w:top w:val="single" w:sz="12" w:space="0" w:color="auto"/>
              <w:left w:val="nil"/>
            </w:tcBorders>
          </w:tcPr>
          <w:p w:rsidR="00E03DF8" w:rsidRDefault="00310324" w:rsidP="00E03DF8">
            <w:pPr>
              <w:jc w:val="center"/>
            </w:pPr>
            <w:hyperlink r:id="rId4" w:history="1">
              <w:r w:rsidR="00E03DF8" w:rsidRPr="004B103B">
                <w:rPr>
                  <w:rStyle w:val="Lienhypertexte"/>
                </w:rPr>
                <w:t>https://www.digikey.com/product-detail/en/on-semiconductor/MMBTA06LT1G/MMBTA06LT1GOSCT-ND/1139832</w:t>
              </w:r>
            </w:hyperlink>
            <w:r w:rsidR="00E03DF8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Transistor PNP</w:t>
            </w:r>
          </w:p>
          <w:p w:rsidR="00E03DF8" w:rsidRDefault="00E03DF8" w:rsidP="00E03DF8">
            <w:pPr>
              <w:jc w:val="center"/>
            </w:pPr>
            <w:r w:rsidRPr="00E03DF8">
              <w:t>MMBTA56L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310324" w:rsidP="00E03DF8">
            <w:pPr>
              <w:jc w:val="center"/>
            </w:pPr>
            <w:hyperlink r:id="rId5" w:history="1">
              <w:r w:rsidR="00E03DF8" w:rsidRPr="004B103B">
                <w:rPr>
                  <w:rStyle w:val="Lienhypertexte"/>
                </w:rPr>
                <w:t>https://www.digikey.com/product-detail/en/on-semiconductor/MMBTA56LT1G/MMBTA56LT1GOSCT-ND/1139837</w:t>
              </w:r>
            </w:hyperlink>
            <w:r w:rsidR="00E03DF8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B75355" w:rsidRDefault="00B75355" w:rsidP="00E03DF8">
            <w:pPr>
              <w:jc w:val="center"/>
            </w:pPr>
            <w:r>
              <w:t xml:space="preserve">Photodiode </w:t>
            </w:r>
          </w:p>
          <w:p w:rsidR="00E03DF8" w:rsidRDefault="00B75355" w:rsidP="00E03DF8">
            <w:pPr>
              <w:jc w:val="center"/>
            </w:pPr>
            <w:r w:rsidRPr="00B75355">
              <w:t>SFH-2400FA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B75355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310324" w:rsidP="00E03DF8">
            <w:pPr>
              <w:jc w:val="center"/>
            </w:pPr>
            <w:hyperlink r:id="rId6" w:history="1">
              <w:r w:rsidR="00B75355" w:rsidRPr="004B103B">
                <w:rPr>
                  <w:rStyle w:val="Lienhypertexte"/>
                </w:rPr>
                <w:t>https://www.digikey.com/product-detail/en/osram-opto-semiconductors-inc/SFH-2400FA-Z/475-1238-1-ND/936464</w:t>
              </w:r>
            </w:hyperlink>
            <w:r w:rsidR="00B75355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Potentiometer</w:t>
            </w:r>
          </w:p>
          <w:p w:rsidR="0027396D" w:rsidRDefault="0027396D" w:rsidP="00E03DF8">
            <w:pPr>
              <w:jc w:val="center"/>
            </w:pPr>
            <w:r w:rsidRPr="0027396D">
              <w:t>TC33</w:t>
            </w:r>
            <w:r>
              <w:t xml:space="preserve"> 1 MΩ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310324" w:rsidP="00E03DF8">
            <w:pPr>
              <w:jc w:val="center"/>
            </w:pPr>
            <w:hyperlink r:id="rId7" w:history="1">
              <w:r w:rsidR="0027396D" w:rsidRPr="004B103B">
                <w:rPr>
                  <w:rStyle w:val="Lienhypertexte"/>
                </w:rPr>
                <w:t>http://www.digikey.com/scripts/DkSearch/dksus.dll?Detail&amp;</w:t>
              </w:r>
              <w:r w:rsidR="0027396D" w:rsidRPr="004B103B">
                <w:rPr>
                  <w:rStyle w:val="Lienhypertexte"/>
                </w:rPr>
                <w:br/>
                <w:t>itemSeq=229281573&amp;uq=636317483877241371</w:t>
              </w:r>
            </w:hyperlink>
            <w:r w:rsidR="0027396D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27396D" w:rsidRDefault="0027396D" w:rsidP="0027396D">
            <w:pPr>
              <w:jc w:val="center"/>
            </w:pPr>
            <w:r>
              <w:t>Potentiometer</w:t>
            </w:r>
          </w:p>
          <w:p w:rsidR="00E03DF8" w:rsidRDefault="0027396D" w:rsidP="0027396D">
            <w:pPr>
              <w:jc w:val="center"/>
            </w:pPr>
            <w:r w:rsidRPr="0027396D">
              <w:t>TC33</w:t>
            </w:r>
            <w:r>
              <w:t> 100 Ω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310324" w:rsidP="00E03DF8">
            <w:pPr>
              <w:jc w:val="center"/>
            </w:pPr>
            <w:hyperlink r:id="rId8" w:history="1">
              <w:r w:rsidR="00F40D2C" w:rsidRPr="004B103B">
                <w:rPr>
                  <w:rStyle w:val="Lienhypertexte"/>
                </w:rPr>
                <w:t>https://www.digikey.com/product-detail/en/bourns-inc/TC33X-2-101E/TC33X-101ECT-ND/612909</w:t>
              </w:r>
            </w:hyperlink>
            <w:r w:rsidR="00F40D2C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7E7658" w:rsidP="00E03DF8">
            <w:pPr>
              <w:jc w:val="center"/>
            </w:pPr>
            <w:r>
              <w:t>IR LED</w:t>
            </w:r>
          </w:p>
          <w:p w:rsidR="007E7658" w:rsidRDefault="007E7658" w:rsidP="00E03DF8">
            <w:pPr>
              <w:jc w:val="center"/>
            </w:pPr>
            <w:r w:rsidRPr="007E7658">
              <w:t>SFH 4250S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7E7658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310324" w:rsidP="00E03DF8">
            <w:pPr>
              <w:jc w:val="center"/>
            </w:pPr>
            <w:hyperlink r:id="rId9" w:history="1">
              <w:r w:rsidR="007E7658" w:rsidRPr="004B103B">
                <w:rPr>
                  <w:rStyle w:val="Lienhypertexte"/>
                </w:rPr>
                <w:t>https://www.digikey.com/product-detail/en/osram-opto-semiconductors-inc/SFH-4250S/475-3004-1-ND/3461839</w:t>
              </w:r>
            </w:hyperlink>
            <w:r w:rsidR="007E7658">
              <w:t xml:space="preserve"> </w:t>
            </w:r>
          </w:p>
        </w:tc>
      </w:tr>
      <w:tr w:rsidR="00AE70E2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AE70E2" w:rsidRDefault="00AE477E" w:rsidP="00E03DF8">
            <w:pPr>
              <w:jc w:val="center"/>
            </w:pPr>
            <w:r>
              <w:t>OP-AMP</w:t>
            </w:r>
          </w:p>
          <w:p w:rsidR="00AE477E" w:rsidRDefault="00AE477E" w:rsidP="00E03DF8">
            <w:pPr>
              <w:jc w:val="center"/>
            </w:pPr>
            <w:r>
              <w:t>LMV793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AE70E2" w:rsidRDefault="00AE477E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AE70E2" w:rsidRDefault="00310324" w:rsidP="00E03DF8">
            <w:pPr>
              <w:jc w:val="center"/>
            </w:pPr>
            <w:hyperlink r:id="rId10" w:history="1">
              <w:r w:rsidR="00AE477E" w:rsidRPr="004B103B">
                <w:rPr>
                  <w:rStyle w:val="Lienhypertexte"/>
                </w:rPr>
                <w:t>https://www.digikey.com/product-detail/en/texas-instruments/LMV793MF-NOPB/LMV793MF-NOPBCT-ND/1658221</w:t>
              </w:r>
            </w:hyperlink>
            <w:r w:rsidR="00AE477E">
              <w:t xml:space="preserve"> </w:t>
            </w:r>
          </w:p>
        </w:tc>
      </w:tr>
      <w:tr w:rsidR="00AE70E2" w:rsidRPr="00F62245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AE70E2" w:rsidRDefault="00525263" w:rsidP="00E03DF8">
            <w:pPr>
              <w:jc w:val="center"/>
            </w:pPr>
            <w:r>
              <w:t>10K Resistor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AE70E2" w:rsidRDefault="00525263" w:rsidP="00E03DF8">
            <w:pPr>
              <w:jc w:val="center"/>
            </w:pPr>
            <w:r>
              <w:t>1</w:t>
            </w:r>
          </w:p>
        </w:tc>
        <w:tc>
          <w:tcPr>
            <w:tcW w:w="5683" w:type="dxa"/>
            <w:tcBorders>
              <w:left w:val="nil"/>
            </w:tcBorders>
          </w:tcPr>
          <w:p w:rsidR="00AE70E2" w:rsidRPr="00525263" w:rsidRDefault="00525263" w:rsidP="00E03DF8">
            <w:pPr>
              <w:jc w:val="center"/>
              <w:rPr>
                <w:lang w:val="en-GB"/>
              </w:rPr>
            </w:pPr>
            <w:r w:rsidRPr="00525263">
              <w:rPr>
                <w:lang w:val="en-GB"/>
              </w:rPr>
              <w:t xml:space="preserve">Available </w:t>
            </w:r>
            <w:r>
              <w:rPr>
                <w:lang w:val="en-GB"/>
              </w:rPr>
              <w:t>at</w:t>
            </w:r>
            <w:r w:rsidRPr="00525263">
              <w:rPr>
                <w:lang w:val="en-GB"/>
              </w:rPr>
              <w:t xml:space="preserve"> the university store</w:t>
            </w:r>
          </w:p>
        </w:tc>
      </w:tr>
      <w:tr w:rsidR="00E03DF8" w:rsidRPr="00F62245" w:rsidTr="00E03DF8">
        <w:trPr>
          <w:trHeight w:val="58"/>
        </w:trPr>
        <w:tc>
          <w:tcPr>
            <w:tcW w:w="2068" w:type="dxa"/>
            <w:tcBorders>
              <w:righ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  <w:tc>
          <w:tcPr>
            <w:tcW w:w="909" w:type="dxa"/>
            <w:tcBorders>
              <w:left w:val="nil"/>
              <w:bottom w:val="nil"/>
              <w:righ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  <w:tc>
          <w:tcPr>
            <w:tcW w:w="5683" w:type="dxa"/>
            <w:tcBorders>
              <w:lef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</w:tr>
    </w:tbl>
    <w:p w:rsidR="00B80DF4" w:rsidRDefault="00B80DF4" w:rsidP="00B80DF4">
      <w:pPr>
        <w:rPr>
          <w:lang w:val="en-GB"/>
        </w:rPr>
      </w:pPr>
    </w:p>
    <w:p w:rsidR="00B80DF4" w:rsidRDefault="00B80DF4" w:rsidP="00B80DF4">
      <w:pPr>
        <w:rPr>
          <w:lang w:val="en-GB"/>
        </w:rPr>
      </w:pPr>
    </w:p>
    <w:p w:rsidR="00B80DF4" w:rsidRDefault="00B80DF4" w:rsidP="00B80DF4">
      <w:r w:rsidRPr="00B80DF4">
        <w:t xml:space="preserve">Cart : </w:t>
      </w:r>
      <w:hyperlink r:id="rId11" w:history="1">
        <w:r w:rsidR="00972EE6" w:rsidRPr="00FA1B0B">
          <w:rPr>
            <w:rStyle w:val="Lienhypertexte"/>
          </w:rPr>
          <w:t>http://www.digikey.com/short/30pwrn</w:t>
        </w:r>
      </w:hyperlink>
      <w:r w:rsidR="00972EE6">
        <w:t xml:space="preserve"> </w:t>
      </w:r>
    </w:p>
    <w:p w:rsidR="00F62245" w:rsidRDefault="00F62245" w:rsidP="00B80DF4"/>
    <w:p w:rsidR="00F62245" w:rsidRPr="00B80DF4" w:rsidRDefault="00310324" w:rsidP="00310324">
      <w:hyperlink r:id="rId12" w:history="1">
        <w:r w:rsidRPr="001E441A">
          <w:rPr>
            <w:rStyle w:val="Lienhypertexte"/>
          </w:rPr>
          <w:t>http://www.digikey.com/short/3022dj</w:t>
        </w:r>
      </w:hyperlink>
      <w:r>
        <w:t xml:space="preserve"> </w:t>
      </w:r>
      <w:bookmarkStart w:id="0" w:name="_GoBack"/>
      <w:bookmarkEnd w:id="0"/>
    </w:p>
    <w:sectPr w:rsidR="00F62245" w:rsidRPr="00B80D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F8"/>
    <w:rsid w:val="000A1B3B"/>
    <w:rsid w:val="0027396D"/>
    <w:rsid w:val="00310324"/>
    <w:rsid w:val="00483540"/>
    <w:rsid w:val="005054C6"/>
    <w:rsid w:val="00525263"/>
    <w:rsid w:val="007E7658"/>
    <w:rsid w:val="00956ECC"/>
    <w:rsid w:val="00972EE6"/>
    <w:rsid w:val="00AE477E"/>
    <w:rsid w:val="00AE70E2"/>
    <w:rsid w:val="00B75355"/>
    <w:rsid w:val="00B80DF4"/>
    <w:rsid w:val="00E03DF8"/>
    <w:rsid w:val="00E43AF9"/>
    <w:rsid w:val="00F40D2C"/>
    <w:rsid w:val="00F6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CB15"/>
  <w15:chartTrackingRefBased/>
  <w15:docId w15:val="{D708AF62-D0F8-4EEA-854A-E23B4678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E03D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E03DF8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E03DF8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7396D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2E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bourns-inc/TC33X-2-101E/TC33X-101ECT-ND/61290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igikey.com/scripts/DkSearch/dksus.dll?Detail&amp;itemSeq=229281573&amp;uq=636317483877241371" TargetMode="External"/><Relationship Id="rId12" Type="http://schemas.openxmlformats.org/officeDocument/2006/relationships/hyperlink" Target="http://www.digikey.com/short/3022d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product-detail/en/osram-opto-semiconductors-inc/SFH-2400FA-Z/475-1238-1-ND/936464" TargetMode="External"/><Relationship Id="rId11" Type="http://schemas.openxmlformats.org/officeDocument/2006/relationships/hyperlink" Target="http://www.digikey.com/short/30pwrn" TargetMode="External"/><Relationship Id="rId5" Type="http://schemas.openxmlformats.org/officeDocument/2006/relationships/hyperlink" Target="https://www.digikey.com/product-detail/en/on-semiconductor/MMBTA56LT1G/MMBTA56LT1GOSCT-ND/1139837" TargetMode="External"/><Relationship Id="rId10" Type="http://schemas.openxmlformats.org/officeDocument/2006/relationships/hyperlink" Target="https://www.digikey.com/product-detail/en/texas-instruments/LMV793MF-NOPB/LMV793MF-NOPBCT-ND/1658221" TargetMode="External"/><Relationship Id="rId4" Type="http://schemas.openxmlformats.org/officeDocument/2006/relationships/hyperlink" Target="https://www.digikey.com/product-detail/en/on-semiconductor/MMBTA06LT1G/MMBTA06LT1GOSCT-ND/1139832" TargetMode="External"/><Relationship Id="rId9" Type="http://schemas.openxmlformats.org/officeDocument/2006/relationships/hyperlink" Target="https://www.digikey.com/product-detail/en/osram-opto-semiconductors-inc/SFH-4250S/475-3004-1-ND/346183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Fortin</dc:creator>
  <cp:keywords/>
  <dc:description/>
  <cp:lastModifiedBy>Jean-Michel Fortin</cp:lastModifiedBy>
  <cp:revision>13</cp:revision>
  <dcterms:created xsi:type="dcterms:W3CDTF">2017-05-30T18:26:00Z</dcterms:created>
  <dcterms:modified xsi:type="dcterms:W3CDTF">2017-07-04T19:31:00Z</dcterms:modified>
</cp:coreProperties>
</file>