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ACB" w:rsidRDefault="00180ACB" w:rsidP="00180ACB">
      <w:pPr>
        <w:pStyle w:val="Titel"/>
      </w:pPr>
      <w:r>
        <w:t>Dokumentation und ReadMe</w:t>
      </w:r>
    </w:p>
    <w:p w:rsidR="00180ACB" w:rsidRDefault="00180ACB" w:rsidP="00180ACB">
      <w:pPr>
        <w:pStyle w:val="Titel"/>
      </w:pPr>
      <w:r>
        <w:t xml:space="preserve">DFG-Fragebogen für </w:t>
      </w:r>
      <w:r w:rsidR="00345ECC" w:rsidRPr="00345ECC">
        <w:t xml:space="preserve">Sozial- &amp; Kulturanthropologie, Judaistik </w:t>
      </w:r>
      <w:r w:rsidR="00345ECC">
        <w:t xml:space="preserve">und </w:t>
      </w:r>
      <w:r w:rsidR="00345ECC" w:rsidRPr="00345ECC">
        <w:t>Religionswissenschaft</w:t>
      </w:r>
    </w:p>
    <w:p w:rsidR="00180ACB" w:rsidRDefault="00180ACB" w:rsidP="00180ACB"/>
    <w:sdt>
      <w:sdtPr>
        <w:rPr>
          <w:rFonts w:asciiTheme="minorHAnsi" w:eastAsiaTheme="minorHAnsi" w:hAnsiTheme="minorHAnsi" w:cstheme="minorBidi"/>
          <w:color w:val="auto"/>
          <w:sz w:val="22"/>
          <w:szCs w:val="22"/>
          <w:lang w:eastAsia="en-US"/>
        </w:rPr>
        <w:id w:val="378365980"/>
        <w:docPartObj>
          <w:docPartGallery w:val="Table of Contents"/>
          <w:docPartUnique/>
        </w:docPartObj>
      </w:sdtPr>
      <w:sdtEndPr>
        <w:rPr>
          <w:b/>
          <w:bCs/>
        </w:rPr>
      </w:sdtEndPr>
      <w:sdtContent>
        <w:p w:rsidR="00511E2B" w:rsidRDefault="00511E2B">
          <w:pPr>
            <w:pStyle w:val="Inhaltsverzeichnisberschrift"/>
          </w:pPr>
          <w:r>
            <w:t>Inhalt</w:t>
          </w:r>
        </w:p>
        <w:p w:rsidR="00AA7D14" w:rsidRDefault="00511E2B">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32933567" w:history="1">
            <w:r w:rsidR="00AA7D14" w:rsidRPr="009A3D2D">
              <w:rPr>
                <w:rStyle w:val="Hyperlink"/>
                <w:noProof/>
              </w:rPr>
              <w:t>Allgemeines</w:t>
            </w:r>
            <w:r w:rsidR="00AA7D14">
              <w:rPr>
                <w:noProof/>
                <w:webHidden/>
              </w:rPr>
              <w:tab/>
            </w:r>
            <w:r w:rsidR="00AA7D14">
              <w:rPr>
                <w:noProof/>
                <w:webHidden/>
              </w:rPr>
              <w:fldChar w:fldCharType="begin"/>
            </w:r>
            <w:r w:rsidR="00AA7D14">
              <w:rPr>
                <w:noProof/>
                <w:webHidden/>
              </w:rPr>
              <w:instrText xml:space="preserve"> PAGEREF _Toc32933567 \h </w:instrText>
            </w:r>
            <w:r w:rsidR="00AA7D14">
              <w:rPr>
                <w:noProof/>
                <w:webHidden/>
              </w:rPr>
            </w:r>
            <w:r w:rsidR="00AA7D14">
              <w:rPr>
                <w:noProof/>
                <w:webHidden/>
              </w:rPr>
              <w:fldChar w:fldCharType="separate"/>
            </w:r>
            <w:r w:rsidR="00AA7D14">
              <w:rPr>
                <w:noProof/>
                <w:webHidden/>
              </w:rPr>
              <w:t>1</w:t>
            </w:r>
            <w:r w:rsidR="00AA7D14">
              <w:rPr>
                <w:noProof/>
                <w:webHidden/>
              </w:rPr>
              <w:fldChar w:fldCharType="end"/>
            </w:r>
          </w:hyperlink>
        </w:p>
        <w:p w:rsidR="00AA7D14" w:rsidRDefault="000314D2">
          <w:pPr>
            <w:pStyle w:val="Verzeichnis1"/>
            <w:tabs>
              <w:tab w:val="right" w:leader="dot" w:pos="9062"/>
            </w:tabs>
            <w:rPr>
              <w:rFonts w:eastAsiaTheme="minorEastAsia"/>
              <w:noProof/>
              <w:lang w:eastAsia="de-DE"/>
            </w:rPr>
          </w:pPr>
          <w:hyperlink w:anchor="_Toc32933568" w:history="1">
            <w:r w:rsidR="00AA7D14" w:rsidRPr="009A3D2D">
              <w:rPr>
                <w:rStyle w:val="Hyperlink"/>
                <w:noProof/>
              </w:rPr>
              <w:t>Fragen</w:t>
            </w:r>
            <w:r w:rsidR="00AA7D14">
              <w:rPr>
                <w:noProof/>
                <w:webHidden/>
              </w:rPr>
              <w:tab/>
            </w:r>
            <w:r w:rsidR="00AA7D14">
              <w:rPr>
                <w:noProof/>
                <w:webHidden/>
              </w:rPr>
              <w:fldChar w:fldCharType="begin"/>
            </w:r>
            <w:r w:rsidR="00AA7D14">
              <w:rPr>
                <w:noProof/>
                <w:webHidden/>
              </w:rPr>
              <w:instrText xml:space="preserve"> PAGEREF _Toc32933568 \h </w:instrText>
            </w:r>
            <w:r w:rsidR="00AA7D14">
              <w:rPr>
                <w:noProof/>
                <w:webHidden/>
              </w:rPr>
            </w:r>
            <w:r w:rsidR="00AA7D14">
              <w:rPr>
                <w:noProof/>
                <w:webHidden/>
              </w:rPr>
              <w:fldChar w:fldCharType="separate"/>
            </w:r>
            <w:r w:rsidR="00AA7D14">
              <w:rPr>
                <w:noProof/>
                <w:webHidden/>
              </w:rPr>
              <w:t>1</w:t>
            </w:r>
            <w:r w:rsidR="00AA7D14">
              <w:rPr>
                <w:noProof/>
                <w:webHidden/>
              </w:rPr>
              <w:fldChar w:fldCharType="end"/>
            </w:r>
          </w:hyperlink>
        </w:p>
        <w:p w:rsidR="00AA7D14" w:rsidRDefault="000314D2">
          <w:pPr>
            <w:pStyle w:val="Verzeichnis1"/>
            <w:tabs>
              <w:tab w:val="right" w:leader="dot" w:pos="9062"/>
            </w:tabs>
            <w:rPr>
              <w:rFonts w:eastAsiaTheme="minorEastAsia"/>
              <w:noProof/>
              <w:lang w:eastAsia="de-DE"/>
            </w:rPr>
          </w:pPr>
          <w:hyperlink w:anchor="_Toc32933569" w:history="1">
            <w:r w:rsidR="00AA7D14" w:rsidRPr="009A3D2D">
              <w:rPr>
                <w:rStyle w:val="Hyperlink"/>
                <w:noProof/>
              </w:rPr>
              <w:t>Individualisierung der Hilfestellung</w:t>
            </w:r>
            <w:r w:rsidR="00AA7D14">
              <w:rPr>
                <w:noProof/>
                <w:webHidden/>
              </w:rPr>
              <w:tab/>
            </w:r>
            <w:r w:rsidR="00AA7D14">
              <w:rPr>
                <w:noProof/>
                <w:webHidden/>
              </w:rPr>
              <w:fldChar w:fldCharType="begin"/>
            </w:r>
            <w:r w:rsidR="00AA7D14">
              <w:rPr>
                <w:noProof/>
                <w:webHidden/>
              </w:rPr>
              <w:instrText xml:space="preserve"> PAGEREF _Toc32933569 \h </w:instrText>
            </w:r>
            <w:r w:rsidR="00AA7D14">
              <w:rPr>
                <w:noProof/>
                <w:webHidden/>
              </w:rPr>
            </w:r>
            <w:r w:rsidR="00AA7D14">
              <w:rPr>
                <w:noProof/>
                <w:webHidden/>
              </w:rPr>
              <w:fldChar w:fldCharType="separate"/>
            </w:r>
            <w:r w:rsidR="00AA7D14">
              <w:rPr>
                <w:noProof/>
                <w:webHidden/>
              </w:rPr>
              <w:t>4</w:t>
            </w:r>
            <w:r w:rsidR="00AA7D14">
              <w:rPr>
                <w:noProof/>
                <w:webHidden/>
              </w:rPr>
              <w:fldChar w:fldCharType="end"/>
            </w:r>
          </w:hyperlink>
        </w:p>
        <w:p w:rsidR="00AA7D14" w:rsidRDefault="000314D2">
          <w:pPr>
            <w:pStyle w:val="Verzeichnis1"/>
            <w:tabs>
              <w:tab w:val="right" w:leader="dot" w:pos="9062"/>
            </w:tabs>
            <w:rPr>
              <w:rFonts w:eastAsiaTheme="minorEastAsia"/>
              <w:noProof/>
              <w:lang w:eastAsia="de-DE"/>
            </w:rPr>
          </w:pPr>
          <w:hyperlink w:anchor="_Toc32933570" w:history="1">
            <w:r w:rsidR="00AA7D14" w:rsidRPr="009A3D2D">
              <w:rPr>
                <w:rStyle w:val="Hyperlink"/>
                <w:noProof/>
              </w:rPr>
              <w:t>Anpassungen im base.scss</w:t>
            </w:r>
            <w:r w:rsidR="00AA7D14">
              <w:rPr>
                <w:noProof/>
                <w:webHidden/>
              </w:rPr>
              <w:tab/>
            </w:r>
            <w:r w:rsidR="00AA7D14">
              <w:rPr>
                <w:noProof/>
                <w:webHidden/>
              </w:rPr>
              <w:fldChar w:fldCharType="begin"/>
            </w:r>
            <w:r w:rsidR="00AA7D14">
              <w:rPr>
                <w:noProof/>
                <w:webHidden/>
              </w:rPr>
              <w:instrText xml:space="preserve"> PAGEREF _Toc32933570 \h </w:instrText>
            </w:r>
            <w:r w:rsidR="00AA7D14">
              <w:rPr>
                <w:noProof/>
                <w:webHidden/>
              </w:rPr>
            </w:r>
            <w:r w:rsidR="00AA7D14">
              <w:rPr>
                <w:noProof/>
                <w:webHidden/>
              </w:rPr>
              <w:fldChar w:fldCharType="separate"/>
            </w:r>
            <w:r w:rsidR="00AA7D14">
              <w:rPr>
                <w:noProof/>
                <w:webHidden/>
              </w:rPr>
              <w:t>5</w:t>
            </w:r>
            <w:r w:rsidR="00AA7D14">
              <w:rPr>
                <w:noProof/>
                <w:webHidden/>
              </w:rPr>
              <w:fldChar w:fldCharType="end"/>
            </w:r>
          </w:hyperlink>
        </w:p>
        <w:p w:rsidR="00511E2B" w:rsidRDefault="00511E2B">
          <w:r>
            <w:rPr>
              <w:b/>
              <w:bCs/>
            </w:rPr>
            <w:fldChar w:fldCharType="end"/>
          </w:r>
        </w:p>
      </w:sdtContent>
    </w:sdt>
    <w:p w:rsidR="00180ACB" w:rsidRDefault="00180ACB" w:rsidP="00180ACB">
      <w:pPr>
        <w:pStyle w:val="berschrift1"/>
      </w:pPr>
      <w:bookmarkStart w:id="0" w:name="_Toc23958213"/>
      <w:bookmarkStart w:id="1" w:name="_Toc32933567"/>
      <w:r>
        <w:t>Allgemeines</w:t>
      </w:r>
      <w:bookmarkEnd w:id="0"/>
      <w:bookmarkEnd w:id="1"/>
    </w:p>
    <w:p w:rsidR="00180ACB" w:rsidRPr="00325700" w:rsidRDefault="00180ACB" w:rsidP="00180ACB">
      <w:r>
        <w:t>Der Fragebogen wurde im Rahmen des Projekts „</w:t>
      </w:r>
      <w:hyperlink r:id="rId8" w:history="1">
        <w:r w:rsidRPr="00325700">
          <w:rPr>
            <w:rStyle w:val="Hyperlink"/>
            <w:i/>
          </w:rPr>
          <w:t>eHumanities-interdisziplinä</w:t>
        </w:r>
      </w:hyperlink>
      <w:r>
        <w:rPr>
          <w:rStyle w:val="Hyperlink"/>
        </w:rPr>
        <w:t>r</w:t>
      </w:r>
      <w:r>
        <w:t xml:space="preserve">“ erstellt. Der Fragebogen </w:t>
      </w:r>
      <w:r>
        <w:rPr>
          <w:rFonts w:ascii="Courier New" w:hAnsi="Courier New" w:cs="Courier New"/>
        </w:rPr>
        <w:t>DFG_</w:t>
      </w:r>
      <w:r w:rsidR="00345ECC">
        <w:rPr>
          <w:rFonts w:ascii="Courier New" w:hAnsi="Courier New" w:cs="Courier New"/>
        </w:rPr>
        <w:t>sozkulttheo</w:t>
      </w:r>
      <w:r w:rsidR="00E611A7">
        <w:rPr>
          <w:rFonts w:ascii="Courier New" w:hAnsi="Courier New" w:cs="Courier New"/>
        </w:rPr>
        <w:t>_fk106</w:t>
      </w:r>
      <w:r w:rsidRPr="00325700">
        <w:rPr>
          <w:rFonts w:ascii="Courier New" w:hAnsi="Courier New" w:cs="Courier New"/>
        </w:rPr>
        <w:t>.xml</w:t>
      </w:r>
      <w:r>
        <w:t xml:space="preserve"> nutzt Elemente des Fragenkatalogs des RDMO-Projektes und steht wie dieser unter einer </w:t>
      </w:r>
      <w:r w:rsidRPr="00325700">
        <w:rPr>
          <w:i/>
        </w:rPr>
        <w:t>CC0 1.0 Un</w:t>
      </w:r>
      <w:r>
        <w:rPr>
          <w:i/>
        </w:rPr>
        <w:t>i</w:t>
      </w:r>
      <w:r w:rsidRPr="00325700">
        <w:rPr>
          <w:i/>
        </w:rPr>
        <w:t>versell</w:t>
      </w:r>
      <w:r>
        <w:rPr>
          <w:i/>
        </w:rPr>
        <w:t>-Lizenz.</w:t>
      </w:r>
    </w:p>
    <w:p w:rsidR="00026C4D" w:rsidRPr="00026C4D" w:rsidRDefault="00180ACB" w:rsidP="00180ACB">
      <w:r>
        <w:t xml:space="preserve">Der </w:t>
      </w:r>
      <w:r w:rsidR="00913E15">
        <w:t>DFG</w:t>
      </w:r>
      <w:r>
        <w:t xml:space="preserve">-Fragebogen </w:t>
      </w:r>
      <w:r w:rsidR="00913E15">
        <w:t>baut auf dem</w:t>
      </w:r>
      <w:r>
        <w:t xml:space="preserve"> </w:t>
      </w:r>
      <w:r w:rsidR="00913E15">
        <w:t>DFG-</w:t>
      </w:r>
      <w:r>
        <w:t xml:space="preserve">Fragebogen des </w:t>
      </w:r>
      <w:r w:rsidR="00913E15">
        <w:t xml:space="preserve">FoDaKo-Projektes auf. Der Aufbau </w:t>
      </w:r>
      <w:r w:rsidR="00F517A9">
        <w:t xml:space="preserve">und die </w:t>
      </w:r>
      <w:r w:rsidR="00913E15">
        <w:t xml:space="preserve"> Anforderungen </w:t>
      </w:r>
      <w:r w:rsidR="00F517A9">
        <w:t xml:space="preserve">wurden ergänzt um der </w:t>
      </w:r>
      <w:hyperlink r:id="rId9" w:tgtFrame="_blank" w:tooltip="Link auf pdf" w:history="1">
        <w:r w:rsidR="00345ECC">
          <w:rPr>
            <w:rStyle w:val="Hyperlink"/>
          </w:rPr>
          <w:t>Handreichung des Fachkollegiums 106 zum Umgang mit Forschungsdaten</w:t>
        </w:r>
      </w:hyperlink>
      <w:r w:rsidR="00345ECC">
        <w:t xml:space="preserve"> </w:t>
      </w:r>
      <w:r w:rsidR="00F517A9">
        <w:t>Rechnung zu tragen</w:t>
      </w:r>
      <w:r w:rsidR="00913E15">
        <w:t>.</w:t>
      </w:r>
      <w:r w:rsidR="00026C4D">
        <w:t xml:space="preserve"> </w:t>
      </w:r>
    </w:p>
    <w:p w:rsidR="00026C4D" w:rsidRDefault="00180ACB" w:rsidP="00180ACB">
      <w:r>
        <w:t xml:space="preserve">Da der Fragebogen einige </w:t>
      </w:r>
      <w:r w:rsidR="00913E15">
        <w:t>Zusatz-</w:t>
      </w:r>
      <w:r>
        <w:t xml:space="preserve">Informationen vermittelt, die abhängig von den einzelnen Forschungseinrichtungen sind, wurde versucht, mit Hilfe einiger Platzhalter </w:t>
      </w:r>
      <w:r w:rsidR="00AA6B8D">
        <w:t>die notwendige Anpassung</w:t>
      </w:r>
      <w:r>
        <w:t xml:space="preserve"> zu erleichtern (siehe hierzu den Abschnitt „Individualisierung der Hilfestellung“). Weiter wurden Zusatzinformationen durch ein css-Element strukturiert, das in der </w:t>
      </w:r>
      <w:r w:rsidR="004E3833">
        <w:rPr>
          <w:rFonts w:ascii="Courier New" w:hAnsi="Courier New" w:cs="Courier New"/>
        </w:rPr>
        <w:t xml:space="preserve">base.scss </w:t>
      </w:r>
      <w:r>
        <w:t>erst definiert werden muss (siehe hierzu das Kapitel „Anpassungen im base.scss“).</w:t>
      </w:r>
    </w:p>
    <w:p w:rsidR="00913E15" w:rsidRDefault="00913E15" w:rsidP="00913E15">
      <w:pPr>
        <w:rPr>
          <w:b/>
        </w:rPr>
      </w:pPr>
      <w:r w:rsidRPr="00CD5003">
        <w:rPr>
          <w:b/>
        </w:rPr>
        <w:t xml:space="preserve">Das heißt auch, dass der Fragebogen ohne </w:t>
      </w:r>
      <w:r>
        <w:rPr>
          <w:b/>
        </w:rPr>
        <w:t xml:space="preserve">diese </w:t>
      </w:r>
      <w:r w:rsidRPr="00CD5003">
        <w:rPr>
          <w:b/>
        </w:rPr>
        <w:t>Anpassungen nicht einfach verwendet werden kann.</w:t>
      </w:r>
    </w:p>
    <w:p w:rsidR="00913E15" w:rsidRDefault="00913E15" w:rsidP="00913E15">
      <w:pPr>
        <w:pStyle w:val="berschrift1"/>
      </w:pPr>
      <w:bookmarkStart w:id="2" w:name="_Toc32933568"/>
      <w:r>
        <w:t>Fragen</w:t>
      </w:r>
      <w:bookmarkEnd w:id="2"/>
    </w:p>
    <w:p w:rsidR="002B5E99" w:rsidRDefault="000E60FF" w:rsidP="00913E15">
      <w:r>
        <w:t xml:space="preserve">Die </w:t>
      </w:r>
      <w:r w:rsidR="00345ECC">
        <w:t xml:space="preserve">Anforderungen in der </w:t>
      </w:r>
      <w:r w:rsidR="00345ECC" w:rsidRPr="00345ECC">
        <w:t xml:space="preserve">Handreichung des Fachkollegiums </w:t>
      </w:r>
      <w:r w:rsidR="00AA6B8D" w:rsidRPr="00345ECC">
        <w:t>106</w:t>
      </w:r>
      <w:r w:rsidR="00AA6B8D">
        <w:t xml:space="preserve"> befassen</w:t>
      </w:r>
      <w:r w:rsidR="00345ECC">
        <w:t xml:space="preserve"> sich grundsätzlich mit Materialien im weiteren Sinn. Hierunter fallen neben Forschungsdaten beispielsweise </w:t>
      </w:r>
      <w:r w:rsidR="00AA6B8D">
        <w:t>auch kulturhistorische</w:t>
      </w:r>
      <w:r w:rsidR="00345ECC">
        <w:t xml:space="preserve"> Objekte. Sie erweitern explizit die in </w:t>
      </w:r>
      <w:r w:rsidR="00AA6B8D">
        <w:t>DFG-</w:t>
      </w:r>
      <w:r w:rsidR="00345ECC">
        <w:t xml:space="preserve">Anträgen unter Abschnitt </w:t>
      </w:r>
      <w:r w:rsidR="00AA6B8D">
        <w:t>5.2</w:t>
      </w:r>
      <w:r w:rsidR="00345ECC">
        <w:t xml:space="preserve"> geforderten Angaben zum Umgang mit Forschungsdaten. </w:t>
      </w:r>
    </w:p>
    <w:p w:rsidR="002B5E99" w:rsidRDefault="00026C4D" w:rsidP="00913E15">
      <w:r>
        <w:t>Nachfolgend werden die Anforderungen und die Fragen(sets) aufgeführ</w:t>
      </w:r>
      <w:r w:rsidR="00345ECC">
        <w:t>t</w:t>
      </w:r>
      <w:r w:rsidR="003F08FA">
        <w:t>,</w:t>
      </w:r>
      <w:r>
        <w:t xml:space="preserve"> in denen diese behandelt werden.</w:t>
      </w:r>
      <w:r w:rsidR="004E3833">
        <w:t xml:space="preserve"> In eckigen Klammern </w:t>
      </w:r>
      <w:r w:rsidR="00AA6B8D">
        <w:t xml:space="preserve">stehen </w:t>
      </w:r>
      <w:r w:rsidR="004E3833">
        <w:t xml:space="preserve">die </w:t>
      </w:r>
      <w:r w:rsidR="003F08FA">
        <w:t xml:space="preserve">entsprechenden </w:t>
      </w:r>
      <w:r w:rsidR="004E3833">
        <w:t xml:space="preserve">Seiten in den </w:t>
      </w:r>
      <w:r w:rsidR="00345ECC">
        <w:t xml:space="preserve">fachlichen </w:t>
      </w:r>
      <w:r w:rsidR="004E3833">
        <w:t>DFG-Förderrichtlinien.</w:t>
      </w:r>
    </w:p>
    <w:p w:rsidR="0032040B" w:rsidRDefault="0032040B" w:rsidP="00913E15"/>
    <w:p w:rsidR="00511268" w:rsidRDefault="00511268" w:rsidP="00913E15">
      <w:r w:rsidRPr="000B40E2">
        <w:rPr>
          <w:b/>
        </w:rPr>
        <w:lastRenderedPageBreak/>
        <w:t>Anforderung:</w:t>
      </w:r>
      <w:r>
        <w:t xml:space="preserve"> </w:t>
      </w:r>
      <w:r w:rsidRPr="005C4A18">
        <w:rPr>
          <w:rFonts w:cstheme="minorHAnsi"/>
          <w:i/>
        </w:rPr>
        <w:t>„</w:t>
      </w:r>
      <w:r w:rsidR="005C4A18" w:rsidRPr="005C4A18">
        <w:rPr>
          <w:rFonts w:cstheme="minorHAnsi"/>
          <w:i/>
        </w:rPr>
        <w:t>Für philologisch und historisch ausgerichtete Anträge sind im Antrag Herkunft und gegenwärtiger Aufbewahrungsort von materiellen Dokumenten anzugeben</w:t>
      </w:r>
      <w:r w:rsidR="005C4A18" w:rsidRPr="005C4A18">
        <w:rPr>
          <w:rFonts w:cstheme="minorHAnsi"/>
        </w:rPr>
        <w:t>.</w:t>
      </w:r>
      <w:r w:rsidR="000B40E2" w:rsidRPr="005C4A18">
        <w:rPr>
          <w:rFonts w:cstheme="minorHAnsi"/>
          <w:i/>
        </w:rPr>
        <w:t>“</w:t>
      </w:r>
      <w:r w:rsidR="000B40E2" w:rsidRPr="005C4A18">
        <w:t xml:space="preserve"> [S.</w:t>
      </w:r>
      <w:r w:rsidR="005C4A18" w:rsidRPr="005C4A18">
        <w:t>1</w:t>
      </w:r>
      <w:r w:rsidR="000B40E2" w:rsidRPr="005C4A18">
        <w:t>]</w:t>
      </w:r>
    </w:p>
    <w:p w:rsidR="000B40E2" w:rsidRPr="00A21A69" w:rsidRDefault="000B40E2" w:rsidP="000B40E2">
      <w:pPr>
        <w:spacing w:after="0" w:line="240" w:lineRule="auto"/>
        <w:rPr>
          <w:rFonts w:asciiTheme="majorHAnsi" w:eastAsia="Times New Roman" w:hAnsiTheme="majorHAnsi" w:cstheme="majorHAnsi"/>
          <w:lang w:eastAsia="de-DE"/>
        </w:rPr>
      </w:pPr>
      <w:r w:rsidRPr="00A21A69">
        <w:rPr>
          <w:rFonts w:asciiTheme="majorHAnsi" w:eastAsia="Times New Roman" w:hAnsiTheme="majorHAnsi" w:cstheme="majorHAnsi"/>
          <w:b/>
          <w:bCs/>
          <w:lang w:eastAsia="de-DE"/>
        </w:rPr>
        <w:t>Fragenset</w:t>
      </w:r>
      <w:r w:rsidRPr="00A21A69">
        <w:rPr>
          <w:rFonts w:asciiTheme="majorHAnsi" w:eastAsia="Times New Roman" w:hAnsiTheme="majorHAnsi" w:cstheme="majorHAnsi"/>
          <w:lang w:eastAsia="de-DE"/>
        </w:rPr>
        <w:t xml:space="preserve"> </w:t>
      </w:r>
      <w:r w:rsidR="005C4A18">
        <w:rPr>
          <w:rFonts w:asciiTheme="majorHAnsi" w:eastAsia="Times New Roman" w:hAnsiTheme="majorHAnsi" w:cstheme="majorHAnsi"/>
          <w:lang w:eastAsia="de-DE"/>
        </w:rPr>
        <w:t>Datenursprung</w:t>
      </w:r>
      <w:r w:rsidRPr="00A21A69">
        <w:rPr>
          <w:rFonts w:asciiTheme="majorHAnsi" w:eastAsia="Times New Roman" w:hAnsiTheme="majorHAnsi" w:cstheme="majorHAnsi"/>
          <w:lang w:eastAsia="de-DE"/>
        </w:rPr>
        <w:t xml:space="preserve"> </w:t>
      </w:r>
    </w:p>
    <w:p w:rsidR="000B40E2" w:rsidRDefault="000B40E2" w:rsidP="005C4A18">
      <w:pPr>
        <w:pStyle w:val="Listenabsatz"/>
        <w:numPr>
          <w:ilvl w:val="0"/>
          <w:numId w:val="2"/>
        </w:numPr>
        <w:spacing w:after="0" w:line="240" w:lineRule="auto"/>
        <w:rPr>
          <w:rFonts w:asciiTheme="majorHAnsi" w:eastAsia="Times New Roman" w:hAnsiTheme="majorHAnsi" w:cstheme="majorHAnsi"/>
          <w:lang w:eastAsia="de-DE"/>
        </w:rPr>
      </w:pPr>
      <w:r w:rsidRPr="00A21A69">
        <w:rPr>
          <w:rFonts w:asciiTheme="majorHAnsi" w:eastAsia="Times New Roman" w:hAnsiTheme="majorHAnsi" w:cstheme="majorHAnsi"/>
          <w:b/>
          <w:bCs/>
          <w:lang w:eastAsia="de-DE"/>
        </w:rPr>
        <w:t>Frage</w:t>
      </w:r>
      <w:r w:rsidRPr="00A21A69">
        <w:rPr>
          <w:rFonts w:asciiTheme="majorHAnsi" w:eastAsia="Times New Roman" w:hAnsiTheme="majorHAnsi" w:cstheme="majorHAnsi"/>
          <w:lang w:eastAsia="de-DE"/>
        </w:rPr>
        <w:t xml:space="preserve"> </w:t>
      </w:r>
      <w:r w:rsidR="005C4A18" w:rsidRPr="005C4A18">
        <w:rPr>
          <w:rFonts w:asciiTheme="majorHAnsi" w:eastAsia="Times New Roman" w:hAnsiTheme="majorHAnsi" w:cstheme="majorHAnsi"/>
          <w:lang w:eastAsia="de-DE"/>
        </w:rPr>
        <w:t>Falls zutreffend: Wo befinden sich die Materialien / Dokumente, die untersucht wurden bzw. die die physische Quelle digitaler Daten darstellen?</w:t>
      </w:r>
    </w:p>
    <w:p w:rsidR="005C4A18" w:rsidRDefault="005C4A18" w:rsidP="005C4A18">
      <w:pPr>
        <w:spacing w:after="0" w:line="240" w:lineRule="auto"/>
        <w:rPr>
          <w:rFonts w:asciiTheme="majorHAnsi" w:eastAsia="Times New Roman" w:hAnsiTheme="majorHAnsi" w:cstheme="majorHAnsi"/>
          <w:lang w:eastAsia="de-DE"/>
        </w:rPr>
      </w:pPr>
    </w:p>
    <w:p w:rsidR="00F517A9" w:rsidRDefault="00F517A9" w:rsidP="005C4A18">
      <w:pPr>
        <w:spacing w:after="0" w:line="240" w:lineRule="auto"/>
        <w:rPr>
          <w:rFonts w:asciiTheme="majorHAnsi" w:eastAsia="Times New Roman" w:hAnsiTheme="majorHAnsi" w:cstheme="majorHAnsi"/>
          <w:lang w:eastAsia="de-DE"/>
        </w:rPr>
      </w:pPr>
    </w:p>
    <w:p w:rsidR="005C4A18" w:rsidRDefault="005C4A18" w:rsidP="005C4A18">
      <w:r w:rsidRPr="000B40E2">
        <w:rPr>
          <w:b/>
        </w:rPr>
        <w:t>Anforderung:</w:t>
      </w:r>
      <w:r>
        <w:t xml:space="preserve"> </w:t>
      </w:r>
      <w:r w:rsidRPr="005C4A18">
        <w:rPr>
          <w:rFonts w:asciiTheme="majorHAnsi" w:hAnsiTheme="majorHAnsi" w:cstheme="majorHAnsi"/>
          <w:i/>
        </w:rPr>
        <w:t>„</w:t>
      </w:r>
      <w:r w:rsidRPr="005C4A18">
        <w:rPr>
          <w:rFonts w:cstheme="minorHAnsi"/>
          <w:i/>
        </w:rPr>
        <w:t>Bei Veröffentlichungen, die die Edition, digitale Bereitstellung und Sichtbarmachung der materiellen Dokumente einschließen, muss die Erlaubnis der Rechte-Inhaber (Archive, Bibliotheken, Museen, Privatpersonen, Sammlungen) geklärt und dokumentiert werden.“</w:t>
      </w:r>
      <w:r w:rsidRPr="005C4A18">
        <w:rPr>
          <w:rFonts w:cstheme="minorHAnsi"/>
        </w:rPr>
        <w:t xml:space="preserve"> [S.1]</w:t>
      </w:r>
    </w:p>
    <w:p w:rsidR="005C4A18" w:rsidRPr="00A21A69" w:rsidRDefault="005C4A18" w:rsidP="005C4A18">
      <w:pPr>
        <w:spacing w:after="0" w:line="240" w:lineRule="auto"/>
        <w:rPr>
          <w:rFonts w:asciiTheme="majorHAnsi" w:eastAsia="Times New Roman" w:hAnsiTheme="majorHAnsi" w:cstheme="majorHAnsi"/>
          <w:lang w:eastAsia="de-DE"/>
        </w:rPr>
      </w:pPr>
      <w:r w:rsidRPr="00A21A69">
        <w:rPr>
          <w:rFonts w:asciiTheme="majorHAnsi" w:eastAsia="Times New Roman" w:hAnsiTheme="majorHAnsi" w:cstheme="majorHAnsi"/>
          <w:b/>
          <w:bCs/>
          <w:lang w:eastAsia="de-DE"/>
        </w:rPr>
        <w:t>Fragenset</w:t>
      </w:r>
      <w:r w:rsidRPr="00A21A69">
        <w:rPr>
          <w:rFonts w:asciiTheme="majorHAnsi" w:eastAsia="Times New Roman" w:hAnsiTheme="majorHAnsi" w:cstheme="majorHAnsi"/>
          <w:lang w:eastAsia="de-DE"/>
        </w:rPr>
        <w:t xml:space="preserve"> </w:t>
      </w:r>
      <w:r>
        <w:rPr>
          <w:rFonts w:asciiTheme="majorHAnsi" w:eastAsia="Times New Roman" w:hAnsiTheme="majorHAnsi" w:cstheme="majorHAnsi"/>
          <w:lang w:eastAsia="de-DE"/>
        </w:rPr>
        <w:t>Datenursprung</w:t>
      </w:r>
      <w:r w:rsidRPr="00A21A69">
        <w:rPr>
          <w:rFonts w:asciiTheme="majorHAnsi" w:eastAsia="Times New Roman" w:hAnsiTheme="majorHAnsi" w:cstheme="majorHAnsi"/>
          <w:lang w:eastAsia="de-DE"/>
        </w:rPr>
        <w:t xml:space="preserve"> </w:t>
      </w:r>
    </w:p>
    <w:p w:rsidR="005C4A18" w:rsidRDefault="005C4A18" w:rsidP="005C4A18">
      <w:pPr>
        <w:pStyle w:val="Listenabsatz"/>
        <w:numPr>
          <w:ilvl w:val="0"/>
          <w:numId w:val="2"/>
        </w:numPr>
        <w:spacing w:after="0" w:line="240" w:lineRule="auto"/>
        <w:rPr>
          <w:rFonts w:asciiTheme="majorHAnsi" w:eastAsia="Times New Roman" w:hAnsiTheme="majorHAnsi" w:cstheme="majorHAnsi"/>
          <w:lang w:eastAsia="de-DE"/>
        </w:rPr>
      </w:pPr>
      <w:r w:rsidRPr="005C4A18">
        <w:rPr>
          <w:rFonts w:asciiTheme="majorHAnsi" w:eastAsia="Times New Roman" w:hAnsiTheme="majorHAnsi" w:cstheme="majorHAnsi"/>
          <w:b/>
          <w:bCs/>
          <w:lang w:eastAsia="de-DE"/>
        </w:rPr>
        <w:t>Frage</w:t>
      </w:r>
      <w:r w:rsidRPr="005C4A18">
        <w:rPr>
          <w:rFonts w:asciiTheme="majorHAnsi" w:eastAsia="Times New Roman" w:hAnsiTheme="majorHAnsi" w:cstheme="majorHAnsi"/>
          <w:lang w:eastAsia="de-DE"/>
        </w:rPr>
        <w:t xml:space="preserve"> Falls die Daten / Materialien für Verwendung oder Zugänglichmachung der Zustimmung eines Rechteinhabers bedürfen, wurden die notwendigen Rechte bereits eingeräumt? Wie wurde dies dokumentiert?</w:t>
      </w:r>
    </w:p>
    <w:p w:rsidR="005C4A18" w:rsidRDefault="005C4A18" w:rsidP="005C4A18">
      <w:pPr>
        <w:spacing w:after="0" w:line="240" w:lineRule="auto"/>
        <w:rPr>
          <w:b/>
        </w:rPr>
      </w:pPr>
    </w:p>
    <w:p w:rsidR="00F517A9" w:rsidRDefault="00F517A9" w:rsidP="005C4A18">
      <w:pPr>
        <w:spacing w:after="0" w:line="240" w:lineRule="auto"/>
        <w:rPr>
          <w:b/>
        </w:rPr>
      </w:pPr>
    </w:p>
    <w:p w:rsidR="005C4A18" w:rsidRDefault="005C4A18" w:rsidP="005C4A18">
      <w:pPr>
        <w:spacing w:after="0" w:line="240" w:lineRule="auto"/>
        <w:rPr>
          <w:rFonts w:asciiTheme="majorHAnsi" w:eastAsia="Times New Roman" w:hAnsiTheme="majorHAnsi" w:cstheme="majorHAnsi"/>
          <w:lang w:eastAsia="de-DE"/>
        </w:rPr>
      </w:pPr>
      <w:r w:rsidRPr="000B40E2">
        <w:rPr>
          <w:b/>
        </w:rPr>
        <w:t>Anforderung:</w:t>
      </w:r>
      <w:r>
        <w:t xml:space="preserve"> </w:t>
      </w:r>
      <w:r w:rsidRPr="005C4A18">
        <w:rPr>
          <w:rFonts w:asciiTheme="majorHAnsi" w:hAnsiTheme="majorHAnsi" w:cstheme="majorHAnsi"/>
          <w:i/>
        </w:rPr>
        <w:t>„Bei Vorhaben, die personenbezogene Daten erheben oder auswerten, sollte der Antrag Auskunft darüber geben, ob informierte Einwilligungserklärungen (informed consent) eingeholt werden sollen. Dies kann beispielsweise erforderlich sein, wenn Forschungsmaterialien (Interviewaufzeichnungen, Photographien) ohne Anonymisierung für Dritte zugänglich gemacht werden sollen. Falls auf eine informierte Einwilligung verzichtet werden soll (z.B. wegen Fristenregelungen, Begrenzung der Zugänglichkeit, Anonymisierung im Erhebungsprozess oder im Anschluss), ist dies zu begründen</w:t>
      </w:r>
      <w:r>
        <w:rPr>
          <w:rFonts w:asciiTheme="majorHAnsi" w:hAnsiTheme="majorHAnsi" w:cstheme="majorHAnsi"/>
          <w:i/>
        </w:rPr>
        <w:t xml:space="preserve">.“ </w:t>
      </w:r>
      <w:r w:rsidRPr="005C4A18">
        <w:rPr>
          <w:rFonts w:asciiTheme="majorHAnsi" w:hAnsiTheme="majorHAnsi" w:cstheme="majorHAnsi"/>
        </w:rPr>
        <w:t>[S.1]</w:t>
      </w:r>
    </w:p>
    <w:p w:rsidR="000B40E2" w:rsidRPr="00A21A69" w:rsidRDefault="000B40E2" w:rsidP="000B40E2">
      <w:pPr>
        <w:spacing w:after="0" w:line="240" w:lineRule="auto"/>
        <w:rPr>
          <w:rFonts w:asciiTheme="majorHAnsi" w:eastAsia="Times New Roman" w:hAnsiTheme="majorHAnsi" w:cstheme="majorHAnsi"/>
          <w:b/>
          <w:bCs/>
          <w:lang w:eastAsia="de-DE"/>
        </w:rPr>
      </w:pPr>
    </w:p>
    <w:p w:rsidR="000B40E2" w:rsidRDefault="000B40E2" w:rsidP="000B40E2">
      <w:pPr>
        <w:spacing w:after="0" w:line="240" w:lineRule="auto"/>
        <w:rPr>
          <w:rStyle w:val="ng-binding"/>
          <w:rFonts w:asciiTheme="majorHAnsi" w:hAnsiTheme="majorHAnsi" w:cstheme="majorHAnsi"/>
        </w:rPr>
      </w:pPr>
      <w:r w:rsidRPr="00A21A69">
        <w:rPr>
          <w:rStyle w:val="Fett"/>
          <w:rFonts w:asciiTheme="majorHAnsi" w:hAnsiTheme="majorHAnsi" w:cstheme="majorHAnsi"/>
        </w:rPr>
        <w:t>Fragenset</w:t>
      </w:r>
      <w:r w:rsidRPr="00A21A69">
        <w:rPr>
          <w:rFonts w:asciiTheme="majorHAnsi" w:hAnsiTheme="majorHAnsi" w:cstheme="majorHAnsi"/>
        </w:rPr>
        <w:t xml:space="preserve"> </w:t>
      </w:r>
      <w:r w:rsidR="005C4A18">
        <w:rPr>
          <w:rStyle w:val="ng-binding"/>
          <w:rFonts w:asciiTheme="majorHAnsi" w:hAnsiTheme="majorHAnsi" w:cstheme="majorHAnsi"/>
        </w:rPr>
        <w:t>Personenbezogene Daten</w:t>
      </w:r>
    </w:p>
    <w:p w:rsidR="00AA6B8D" w:rsidRDefault="00AA6B8D" w:rsidP="00AA6B8D">
      <w:pPr>
        <w:pStyle w:val="Listenabsatz"/>
        <w:numPr>
          <w:ilvl w:val="0"/>
          <w:numId w:val="2"/>
        </w:numPr>
        <w:spacing w:after="0" w:line="240" w:lineRule="auto"/>
        <w:rPr>
          <w:rStyle w:val="ng-binding"/>
          <w:rFonts w:asciiTheme="majorHAnsi" w:hAnsiTheme="majorHAnsi" w:cstheme="majorHAnsi"/>
        </w:rPr>
      </w:pPr>
      <w:r w:rsidRPr="001E210C">
        <w:rPr>
          <w:rStyle w:val="ng-binding"/>
          <w:rFonts w:asciiTheme="majorHAnsi" w:hAnsiTheme="majorHAnsi" w:cstheme="majorHAnsi"/>
          <w:b/>
        </w:rPr>
        <w:t>Frage</w:t>
      </w:r>
      <w:r>
        <w:rPr>
          <w:rStyle w:val="ng-binding"/>
          <w:rFonts w:asciiTheme="majorHAnsi" w:hAnsiTheme="majorHAnsi" w:cstheme="majorHAnsi"/>
        </w:rPr>
        <w:t xml:space="preserve"> </w:t>
      </w:r>
      <w:r w:rsidRPr="00AA6B8D">
        <w:rPr>
          <w:rStyle w:val="ng-binding"/>
          <w:rFonts w:asciiTheme="majorHAnsi" w:hAnsiTheme="majorHAnsi" w:cstheme="majorHAnsi"/>
        </w:rPr>
        <w:t>Enthält dieser Datensatz personenbezogene Daten?</w:t>
      </w:r>
    </w:p>
    <w:p w:rsidR="00AA6B8D" w:rsidRDefault="00AA6B8D" w:rsidP="00AA6B8D">
      <w:pPr>
        <w:pStyle w:val="Listenabsatz"/>
        <w:numPr>
          <w:ilvl w:val="0"/>
          <w:numId w:val="2"/>
        </w:numPr>
        <w:spacing w:after="0" w:line="240" w:lineRule="auto"/>
        <w:rPr>
          <w:rStyle w:val="ng-binding"/>
          <w:rFonts w:asciiTheme="majorHAnsi" w:hAnsiTheme="majorHAnsi" w:cstheme="majorHAnsi"/>
        </w:rPr>
      </w:pPr>
      <w:r w:rsidRPr="001E210C">
        <w:rPr>
          <w:rStyle w:val="ng-binding"/>
          <w:rFonts w:asciiTheme="majorHAnsi" w:hAnsiTheme="majorHAnsi" w:cstheme="majorHAnsi"/>
          <w:b/>
        </w:rPr>
        <w:t>Frage</w:t>
      </w:r>
      <w:r>
        <w:rPr>
          <w:rStyle w:val="ng-binding"/>
          <w:rFonts w:asciiTheme="majorHAnsi" w:hAnsiTheme="majorHAnsi" w:cstheme="majorHAnsi"/>
        </w:rPr>
        <w:t xml:space="preserve"> </w:t>
      </w:r>
      <w:r w:rsidRPr="00AA6B8D">
        <w:rPr>
          <w:rStyle w:val="ng-binding"/>
          <w:rFonts w:asciiTheme="majorHAnsi" w:hAnsiTheme="majorHAnsi" w:cstheme="majorHAnsi"/>
        </w:rPr>
        <w:t>In welchem Umfang wird die "informierte Einwilligung" der Betroffenen eingeholt?</w:t>
      </w:r>
    </w:p>
    <w:p w:rsidR="00AA6B8D" w:rsidRDefault="00AA6B8D" w:rsidP="00AA6B8D">
      <w:pPr>
        <w:pStyle w:val="Listenabsatz"/>
        <w:numPr>
          <w:ilvl w:val="0"/>
          <w:numId w:val="2"/>
        </w:numPr>
        <w:spacing w:after="0" w:line="240" w:lineRule="auto"/>
        <w:rPr>
          <w:rStyle w:val="ng-binding"/>
          <w:rFonts w:asciiTheme="majorHAnsi" w:hAnsiTheme="majorHAnsi" w:cstheme="majorHAnsi"/>
        </w:rPr>
      </w:pPr>
      <w:r w:rsidRPr="001E210C">
        <w:rPr>
          <w:rStyle w:val="ng-binding"/>
          <w:rFonts w:asciiTheme="majorHAnsi" w:hAnsiTheme="majorHAnsi" w:cstheme="majorHAnsi"/>
          <w:b/>
        </w:rPr>
        <w:t>Frage</w:t>
      </w:r>
      <w:r>
        <w:rPr>
          <w:rStyle w:val="ng-binding"/>
          <w:rFonts w:asciiTheme="majorHAnsi" w:hAnsiTheme="majorHAnsi" w:cstheme="majorHAnsi"/>
        </w:rPr>
        <w:t xml:space="preserve"> </w:t>
      </w:r>
      <w:r w:rsidRPr="00AA6B8D">
        <w:rPr>
          <w:rStyle w:val="ng-binding"/>
          <w:rFonts w:asciiTheme="majorHAnsi" w:hAnsiTheme="majorHAnsi" w:cstheme="majorHAnsi"/>
        </w:rPr>
        <w:t>Wenn keine "informierte Einwilligung" eingeholt wird, begründen Sie dies bitte.</w:t>
      </w:r>
    </w:p>
    <w:p w:rsidR="00AA6B8D" w:rsidRPr="00AA6B8D" w:rsidRDefault="00AA6B8D" w:rsidP="00AA6B8D">
      <w:pPr>
        <w:pStyle w:val="Listenabsatz"/>
        <w:numPr>
          <w:ilvl w:val="0"/>
          <w:numId w:val="2"/>
        </w:numPr>
        <w:spacing w:after="0" w:line="240" w:lineRule="auto"/>
        <w:rPr>
          <w:rStyle w:val="ng-binding"/>
          <w:rFonts w:asciiTheme="majorHAnsi" w:hAnsiTheme="majorHAnsi" w:cstheme="majorHAnsi"/>
        </w:rPr>
      </w:pPr>
      <w:r w:rsidRPr="001E210C">
        <w:rPr>
          <w:rStyle w:val="ng-binding"/>
          <w:rFonts w:asciiTheme="majorHAnsi" w:hAnsiTheme="majorHAnsi" w:cstheme="majorHAnsi"/>
          <w:b/>
        </w:rPr>
        <w:t>Frage</w:t>
      </w:r>
      <w:r>
        <w:rPr>
          <w:rStyle w:val="ng-binding"/>
          <w:rFonts w:asciiTheme="majorHAnsi" w:hAnsiTheme="majorHAnsi" w:cstheme="majorHAnsi"/>
        </w:rPr>
        <w:t xml:space="preserve"> </w:t>
      </w:r>
      <w:r w:rsidRPr="00AA6B8D">
        <w:rPr>
          <w:rStyle w:val="ng-binding"/>
          <w:rFonts w:asciiTheme="majorHAnsi" w:hAnsiTheme="majorHAnsi" w:cstheme="majorHAnsi"/>
        </w:rPr>
        <w:t>Falls zutreffend: Wo und wie sind die "informierten Einwilligungen" abgelegt?</w:t>
      </w:r>
    </w:p>
    <w:p w:rsidR="001E210C" w:rsidRDefault="001E210C" w:rsidP="005C4A18">
      <w:pPr>
        <w:spacing w:after="0" w:line="240" w:lineRule="auto"/>
        <w:rPr>
          <w:rStyle w:val="ng-binding"/>
          <w:rFonts w:asciiTheme="majorHAnsi" w:hAnsiTheme="majorHAnsi" w:cstheme="majorHAnsi"/>
        </w:rPr>
      </w:pPr>
    </w:p>
    <w:p w:rsidR="005C4A18" w:rsidRDefault="005C4A18" w:rsidP="005C4A18">
      <w:pPr>
        <w:spacing w:after="0" w:line="240" w:lineRule="auto"/>
        <w:rPr>
          <w:rStyle w:val="ng-binding"/>
          <w:rFonts w:asciiTheme="majorHAnsi" w:hAnsiTheme="majorHAnsi" w:cstheme="majorHAnsi"/>
        </w:rPr>
      </w:pPr>
      <w:r w:rsidRPr="00A21A69">
        <w:rPr>
          <w:rStyle w:val="Fett"/>
          <w:rFonts w:asciiTheme="majorHAnsi" w:hAnsiTheme="majorHAnsi" w:cstheme="majorHAnsi"/>
        </w:rPr>
        <w:t>Fragenset</w:t>
      </w:r>
      <w:r w:rsidRPr="00A21A69">
        <w:rPr>
          <w:rFonts w:asciiTheme="majorHAnsi" w:hAnsiTheme="majorHAnsi" w:cstheme="majorHAnsi"/>
        </w:rPr>
        <w:t xml:space="preserve"> </w:t>
      </w:r>
      <w:r>
        <w:rPr>
          <w:rStyle w:val="ng-binding"/>
          <w:rFonts w:asciiTheme="majorHAnsi" w:hAnsiTheme="majorHAnsi" w:cstheme="majorHAnsi"/>
        </w:rPr>
        <w:t>Veröffentlichen von Daten I</w:t>
      </w:r>
    </w:p>
    <w:p w:rsidR="005C4A18" w:rsidRPr="005C4A18" w:rsidRDefault="005C4A18" w:rsidP="005C4A18">
      <w:pPr>
        <w:pStyle w:val="Listenabsatz"/>
        <w:numPr>
          <w:ilvl w:val="0"/>
          <w:numId w:val="2"/>
        </w:numPr>
        <w:spacing w:after="0" w:line="240" w:lineRule="auto"/>
        <w:rPr>
          <w:rStyle w:val="ng-binding"/>
          <w:rFonts w:asciiTheme="majorHAnsi" w:hAnsiTheme="majorHAnsi" w:cstheme="majorHAnsi"/>
        </w:rPr>
      </w:pPr>
      <w:r w:rsidRPr="001E210C">
        <w:rPr>
          <w:rStyle w:val="ng-binding"/>
          <w:rFonts w:asciiTheme="majorHAnsi" w:hAnsiTheme="majorHAnsi" w:cstheme="majorHAnsi"/>
          <w:b/>
        </w:rPr>
        <w:t>Frage</w:t>
      </w:r>
      <w:r>
        <w:rPr>
          <w:rStyle w:val="ng-binding"/>
          <w:rFonts w:asciiTheme="majorHAnsi" w:hAnsiTheme="majorHAnsi" w:cstheme="majorHAnsi"/>
        </w:rPr>
        <w:t xml:space="preserve"> </w:t>
      </w:r>
      <w:r w:rsidRPr="005C4A18">
        <w:rPr>
          <w:rStyle w:val="ng-binding"/>
          <w:rFonts w:asciiTheme="majorHAnsi" w:hAnsiTheme="majorHAnsi" w:cstheme="majorHAnsi"/>
        </w:rPr>
        <w:t>Welche Maßnahmen sind ggf. nötig, um die Daten anderen zugänglich zu machen?</w:t>
      </w:r>
    </w:p>
    <w:p w:rsidR="005C4A18" w:rsidRPr="00A21A69" w:rsidRDefault="005C4A18" w:rsidP="000B40E2">
      <w:pPr>
        <w:spacing w:after="0" w:line="240" w:lineRule="auto"/>
        <w:rPr>
          <w:rFonts w:asciiTheme="majorHAnsi" w:eastAsia="Times New Roman" w:hAnsiTheme="majorHAnsi" w:cstheme="majorHAnsi"/>
          <w:b/>
          <w:bCs/>
          <w:lang w:eastAsia="de-DE"/>
        </w:rPr>
      </w:pPr>
    </w:p>
    <w:p w:rsidR="00F517A9" w:rsidRDefault="00F517A9" w:rsidP="00913E15">
      <w:pPr>
        <w:rPr>
          <w:rFonts w:cstheme="minorHAnsi"/>
          <w:b/>
        </w:rPr>
      </w:pPr>
    </w:p>
    <w:p w:rsidR="00A21A69" w:rsidRPr="00A21A69" w:rsidRDefault="00A21A69" w:rsidP="00913E15">
      <w:pPr>
        <w:rPr>
          <w:rFonts w:cstheme="minorHAnsi"/>
        </w:rPr>
      </w:pPr>
      <w:r w:rsidRPr="00A21A69">
        <w:rPr>
          <w:rFonts w:cstheme="minorHAnsi"/>
          <w:b/>
        </w:rPr>
        <w:t>Anforderung:</w:t>
      </w:r>
      <w:r w:rsidRPr="00A21A69">
        <w:rPr>
          <w:rFonts w:cstheme="minorHAnsi"/>
        </w:rPr>
        <w:t xml:space="preserve"> </w:t>
      </w:r>
      <w:r w:rsidR="001E210C">
        <w:rPr>
          <w:rFonts w:cstheme="minorHAnsi"/>
        </w:rPr>
        <w:t>„</w:t>
      </w:r>
      <w:r w:rsidR="001E210C" w:rsidRPr="001E210C">
        <w:rPr>
          <w:rFonts w:cstheme="minorHAnsi"/>
          <w:i/>
        </w:rPr>
        <w:t xml:space="preserve">Den Regeln der Guten Wissenschaftlichen Praxis folgend sollen Forschungsdaten in der eigenen Einrichtung oder in einer fachlich einschlägigen, überregionalen Infrastruktur für mindestens 10 Jahre archiviert werden. Die Archivierung kann digital oder in analoger Form erfolgen. Im Antrag ist </w:t>
      </w:r>
      <w:r w:rsidR="00AA6B8D" w:rsidRPr="001E210C">
        <w:rPr>
          <w:rFonts w:cstheme="minorHAnsi"/>
          <w:i/>
        </w:rPr>
        <w:t>anzugeben, wo</w:t>
      </w:r>
      <w:r w:rsidR="001E210C" w:rsidRPr="001E210C">
        <w:rPr>
          <w:rFonts w:cstheme="minorHAnsi"/>
          <w:i/>
        </w:rPr>
        <w:t xml:space="preserve"> (z.B. in einem universitären, fachspezifischen oder sonstigen externen Repositorium) und in welcher Form die Forschungsdaten und Materialien aufgehoben werden, z.B. ob diese ganz oder teilweise in einem Archiv (Papierform) oder einem Repositorium (digitale Form) abgelegt werden sollen.</w:t>
      </w:r>
      <w:r w:rsidRPr="00026C4D">
        <w:rPr>
          <w:rFonts w:cstheme="minorHAnsi"/>
          <w:i/>
        </w:rPr>
        <w:t xml:space="preserve">“ </w:t>
      </w:r>
      <w:r w:rsidRPr="00A21A69">
        <w:rPr>
          <w:rFonts w:cstheme="minorHAnsi"/>
        </w:rPr>
        <w:t>[S.2]</w:t>
      </w:r>
    </w:p>
    <w:p w:rsidR="00A21A69" w:rsidRPr="00D3674F" w:rsidRDefault="00A21A69" w:rsidP="00A21A69">
      <w:pPr>
        <w:spacing w:after="0" w:line="240" w:lineRule="auto"/>
        <w:rPr>
          <w:rFonts w:asciiTheme="majorHAnsi" w:eastAsia="Times New Roman" w:hAnsiTheme="majorHAnsi" w:cstheme="majorHAnsi"/>
          <w:szCs w:val="24"/>
          <w:lang w:eastAsia="de-DE"/>
        </w:rPr>
      </w:pPr>
      <w:r w:rsidRPr="00D3674F">
        <w:rPr>
          <w:rFonts w:asciiTheme="majorHAnsi" w:eastAsia="Times New Roman" w:hAnsiTheme="majorHAnsi" w:cstheme="majorHAnsi"/>
          <w:b/>
          <w:bCs/>
          <w:szCs w:val="24"/>
          <w:lang w:eastAsia="de-DE"/>
        </w:rPr>
        <w:t>Fragenset</w:t>
      </w:r>
      <w:r w:rsidRPr="00D3674F">
        <w:rPr>
          <w:rFonts w:asciiTheme="majorHAnsi" w:eastAsia="Times New Roman" w:hAnsiTheme="majorHAnsi" w:cstheme="majorHAnsi"/>
          <w:szCs w:val="24"/>
          <w:lang w:eastAsia="de-DE"/>
        </w:rPr>
        <w:t xml:space="preserve"> </w:t>
      </w:r>
      <w:r w:rsidR="00D3674F" w:rsidRPr="00D3674F">
        <w:rPr>
          <w:rFonts w:asciiTheme="majorHAnsi" w:eastAsia="Times New Roman" w:hAnsiTheme="majorHAnsi" w:cstheme="majorHAnsi"/>
          <w:szCs w:val="24"/>
          <w:lang w:eastAsia="de-DE"/>
        </w:rPr>
        <w:t>Archivieren von Daten</w:t>
      </w:r>
    </w:p>
    <w:p w:rsidR="00A21A69" w:rsidRPr="00D3674F" w:rsidRDefault="00A21A69" w:rsidP="00D3674F">
      <w:pPr>
        <w:pStyle w:val="Listenabsatz"/>
        <w:numPr>
          <w:ilvl w:val="0"/>
          <w:numId w:val="3"/>
        </w:numPr>
        <w:spacing w:after="0" w:line="240" w:lineRule="auto"/>
        <w:rPr>
          <w:rFonts w:asciiTheme="majorHAnsi" w:eastAsia="Times New Roman" w:hAnsiTheme="majorHAnsi" w:cstheme="majorHAnsi"/>
          <w:lang w:eastAsia="de-DE"/>
        </w:rPr>
      </w:pPr>
      <w:r w:rsidRPr="00D3674F">
        <w:rPr>
          <w:rFonts w:asciiTheme="majorHAnsi" w:eastAsia="Times New Roman" w:hAnsiTheme="majorHAnsi" w:cstheme="majorHAnsi"/>
          <w:b/>
          <w:bCs/>
          <w:lang w:eastAsia="de-DE"/>
        </w:rPr>
        <w:t>Frage</w:t>
      </w:r>
      <w:r w:rsidRPr="00D3674F">
        <w:rPr>
          <w:rFonts w:asciiTheme="majorHAnsi" w:eastAsia="Times New Roman" w:hAnsiTheme="majorHAnsi" w:cstheme="majorHAnsi"/>
          <w:lang w:eastAsia="de-DE"/>
        </w:rPr>
        <w:t xml:space="preserve"> </w:t>
      </w:r>
      <w:r w:rsidR="00D3674F" w:rsidRPr="00D3674F">
        <w:rPr>
          <w:rFonts w:asciiTheme="majorHAnsi" w:eastAsia="Times New Roman" w:hAnsiTheme="majorHAnsi" w:cstheme="majorHAnsi"/>
          <w:lang w:eastAsia="de-DE"/>
        </w:rPr>
        <w:t>Wo werden die Daten (einschließlich Metadaten, Dokumentation und ggf. relevantem Code bzw. relevanter Software) nach Projektende publiziert bzw. archiviert?</w:t>
      </w:r>
    </w:p>
    <w:p w:rsidR="00D3674F" w:rsidRPr="00D3674F" w:rsidRDefault="00D3674F" w:rsidP="00D3674F">
      <w:pPr>
        <w:pStyle w:val="Listenabsatz"/>
        <w:numPr>
          <w:ilvl w:val="0"/>
          <w:numId w:val="3"/>
        </w:numPr>
        <w:spacing w:after="0" w:line="240" w:lineRule="auto"/>
        <w:rPr>
          <w:rFonts w:asciiTheme="majorHAnsi" w:eastAsia="Times New Roman" w:hAnsiTheme="majorHAnsi" w:cstheme="majorHAnsi"/>
          <w:lang w:eastAsia="de-DE"/>
        </w:rPr>
      </w:pPr>
      <w:r w:rsidRPr="00D3674F">
        <w:rPr>
          <w:rFonts w:asciiTheme="majorHAnsi" w:eastAsia="Times New Roman" w:hAnsiTheme="majorHAnsi" w:cstheme="majorHAnsi"/>
          <w:b/>
          <w:lang w:eastAsia="de-DE"/>
        </w:rPr>
        <w:t>Frage</w:t>
      </w:r>
      <w:r w:rsidRPr="00D3674F">
        <w:rPr>
          <w:rFonts w:asciiTheme="majorHAnsi" w:eastAsia="Times New Roman" w:hAnsiTheme="majorHAnsi" w:cstheme="majorHAnsi"/>
          <w:lang w:eastAsia="de-DE"/>
        </w:rPr>
        <w:t xml:space="preserve"> In welcher Form werden die Daten bzw. Materialien ausbewahrt und warum?</w:t>
      </w:r>
    </w:p>
    <w:p w:rsidR="00D3674F" w:rsidRPr="00D3674F" w:rsidRDefault="00D3674F" w:rsidP="00D3674F">
      <w:pPr>
        <w:pStyle w:val="Listenabsatz"/>
        <w:numPr>
          <w:ilvl w:val="0"/>
          <w:numId w:val="3"/>
        </w:numPr>
        <w:spacing w:after="0" w:line="240" w:lineRule="auto"/>
        <w:rPr>
          <w:rFonts w:asciiTheme="majorHAnsi" w:eastAsia="Times New Roman" w:hAnsiTheme="majorHAnsi" w:cstheme="majorHAnsi"/>
          <w:lang w:eastAsia="de-DE"/>
        </w:rPr>
      </w:pPr>
      <w:r w:rsidRPr="00D3674F">
        <w:rPr>
          <w:rFonts w:asciiTheme="majorHAnsi" w:eastAsia="Times New Roman" w:hAnsiTheme="majorHAnsi" w:cstheme="majorHAnsi"/>
          <w:b/>
          <w:lang w:eastAsia="de-DE"/>
        </w:rPr>
        <w:t>Frage</w:t>
      </w:r>
      <w:r w:rsidRPr="00D3674F">
        <w:rPr>
          <w:rFonts w:asciiTheme="majorHAnsi" w:eastAsia="Times New Roman" w:hAnsiTheme="majorHAnsi" w:cstheme="majorHAnsi"/>
          <w:lang w:eastAsia="de-DE"/>
        </w:rPr>
        <w:t xml:space="preserve"> Soll dieser Datensatz langfristig (jenseits der üblichen 10 Jahre) archiviert werden? Wenn ja, begründen Sie dies.</w:t>
      </w:r>
    </w:p>
    <w:p w:rsidR="00D3674F" w:rsidRPr="00A21A69" w:rsidRDefault="00D3674F" w:rsidP="00D3674F">
      <w:pPr>
        <w:pStyle w:val="Listenabsatz"/>
        <w:spacing w:after="0" w:line="240" w:lineRule="auto"/>
        <w:rPr>
          <w:rFonts w:asciiTheme="majorHAnsi" w:eastAsia="Times New Roman" w:hAnsiTheme="majorHAnsi" w:cstheme="majorHAnsi"/>
          <w:sz w:val="24"/>
          <w:szCs w:val="24"/>
          <w:lang w:eastAsia="de-DE"/>
        </w:rPr>
      </w:pPr>
    </w:p>
    <w:p w:rsidR="00026C4D" w:rsidRDefault="00026C4D" w:rsidP="00A21A69"/>
    <w:p w:rsidR="00A21A69" w:rsidRDefault="00A21A69" w:rsidP="00A21A69">
      <w:pPr>
        <w:rPr>
          <w:rFonts w:cstheme="minorHAnsi"/>
        </w:rPr>
      </w:pPr>
      <w:r w:rsidRPr="00A21A69">
        <w:rPr>
          <w:rFonts w:cstheme="minorHAnsi"/>
          <w:b/>
        </w:rPr>
        <w:lastRenderedPageBreak/>
        <w:t xml:space="preserve">Anforderung: </w:t>
      </w:r>
      <w:r w:rsidRPr="00026C4D">
        <w:rPr>
          <w:rFonts w:cstheme="minorHAnsi"/>
          <w:b/>
          <w:i/>
        </w:rPr>
        <w:t>„</w:t>
      </w:r>
      <w:r w:rsidR="00D3674F" w:rsidRPr="00D3674F">
        <w:rPr>
          <w:rFonts w:cstheme="minorHAnsi"/>
          <w:i/>
        </w:rPr>
        <w:t xml:space="preserve">Im Falle von digitalen Daten wird </w:t>
      </w:r>
      <w:r w:rsidR="00AA6B8D" w:rsidRPr="00D3674F">
        <w:rPr>
          <w:rFonts w:cstheme="minorHAnsi"/>
          <w:i/>
        </w:rPr>
        <w:t>empfohlen, sie</w:t>
      </w:r>
      <w:r w:rsidR="00D3674F" w:rsidRPr="00D3674F">
        <w:rPr>
          <w:rFonts w:cstheme="minorHAnsi"/>
          <w:i/>
        </w:rPr>
        <w:t xml:space="preserve"> so aufzubereiten, dass sie unabhängig von Technologiewandel archivierbar und verfügbar bleiben, und digitale Infrastrukturen zu nutzen, die diese Aufbereitung unterstützen.</w:t>
      </w:r>
      <w:r w:rsidR="00D3674F">
        <w:rPr>
          <w:rFonts w:cstheme="minorHAnsi"/>
          <w:i/>
        </w:rPr>
        <w:t xml:space="preserve">“ </w:t>
      </w:r>
      <w:r>
        <w:rPr>
          <w:rFonts w:cstheme="minorHAnsi"/>
        </w:rPr>
        <w:t>[S.</w:t>
      </w:r>
      <w:r w:rsidR="00D3674F">
        <w:rPr>
          <w:rFonts w:cstheme="minorHAnsi"/>
        </w:rPr>
        <w:t>2</w:t>
      </w:r>
      <w:r>
        <w:rPr>
          <w:rFonts w:cstheme="minorHAnsi"/>
        </w:rPr>
        <w:t>]</w:t>
      </w:r>
    </w:p>
    <w:p w:rsidR="00D3674F" w:rsidRPr="00D3674F" w:rsidRDefault="00D3674F" w:rsidP="00D3674F">
      <w:pPr>
        <w:spacing w:after="0" w:line="240" w:lineRule="auto"/>
        <w:rPr>
          <w:rFonts w:asciiTheme="majorHAnsi" w:eastAsia="Times New Roman" w:hAnsiTheme="majorHAnsi" w:cstheme="majorHAnsi"/>
          <w:szCs w:val="24"/>
          <w:lang w:eastAsia="de-DE"/>
        </w:rPr>
      </w:pPr>
      <w:r w:rsidRPr="00D3674F">
        <w:rPr>
          <w:rFonts w:asciiTheme="majorHAnsi" w:eastAsia="Times New Roman" w:hAnsiTheme="majorHAnsi" w:cstheme="majorHAnsi"/>
          <w:b/>
          <w:bCs/>
          <w:szCs w:val="24"/>
          <w:lang w:eastAsia="de-DE"/>
        </w:rPr>
        <w:t>Fragenset</w:t>
      </w:r>
      <w:r w:rsidRPr="00D3674F">
        <w:rPr>
          <w:rFonts w:asciiTheme="majorHAnsi" w:eastAsia="Times New Roman" w:hAnsiTheme="majorHAnsi" w:cstheme="majorHAnsi"/>
          <w:szCs w:val="24"/>
          <w:lang w:eastAsia="de-DE"/>
        </w:rPr>
        <w:t xml:space="preserve"> Archivieren von Daten</w:t>
      </w:r>
    </w:p>
    <w:p w:rsidR="00D3674F" w:rsidRPr="00D3674F" w:rsidRDefault="00D3674F" w:rsidP="00D3674F">
      <w:pPr>
        <w:pStyle w:val="Listenabsatz"/>
        <w:numPr>
          <w:ilvl w:val="0"/>
          <w:numId w:val="23"/>
        </w:numPr>
        <w:rPr>
          <w:rFonts w:cstheme="minorHAnsi"/>
        </w:rPr>
      </w:pPr>
      <w:r w:rsidRPr="00D3674F">
        <w:rPr>
          <w:rFonts w:cstheme="minorHAnsi"/>
          <w:b/>
        </w:rPr>
        <w:t>Frage</w:t>
      </w:r>
      <w:r w:rsidRPr="00D3674F">
        <w:rPr>
          <w:rFonts w:cstheme="minorHAnsi"/>
        </w:rPr>
        <w:t xml:space="preserve"> </w:t>
      </w:r>
      <w:r w:rsidRPr="00D3674F">
        <w:rPr>
          <w:rFonts w:asciiTheme="majorHAnsi" w:hAnsiTheme="majorHAnsi" w:cstheme="majorHAnsi"/>
        </w:rPr>
        <w:t>Welche Informationen sind für Außenstehende notwendig, um die Daten zu verstehen (d. h. ihre Erhebung bzw. Entstehung, Analyse sowie die auf ihrer Basis gewonnenen Forschungsergebnisse nachvollziehen) und nachnutzen zu können?</w:t>
      </w:r>
    </w:p>
    <w:p w:rsidR="00D3674F" w:rsidRDefault="00D3674F" w:rsidP="00D3674F">
      <w:pPr>
        <w:rPr>
          <w:rFonts w:cstheme="minorHAnsi"/>
        </w:rPr>
      </w:pPr>
    </w:p>
    <w:p w:rsidR="00D3674F" w:rsidRDefault="00D3674F" w:rsidP="00D3674F">
      <w:pPr>
        <w:rPr>
          <w:rFonts w:cstheme="minorHAnsi"/>
        </w:rPr>
      </w:pPr>
      <w:r w:rsidRPr="00A21A69">
        <w:rPr>
          <w:rFonts w:cstheme="minorHAnsi"/>
          <w:b/>
        </w:rPr>
        <w:t xml:space="preserve">Anforderung: </w:t>
      </w:r>
      <w:r w:rsidRPr="00026C4D">
        <w:rPr>
          <w:rFonts w:cstheme="minorHAnsi"/>
          <w:b/>
          <w:i/>
        </w:rPr>
        <w:t>„</w:t>
      </w:r>
      <w:r w:rsidRPr="00D3674F">
        <w:rPr>
          <w:rFonts w:cstheme="minorHAnsi"/>
          <w:i/>
        </w:rPr>
        <w:t>Im Antrag soll dargelegt werden, ob zusätzlich zur Sicherung von Forschungsdaten und Materialien eine Bereitstellung für die Nach- und Weiternutzung durch Dritte geplant ist oder nicht. Antragstellende sollten darlegen, ob und inwiefern Nachnutzung von Daten sinnvoll und angemessen ist.</w:t>
      </w:r>
      <w:r>
        <w:rPr>
          <w:rFonts w:cstheme="minorHAnsi"/>
          <w:i/>
        </w:rPr>
        <w:t xml:space="preserve">“ </w:t>
      </w:r>
      <w:r>
        <w:rPr>
          <w:rFonts w:cstheme="minorHAnsi"/>
        </w:rPr>
        <w:t>[S.2]</w:t>
      </w:r>
    </w:p>
    <w:p w:rsidR="002B5E99" w:rsidRDefault="00A21A69" w:rsidP="002B5E99">
      <w:pPr>
        <w:spacing w:after="0" w:line="240" w:lineRule="auto"/>
        <w:rPr>
          <w:rFonts w:asciiTheme="majorHAnsi" w:eastAsia="Times New Roman" w:hAnsiTheme="majorHAnsi" w:cstheme="majorHAnsi"/>
          <w:lang w:eastAsia="de-DE"/>
        </w:rPr>
      </w:pPr>
      <w:r w:rsidRPr="002B5E99">
        <w:rPr>
          <w:rFonts w:asciiTheme="majorHAnsi" w:eastAsia="Times New Roman" w:hAnsiTheme="majorHAnsi" w:cstheme="majorHAnsi"/>
          <w:b/>
          <w:bCs/>
          <w:lang w:eastAsia="de-DE"/>
        </w:rPr>
        <w:t>Fragenset</w:t>
      </w:r>
      <w:r w:rsidRPr="00A21A69">
        <w:rPr>
          <w:rFonts w:asciiTheme="majorHAnsi" w:eastAsia="Times New Roman" w:hAnsiTheme="majorHAnsi" w:cstheme="majorHAnsi"/>
          <w:lang w:eastAsia="de-DE"/>
        </w:rPr>
        <w:t xml:space="preserve"> </w:t>
      </w:r>
      <w:r w:rsidR="00D3674F" w:rsidRPr="00D3674F">
        <w:rPr>
          <w:rFonts w:asciiTheme="majorHAnsi" w:eastAsia="Times New Roman" w:hAnsiTheme="majorHAnsi" w:cstheme="majorHAnsi"/>
          <w:lang w:eastAsia="de-DE"/>
        </w:rPr>
        <w:t>Veröffentlichen von Daten I</w:t>
      </w:r>
    </w:p>
    <w:p w:rsidR="00026C4D" w:rsidRDefault="00A21A69" w:rsidP="00D3674F">
      <w:pPr>
        <w:pStyle w:val="Listenabsatz"/>
        <w:numPr>
          <w:ilvl w:val="0"/>
          <w:numId w:val="3"/>
        </w:numPr>
        <w:spacing w:after="0" w:line="240" w:lineRule="auto"/>
        <w:rPr>
          <w:rFonts w:asciiTheme="majorHAnsi" w:eastAsia="Times New Roman" w:hAnsiTheme="majorHAnsi" w:cstheme="majorHAnsi"/>
          <w:lang w:eastAsia="de-DE"/>
        </w:rPr>
      </w:pPr>
      <w:r w:rsidRPr="002B5E99">
        <w:rPr>
          <w:rFonts w:asciiTheme="majorHAnsi" w:eastAsia="Times New Roman" w:hAnsiTheme="majorHAnsi" w:cstheme="majorHAnsi"/>
          <w:b/>
          <w:bCs/>
          <w:lang w:eastAsia="de-DE"/>
        </w:rPr>
        <w:t>Frage</w:t>
      </w:r>
      <w:r w:rsidRPr="002B5E99">
        <w:rPr>
          <w:rFonts w:asciiTheme="majorHAnsi" w:eastAsia="Times New Roman" w:hAnsiTheme="majorHAnsi" w:cstheme="majorHAnsi"/>
          <w:lang w:eastAsia="de-DE"/>
        </w:rPr>
        <w:t xml:space="preserve"> </w:t>
      </w:r>
      <w:r w:rsidR="00D3674F" w:rsidRPr="00D3674F">
        <w:rPr>
          <w:rFonts w:asciiTheme="majorHAnsi" w:eastAsia="Times New Roman" w:hAnsiTheme="majorHAnsi" w:cstheme="majorHAnsi"/>
          <w:lang w:eastAsia="de-DE"/>
        </w:rPr>
        <w:t>Ist zusätzlich zur Sicherung der Daten auch eine Bereitstellung für eine Nachnutzung durch Dritte gep</w:t>
      </w:r>
      <w:r w:rsidR="00D3674F">
        <w:rPr>
          <w:rFonts w:asciiTheme="majorHAnsi" w:eastAsia="Times New Roman" w:hAnsiTheme="majorHAnsi" w:cstheme="majorHAnsi"/>
          <w:lang w:eastAsia="de-DE"/>
        </w:rPr>
        <w:t>l</w:t>
      </w:r>
      <w:r w:rsidR="00D3674F" w:rsidRPr="00D3674F">
        <w:rPr>
          <w:rFonts w:asciiTheme="majorHAnsi" w:eastAsia="Times New Roman" w:hAnsiTheme="majorHAnsi" w:cstheme="majorHAnsi"/>
          <w:lang w:eastAsia="de-DE"/>
        </w:rPr>
        <w:t>ant? Legen Sie hier auch dar, warum dieses Vorgehen sinnvoll ist</w:t>
      </w:r>
      <w:r w:rsidRPr="002B5E99">
        <w:rPr>
          <w:rFonts w:asciiTheme="majorHAnsi" w:eastAsia="Times New Roman" w:hAnsiTheme="majorHAnsi" w:cstheme="majorHAnsi"/>
          <w:lang w:eastAsia="de-DE"/>
        </w:rPr>
        <w:t>.</w:t>
      </w:r>
    </w:p>
    <w:p w:rsidR="0032040B" w:rsidRDefault="0032040B" w:rsidP="00026C4D">
      <w:pPr>
        <w:spacing w:after="0" w:line="240" w:lineRule="auto"/>
        <w:rPr>
          <w:rFonts w:eastAsia="Times New Roman" w:cstheme="minorHAnsi"/>
          <w:lang w:eastAsia="de-DE"/>
        </w:rPr>
      </w:pPr>
    </w:p>
    <w:p w:rsidR="0032040B" w:rsidRDefault="0032040B" w:rsidP="00026C4D">
      <w:pPr>
        <w:spacing w:after="0" w:line="240" w:lineRule="auto"/>
        <w:rPr>
          <w:rFonts w:eastAsia="Times New Roman" w:cstheme="minorHAnsi"/>
          <w:lang w:eastAsia="de-DE"/>
        </w:rPr>
      </w:pPr>
    </w:p>
    <w:p w:rsidR="0032040B" w:rsidRDefault="0032040B" w:rsidP="0032040B">
      <w:pPr>
        <w:rPr>
          <w:rFonts w:cstheme="minorHAnsi"/>
        </w:rPr>
      </w:pPr>
      <w:r w:rsidRPr="00A21A69">
        <w:rPr>
          <w:rFonts w:cstheme="minorHAnsi"/>
          <w:b/>
        </w:rPr>
        <w:t xml:space="preserve">Anforderung: </w:t>
      </w:r>
      <w:r>
        <w:rPr>
          <w:rFonts w:cstheme="minorHAnsi"/>
          <w:b/>
        </w:rPr>
        <w:t xml:space="preserve"> </w:t>
      </w:r>
      <w:r w:rsidR="00C07C83" w:rsidRPr="00C07C83">
        <w:rPr>
          <w:rFonts w:cstheme="minorHAnsi"/>
          <w:i/>
        </w:rPr>
        <w:t>„</w:t>
      </w:r>
      <w:r w:rsidR="00AA6B8D">
        <w:rPr>
          <w:rFonts w:cstheme="minorHAnsi"/>
          <w:i/>
        </w:rPr>
        <w:t xml:space="preserve">… </w:t>
      </w:r>
      <w:r w:rsidR="00C07C83" w:rsidRPr="00C07C83">
        <w:rPr>
          <w:rFonts w:cstheme="minorHAnsi"/>
          <w:i/>
        </w:rPr>
        <w:t>welche Maßnahmen zur Berücksichtigung von Urheberrecht und Datenschutz vorgesehen sind (z.B. Anonymisierung personenbezogener Daten, Trennung von Interview</w:t>
      </w:r>
      <w:r w:rsidR="00AA6B8D">
        <w:rPr>
          <w:rFonts w:cstheme="minorHAnsi"/>
          <w:i/>
        </w:rPr>
        <w:t>t</w:t>
      </w:r>
      <w:r w:rsidR="00C07C83" w:rsidRPr="00C07C83">
        <w:rPr>
          <w:rFonts w:cstheme="minorHAnsi"/>
          <w:i/>
        </w:rPr>
        <w:t xml:space="preserve">ranskripten und  den  Angaben  zu  den  interviewten  Personen,  informierte  Einwilligungserklärung  bei  am Projekt beteiligten Personen); im Falle offener digitaler Bereitstellung von Artefakten und Veröffentlichungen ist die rechtsichere Nachnutzung durch die Wahl geeigneter Open Content- Lizenzen zu gewährleisten“ </w:t>
      </w:r>
      <w:r w:rsidR="00C07C83" w:rsidRPr="00C07C83">
        <w:rPr>
          <w:rFonts w:cstheme="minorHAnsi"/>
        </w:rPr>
        <w:t>[S.2]</w:t>
      </w:r>
    </w:p>
    <w:p w:rsidR="00C07C83" w:rsidRDefault="00C07C83" w:rsidP="00C07C83">
      <w:pPr>
        <w:spacing w:after="0" w:line="240" w:lineRule="auto"/>
        <w:rPr>
          <w:rFonts w:asciiTheme="majorHAnsi" w:eastAsia="Times New Roman" w:hAnsiTheme="majorHAnsi" w:cstheme="majorHAnsi"/>
          <w:lang w:eastAsia="de-DE"/>
        </w:rPr>
      </w:pPr>
      <w:r w:rsidRPr="002B5E99">
        <w:rPr>
          <w:rFonts w:asciiTheme="majorHAnsi" w:eastAsia="Times New Roman" w:hAnsiTheme="majorHAnsi" w:cstheme="majorHAnsi"/>
          <w:b/>
          <w:bCs/>
          <w:lang w:eastAsia="de-DE"/>
        </w:rPr>
        <w:t>Fragenset</w:t>
      </w:r>
      <w:r w:rsidRPr="00A21A69">
        <w:rPr>
          <w:rFonts w:asciiTheme="majorHAnsi" w:eastAsia="Times New Roman" w:hAnsiTheme="majorHAnsi" w:cstheme="majorHAnsi"/>
          <w:lang w:eastAsia="de-DE"/>
        </w:rPr>
        <w:t xml:space="preserve"> </w:t>
      </w:r>
      <w:r w:rsidRPr="00D3674F">
        <w:rPr>
          <w:rFonts w:asciiTheme="majorHAnsi" w:eastAsia="Times New Roman" w:hAnsiTheme="majorHAnsi" w:cstheme="majorHAnsi"/>
          <w:lang w:eastAsia="de-DE"/>
        </w:rPr>
        <w:t>Veröffentlichen von Daten I</w:t>
      </w:r>
    </w:p>
    <w:p w:rsidR="00C07C83" w:rsidRPr="00C07C83" w:rsidRDefault="00C07C83" w:rsidP="00C07C83">
      <w:pPr>
        <w:pStyle w:val="Listenabsatz"/>
        <w:numPr>
          <w:ilvl w:val="0"/>
          <w:numId w:val="3"/>
        </w:numPr>
        <w:rPr>
          <w:rFonts w:asciiTheme="majorHAnsi" w:hAnsiTheme="majorHAnsi" w:cstheme="majorHAnsi"/>
        </w:rPr>
      </w:pPr>
      <w:r w:rsidRPr="00C07C83">
        <w:rPr>
          <w:rStyle w:val="Fett"/>
          <w:rFonts w:asciiTheme="majorHAnsi" w:hAnsiTheme="majorHAnsi" w:cstheme="majorHAnsi"/>
        </w:rPr>
        <w:t>Frage</w:t>
      </w:r>
      <w:r w:rsidRPr="00C07C83">
        <w:rPr>
          <w:rFonts w:asciiTheme="majorHAnsi" w:hAnsiTheme="majorHAnsi" w:cstheme="majorHAnsi"/>
        </w:rPr>
        <w:t xml:space="preserve"> </w:t>
      </w:r>
      <w:r w:rsidRPr="00C07C83">
        <w:rPr>
          <w:rStyle w:val="ng-binding"/>
          <w:rFonts w:asciiTheme="majorHAnsi" w:hAnsiTheme="majorHAnsi" w:cstheme="majorHAnsi"/>
        </w:rPr>
        <w:t>Welche Maß</w:t>
      </w:r>
      <w:r w:rsidRPr="00C07C83">
        <w:rPr>
          <w:rStyle w:val="ng-binding"/>
          <w:rFonts w:asciiTheme="majorHAnsi" w:hAnsiTheme="majorHAnsi" w:cstheme="majorHAnsi"/>
        </w:rPr>
        <w:softHyphen/>
        <w:t>nah</w:t>
      </w:r>
      <w:r w:rsidRPr="00C07C83">
        <w:rPr>
          <w:rStyle w:val="ng-binding"/>
          <w:rFonts w:asciiTheme="majorHAnsi" w:hAnsiTheme="majorHAnsi" w:cstheme="majorHAnsi"/>
        </w:rPr>
        <w:softHyphen/>
        <w:t>men sind ggf. nötig, um die Daten anderen zugänglich zu machen?</w:t>
      </w:r>
      <w:r w:rsidRPr="00C07C83">
        <w:rPr>
          <w:rFonts w:asciiTheme="majorHAnsi" w:hAnsiTheme="majorHAnsi" w:cstheme="majorHAnsi"/>
        </w:rPr>
        <w:t xml:space="preserve"> </w:t>
      </w:r>
    </w:p>
    <w:p w:rsidR="00C07C83" w:rsidRPr="00C07C83" w:rsidRDefault="00C07C83" w:rsidP="00C07C83">
      <w:pPr>
        <w:pStyle w:val="Listenabsatz"/>
        <w:numPr>
          <w:ilvl w:val="0"/>
          <w:numId w:val="3"/>
        </w:numPr>
        <w:rPr>
          <w:rFonts w:asciiTheme="majorHAnsi" w:hAnsiTheme="majorHAnsi" w:cstheme="majorHAnsi"/>
        </w:rPr>
      </w:pPr>
      <w:r w:rsidRPr="00C07C83">
        <w:rPr>
          <w:rStyle w:val="Fett"/>
          <w:rFonts w:asciiTheme="majorHAnsi" w:hAnsiTheme="majorHAnsi" w:cstheme="majorHAnsi"/>
        </w:rPr>
        <w:t>Frage</w:t>
      </w:r>
      <w:r w:rsidRPr="00C07C83">
        <w:rPr>
          <w:rFonts w:asciiTheme="majorHAnsi" w:hAnsiTheme="majorHAnsi" w:cstheme="majorHAnsi"/>
        </w:rPr>
        <w:t xml:space="preserve"> </w:t>
      </w:r>
      <w:r w:rsidRPr="00C07C83">
        <w:rPr>
          <w:rStyle w:val="ng-binding"/>
          <w:rFonts w:asciiTheme="majorHAnsi" w:hAnsiTheme="majorHAnsi" w:cstheme="majorHAnsi"/>
        </w:rPr>
        <w:t>Wie werden die Daten gegebenenfalls zugänglich gemacht?</w:t>
      </w:r>
      <w:r w:rsidRPr="00C07C83">
        <w:rPr>
          <w:rFonts w:asciiTheme="majorHAnsi" w:hAnsiTheme="majorHAnsi" w:cstheme="majorHAnsi"/>
        </w:rPr>
        <w:t xml:space="preserve"> </w:t>
      </w:r>
    </w:p>
    <w:p w:rsidR="00C07C83" w:rsidRPr="00C07C83" w:rsidRDefault="00C07C83" w:rsidP="00C07C83">
      <w:pPr>
        <w:pStyle w:val="Listenabsatz"/>
        <w:numPr>
          <w:ilvl w:val="0"/>
          <w:numId w:val="3"/>
        </w:numPr>
        <w:rPr>
          <w:rFonts w:asciiTheme="majorHAnsi" w:hAnsiTheme="majorHAnsi" w:cstheme="majorHAnsi"/>
        </w:rPr>
      </w:pPr>
      <w:r w:rsidRPr="00C07C83">
        <w:rPr>
          <w:rStyle w:val="Fett"/>
          <w:rFonts w:asciiTheme="majorHAnsi" w:hAnsiTheme="majorHAnsi" w:cstheme="majorHAnsi"/>
        </w:rPr>
        <w:t>Frage</w:t>
      </w:r>
      <w:r w:rsidRPr="00C07C83">
        <w:rPr>
          <w:rFonts w:asciiTheme="majorHAnsi" w:hAnsiTheme="majorHAnsi" w:cstheme="majorHAnsi"/>
        </w:rPr>
        <w:t xml:space="preserve"> </w:t>
      </w:r>
      <w:r w:rsidRPr="00C07C83">
        <w:rPr>
          <w:rStyle w:val="ng-binding"/>
          <w:rFonts w:asciiTheme="majorHAnsi" w:hAnsiTheme="majorHAnsi" w:cstheme="majorHAnsi"/>
        </w:rPr>
        <w:t>Unter welcher Lizenz werden die Daten zur Verfügung gestellt?</w:t>
      </w:r>
      <w:r w:rsidRPr="00C07C83">
        <w:rPr>
          <w:rFonts w:asciiTheme="majorHAnsi" w:hAnsiTheme="majorHAnsi" w:cstheme="majorHAnsi"/>
        </w:rPr>
        <w:t xml:space="preserve"> </w:t>
      </w:r>
    </w:p>
    <w:p w:rsidR="00C07C83" w:rsidRPr="00C07C83" w:rsidRDefault="00C07C83" w:rsidP="00C07C83">
      <w:pPr>
        <w:pStyle w:val="StandardWeb"/>
        <w:rPr>
          <w:rFonts w:asciiTheme="minorHAnsi" w:hAnsiTheme="minorHAnsi" w:cstheme="minorHAnsi"/>
          <w:sz w:val="22"/>
        </w:rPr>
      </w:pPr>
      <w:r w:rsidRPr="00C07C83">
        <w:rPr>
          <w:rFonts w:asciiTheme="minorHAnsi" w:hAnsiTheme="minorHAnsi" w:cstheme="minorHAnsi"/>
          <w:b/>
          <w:sz w:val="22"/>
        </w:rPr>
        <w:t xml:space="preserve">Anforderung: </w:t>
      </w:r>
      <w:r w:rsidRPr="00C07C83">
        <w:rPr>
          <w:rFonts w:asciiTheme="minorHAnsi" w:hAnsiTheme="minorHAnsi" w:cstheme="minorHAnsi"/>
          <w:i/>
          <w:sz w:val="22"/>
        </w:rPr>
        <w:t>„welche Maßnahmen zur Berücksichtigung von Urheberrecht und Datenschutz vorgesehen sind (inwiefern   forschungsethische   Reflexionen   angemessen   berücksichtigt   werden   (siehe hierzu  auch  Hinweise  für  die  Geistes-  und  Sozialwissenschaften:  Wann  brauche  ich  ein  Ethik-Votum? https://www.dfg.de/foerderung/faq/geistes_soz</w:t>
      </w:r>
      <w:r w:rsidR="00D10C36">
        <w:rPr>
          <w:rFonts w:asciiTheme="minorHAnsi" w:hAnsiTheme="minorHAnsi" w:cstheme="minorHAnsi"/>
          <w:i/>
          <w:sz w:val="22"/>
        </w:rPr>
        <w:t xml:space="preserve">ialwissenschaften/index.html); </w:t>
      </w:r>
      <w:r w:rsidRPr="00C07C83">
        <w:rPr>
          <w:rFonts w:asciiTheme="minorHAnsi" w:hAnsiTheme="minorHAnsi" w:cstheme="minorHAnsi"/>
          <w:i/>
          <w:sz w:val="22"/>
        </w:rPr>
        <w:t>welches Verfahren für die Gewährung von Zugangsmöglichkeiten für Dritte vorgesehen ist.</w:t>
      </w:r>
      <w:r>
        <w:rPr>
          <w:rFonts w:asciiTheme="minorHAnsi" w:hAnsiTheme="minorHAnsi" w:cstheme="minorHAnsi"/>
          <w:i/>
          <w:sz w:val="22"/>
        </w:rPr>
        <w:t>“</w:t>
      </w:r>
      <w:r w:rsidR="00D10C36">
        <w:rPr>
          <w:rFonts w:asciiTheme="minorHAnsi" w:hAnsiTheme="minorHAnsi" w:cstheme="minorHAnsi"/>
          <w:i/>
          <w:sz w:val="22"/>
        </w:rPr>
        <w:t xml:space="preserve"> </w:t>
      </w:r>
      <w:r w:rsidR="00D10C36" w:rsidRPr="00D10C36">
        <w:rPr>
          <w:rFonts w:asciiTheme="minorHAnsi" w:hAnsiTheme="minorHAnsi" w:cstheme="minorHAnsi"/>
          <w:sz w:val="22"/>
        </w:rPr>
        <w:t>[S.2]</w:t>
      </w:r>
    </w:p>
    <w:p w:rsidR="00D10C36" w:rsidRPr="00D10C36" w:rsidRDefault="0032040B" w:rsidP="00D10C36">
      <w:pPr>
        <w:spacing w:after="0" w:line="240" w:lineRule="auto"/>
        <w:rPr>
          <w:rFonts w:asciiTheme="majorHAnsi" w:eastAsia="Times New Roman" w:hAnsiTheme="majorHAnsi" w:cstheme="majorHAnsi"/>
          <w:sz w:val="24"/>
          <w:szCs w:val="24"/>
          <w:lang w:eastAsia="de-DE"/>
        </w:rPr>
      </w:pPr>
      <w:r w:rsidRPr="0032040B">
        <w:rPr>
          <w:rFonts w:asciiTheme="majorHAnsi" w:eastAsia="Times New Roman" w:hAnsiTheme="majorHAnsi" w:cstheme="majorHAnsi"/>
          <w:b/>
          <w:bCs/>
          <w:sz w:val="24"/>
          <w:szCs w:val="24"/>
          <w:lang w:eastAsia="de-DE"/>
        </w:rPr>
        <w:t>Fragenset</w:t>
      </w:r>
      <w:r w:rsidRPr="0032040B">
        <w:rPr>
          <w:rFonts w:asciiTheme="majorHAnsi" w:eastAsia="Times New Roman" w:hAnsiTheme="majorHAnsi" w:cstheme="majorHAnsi"/>
          <w:sz w:val="24"/>
          <w:szCs w:val="24"/>
          <w:lang w:eastAsia="de-DE"/>
        </w:rPr>
        <w:t xml:space="preserve"> </w:t>
      </w:r>
      <w:r w:rsidR="00D10C36" w:rsidRPr="00D10C36">
        <w:rPr>
          <w:rFonts w:asciiTheme="majorHAnsi" w:eastAsia="Times New Roman" w:hAnsiTheme="majorHAnsi" w:cstheme="majorHAnsi"/>
          <w:sz w:val="24"/>
          <w:szCs w:val="24"/>
          <w:lang w:eastAsia="de-DE"/>
        </w:rPr>
        <w:t xml:space="preserve">Veröffentlichen von Daten II </w:t>
      </w:r>
    </w:p>
    <w:p w:rsidR="00D10C36" w:rsidRPr="00D10C36" w:rsidRDefault="00D10C36" w:rsidP="00D10C36">
      <w:pPr>
        <w:pStyle w:val="Listenabsatz"/>
        <w:numPr>
          <w:ilvl w:val="0"/>
          <w:numId w:val="24"/>
        </w:numPr>
        <w:spacing w:after="0" w:line="240" w:lineRule="auto"/>
        <w:rPr>
          <w:rFonts w:asciiTheme="majorHAnsi" w:eastAsia="Times New Roman" w:hAnsiTheme="majorHAnsi" w:cstheme="majorHAnsi"/>
          <w:sz w:val="24"/>
          <w:szCs w:val="24"/>
          <w:lang w:val="en-GB" w:eastAsia="de-DE"/>
        </w:rPr>
      </w:pPr>
      <w:r w:rsidRPr="00D10C36">
        <w:rPr>
          <w:rFonts w:asciiTheme="majorHAnsi" w:eastAsia="Times New Roman" w:hAnsiTheme="majorHAnsi" w:cstheme="majorHAnsi"/>
          <w:b/>
          <w:sz w:val="24"/>
          <w:szCs w:val="24"/>
          <w:lang w:eastAsia="de-DE"/>
        </w:rPr>
        <w:t>Frage</w:t>
      </w:r>
      <w:r w:rsidRPr="00D10C36">
        <w:rPr>
          <w:rFonts w:asciiTheme="majorHAnsi" w:eastAsia="Times New Roman" w:hAnsiTheme="majorHAnsi" w:cstheme="majorHAnsi"/>
          <w:sz w:val="24"/>
          <w:szCs w:val="24"/>
          <w:lang w:eastAsia="de-DE"/>
        </w:rPr>
        <w:t xml:space="preserve"> Inwiefern beeinflussen forschungsethische Überlegungen die Nachnutzbarkeit der Daten? </w:t>
      </w:r>
      <w:r w:rsidRPr="00D10C36">
        <w:rPr>
          <w:rFonts w:asciiTheme="majorHAnsi" w:eastAsia="Times New Roman" w:hAnsiTheme="majorHAnsi" w:cstheme="majorHAnsi"/>
          <w:sz w:val="24"/>
          <w:szCs w:val="24"/>
          <w:lang w:val="en-GB" w:eastAsia="de-DE"/>
        </w:rPr>
        <w:t>Ist hierfür ein Ethik-Votum nötig?</w:t>
      </w:r>
    </w:p>
    <w:p w:rsidR="00D10C36" w:rsidRPr="00D10C36" w:rsidRDefault="00D10C36" w:rsidP="00D10C36">
      <w:pPr>
        <w:pStyle w:val="Listenabsatz"/>
        <w:numPr>
          <w:ilvl w:val="0"/>
          <w:numId w:val="24"/>
        </w:numPr>
        <w:spacing w:after="0" w:line="240" w:lineRule="auto"/>
        <w:rPr>
          <w:rFonts w:asciiTheme="majorHAnsi" w:eastAsia="Times New Roman" w:hAnsiTheme="majorHAnsi" w:cstheme="majorHAnsi"/>
          <w:sz w:val="24"/>
          <w:szCs w:val="24"/>
          <w:lang w:eastAsia="de-DE"/>
        </w:rPr>
      </w:pPr>
      <w:r w:rsidRPr="00D10C36">
        <w:rPr>
          <w:rFonts w:asciiTheme="majorHAnsi" w:eastAsia="Times New Roman" w:hAnsiTheme="majorHAnsi" w:cstheme="majorHAnsi"/>
          <w:b/>
          <w:sz w:val="24"/>
          <w:szCs w:val="24"/>
          <w:lang w:eastAsia="de-DE"/>
        </w:rPr>
        <w:t>Frage</w:t>
      </w:r>
      <w:r w:rsidRPr="00D10C36">
        <w:rPr>
          <w:rFonts w:asciiTheme="majorHAnsi" w:eastAsia="Times New Roman" w:hAnsiTheme="majorHAnsi" w:cstheme="majorHAnsi"/>
          <w:sz w:val="24"/>
          <w:szCs w:val="24"/>
          <w:lang w:eastAsia="de-DE"/>
        </w:rPr>
        <w:t xml:space="preserve"> Welche Verfahren werden eingesetzt, um den Zugriff für berechtigte Dritte zu ermöglichen? Wird eine Datenzugangskommission benötigt?</w:t>
      </w:r>
    </w:p>
    <w:p w:rsidR="00D10C36" w:rsidRPr="00D10C36" w:rsidRDefault="00D10C36" w:rsidP="00D10C36">
      <w:pPr>
        <w:spacing w:after="0" w:line="240" w:lineRule="auto"/>
        <w:rPr>
          <w:rFonts w:asciiTheme="majorHAnsi" w:eastAsia="Times New Roman" w:hAnsiTheme="majorHAnsi" w:cstheme="majorHAnsi"/>
          <w:sz w:val="24"/>
          <w:szCs w:val="24"/>
          <w:lang w:eastAsia="de-DE"/>
        </w:rPr>
      </w:pPr>
    </w:p>
    <w:p w:rsidR="00913E15" w:rsidRDefault="00913E15" w:rsidP="00913E15"/>
    <w:p w:rsidR="00D10C36" w:rsidRDefault="00D10C36" w:rsidP="00913E15"/>
    <w:p w:rsidR="00D10C36" w:rsidRPr="003F08FA" w:rsidRDefault="00D10C36" w:rsidP="00913E15"/>
    <w:p w:rsidR="00913E15" w:rsidRDefault="00913E15" w:rsidP="00913E15">
      <w:pPr>
        <w:pStyle w:val="berschrift1"/>
      </w:pPr>
      <w:bookmarkStart w:id="3" w:name="_Toc23958215"/>
      <w:bookmarkStart w:id="4" w:name="_Toc32933569"/>
      <w:r>
        <w:lastRenderedPageBreak/>
        <w:t>Individualisierung der Hilfestellung</w:t>
      </w:r>
      <w:bookmarkEnd w:id="3"/>
      <w:bookmarkEnd w:id="4"/>
    </w:p>
    <w:p w:rsidR="00913E15" w:rsidRDefault="00913E15" w:rsidP="00913E15">
      <w:pPr>
        <w:rPr>
          <w:rFonts w:cstheme="minorHAnsi"/>
        </w:rPr>
      </w:pPr>
      <w:r>
        <w:rPr>
          <w:rFonts w:cstheme="minorHAnsi"/>
        </w:rPr>
        <w:t>Die Hilfestellungen versuchen an bestimmten Stellen auf Angebote und Policies der Hochschule / Einrichtung zu verweisen. Diese Textstellen wurden mit bestimmen Platzhaltern im XML-Dokument gekennzeichnet. Diese Platzhalter müssten durch einen eigenen Text / Link / Namen ersetzt werden.</w:t>
      </w:r>
      <w:r w:rsidR="00AA7D14">
        <w:rPr>
          <w:rFonts w:cstheme="minorHAnsi"/>
        </w:rPr>
        <w:t xml:space="preserve"> </w:t>
      </w:r>
      <w:r>
        <w:rPr>
          <w:rFonts w:cstheme="minorHAnsi"/>
        </w:rPr>
        <w:t xml:space="preserve">Dies kann </w:t>
      </w:r>
      <w:r w:rsidR="007D3F06">
        <w:rPr>
          <w:rFonts w:cstheme="minorHAnsi"/>
        </w:rPr>
        <w:t xml:space="preserve">beispielsweise </w:t>
      </w:r>
      <w:r>
        <w:rPr>
          <w:rFonts w:cstheme="minorHAnsi"/>
        </w:rPr>
        <w:t xml:space="preserve">mit „Find &amp; Replace“ </w:t>
      </w:r>
      <w:r w:rsidR="00497D01">
        <w:rPr>
          <w:rFonts w:cstheme="minorHAnsi"/>
        </w:rPr>
        <w:t xml:space="preserve">im XML </w:t>
      </w:r>
      <w:r>
        <w:rPr>
          <w:rFonts w:cstheme="minorHAnsi"/>
        </w:rPr>
        <w:t>geschehen.</w:t>
      </w:r>
    </w:p>
    <w:p w:rsidR="00180ACB" w:rsidRDefault="00497D01" w:rsidP="00180ACB">
      <w:r>
        <w:t xml:space="preserve">In der Tabelle mit Pflicht „Nein“ gekennzeichnete </w:t>
      </w:r>
      <w:r w:rsidR="00511E2B">
        <w:t>Platzhalter</w:t>
      </w:r>
      <w:r>
        <w:t xml:space="preserve"> können auch durch einen leeren String „“ ersetzt werden. Bei allen anderen muss ein Text verwendet werden, da es sonst </w:t>
      </w:r>
      <w:r w:rsidR="007D3F06">
        <w:t>zu unvollständigen Sätzen kommt.</w:t>
      </w:r>
    </w:p>
    <w:tbl>
      <w:tblPr>
        <w:tblStyle w:val="Tabellenraster"/>
        <w:tblpPr w:leftFromText="141" w:rightFromText="141" w:vertAnchor="page" w:horzAnchor="margin" w:tblpXSpec="center" w:tblpY="4441"/>
        <w:tblW w:w="10910" w:type="dxa"/>
        <w:tblLayout w:type="fixed"/>
        <w:tblLook w:val="04A0" w:firstRow="1" w:lastRow="0" w:firstColumn="1" w:lastColumn="0" w:noHBand="0" w:noVBand="1"/>
      </w:tblPr>
      <w:tblGrid>
        <w:gridCol w:w="3539"/>
        <w:gridCol w:w="38"/>
        <w:gridCol w:w="671"/>
        <w:gridCol w:w="2410"/>
        <w:gridCol w:w="4252"/>
      </w:tblGrid>
      <w:tr w:rsidR="00AA7D14" w:rsidRPr="00861DD0" w:rsidTr="00AA6B8D">
        <w:trPr>
          <w:trHeight w:val="400"/>
        </w:trPr>
        <w:tc>
          <w:tcPr>
            <w:tcW w:w="3539" w:type="dxa"/>
          </w:tcPr>
          <w:p w:rsidR="00AA7D14" w:rsidRPr="00861DD0" w:rsidRDefault="00AA7D14" w:rsidP="00AA7D14">
            <w:pPr>
              <w:rPr>
                <w:b/>
                <w:sz w:val="18"/>
              </w:rPr>
            </w:pPr>
            <w:r w:rsidRPr="00861DD0">
              <w:rPr>
                <w:b/>
                <w:sz w:val="18"/>
              </w:rPr>
              <w:t>Platzhalter</w:t>
            </w:r>
          </w:p>
        </w:tc>
        <w:tc>
          <w:tcPr>
            <w:tcW w:w="709" w:type="dxa"/>
            <w:gridSpan w:val="2"/>
          </w:tcPr>
          <w:p w:rsidR="00AA7D14" w:rsidRPr="00861DD0" w:rsidRDefault="00AA7D14" w:rsidP="00AA7D14">
            <w:pPr>
              <w:rPr>
                <w:b/>
                <w:sz w:val="18"/>
              </w:rPr>
            </w:pPr>
            <w:r w:rsidRPr="00861DD0">
              <w:rPr>
                <w:b/>
                <w:sz w:val="18"/>
              </w:rPr>
              <w:t>Pflicht</w:t>
            </w:r>
          </w:p>
        </w:tc>
        <w:tc>
          <w:tcPr>
            <w:tcW w:w="2410" w:type="dxa"/>
          </w:tcPr>
          <w:p w:rsidR="00AA7D14" w:rsidRPr="00861DD0" w:rsidRDefault="00AA7D14" w:rsidP="00AA7D14">
            <w:pPr>
              <w:rPr>
                <w:b/>
                <w:sz w:val="18"/>
              </w:rPr>
            </w:pPr>
            <w:r w:rsidRPr="00861DD0">
              <w:rPr>
                <w:b/>
                <w:sz w:val="18"/>
              </w:rPr>
              <w:t>Erklärung</w:t>
            </w:r>
          </w:p>
        </w:tc>
        <w:tc>
          <w:tcPr>
            <w:tcW w:w="4252" w:type="dxa"/>
          </w:tcPr>
          <w:p w:rsidR="00AA7D14" w:rsidRPr="00861DD0" w:rsidRDefault="00AA7D14" w:rsidP="00AA7D14">
            <w:pPr>
              <w:rPr>
                <w:b/>
                <w:sz w:val="18"/>
              </w:rPr>
            </w:pPr>
            <w:r w:rsidRPr="00861DD0">
              <w:rPr>
                <w:b/>
                <w:sz w:val="18"/>
              </w:rPr>
              <w:t>Beispiel</w:t>
            </w:r>
          </w:p>
        </w:tc>
      </w:tr>
      <w:tr w:rsidR="00AA7D14" w:rsidRPr="00861DD0" w:rsidTr="00AA7D14">
        <w:trPr>
          <w:trHeight w:val="377"/>
        </w:trPr>
        <w:tc>
          <w:tcPr>
            <w:tcW w:w="3577" w:type="dxa"/>
            <w:gridSpan w:val="2"/>
          </w:tcPr>
          <w:p w:rsidR="00AA7D14" w:rsidRDefault="00AA7D14" w:rsidP="00AA7D14">
            <w:pPr>
              <w:rPr>
                <w:sz w:val="18"/>
              </w:rPr>
            </w:pPr>
            <w:r w:rsidRPr="00861DD0">
              <w:rPr>
                <w:sz w:val="18"/>
              </w:rPr>
              <w:t>BEISPIELANTWORT_MIT_POLICY</w:t>
            </w:r>
          </w:p>
          <w:p w:rsidR="00AA7D14" w:rsidRPr="00861DD0" w:rsidRDefault="00AA7D14" w:rsidP="00AA7D14">
            <w:pPr>
              <w:rPr>
                <w:sz w:val="18"/>
              </w:rPr>
            </w:pPr>
          </w:p>
          <w:p w:rsidR="00AA7D14" w:rsidRDefault="00AA7D14" w:rsidP="00AA7D14">
            <w:pPr>
              <w:rPr>
                <w:sz w:val="18"/>
              </w:rPr>
            </w:pPr>
          </w:p>
          <w:p w:rsidR="00AA7D14" w:rsidRDefault="00AA7D14" w:rsidP="00AA7D14">
            <w:pPr>
              <w:rPr>
                <w:sz w:val="18"/>
              </w:rPr>
            </w:pPr>
          </w:p>
          <w:p w:rsidR="00AA7D14" w:rsidRDefault="00AA7D14" w:rsidP="00AA7D14">
            <w:pPr>
              <w:rPr>
                <w:sz w:val="18"/>
              </w:rPr>
            </w:pPr>
          </w:p>
          <w:p w:rsidR="00AA7D14" w:rsidRPr="00861DD0" w:rsidRDefault="00AA7D14" w:rsidP="00AA7D14">
            <w:pPr>
              <w:rPr>
                <w:sz w:val="18"/>
              </w:rPr>
            </w:pPr>
          </w:p>
        </w:tc>
        <w:tc>
          <w:tcPr>
            <w:tcW w:w="671" w:type="dxa"/>
          </w:tcPr>
          <w:p w:rsidR="00AA7D14" w:rsidRPr="00861DD0" w:rsidRDefault="00AA7D14" w:rsidP="00AA7D14">
            <w:pPr>
              <w:rPr>
                <w:sz w:val="18"/>
              </w:rPr>
            </w:pPr>
            <w:r w:rsidRPr="00861DD0">
              <w:rPr>
                <w:sz w:val="18"/>
              </w:rPr>
              <w:t xml:space="preserve">Ja </w:t>
            </w:r>
          </w:p>
        </w:tc>
        <w:tc>
          <w:tcPr>
            <w:tcW w:w="2410" w:type="dxa"/>
          </w:tcPr>
          <w:p w:rsidR="00AA7D14" w:rsidRPr="00861DD0" w:rsidRDefault="00AA7D14" w:rsidP="00AA7D14">
            <w:pPr>
              <w:rPr>
                <w:sz w:val="18"/>
              </w:rPr>
            </w:pPr>
            <w:r w:rsidRPr="00861DD0">
              <w:rPr>
                <w:sz w:val="18"/>
              </w:rPr>
              <w:t>Beispielantwort</w:t>
            </w:r>
            <w:r>
              <w:rPr>
                <w:sz w:val="18"/>
              </w:rPr>
              <w:t xml:space="preserve"> (deutsch), auf Frage ob es noch andere Richtlinien gibt, die vom Projekt befolgt werden. Z.B. die FDM-Policy der Einrichtung.</w:t>
            </w:r>
          </w:p>
        </w:tc>
        <w:tc>
          <w:tcPr>
            <w:tcW w:w="4252" w:type="dxa"/>
          </w:tcPr>
          <w:p w:rsidR="00AA7D14" w:rsidRPr="00861DD0" w:rsidRDefault="00AA7D14" w:rsidP="00AA7D14">
            <w:pPr>
              <w:rPr>
                <w:sz w:val="18"/>
              </w:rPr>
            </w:pPr>
            <w:r w:rsidRPr="00861DD0">
              <w:rPr>
                <w:sz w:val="18"/>
              </w:rPr>
              <w:t>Das Projekt folgt der Forschungsdatenrichtlinie der</w:t>
            </w:r>
          </w:p>
          <w:p w:rsidR="00AA7D14" w:rsidRPr="00861DD0" w:rsidRDefault="00AA7D14" w:rsidP="00AA7D14">
            <w:pPr>
              <w:rPr>
                <w:sz w:val="18"/>
              </w:rPr>
            </w:pPr>
            <w:r w:rsidRPr="00861DD0">
              <w:rPr>
                <w:sz w:val="18"/>
                <w:lang w:val="en-GB"/>
              </w:rPr>
              <w:t>&lt;a href="https://www.LMU.de/files.</w:t>
            </w:r>
            <w:r>
              <w:rPr>
                <w:sz w:val="18"/>
                <w:lang w:val="en-GB"/>
              </w:rPr>
              <w:t>pdf</w:t>
            </w:r>
            <w:r w:rsidRPr="00861DD0">
              <w:rPr>
                <w:sz w:val="18"/>
                <w:lang w:val="en-GB"/>
              </w:rPr>
              <w:t xml:space="preserve">"&gt;LMU &lt;/a&gt;. </w:t>
            </w:r>
            <w:r w:rsidRPr="00861DD0">
              <w:rPr>
                <w:sz w:val="18"/>
              </w:rPr>
              <w:t xml:space="preserve">Die Richtlinie gibt die Grundsätze für einen verantwortungsbewussten Umgang mit digitalen Forschungsdaten an der </w:t>
            </w:r>
            <w:r>
              <w:rPr>
                <w:sz w:val="18"/>
              </w:rPr>
              <w:t>LMU</w:t>
            </w:r>
            <w:r w:rsidRPr="00861DD0">
              <w:rPr>
                <w:sz w:val="18"/>
              </w:rPr>
              <w:t xml:space="preserve"> vor.</w:t>
            </w:r>
          </w:p>
          <w:p w:rsidR="00AA7D14" w:rsidRPr="00861DD0" w:rsidRDefault="00AA7D14" w:rsidP="00AA7D14">
            <w:pPr>
              <w:rPr>
                <w:sz w:val="18"/>
              </w:rPr>
            </w:pPr>
            <w:r w:rsidRPr="00861DD0">
              <w:rPr>
                <w:sz w:val="18"/>
              </w:rPr>
              <w:t xml:space="preserve">Dabei wird besonderer Wert auf die Nutzung von </w:t>
            </w:r>
            <w:r>
              <w:rPr>
                <w:sz w:val="18"/>
              </w:rPr>
              <w:t>…</w:t>
            </w:r>
            <w:r w:rsidRPr="00861DD0">
              <w:rPr>
                <w:sz w:val="18"/>
              </w:rPr>
              <w:t xml:space="preserve"> </w:t>
            </w:r>
          </w:p>
          <w:p w:rsidR="00AA7D14" w:rsidRPr="00861DD0" w:rsidRDefault="00AA7D14" w:rsidP="00AA7D14">
            <w:pPr>
              <w:rPr>
                <w:sz w:val="18"/>
              </w:rPr>
            </w:pPr>
            <w:r w:rsidRPr="00861DD0">
              <w:rPr>
                <w:sz w:val="18"/>
              </w:rPr>
              <w:t xml:space="preserve">&lt;/br&gt; </w:t>
            </w:r>
          </w:p>
          <w:p w:rsidR="00AA7D14" w:rsidRPr="00861DD0" w:rsidRDefault="00AA7D14" w:rsidP="00AA7D14">
            <w:pPr>
              <w:rPr>
                <w:sz w:val="18"/>
              </w:rPr>
            </w:pPr>
            <w:r w:rsidRPr="00861DD0">
              <w:rPr>
                <w:sz w:val="18"/>
              </w:rPr>
              <w:t xml:space="preserve">Darüber hinaus </w:t>
            </w:r>
            <w:r>
              <w:rPr>
                <w:sz w:val="18"/>
              </w:rPr>
              <w:t xml:space="preserve">… </w:t>
            </w:r>
            <w:r w:rsidRPr="00861DD0">
              <w:rPr>
                <w:sz w:val="18"/>
              </w:rPr>
              <w:t>.</w:t>
            </w:r>
          </w:p>
        </w:tc>
      </w:tr>
      <w:tr w:rsidR="00AA7D14" w:rsidRPr="00861DD0" w:rsidTr="00AA7D14">
        <w:trPr>
          <w:trHeight w:val="400"/>
        </w:trPr>
        <w:tc>
          <w:tcPr>
            <w:tcW w:w="3577" w:type="dxa"/>
            <w:gridSpan w:val="2"/>
          </w:tcPr>
          <w:p w:rsidR="00AA7D14" w:rsidRPr="00D10C36" w:rsidRDefault="00AA7D14" w:rsidP="00AA7D14">
            <w:pPr>
              <w:rPr>
                <w:sz w:val="18"/>
                <w:lang w:val="en-GB"/>
              </w:rPr>
            </w:pPr>
            <w:r w:rsidRPr="00861DD0">
              <w:rPr>
                <w:sz w:val="18"/>
                <w:lang w:val="en-GB"/>
              </w:rPr>
              <w:t>EXAMPLE_ANSWER_BASED_ON_INST_POLICY</w:t>
            </w:r>
          </w:p>
        </w:tc>
        <w:tc>
          <w:tcPr>
            <w:tcW w:w="671" w:type="dxa"/>
          </w:tcPr>
          <w:p w:rsidR="00AA7D14" w:rsidRPr="00861DD0" w:rsidRDefault="00AA7D14" w:rsidP="00AA7D14">
            <w:pPr>
              <w:rPr>
                <w:sz w:val="18"/>
              </w:rPr>
            </w:pPr>
            <w:r>
              <w:rPr>
                <w:sz w:val="18"/>
                <w:lang w:val="en-GB"/>
              </w:rPr>
              <w:t>Ja</w:t>
            </w:r>
          </w:p>
        </w:tc>
        <w:tc>
          <w:tcPr>
            <w:tcW w:w="2410" w:type="dxa"/>
          </w:tcPr>
          <w:p w:rsidR="00AA7D14" w:rsidRPr="00861DD0" w:rsidRDefault="00AA7D14" w:rsidP="00AA7D14">
            <w:pPr>
              <w:rPr>
                <w:sz w:val="18"/>
              </w:rPr>
            </w:pPr>
            <w:r w:rsidRPr="00861DD0">
              <w:rPr>
                <w:sz w:val="18"/>
              </w:rPr>
              <w:t>Beispielantwort</w:t>
            </w:r>
            <w:r>
              <w:rPr>
                <w:sz w:val="18"/>
              </w:rPr>
              <w:t xml:space="preserve"> (englisch), auf Frage ob es noch andere Richtlinien gibt, die vom Projekt befolgt werden. Z.B. die FDM-Policy der Einrichtung.</w:t>
            </w:r>
          </w:p>
        </w:tc>
        <w:tc>
          <w:tcPr>
            <w:tcW w:w="4252" w:type="dxa"/>
          </w:tcPr>
          <w:p w:rsidR="00AA7D14" w:rsidRPr="00861DD0" w:rsidRDefault="00AA7D14" w:rsidP="00AA7D14">
            <w:pPr>
              <w:rPr>
                <w:sz w:val="18"/>
                <w:lang w:val="en-GB"/>
              </w:rPr>
            </w:pPr>
            <w:r w:rsidRPr="00861DD0">
              <w:rPr>
                <w:sz w:val="18"/>
                <w:lang w:val="en-GB"/>
              </w:rPr>
              <w:t>The project</w:t>
            </w:r>
            <w:r>
              <w:rPr>
                <w:sz w:val="18"/>
                <w:lang w:val="en-GB"/>
              </w:rPr>
              <w:t xml:space="preserve"> strictly</w:t>
            </w:r>
            <w:r w:rsidRPr="00861DD0">
              <w:rPr>
                <w:sz w:val="18"/>
                <w:lang w:val="en-GB"/>
              </w:rPr>
              <w:t xml:space="preserve"> </w:t>
            </w:r>
            <w:r>
              <w:rPr>
                <w:sz w:val="18"/>
                <w:lang w:val="en-GB"/>
              </w:rPr>
              <w:t>follows</w:t>
            </w:r>
            <w:r w:rsidRPr="00861DD0">
              <w:rPr>
                <w:sz w:val="18"/>
                <w:lang w:val="en-GB"/>
              </w:rPr>
              <w:t xml:space="preserve"> the research data policy of the &lt;a href="https://www.</w:t>
            </w:r>
            <w:r>
              <w:rPr>
                <w:sz w:val="18"/>
                <w:lang w:val="en-GB"/>
              </w:rPr>
              <w:t>lmu.de/files.pdf</w:t>
            </w:r>
            <w:r w:rsidRPr="00861DD0">
              <w:rPr>
                <w:sz w:val="18"/>
                <w:lang w:val="en-GB"/>
              </w:rPr>
              <w:t>" target="_blank"&gt;</w:t>
            </w:r>
            <w:r>
              <w:rPr>
                <w:sz w:val="18"/>
                <w:lang w:val="en-GB"/>
              </w:rPr>
              <w:t>LMU</w:t>
            </w:r>
            <w:r w:rsidRPr="00861DD0">
              <w:rPr>
                <w:sz w:val="18"/>
                <w:lang w:val="en-GB"/>
              </w:rPr>
              <w:t>&lt;/a&gt; (available in German). It establishes fundamental principles for use and handling of digital research data.</w:t>
            </w:r>
            <w:r>
              <w:rPr>
                <w:sz w:val="18"/>
                <w:lang w:val="en-GB"/>
              </w:rPr>
              <w:t xml:space="preserve"> […]</w:t>
            </w:r>
          </w:p>
          <w:p w:rsidR="00AA7D14" w:rsidRPr="00861DD0" w:rsidRDefault="00AA7D14" w:rsidP="00AA7D14">
            <w:pPr>
              <w:rPr>
                <w:sz w:val="18"/>
              </w:rPr>
            </w:pPr>
            <w:r>
              <w:rPr>
                <w:sz w:val="18"/>
                <w:lang w:val="en-GB"/>
              </w:rPr>
              <w:t>….</w:t>
            </w:r>
            <w:r w:rsidRPr="00861DD0">
              <w:rPr>
                <w:sz w:val="18"/>
                <w:lang w:val="en-GB"/>
              </w:rPr>
              <w:t xml:space="preserve"> to ensure long-term verifiability of </w:t>
            </w:r>
            <w:r>
              <w:rPr>
                <w:sz w:val="18"/>
                <w:lang w:val="en-GB"/>
              </w:rPr>
              <w:t>LMU</w:t>
            </w:r>
            <w:r w:rsidRPr="00861DD0">
              <w:rPr>
                <w:sz w:val="18"/>
                <w:lang w:val="en-GB"/>
              </w:rPr>
              <w:t xml:space="preserve"> research results.</w:t>
            </w:r>
          </w:p>
        </w:tc>
      </w:tr>
      <w:tr w:rsidR="00AA7D14" w:rsidRPr="00D10C36" w:rsidTr="00AA7D14">
        <w:trPr>
          <w:trHeight w:val="377"/>
        </w:trPr>
        <w:tc>
          <w:tcPr>
            <w:tcW w:w="3577" w:type="dxa"/>
            <w:gridSpan w:val="2"/>
          </w:tcPr>
          <w:p w:rsidR="00AA7D14" w:rsidRPr="00861DD0" w:rsidRDefault="00AA7D14" w:rsidP="00AA7D14">
            <w:pPr>
              <w:rPr>
                <w:sz w:val="18"/>
                <w:lang w:val="en-GB"/>
              </w:rPr>
            </w:pPr>
            <w:r w:rsidRPr="00861DD0">
              <w:rPr>
                <w:sz w:val="18"/>
                <w:lang w:val="en-GB"/>
              </w:rPr>
              <w:t>KOMMENTAR_ZU_INST_POLICY</w:t>
            </w:r>
          </w:p>
        </w:tc>
        <w:tc>
          <w:tcPr>
            <w:tcW w:w="671" w:type="dxa"/>
          </w:tcPr>
          <w:p w:rsidR="00AA7D14" w:rsidRPr="00861DD0" w:rsidRDefault="00AA7D14" w:rsidP="00AA7D14">
            <w:pPr>
              <w:rPr>
                <w:sz w:val="18"/>
                <w:lang w:val="en-GB"/>
              </w:rPr>
            </w:pPr>
            <w:r>
              <w:rPr>
                <w:sz w:val="18"/>
                <w:lang w:val="en-GB"/>
              </w:rPr>
              <w:t>Nein</w:t>
            </w:r>
          </w:p>
        </w:tc>
        <w:tc>
          <w:tcPr>
            <w:tcW w:w="2410" w:type="dxa"/>
          </w:tcPr>
          <w:p w:rsidR="00AA7D14" w:rsidRPr="00861DD0" w:rsidRDefault="00AA7D14" w:rsidP="00AA7D14">
            <w:pPr>
              <w:rPr>
                <w:sz w:val="18"/>
              </w:rPr>
            </w:pPr>
            <w:r w:rsidRPr="00861DD0">
              <w:rPr>
                <w:sz w:val="18"/>
              </w:rPr>
              <w:t>Hinweis (deutsch) auf die FDM-Policy der Einrichtung.</w:t>
            </w:r>
          </w:p>
        </w:tc>
        <w:tc>
          <w:tcPr>
            <w:tcW w:w="4252" w:type="dxa"/>
          </w:tcPr>
          <w:p w:rsidR="00AA7D14" w:rsidRPr="00D10C36" w:rsidRDefault="00AA7D14" w:rsidP="00AA7D14">
            <w:pPr>
              <w:rPr>
                <w:sz w:val="18"/>
              </w:rPr>
            </w:pPr>
            <w:r w:rsidRPr="00861DD0">
              <w:rPr>
                <w:sz w:val="18"/>
              </w:rPr>
              <w:t xml:space="preserve">An der </w:t>
            </w:r>
            <w:r>
              <w:rPr>
                <w:sz w:val="18"/>
              </w:rPr>
              <w:t>LMU</w:t>
            </w:r>
            <w:r w:rsidRPr="00861DD0">
              <w:rPr>
                <w:sz w:val="18"/>
              </w:rPr>
              <w:t xml:space="preserve"> gelten grundsätzl</w:t>
            </w:r>
            <w:r>
              <w:rPr>
                <w:sz w:val="18"/>
              </w:rPr>
              <w:t>ich die &lt;a href="https://www.lmu</w:t>
            </w:r>
            <w:r w:rsidRPr="00861DD0">
              <w:rPr>
                <w:sz w:val="18"/>
              </w:rPr>
              <w:t>.de/files</w:t>
            </w:r>
            <w:r>
              <w:rPr>
                <w:sz w:val="18"/>
              </w:rPr>
              <w:t>.</w:t>
            </w:r>
            <w:r w:rsidRPr="00861DD0">
              <w:rPr>
                <w:sz w:val="18"/>
              </w:rPr>
              <w:t xml:space="preserve">pdf" target="_blank"&gt;Grundsätze zum Umgang mit digitalen Forschungsdaten an </w:t>
            </w:r>
            <w:r>
              <w:rPr>
                <w:sz w:val="18"/>
              </w:rPr>
              <w:t>der LMU</w:t>
            </w:r>
            <w:r w:rsidRPr="00861DD0">
              <w:rPr>
                <w:sz w:val="18"/>
              </w:rPr>
              <w:t xml:space="preserve"> &lt;/a&gt;.</w:t>
            </w:r>
          </w:p>
        </w:tc>
      </w:tr>
      <w:tr w:rsidR="00AA7D14" w:rsidRPr="00E611A7" w:rsidTr="00AA7D14">
        <w:trPr>
          <w:trHeight w:val="400"/>
        </w:trPr>
        <w:tc>
          <w:tcPr>
            <w:tcW w:w="3577" w:type="dxa"/>
            <w:gridSpan w:val="2"/>
          </w:tcPr>
          <w:p w:rsidR="00AA7D14" w:rsidRPr="00861DD0" w:rsidRDefault="00AA7D14" w:rsidP="00AA7D14">
            <w:pPr>
              <w:rPr>
                <w:sz w:val="18"/>
              </w:rPr>
            </w:pPr>
            <w:r w:rsidRPr="00861DD0">
              <w:rPr>
                <w:sz w:val="18"/>
                <w:lang w:val="en-GB"/>
              </w:rPr>
              <w:t xml:space="preserve">COMMENT_ON_INST_POLICY </w:t>
            </w:r>
          </w:p>
        </w:tc>
        <w:tc>
          <w:tcPr>
            <w:tcW w:w="671" w:type="dxa"/>
          </w:tcPr>
          <w:p w:rsidR="00AA7D14" w:rsidRPr="00861DD0" w:rsidRDefault="00AA7D14" w:rsidP="00AA7D14">
            <w:pPr>
              <w:rPr>
                <w:sz w:val="18"/>
              </w:rPr>
            </w:pPr>
            <w:r>
              <w:rPr>
                <w:sz w:val="18"/>
                <w:lang w:val="en-GB"/>
              </w:rPr>
              <w:t>Nein</w:t>
            </w:r>
          </w:p>
        </w:tc>
        <w:tc>
          <w:tcPr>
            <w:tcW w:w="2410" w:type="dxa"/>
          </w:tcPr>
          <w:p w:rsidR="00AA7D14" w:rsidRPr="00861DD0" w:rsidRDefault="00AA7D14" w:rsidP="00AA7D14">
            <w:pPr>
              <w:rPr>
                <w:sz w:val="18"/>
              </w:rPr>
            </w:pPr>
            <w:r w:rsidRPr="00861DD0">
              <w:rPr>
                <w:sz w:val="18"/>
              </w:rPr>
              <w:t>Hinweis (</w:t>
            </w:r>
            <w:r>
              <w:rPr>
                <w:sz w:val="18"/>
              </w:rPr>
              <w:t>englisch</w:t>
            </w:r>
            <w:r w:rsidRPr="00861DD0">
              <w:rPr>
                <w:sz w:val="18"/>
              </w:rPr>
              <w:t>) auf die FDM-Policy der Einrichtung.</w:t>
            </w:r>
          </w:p>
        </w:tc>
        <w:tc>
          <w:tcPr>
            <w:tcW w:w="4252" w:type="dxa"/>
          </w:tcPr>
          <w:p w:rsidR="00AA7D14" w:rsidRPr="00D10C36" w:rsidRDefault="00AA7D14" w:rsidP="00AA7D14">
            <w:pPr>
              <w:rPr>
                <w:sz w:val="18"/>
                <w:lang w:val="en-GB"/>
              </w:rPr>
            </w:pPr>
            <w:r w:rsidRPr="00861DD0">
              <w:rPr>
                <w:sz w:val="18"/>
                <w:lang w:val="en-GB"/>
              </w:rPr>
              <w:t>Note that the &lt;a href="https://www.fau.de/files " target="_blank"&gt;</w:t>
            </w:r>
            <w:r>
              <w:rPr>
                <w:sz w:val="18"/>
                <w:lang w:val="en-GB"/>
              </w:rPr>
              <w:t>LMU</w:t>
            </w:r>
            <w:r w:rsidRPr="00861DD0">
              <w:rPr>
                <w:sz w:val="18"/>
                <w:lang w:val="en-GB"/>
              </w:rPr>
              <w:t xml:space="preserve"> data policy&lt;/a&gt; should always be considered.</w:t>
            </w:r>
          </w:p>
        </w:tc>
      </w:tr>
      <w:tr w:rsidR="00AA7D14" w:rsidRPr="00861DD0" w:rsidTr="00AA7D14">
        <w:trPr>
          <w:trHeight w:val="377"/>
        </w:trPr>
        <w:tc>
          <w:tcPr>
            <w:tcW w:w="3577" w:type="dxa"/>
            <w:gridSpan w:val="2"/>
          </w:tcPr>
          <w:p w:rsidR="00AA7D14" w:rsidRPr="00861DD0" w:rsidRDefault="00AA7D14" w:rsidP="00AA7D14">
            <w:pPr>
              <w:rPr>
                <w:sz w:val="18"/>
              </w:rPr>
            </w:pPr>
            <w:r w:rsidRPr="00861DD0">
              <w:rPr>
                <w:sz w:val="18"/>
                <w:lang w:val="en-GB"/>
              </w:rPr>
              <w:t>UNI_NAME_KURZ</w:t>
            </w:r>
          </w:p>
        </w:tc>
        <w:tc>
          <w:tcPr>
            <w:tcW w:w="671" w:type="dxa"/>
          </w:tcPr>
          <w:p w:rsidR="00AA7D14" w:rsidRPr="00861DD0" w:rsidRDefault="00AA7D14" w:rsidP="00AA7D14">
            <w:pPr>
              <w:rPr>
                <w:sz w:val="18"/>
              </w:rPr>
            </w:pPr>
            <w:r>
              <w:rPr>
                <w:sz w:val="18"/>
                <w:lang w:val="en-GB"/>
              </w:rPr>
              <w:t>Ja</w:t>
            </w:r>
          </w:p>
        </w:tc>
        <w:tc>
          <w:tcPr>
            <w:tcW w:w="2410" w:type="dxa"/>
          </w:tcPr>
          <w:p w:rsidR="00AA7D14" w:rsidRPr="00861DD0" w:rsidRDefault="00AA7D14" w:rsidP="00AA7D14">
            <w:pPr>
              <w:rPr>
                <w:sz w:val="18"/>
              </w:rPr>
            </w:pPr>
            <w:r w:rsidRPr="00497D01">
              <w:rPr>
                <w:sz w:val="18"/>
              </w:rPr>
              <w:t>Abkürzung für die Einrichtung (deutsch)</w:t>
            </w:r>
          </w:p>
        </w:tc>
        <w:tc>
          <w:tcPr>
            <w:tcW w:w="4252" w:type="dxa"/>
          </w:tcPr>
          <w:p w:rsidR="00AA7D14" w:rsidRPr="00861DD0" w:rsidRDefault="00AA7D14" w:rsidP="00AA7D14">
            <w:pPr>
              <w:rPr>
                <w:sz w:val="18"/>
              </w:rPr>
            </w:pPr>
            <w:r>
              <w:rPr>
                <w:sz w:val="18"/>
                <w:lang w:val="en-GB"/>
              </w:rPr>
              <w:t>LMU</w:t>
            </w:r>
          </w:p>
        </w:tc>
      </w:tr>
      <w:tr w:rsidR="00AA7D14" w:rsidRPr="00861DD0" w:rsidTr="00AA7D14">
        <w:trPr>
          <w:trHeight w:val="400"/>
        </w:trPr>
        <w:tc>
          <w:tcPr>
            <w:tcW w:w="3577" w:type="dxa"/>
            <w:gridSpan w:val="2"/>
          </w:tcPr>
          <w:p w:rsidR="00AA7D14" w:rsidRPr="00861DD0" w:rsidRDefault="00AA7D14" w:rsidP="00AA7D14">
            <w:pPr>
              <w:rPr>
                <w:sz w:val="18"/>
                <w:lang w:val="en-GB"/>
              </w:rPr>
            </w:pPr>
            <w:r w:rsidRPr="00861DD0">
              <w:rPr>
                <w:sz w:val="18"/>
                <w:lang w:val="en-GB"/>
              </w:rPr>
              <w:t>UNI_NAME_SHORT</w:t>
            </w:r>
          </w:p>
        </w:tc>
        <w:tc>
          <w:tcPr>
            <w:tcW w:w="671" w:type="dxa"/>
          </w:tcPr>
          <w:p w:rsidR="00AA7D14" w:rsidRPr="00861DD0" w:rsidRDefault="00AA7D14" w:rsidP="00AA7D14">
            <w:pPr>
              <w:rPr>
                <w:sz w:val="18"/>
                <w:lang w:val="en-GB"/>
              </w:rPr>
            </w:pPr>
            <w:r>
              <w:rPr>
                <w:sz w:val="18"/>
                <w:lang w:val="en-GB"/>
              </w:rPr>
              <w:t>Ja</w:t>
            </w:r>
          </w:p>
        </w:tc>
        <w:tc>
          <w:tcPr>
            <w:tcW w:w="2410" w:type="dxa"/>
          </w:tcPr>
          <w:p w:rsidR="00AA7D14" w:rsidRPr="00861DD0" w:rsidRDefault="00AA7D14" w:rsidP="00AA7D14">
            <w:pPr>
              <w:rPr>
                <w:sz w:val="18"/>
              </w:rPr>
            </w:pPr>
            <w:r w:rsidRPr="00497D01">
              <w:rPr>
                <w:sz w:val="18"/>
              </w:rPr>
              <w:t>Abkürzung für die Einrichtung (</w:t>
            </w:r>
            <w:r>
              <w:rPr>
                <w:sz w:val="18"/>
              </w:rPr>
              <w:t>englisch</w:t>
            </w:r>
            <w:r w:rsidRPr="00497D01">
              <w:rPr>
                <w:sz w:val="18"/>
              </w:rPr>
              <w:t>)</w:t>
            </w:r>
          </w:p>
        </w:tc>
        <w:tc>
          <w:tcPr>
            <w:tcW w:w="4252" w:type="dxa"/>
          </w:tcPr>
          <w:p w:rsidR="00AA7D14" w:rsidRPr="00861DD0" w:rsidRDefault="00AA7D14" w:rsidP="00AA7D14">
            <w:pPr>
              <w:rPr>
                <w:sz w:val="18"/>
                <w:lang w:val="en-GB"/>
              </w:rPr>
            </w:pPr>
            <w:r>
              <w:rPr>
                <w:sz w:val="18"/>
                <w:lang w:val="en-GB"/>
              </w:rPr>
              <w:t>LMU</w:t>
            </w:r>
          </w:p>
        </w:tc>
      </w:tr>
      <w:tr w:rsidR="00AA7D14" w:rsidRPr="00861DD0" w:rsidTr="00AA7D14">
        <w:trPr>
          <w:trHeight w:val="400"/>
        </w:trPr>
        <w:tc>
          <w:tcPr>
            <w:tcW w:w="3577" w:type="dxa"/>
            <w:gridSpan w:val="2"/>
          </w:tcPr>
          <w:p w:rsidR="00AA7D14" w:rsidRPr="00861DD0" w:rsidRDefault="00AA7D14" w:rsidP="00AA7D14">
            <w:pPr>
              <w:rPr>
                <w:sz w:val="18"/>
                <w:lang w:val="en-GB"/>
              </w:rPr>
            </w:pPr>
            <w:r w:rsidRPr="00861DD0">
              <w:rPr>
                <w:sz w:val="18"/>
              </w:rPr>
              <w:t>BERATUNGSSTELLE_REPOS</w:t>
            </w:r>
            <w:r w:rsidRPr="00497D01">
              <w:rPr>
                <w:sz w:val="18"/>
              </w:rPr>
              <w:t xml:space="preserve"> </w:t>
            </w:r>
          </w:p>
        </w:tc>
        <w:tc>
          <w:tcPr>
            <w:tcW w:w="671" w:type="dxa"/>
          </w:tcPr>
          <w:p w:rsidR="00AA7D14" w:rsidRPr="00861DD0" w:rsidRDefault="00AA7D14" w:rsidP="00AA7D14">
            <w:pPr>
              <w:rPr>
                <w:sz w:val="18"/>
                <w:lang w:val="en-GB"/>
              </w:rPr>
            </w:pPr>
            <w:r>
              <w:rPr>
                <w:sz w:val="18"/>
              </w:rPr>
              <w:t>Ja</w:t>
            </w:r>
          </w:p>
        </w:tc>
        <w:tc>
          <w:tcPr>
            <w:tcW w:w="2410" w:type="dxa"/>
          </w:tcPr>
          <w:p w:rsidR="00AA7D14" w:rsidRPr="00861DD0" w:rsidRDefault="00AA7D14" w:rsidP="00AA7D14">
            <w:pPr>
              <w:rPr>
                <w:sz w:val="18"/>
              </w:rPr>
            </w:pPr>
            <w:r>
              <w:rPr>
                <w:sz w:val="18"/>
              </w:rPr>
              <w:t>Name (deutsch) der Beratungsstelle für Repositorien / Archivierung</w:t>
            </w:r>
          </w:p>
        </w:tc>
        <w:tc>
          <w:tcPr>
            <w:tcW w:w="4252" w:type="dxa"/>
          </w:tcPr>
          <w:p w:rsidR="00AA7D14" w:rsidRDefault="00AA7D14" w:rsidP="00AA7D14">
            <w:pPr>
              <w:rPr>
                <w:sz w:val="18"/>
              </w:rPr>
            </w:pPr>
          </w:p>
          <w:p w:rsidR="00AA7D14" w:rsidRPr="00861DD0" w:rsidRDefault="00AA7D14" w:rsidP="00AA7D14">
            <w:pPr>
              <w:rPr>
                <w:sz w:val="18"/>
              </w:rPr>
            </w:pPr>
            <w:r>
              <w:rPr>
                <w:sz w:val="18"/>
              </w:rPr>
              <w:t>Universitätsbibliothek der LMU</w:t>
            </w:r>
          </w:p>
        </w:tc>
      </w:tr>
      <w:tr w:rsidR="00AA7D14" w:rsidRPr="003C5F76" w:rsidTr="00AA7D14">
        <w:trPr>
          <w:trHeight w:val="377"/>
        </w:trPr>
        <w:tc>
          <w:tcPr>
            <w:tcW w:w="3577" w:type="dxa"/>
            <w:gridSpan w:val="2"/>
          </w:tcPr>
          <w:p w:rsidR="00AA7D14" w:rsidRPr="00861DD0" w:rsidRDefault="00AA7D14" w:rsidP="00AA7D14">
            <w:pPr>
              <w:rPr>
                <w:sz w:val="18"/>
                <w:lang w:val="en-GB"/>
              </w:rPr>
            </w:pPr>
            <w:r w:rsidRPr="00497D01">
              <w:rPr>
                <w:sz w:val="18"/>
              </w:rPr>
              <w:t>https://BERATUNG_REPOSITORIUM.LI</w:t>
            </w:r>
            <w:r w:rsidRPr="00861DD0">
              <w:rPr>
                <w:sz w:val="18"/>
              </w:rPr>
              <w:t>NK</w:t>
            </w:r>
          </w:p>
        </w:tc>
        <w:tc>
          <w:tcPr>
            <w:tcW w:w="671" w:type="dxa"/>
          </w:tcPr>
          <w:p w:rsidR="00AA7D14" w:rsidRPr="00861DD0" w:rsidRDefault="00AA7D14" w:rsidP="00AA7D14">
            <w:pPr>
              <w:rPr>
                <w:sz w:val="18"/>
                <w:lang w:val="en-GB"/>
              </w:rPr>
            </w:pPr>
            <w:r>
              <w:rPr>
                <w:sz w:val="18"/>
              </w:rPr>
              <w:t>Ja</w:t>
            </w:r>
          </w:p>
        </w:tc>
        <w:tc>
          <w:tcPr>
            <w:tcW w:w="2410" w:type="dxa"/>
          </w:tcPr>
          <w:p w:rsidR="00AA7D14" w:rsidRPr="00861DD0" w:rsidRDefault="00AA7D14" w:rsidP="00AA7D14">
            <w:pPr>
              <w:rPr>
                <w:sz w:val="18"/>
              </w:rPr>
            </w:pPr>
            <w:r>
              <w:rPr>
                <w:sz w:val="18"/>
              </w:rPr>
              <w:t>Link zur deutsch-sprachigen Webseite für Beratungsstelle oben</w:t>
            </w:r>
          </w:p>
        </w:tc>
        <w:tc>
          <w:tcPr>
            <w:tcW w:w="4252" w:type="dxa"/>
          </w:tcPr>
          <w:p w:rsidR="00AA7D14" w:rsidRDefault="00AA7D14" w:rsidP="00AA7D14">
            <w:pPr>
              <w:rPr>
                <w:sz w:val="18"/>
              </w:rPr>
            </w:pPr>
          </w:p>
          <w:p w:rsidR="00AA7D14" w:rsidRPr="00AA6B8D" w:rsidRDefault="00AA7D14" w:rsidP="00AA7D14">
            <w:pPr>
              <w:rPr>
                <w:sz w:val="18"/>
              </w:rPr>
            </w:pPr>
            <w:r w:rsidRPr="00497D01">
              <w:rPr>
                <w:sz w:val="18"/>
              </w:rPr>
              <w:t>https://www.ub.uni-muenchen.de/schreiben/forschungsdaten/index.html</w:t>
            </w:r>
          </w:p>
        </w:tc>
      </w:tr>
      <w:tr w:rsidR="00AA7D14" w:rsidRPr="00861DD0" w:rsidTr="00AA7D14">
        <w:trPr>
          <w:trHeight w:val="400"/>
        </w:trPr>
        <w:tc>
          <w:tcPr>
            <w:tcW w:w="3577" w:type="dxa"/>
            <w:gridSpan w:val="2"/>
          </w:tcPr>
          <w:p w:rsidR="00AA7D14" w:rsidRPr="00861DD0" w:rsidRDefault="00AA7D14" w:rsidP="00AA7D14">
            <w:pPr>
              <w:rPr>
                <w:sz w:val="18"/>
                <w:lang w:val="en-GB"/>
              </w:rPr>
            </w:pPr>
            <w:r w:rsidRPr="00497D01">
              <w:rPr>
                <w:sz w:val="18"/>
                <w:lang w:val="en-GB"/>
              </w:rPr>
              <w:t xml:space="preserve">CONTACT_REPOS </w:t>
            </w:r>
          </w:p>
        </w:tc>
        <w:tc>
          <w:tcPr>
            <w:tcW w:w="671" w:type="dxa"/>
          </w:tcPr>
          <w:p w:rsidR="00AA7D14" w:rsidRPr="00861DD0" w:rsidRDefault="00AA7D14" w:rsidP="00AA7D14">
            <w:pPr>
              <w:rPr>
                <w:sz w:val="18"/>
                <w:lang w:val="en-GB"/>
              </w:rPr>
            </w:pPr>
            <w:r>
              <w:rPr>
                <w:sz w:val="18"/>
                <w:lang w:val="en-GB"/>
              </w:rPr>
              <w:t>Ja</w:t>
            </w:r>
          </w:p>
        </w:tc>
        <w:tc>
          <w:tcPr>
            <w:tcW w:w="2410" w:type="dxa"/>
          </w:tcPr>
          <w:p w:rsidR="00AA7D14" w:rsidRPr="00497D01" w:rsidRDefault="00AA7D14" w:rsidP="00AA7D14">
            <w:pPr>
              <w:rPr>
                <w:sz w:val="18"/>
              </w:rPr>
            </w:pPr>
            <w:r>
              <w:rPr>
                <w:sz w:val="18"/>
              </w:rPr>
              <w:t>Name (englisch) der Beratungsstelle für Repositorien / Archivierung</w:t>
            </w:r>
          </w:p>
        </w:tc>
        <w:tc>
          <w:tcPr>
            <w:tcW w:w="4252" w:type="dxa"/>
          </w:tcPr>
          <w:p w:rsidR="00AA7D14" w:rsidRDefault="00AA7D14" w:rsidP="00AA7D14">
            <w:pPr>
              <w:rPr>
                <w:sz w:val="18"/>
              </w:rPr>
            </w:pPr>
          </w:p>
          <w:p w:rsidR="00AA7D14" w:rsidRPr="00861DD0" w:rsidRDefault="00AA7D14" w:rsidP="00AA7D14">
            <w:pPr>
              <w:rPr>
                <w:sz w:val="18"/>
                <w:lang w:val="en-GB"/>
              </w:rPr>
            </w:pPr>
            <w:r>
              <w:rPr>
                <w:sz w:val="18"/>
              </w:rPr>
              <w:t>LMU University Library</w:t>
            </w:r>
          </w:p>
        </w:tc>
      </w:tr>
      <w:tr w:rsidR="00AA7D14" w:rsidRPr="00861DD0" w:rsidTr="00AA7D14">
        <w:trPr>
          <w:trHeight w:val="377"/>
        </w:trPr>
        <w:tc>
          <w:tcPr>
            <w:tcW w:w="3577" w:type="dxa"/>
            <w:gridSpan w:val="2"/>
          </w:tcPr>
          <w:p w:rsidR="00AA7D14" w:rsidRPr="00861DD0" w:rsidRDefault="00AA7D14" w:rsidP="00AA7D14">
            <w:pPr>
              <w:rPr>
                <w:sz w:val="18"/>
                <w:lang w:val="en-GB"/>
              </w:rPr>
            </w:pPr>
            <w:r w:rsidRPr="00497D01">
              <w:rPr>
                <w:sz w:val="18"/>
                <w:lang w:val="en-GB"/>
              </w:rPr>
              <w:t>https://SERVICE_REPOS.LINK</w:t>
            </w:r>
          </w:p>
        </w:tc>
        <w:tc>
          <w:tcPr>
            <w:tcW w:w="671" w:type="dxa"/>
          </w:tcPr>
          <w:p w:rsidR="00AA7D14" w:rsidRPr="00861DD0" w:rsidRDefault="00AA7D14" w:rsidP="00AA7D14">
            <w:pPr>
              <w:rPr>
                <w:sz w:val="18"/>
                <w:lang w:val="en-GB"/>
              </w:rPr>
            </w:pPr>
            <w:r>
              <w:rPr>
                <w:sz w:val="18"/>
                <w:lang w:val="en-GB"/>
              </w:rPr>
              <w:t>Ja</w:t>
            </w:r>
          </w:p>
        </w:tc>
        <w:tc>
          <w:tcPr>
            <w:tcW w:w="2410" w:type="dxa"/>
          </w:tcPr>
          <w:p w:rsidR="00AA7D14" w:rsidRPr="00497D01" w:rsidRDefault="00AA7D14" w:rsidP="00AA7D14">
            <w:pPr>
              <w:rPr>
                <w:sz w:val="18"/>
              </w:rPr>
            </w:pPr>
            <w:r>
              <w:rPr>
                <w:sz w:val="18"/>
              </w:rPr>
              <w:t>Link zur (englisch-sprachigen) Webseite für Beratungsstelle oben</w:t>
            </w:r>
          </w:p>
        </w:tc>
        <w:tc>
          <w:tcPr>
            <w:tcW w:w="4252" w:type="dxa"/>
          </w:tcPr>
          <w:p w:rsidR="00AA7D14" w:rsidRDefault="00AA7D14" w:rsidP="00AA7D14">
            <w:pPr>
              <w:rPr>
                <w:sz w:val="18"/>
              </w:rPr>
            </w:pPr>
          </w:p>
          <w:p w:rsidR="00AA7D14" w:rsidRPr="00AA6B8D" w:rsidRDefault="00AA7D14" w:rsidP="00AA7D14">
            <w:pPr>
              <w:rPr>
                <w:sz w:val="18"/>
              </w:rPr>
            </w:pPr>
            <w:r w:rsidRPr="00497D01">
              <w:rPr>
                <w:sz w:val="18"/>
              </w:rPr>
              <w:t>https://www.en.ub.uni-muenchen.de/index.html</w:t>
            </w:r>
          </w:p>
        </w:tc>
      </w:tr>
      <w:tr w:rsidR="00AA7D14" w:rsidRPr="00861DD0" w:rsidTr="00AA7D14">
        <w:trPr>
          <w:trHeight w:val="400"/>
        </w:trPr>
        <w:tc>
          <w:tcPr>
            <w:tcW w:w="3577" w:type="dxa"/>
            <w:gridSpan w:val="2"/>
          </w:tcPr>
          <w:p w:rsidR="00AA7D14" w:rsidRPr="00861DD0" w:rsidRDefault="00AA7D14" w:rsidP="00AA7D14">
            <w:pPr>
              <w:rPr>
                <w:sz w:val="18"/>
              </w:rPr>
            </w:pPr>
            <w:r w:rsidRPr="00861DD0">
              <w:rPr>
                <w:sz w:val="18"/>
              </w:rPr>
              <w:t>LIZENZ_BERATUNG_STELLE</w:t>
            </w:r>
          </w:p>
        </w:tc>
        <w:tc>
          <w:tcPr>
            <w:tcW w:w="671" w:type="dxa"/>
          </w:tcPr>
          <w:p w:rsidR="00AA7D14" w:rsidRPr="00861DD0" w:rsidRDefault="00AA7D14" w:rsidP="00AA7D14">
            <w:pPr>
              <w:rPr>
                <w:sz w:val="18"/>
              </w:rPr>
            </w:pPr>
            <w:r>
              <w:rPr>
                <w:sz w:val="18"/>
                <w:lang w:val="en-GB"/>
              </w:rPr>
              <w:t>Ja</w:t>
            </w:r>
          </w:p>
        </w:tc>
        <w:tc>
          <w:tcPr>
            <w:tcW w:w="2410" w:type="dxa"/>
          </w:tcPr>
          <w:p w:rsidR="00AA7D14" w:rsidRPr="00861DD0" w:rsidRDefault="00AA7D14" w:rsidP="00AA7D14">
            <w:pPr>
              <w:rPr>
                <w:sz w:val="18"/>
              </w:rPr>
            </w:pPr>
            <w:r>
              <w:rPr>
                <w:sz w:val="18"/>
              </w:rPr>
              <w:t>Name (deutsch) der Beratungsstelle für Lizenzen</w:t>
            </w:r>
          </w:p>
        </w:tc>
        <w:tc>
          <w:tcPr>
            <w:tcW w:w="4252" w:type="dxa"/>
          </w:tcPr>
          <w:p w:rsidR="00AA7D14" w:rsidRPr="00861DD0" w:rsidRDefault="00AA7D14" w:rsidP="00AA7D14">
            <w:pPr>
              <w:rPr>
                <w:sz w:val="18"/>
              </w:rPr>
            </w:pPr>
            <w:r>
              <w:rPr>
                <w:sz w:val="18"/>
              </w:rPr>
              <w:t>Universitätsbibliothek der LMU</w:t>
            </w:r>
          </w:p>
        </w:tc>
      </w:tr>
      <w:tr w:rsidR="00AA7D14" w:rsidRPr="00861DD0" w:rsidTr="00AA7D14">
        <w:trPr>
          <w:trHeight w:val="377"/>
        </w:trPr>
        <w:tc>
          <w:tcPr>
            <w:tcW w:w="3577" w:type="dxa"/>
            <w:gridSpan w:val="2"/>
          </w:tcPr>
          <w:p w:rsidR="00AA7D14" w:rsidRPr="00861DD0" w:rsidRDefault="00AA7D14" w:rsidP="00AA7D14">
            <w:pPr>
              <w:rPr>
                <w:sz w:val="18"/>
              </w:rPr>
            </w:pPr>
            <w:r w:rsidRPr="00861DD0">
              <w:rPr>
                <w:sz w:val="18"/>
                <w:lang w:val="en-GB"/>
              </w:rPr>
              <w:t>https://LIZENZ_FRAGEN.LINK</w:t>
            </w:r>
          </w:p>
        </w:tc>
        <w:tc>
          <w:tcPr>
            <w:tcW w:w="671" w:type="dxa"/>
          </w:tcPr>
          <w:p w:rsidR="00AA7D14" w:rsidRPr="00861DD0" w:rsidRDefault="00AA7D14" w:rsidP="00AA7D14">
            <w:pPr>
              <w:rPr>
                <w:sz w:val="18"/>
              </w:rPr>
            </w:pPr>
            <w:r>
              <w:rPr>
                <w:sz w:val="18"/>
                <w:lang w:val="en-GB"/>
              </w:rPr>
              <w:t>Ja</w:t>
            </w:r>
          </w:p>
        </w:tc>
        <w:tc>
          <w:tcPr>
            <w:tcW w:w="2410" w:type="dxa"/>
          </w:tcPr>
          <w:p w:rsidR="00AA7D14" w:rsidRPr="00861DD0" w:rsidRDefault="00AA7D14" w:rsidP="00AA7D14">
            <w:pPr>
              <w:rPr>
                <w:sz w:val="18"/>
              </w:rPr>
            </w:pPr>
            <w:r>
              <w:rPr>
                <w:sz w:val="18"/>
              </w:rPr>
              <w:t>Link zur Website der Stelle oben</w:t>
            </w:r>
          </w:p>
        </w:tc>
        <w:tc>
          <w:tcPr>
            <w:tcW w:w="4252" w:type="dxa"/>
          </w:tcPr>
          <w:p w:rsidR="00AA7D14" w:rsidRPr="00861DD0" w:rsidRDefault="00AA7D14" w:rsidP="00AA7D14">
            <w:pPr>
              <w:rPr>
                <w:sz w:val="18"/>
              </w:rPr>
            </w:pPr>
            <w:r w:rsidRPr="00497D01">
              <w:rPr>
                <w:sz w:val="18"/>
              </w:rPr>
              <w:t>https://www.ub.uni-muenchen.de/schreiben/open-access-publizieren/index.html</w:t>
            </w:r>
          </w:p>
        </w:tc>
      </w:tr>
      <w:tr w:rsidR="00AA7D14" w:rsidRPr="00497D01" w:rsidTr="00AA7D14">
        <w:trPr>
          <w:trHeight w:val="400"/>
        </w:trPr>
        <w:tc>
          <w:tcPr>
            <w:tcW w:w="3577" w:type="dxa"/>
            <w:gridSpan w:val="2"/>
          </w:tcPr>
          <w:p w:rsidR="00AA7D14" w:rsidRPr="00497D01" w:rsidRDefault="00AA7D14" w:rsidP="00AA7D14">
            <w:pPr>
              <w:rPr>
                <w:sz w:val="18"/>
                <w:lang w:val="en-GB"/>
              </w:rPr>
            </w:pPr>
            <w:r w:rsidRPr="00861DD0">
              <w:rPr>
                <w:sz w:val="18"/>
                <w:lang w:val="en-GB"/>
              </w:rPr>
              <w:t>LICENSE_CONTACT</w:t>
            </w:r>
          </w:p>
        </w:tc>
        <w:tc>
          <w:tcPr>
            <w:tcW w:w="671" w:type="dxa"/>
          </w:tcPr>
          <w:p w:rsidR="00AA7D14" w:rsidRPr="00497D01" w:rsidRDefault="00AA7D14" w:rsidP="00AA7D14">
            <w:pPr>
              <w:rPr>
                <w:sz w:val="18"/>
                <w:lang w:val="en-GB"/>
              </w:rPr>
            </w:pPr>
            <w:r>
              <w:rPr>
                <w:sz w:val="18"/>
                <w:lang w:val="en-GB"/>
              </w:rPr>
              <w:t>Ja</w:t>
            </w:r>
          </w:p>
        </w:tc>
        <w:tc>
          <w:tcPr>
            <w:tcW w:w="2410" w:type="dxa"/>
          </w:tcPr>
          <w:p w:rsidR="00AA7D14" w:rsidRPr="00497D01" w:rsidRDefault="00AA7D14" w:rsidP="00AA7D14">
            <w:pPr>
              <w:rPr>
                <w:sz w:val="18"/>
              </w:rPr>
            </w:pPr>
            <w:r>
              <w:rPr>
                <w:sz w:val="18"/>
              </w:rPr>
              <w:t>Name (Englisch) der Beratungsstelle für Lizenzen</w:t>
            </w:r>
          </w:p>
        </w:tc>
        <w:tc>
          <w:tcPr>
            <w:tcW w:w="4252" w:type="dxa"/>
          </w:tcPr>
          <w:p w:rsidR="00AA7D14" w:rsidRPr="00497D01" w:rsidRDefault="00AA7D14" w:rsidP="00AA7D14">
            <w:pPr>
              <w:rPr>
                <w:sz w:val="18"/>
              </w:rPr>
            </w:pPr>
            <w:r>
              <w:rPr>
                <w:sz w:val="18"/>
              </w:rPr>
              <w:t>LMU University Library</w:t>
            </w:r>
          </w:p>
        </w:tc>
      </w:tr>
      <w:tr w:rsidR="00AA7D14" w:rsidRPr="00861DD0" w:rsidTr="00AA7D14">
        <w:trPr>
          <w:trHeight w:val="400"/>
        </w:trPr>
        <w:tc>
          <w:tcPr>
            <w:tcW w:w="3577" w:type="dxa"/>
            <w:gridSpan w:val="2"/>
          </w:tcPr>
          <w:p w:rsidR="00AA7D14" w:rsidRPr="00861DD0" w:rsidRDefault="00AA7D14" w:rsidP="00AA7D14">
            <w:pPr>
              <w:rPr>
                <w:sz w:val="18"/>
              </w:rPr>
            </w:pPr>
            <w:r w:rsidRPr="00861DD0">
              <w:rPr>
                <w:sz w:val="18"/>
                <w:lang w:val="en-GB"/>
              </w:rPr>
              <w:t>https://LICENSE_SERVICE.LINK</w:t>
            </w:r>
          </w:p>
        </w:tc>
        <w:tc>
          <w:tcPr>
            <w:tcW w:w="671" w:type="dxa"/>
          </w:tcPr>
          <w:p w:rsidR="00AA7D14" w:rsidRPr="00861DD0" w:rsidRDefault="00AA7D14" w:rsidP="00AA7D14">
            <w:pPr>
              <w:rPr>
                <w:sz w:val="18"/>
              </w:rPr>
            </w:pPr>
            <w:r>
              <w:rPr>
                <w:sz w:val="18"/>
                <w:lang w:val="en-GB"/>
              </w:rPr>
              <w:t>Ja</w:t>
            </w:r>
          </w:p>
        </w:tc>
        <w:tc>
          <w:tcPr>
            <w:tcW w:w="2410" w:type="dxa"/>
          </w:tcPr>
          <w:p w:rsidR="00AA7D14" w:rsidRPr="00861DD0" w:rsidRDefault="00AA7D14" w:rsidP="00AA7D14">
            <w:pPr>
              <w:rPr>
                <w:sz w:val="18"/>
              </w:rPr>
            </w:pPr>
            <w:r>
              <w:rPr>
                <w:sz w:val="18"/>
              </w:rPr>
              <w:t>Link zur Website der Stelle oben (ggf. Englische-Variante)</w:t>
            </w:r>
          </w:p>
        </w:tc>
        <w:tc>
          <w:tcPr>
            <w:tcW w:w="4252" w:type="dxa"/>
          </w:tcPr>
          <w:p w:rsidR="00AA7D14" w:rsidRPr="00861DD0" w:rsidRDefault="00AA7D14" w:rsidP="00AA7D14">
            <w:pPr>
              <w:rPr>
                <w:sz w:val="18"/>
              </w:rPr>
            </w:pPr>
            <w:r w:rsidRPr="00497D01">
              <w:rPr>
                <w:sz w:val="18"/>
              </w:rPr>
              <w:t>https://www.en.ub.uni-muenchen.de/index.html</w:t>
            </w:r>
          </w:p>
        </w:tc>
      </w:tr>
    </w:tbl>
    <w:p w:rsidR="00511E2B" w:rsidRPr="00511E2B" w:rsidRDefault="00511E2B" w:rsidP="00180ACB">
      <w:r>
        <w:t xml:space="preserve"> </w:t>
      </w:r>
    </w:p>
    <w:p w:rsidR="007D3F06" w:rsidRDefault="007D3F06" w:rsidP="007D3F06">
      <w:pPr>
        <w:pStyle w:val="berschrift1"/>
      </w:pPr>
      <w:bookmarkStart w:id="5" w:name="_Toc23958216"/>
      <w:bookmarkStart w:id="6" w:name="_Toc32933570"/>
      <w:r>
        <w:lastRenderedPageBreak/>
        <w:t>Anpassungen im base.scss</w:t>
      </w:r>
      <w:bookmarkEnd w:id="5"/>
      <w:bookmarkEnd w:id="6"/>
    </w:p>
    <w:p w:rsidR="007D3F06" w:rsidRDefault="007D3F06" w:rsidP="007D3F06">
      <w:r>
        <w:t xml:space="preserve">An einer Stelle wurde eine Beispielantwort platzsparend über ein css-Akkordeon eingefügt. Dafür muss entweder ein kurzes Schnipsel css-Code in die </w:t>
      </w:r>
      <w:r w:rsidRPr="00325700">
        <w:rPr>
          <w:rFonts w:ascii="Courier New" w:hAnsi="Courier New" w:cs="Courier New"/>
        </w:rPr>
        <w:t>base.scss</w:t>
      </w:r>
      <w:r>
        <w:t xml:space="preserve"> eingefügt werden, die unter </w:t>
      </w:r>
    </w:p>
    <w:p w:rsidR="007D3F06" w:rsidRPr="0086438A" w:rsidRDefault="007D3F06" w:rsidP="007D3F06">
      <w:pPr>
        <w:rPr>
          <w:rStyle w:val="pre"/>
          <w:rFonts w:ascii="Courier New" w:hAnsi="Courier New" w:cs="Courier New"/>
          <w:sz w:val="20"/>
          <w:szCs w:val="20"/>
        </w:rPr>
      </w:pPr>
      <w:r w:rsidRPr="0086438A">
        <w:rPr>
          <w:rStyle w:val="pre"/>
          <w:rFonts w:ascii="Courier New" w:hAnsi="Courier New" w:cs="Courier New"/>
          <w:sz w:val="20"/>
          <w:szCs w:val="20"/>
        </w:rPr>
        <w:t>theme/static/core/css/</w:t>
      </w:r>
    </w:p>
    <w:p w:rsidR="007D3F06" w:rsidRDefault="007D3F06" w:rsidP="007D3F06">
      <w:pPr>
        <w:rPr>
          <w:rStyle w:val="pre"/>
          <w:rFonts w:cstheme="minorHAnsi"/>
          <w:szCs w:val="20"/>
        </w:rPr>
      </w:pPr>
      <w:r w:rsidRPr="00D202BC">
        <w:rPr>
          <w:rStyle w:val="pre"/>
          <w:rFonts w:cstheme="minorHAnsi"/>
          <w:szCs w:val="20"/>
        </w:rPr>
        <w:t xml:space="preserve">in dem RDMO-App-Verzeichnis liegen sollte (siehe </w:t>
      </w:r>
      <w:hyperlink r:id="rId10" w:history="1">
        <w:r w:rsidR="00511E2B" w:rsidRPr="00114F02">
          <w:rPr>
            <w:rStyle w:val="Hyperlink"/>
            <w:rFonts w:cstheme="minorHAnsi"/>
            <w:szCs w:val="20"/>
          </w:rPr>
          <w:t>https://rdmo.readthedocs.io/en/latest/configuration/themes.html</w:t>
        </w:r>
      </w:hyperlink>
      <w:r w:rsidR="00511E2B">
        <w:rPr>
          <w:rStyle w:val="pre"/>
          <w:rFonts w:cstheme="minorHAnsi"/>
          <w:szCs w:val="20"/>
        </w:rPr>
        <w:t xml:space="preserve"> </w:t>
      </w:r>
      <w:r w:rsidRPr="00D202BC">
        <w:rPr>
          <w:rStyle w:val="pre"/>
          <w:rFonts w:cstheme="minorHAnsi"/>
          <w:szCs w:val="20"/>
        </w:rPr>
        <w:t>)</w:t>
      </w:r>
      <w:r>
        <w:rPr>
          <w:rStyle w:val="pre"/>
          <w:rFonts w:cstheme="minorHAnsi"/>
          <w:szCs w:val="20"/>
        </w:rPr>
        <w:t xml:space="preserve"> oder der kurze Code aus den Hilfetexten</w:t>
      </w:r>
      <w:r w:rsidR="00511E2B">
        <w:rPr>
          <w:rStyle w:val="pre"/>
          <w:rFonts w:cstheme="minorHAnsi"/>
          <w:szCs w:val="20"/>
        </w:rPr>
        <w:t xml:space="preserve"> (englisch und deutsch)</w:t>
      </w:r>
      <w:r>
        <w:rPr>
          <w:rStyle w:val="pre"/>
          <w:rFonts w:cstheme="minorHAnsi"/>
          <w:szCs w:val="20"/>
        </w:rPr>
        <w:t xml:space="preserve"> zur Frage </w:t>
      </w:r>
    </w:p>
    <w:p w:rsidR="007D3F06" w:rsidRPr="00AA7D14" w:rsidRDefault="007D3F06" w:rsidP="000314D2">
      <w:pPr>
        <w:pStyle w:val="Zitat"/>
        <w:jc w:val="left"/>
        <w:rPr>
          <w:lang w:val="en-GB" w:eastAsia="de-DE"/>
        </w:rPr>
      </w:pPr>
      <w:r w:rsidRPr="00AA7D14">
        <w:rPr>
          <w:b/>
          <w:bCs/>
          <w:lang w:val="en-GB" w:eastAsia="de-DE"/>
        </w:rPr>
        <w:t>Fragenset</w:t>
      </w:r>
      <w:r w:rsidRPr="00AA7D14">
        <w:rPr>
          <w:lang w:val="en-GB" w:eastAsia="de-DE"/>
        </w:rPr>
        <w:t xml:space="preserve"> Datenpolicy </w:t>
      </w:r>
    </w:p>
    <w:p w:rsidR="007D3F06" w:rsidRPr="00AA7D14" w:rsidRDefault="007D3F06" w:rsidP="000314D2">
      <w:pPr>
        <w:pStyle w:val="Zitat"/>
        <w:jc w:val="left"/>
        <w:rPr>
          <w:lang w:eastAsia="de-DE"/>
        </w:rPr>
      </w:pPr>
      <w:r w:rsidRPr="00AA7D14">
        <w:rPr>
          <w:b/>
          <w:bCs/>
          <w:lang w:eastAsia="de-DE"/>
        </w:rPr>
        <w:t>Frage</w:t>
      </w:r>
      <w:r w:rsidRPr="00AA7D14">
        <w:rPr>
          <w:lang w:eastAsia="de-DE"/>
        </w:rPr>
        <w:t xml:space="preserve"> Werden für das Gesamtprojekt eigene Regeln zum Umgang mit Forschungsdaten vorgegeben? Wenn ja, welche Regeln sind das? Gibt es noch andere Richtlinien, die verbindlich sind? </w:t>
      </w:r>
    </w:p>
    <w:p w:rsidR="007D3F06" w:rsidRDefault="000314D2" w:rsidP="007D3F06">
      <w:pPr>
        <w:rPr>
          <w:rStyle w:val="pre"/>
          <w:rFonts w:cstheme="minorHAnsi"/>
          <w:szCs w:val="20"/>
        </w:rPr>
      </w:pPr>
      <w:r>
        <w:rPr>
          <w:rStyle w:val="pre"/>
          <w:rFonts w:cstheme="minorHAnsi"/>
          <w:szCs w:val="20"/>
        </w:rPr>
        <w:t xml:space="preserve">muss im XML </w:t>
      </w:r>
      <w:r w:rsidR="007D3F06">
        <w:rPr>
          <w:rStyle w:val="pre"/>
          <w:rFonts w:cstheme="minorHAnsi"/>
          <w:szCs w:val="20"/>
        </w:rPr>
        <w:t>gelöscht werden.</w:t>
      </w:r>
    </w:p>
    <w:p w:rsidR="007D3F06" w:rsidRDefault="007D3F06" w:rsidP="007D3F06">
      <w:pPr>
        <w:rPr>
          <w:rStyle w:val="pre"/>
          <w:rFonts w:cstheme="minorHAnsi"/>
          <w:szCs w:val="20"/>
        </w:rPr>
      </w:pPr>
      <w:r>
        <w:rPr>
          <w:rStyle w:val="pre"/>
          <w:rFonts w:cstheme="minorHAnsi"/>
          <w:szCs w:val="20"/>
        </w:rPr>
        <w:t xml:space="preserve"> </w:t>
      </w:r>
    </w:p>
    <w:p w:rsidR="007D3F06" w:rsidRPr="00D202BC" w:rsidRDefault="007D3F06" w:rsidP="007D3F06">
      <w:pPr>
        <w:rPr>
          <w:rFonts w:cstheme="minorHAnsi"/>
          <w:sz w:val="24"/>
        </w:rPr>
      </w:pPr>
      <w:r>
        <w:rPr>
          <w:rStyle w:val="pre"/>
          <w:rFonts w:cstheme="minorHAnsi"/>
          <w:szCs w:val="20"/>
        </w:rPr>
        <w:t>Hier der css-Code:</w:t>
      </w:r>
    </w:p>
    <w:p w:rsidR="007D3F06" w:rsidRPr="00D202BC" w:rsidRDefault="007D3F06" w:rsidP="007D3F06">
      <w:bookmarkStart w:id="7" w:name="_GoBack"/>
      <w:bookmarkEnd w:id="7"/>
    </w:p>
    <w:p w:rsidR="007D3F06" w:rsidRPr="00A42DAC" w:rsidRDefault="007D3F06" w:rsidP="007D3F06">
      <w:pPr>
        <w:rPr>
          <w:rFonts w:ascii="Courier New" w:hAnsi="Courier New" w:cs="Courier New"/>
        </w:rPr>
      </w:pPr>
      <w:r>
        <w:rPr>
          <w:rFonts w:ascii="Courier New" w:hAnsi="Courier New" w:cs="Courier New"/>
        </w:rPr>
        <w:t>/* reines CSS Akk</w:t>
      </w:r>
      <w:r w:rsidRPr="00A42DAC">
        <w:rPr>
          <w:rFonts w:ascii="Courier New" w:hAnsi="Courier New" w:cs="Courier New"/>
        </w:rPr>
        <w:t>o</w:t>
      </w:r>
      <w:r>
        <w:rPr>
          <w:rFonts w:ascii="Courier New" w:hAnsi="Courier New" w:cs="Courier New"/>
        </w:rPr>
        <w:t>r</w:t>
      </w:r>
      <w:r w:rsidRPr="00A42DAC">
        <w:rPr>
          <w:rFonts w:ascii="Courier New" w:hAnsi="Courier New" w:cs="Courier New"/>
        </w:rPr>
        <w:t>deon*/</w:t>
      </w:r>
    </w:p>
    <w:p w:rsidR="007D3F06" w:rsidRPr="00A42DAC" w:rsidRDefault="007D3F06" w:rsidP="007D3F06">
      <w:pPr>
        <w:rPr>
          <w:rFonts w:ascii="Courier New" w:hAnsi="Courier New" w:cs="Courier New"/>
        </w:rPr>
      </w:pPr>
      <w:r w:rsidRPr="00A42DAC">
        <w:rPr>
          <w:rFonts w:ascii="Courier New" w:hAnsi="Courier New" w:cs="Courier New"/>
        </w:rPr>
        <w:t>/* Idee adaptier</w:t>
      </w:r>
      <w:r>
        <w:rPr>
          <w:rFonts w:ascii="Courier New" w:hAnsi="Courier New" w:cs="Courier New"/>
        </w:rPr>
        <w:t xml:space="preserve">t </w:t>
      </w:r>
      <w:r w:rsidRPr="00A42DAC">
        <w:rPr>
          <w:rFonts w:ascii="Courier New" w:hAnsi="Courier New" w:cs="Courier New"/>
        </w:rPr>
        <w:t xml:space="preserve">von Dandi Wiratsangka,  https://codepen.io/dandiws/pen/qqyeed </w:t>
      </w:r>
      <w:r>
        <w:rPr>
          <w:rFonts w:ascii="Courier New" w:hAnsi="Courier New" w:cs="Courier New"/>
        </w:rPr>
        <w:t>*</w:t>
      </w:r>
      <w:r w:rsidRPr="00A42DAC">
        <w:rPr>
          <w:rFonts w:ascii="Courier New" w:hAnsi="Courier New" w:cs="Courier New"/>
        </w:rPr>
        <w:t>/</w:t>
      </w:r>
    </w:p>
    <w:p w:rsidR="007D3F06" w:rsidRPr="00A42DAC" w:rsidRDefault="007D3F06" w:rsidP="007D3F06">
      <w:pPr>
        <w:rPr>
          <w:rFonts w:ascii="Courier New" w:hAnsi="Courier New" w:cs="Courier New"/>
        </w:rPr>
      </w:pPr>
    </w:p>
    <w:p w:rsidR="007D3F06" w:rsidRPr="0086438A" w:rsidRDefault="007D3F06" w:rsidP="007D3F06">
      <w:pPr>
        <w:rPr>
          <w:rFonts w:ascii="Courier New" w:hAnsi="Courier New" w:cs="Courier New"/>
          <w:lang w:val="en-GB"/>
        </w:rPr>
      </w:pPr>
      <w:r w:rsidRPr="0086438A">
        <w:rPr>
          <w:rFonts w:ascii="Courier New" w:hAnsi="Courier New" w:cs="Courier New"/>
          <w:lang w:val="en-GB"/>
        </w:rPr>
        <w:t>.akkordeon {</w:t>
      </w:r>
    </w:p>
    <w:p w:rsidR="007D3F06" w:rsidRPr="0086438A" w:rsidRDefault="007D3F06" w:rsidP="007D3F06">
      <w:pPr>
        <w:rPr>
          <w:rFonts w:ascii="Courier New" w:hAnsi="Courier New" w:cs="Courier New"/>
          <w:lang w:val="en-GB"/>
        </w:rPr>
      </w:pPr>
      <w:r w:rsidRPr="0086438A">
        <w:rPr>
          <w:rFonts w:ascii="Courier New" w:hAnsi="Courier New" w:cs="Courier New"/>
          <w:lang w:val="en-GB"/>
        </w:rPr>
        <w:t>  width: 100%;</w:t>
      </w:r>
    </w:p>
    <w:p w:rsidR="007D3F06" w:rsidRPr="0086438A" w:rsidRDefault="007D3F06" w:rsidP="007D3F06">
      <w:pPr>
        <w:rPr>
          <w:rFonts w:ascii="Courier New" w:hAnsi="Courier New" w:cs="Courier New"/>
          <w:lang w:val="en-GB"/>
        </w:rPr>
      </w:pPr>
      <w:r w:rsidRPr="0086438A">
        <w:rPr>
          <w:rFonts w:ascii="Courier New" w:hAnsi="Courier New" w:cs="Courier New"/>
          <w:lang w:val="en-GB"/>
        </w:rPr>
        <w:t>  padding-bottom: 0px;</w:t>
      </w:r>
    </w:p>
    <w:p w:rsidR="007D3F06" w:rsidRPr="0086438A" w:rsidRDefault="007D3F06" w:rsidP="007D3F06">
      <w:pPr>
        <w:rPr>
          <w:rFonts w:ascii="Courier New" w:hAnsi="Courier New" w:cs="Courier New"/>
          <w:lang w:val="en-GB"/>
        </w:rPr>
      </w:pPr>
      <w:r w:rsidRPr="0086438A">
        <w:rPr>
          <w:rFonts w:ascii="Courier New" w:hAnsi="Courier New" w:cs="Courier New"/>
          <w:lang w:val="en-GB"/>
        </w:rPr>
        <w:t>  //border-radius: 0;</w:t>
      </w:r>
    </w:p>
    <w:p w:rsidR="007D3F06" w:rsidRPr="0086438A" w:rsidRDefault="007D3F06" w:rsidP="007D3F06">
      <w:pPr>
        <w:rPr>
          <w:rFonts w:ascii="Courier New" w:hAnsi="Courier New" w:cs="Courier New"/>
          <w:lang w:val="en-GB"/>
        </w:rPr>
      </w:pPr>
      <w:r w:rsidRPr="0086438A">
        <w:rPr>
          <w:rFonts w:ascii="Courier New" w:hAnsi="Courier New" w:cs="Courier New"/>
          <w:lang w:val="en-GB"/>
        </w:rPr>
        <w:t>  background:  aliceblue;</w:t>
      </w:r>
    </w:p>
    <w:p w:rsidR="007D3F06" w:rsidRPr="0086438A" w:rsidRDefault="007D3F06" w:rsidP="007D3F06">
      <w:pPr>
        <w:rPr>
          <w:rFonts w:ascii="Courier New" w:hAnsi="Courier New" w:cs="Courier New"/>
          <w:lang w:val="en-GB"/>
        </w:rPr>
      </w:pPr>
      <w:r w:rsidRPr="0086438A">
        <w:rPr>
          <w:rFonts w:ascii="Courier New" w:hAnsi="Courier New" w:cs="Courier New"/>
          <w:lang w:val="en-GB"/>
        </w:rPr>
        <w:t>  }</w:t>
      </w:r>
    </w:p>
    <w:p w:rsidR="007D3F06" w:rsidRPr="0086438A" w:rsidRDefault="007D3F06" w:rsidP="007D3F06">
      <w:pPr>
        <w:rPr>
          <w:rFonts w:ascii="Courier New" w:hAnsi="Courier New" w:cs="Courier New"/>
          <w:lang w:val="en-GB"/>
        </w:rPr>
      </w:pPr>
    </w:p>
    <w:p w:rsidR="007D3F06" w:rsidRPr="0086438A" w:rsidRDefault="007D3F06" w:rsidP="007D3F06">
      <w:pPr>
        <w:rPr>
          <w:rFonts w:ascii="Courier New" w:hAnsi="Courier New" w:cs="Courier New"/>
          <w:lang w:val="en-GB"/>
        </w:rPr>
      </w:pPr>
      <w:r w:rsidRPr="0086438A">
        <w:rPr>
          <w:rFonts w:ascii="Courier New" w:hAnsi="Courier New" w:cs="Courier New"/>
          <w:lang w:val="en-GB"/>
        </w:rPr>
        <w:t>.akkordeon label{</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xml:space="preserve">  color: white;</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padding: 0.4em 1em;</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margin-bottom: 0.4em;</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position: relative;</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display: block;</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height: 2.2em;</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cursor: pointer;</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background: lighten(#003865,5%); /* Farbe */;</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lastRenderedPageBreak/>
        <w:t>  border-radius: 0px 0px 0px 0px;</w:t>
      </w:r>
    </w:p>
    <w:p w:rsidR="007D3F06" w:rsidRPr="00A42DAC" w:rsidRDefault="007D3F06" w:rsidP="007D3F06">
      <w:pPr>
        <w:rPr>
          <w:rFonts w:ascii="Courier New" w:hAnsi="Courier New" w:cs="Courier New"/>
          <w:lang w:val="en-GB"/>
        </w:rPr>
      </w:pPr>
    </w:p>
    <w:p w:rsidR="007D3F06" w:rsidRPr="007D3F06" w:rsidRDefault="007D3F06" w:rsidP="007D3F06">
      <w:pPr>
        <w:rPr>
          <w:rFonts w:ascii="Courier New" w:hAnsi="Courier New" w:cs="Courier New"/>
          <w:lang w:val="en-GB"/>
        </w:rPr>
      </w:pPr>
      <w:r w:rsidRPr="007D3F06">
        <w:rPr>
          <w:rFonts w:ascii="Courier New" w:hAnsi="Courier New" w:cs="Courier New"/>
          <w:lang w:val="en-GB"/>
        </w:rPr>
        <w:t>}</w:t>
      </w:r>
    </w:p>
    <w:p w:rsidR="007D3F06" w:rsidRPr="007D3F06" w:rsidRDefault="007D3F06" w:rsidP="007D3F06">
      <w:pPr>
        <w:rPr>
          <w:rFonts w:ascii="Courier New" w:hAnsi="Courier New" w:cs="Courier New"/>
          <w:lang w:val="en-GB"/>
        </w:rPr>
      </w:pPr>
    </w:p>
    <w:p w:rsidR="007D3F06" w:rsidRPr="007D3F06" w:rsidRDefault="007D3F06" w:rsidP="007D3F06">
      <w:pPr>
        <w:rPr>
          <w:rFonts w:ascii="Courier New" w:hAnsi="Courier New" w:cs="Courier New"/>
          <w:lang w:val="en-GB"/>
        </w:rPr>
      </w:pPr>
      <w:r w:rsidRPr="007D3F06">
        <w:rPr>
          <w:rFonts w:ascii="Courier New" w:hAnsi="Courier New" w:cs="Courier New"/>
          <w:lang w:val="en-GB"/>
        </w:rPr>
        <w:t>.akkordeon label:hover{</w:t>
      </w:r>
    </w:p>
    <w:p w:rsidR="007D3F06" w:rsidRPr="00A42DAC" w:rsidRDefault="007D3F06" w:rsidP="007D3F06">
      <w:pPr>
        <w:rPr>
          <w:rFonts w:ascii="Courier New" w:hAnsi="Courier New" w:cs="Courier New"/>
          <w:lang w:val="en-GB"/>
        </w:rPr>
      </w:pPr>
      <w:r w:rsidRPr="007D3F06">
        <w:rPr>
          <w:rFonts w:ascii="Courier New" w:hAnsi="Courier New" w:cs="Courier New"/>
          <w:lang w:val="en-GB"/>
        </w:rPr>
        <w:t xml:space="preserve">  </w:t>
      </w:r>
      <w:r w:rsidRPr="00A42DAC">
        <w:rPr>
          <w:rFonts w:ascii="Courier New" w:hAnsi="Courier New" w:cs="Courier New"/>
          <w:lang w:val="en-GB"/>
        </w:rPr>
        <w:t>background: lighten(#003865,5%); /* Farbe */;</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color: white;</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w:t>
      </w:r>
    </w:p>
    <w:p w:rsidR="007D3F06" w:rsidRPr="00A42DAC" w:rsidRDefault="007D3F06" w:rsidP="007D3F06">
      <w:pPr>
        <w:rPr>
          <w:rFonts w:ascii="Courier New" w:hAnsi="Courier New" w:cs="Courier New"/>
          <w:lang w:val="en-GB"/>
        </w:rPr>
      </w:pPr>
    </w:p>
    <w:p w:rsidR="007D3F06" w:rsidRPr="00A42DAC" w:rsidRDefault="007D3F06" w:rsidP="007D3F06">
      <w:pPr>
        <w:rPr>
          <w:rFonts w:ascii="Courier New" w:hAnsi="Courier New" w:cs="Courier New"/>
          <w:lang w:val="en-GB"/>
        </w:rPr>
      </w:pPr>
    </w:p>
    <w:p w:rsidR="007D3F06" w:rsidRPr="00A42DAC" w:rsidRDefault="007D3F06" w:rsidP="007D3F06">
      <w:pPr>
        <w:rPr>
          <w:rFonts w:ascii="Courier New" w:hAnsi="Courier New" w:cs="Courier New"/>
          <w:lang w:val="en-GB"/>
        </w:rPr>
      </w:pPr>
      <w:r w:rsidRPr="00A42DAC">
        <w:rPr>
          <w:rFonts w:ascii="Courier New" w:hAnsi="Courier New" w:cs="Courier New"/>
          <w:lang w:val="en-GB"/>
        </w:rPr>
        <w:t>.akkordeon label:after{</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content: '\2bc7' /* Pfeilsymbol in Unicode */;</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float: right;</w:t>
      </w:r>
    </w:p>
    <w:p w:rsidR="007D3F06" w:rsidRPr="003F08FA" w:rsidRDefault="007D3F06" w:rsidP="007D3F06">
      <w:pPr>
        <w:rPr>
          <w:rFonts w:ascii="Courier New" w:hAnsi="Courier New" w:cs="Courier New"/>
          <w:lang w:val="en-GB"/>
        </w:rPr>
      </w:pPr>
      <w:r w:rsidRPr="00A42DAC">
        <w:rPr>
          <w:rFonts w:ascii="Courier New" w:hAnsi="Courier New" w:cs="Courier New"/>
          <w:lang w:val="en-GB"/>
        </w:rPr>
        <w:t xml:space="preserve">  </w:t>
      </w:r>
      <w:r w:rsidRPr="003F08FA">
        <w:rPr>
          <w:rFonts w:ascii="Courier New" w:hAnsi="Courier New" w:cs="Courier New"/>
          <w:lang w:val="en-GB"/>
        </w:rPr>
        <w:t>//position: absolute;</w:t>
      </w:r>
    </w:p>
    <w:p w:rsidR="007D3F06" w:rsidRPr="003F08FA" w:rsidRDefault="007D3F06" w:rsidP="007D3F06">
      <w:pPr>
        <w:rPr>
          <w:rFonts w:ascii="Courier New" w:hAnsi="Courier New" w:cs="Courier New"/>
          <w:lang w:val="en-GB"/>
        </w:rPr>
      </w:pPr>
      <w:r w:rsidRPr="003F08FA">
        <w:rPr>
          <w:rFonts w:ascii="Courier New" w:hAnsi="Courier New" w:cs="Courier New"/>
          <w:lang w:val="en-GB"/>
        </w:rPr>
        <w:t>}</w:t>
      </w:r>
    </w:p>
    <w:p w:rsidR="007D3F06" w:rsidRPr="003F08FA" w:rsidRDefault="007D3F06" w:rsidP="007D3F06">
      <w:pPr>
        <w:rPr>
          <w:rFonts w:ascii="Courier New" w:hAnsi="Courier New" w:cs="Courier New"/>
          <w:lang w:val="en-GB"/>
        </w:rPr>
      </w:pPr>
    </w:p>
    <w:p w:rsidR="007D3F06" w:rsidRPr="003F08FA" w:rsidRDefault="007D3F06" w:rsidP="007D3F06">
      <w:pPr>
        <w:rPr>
          <w:rFonts w:ascii="Courier New" w:hAnsi="Courier New" w:cs="Courier New"/>
          <w:lang w:val="en-GB"/>
        </w:rPr>
      </w:pPr>
      <w:r w:rsidRPr="003F08FA">
        <w:rPr>
          <w:rFonts w:ascii="Courier New" w:hAnsi="Courier New" w:cs="Courier New"/>
          <w:lang w:val="en-GB"/>
        </w:rPr>
        <w:t>.akkordeon input+label {</w:t>
      </w:r>
    </w:p>
    <w:p w:rsidR="007D3F06" w:rsidRPr="00A42DAC" w:rsidRDefault="007D3F06" w:rsidP="007D3F06">
      <w:pPr>
        <w:rPr>
          <w:rFonts w:ascii="Courier New" w:hAnsi="Courier New" w:cs="Courier New"/>
          <w:lang w:val="en-GB"/>
        </w:rPr>
      </w:pPr>
      <w:r w:rsidRPr="007D3F06">
        <w:rPr>
          <w:rFonts w:ascii="Courier New" w:hAnsi="Courier New" w:cs="Courier New"/>
          <w:lang w:val="en-GB"/>
        </w:rPr>
        <w:t xml:space="preserve">  </w:t>
      </w:r>
      <w:r w:rsidRPr="00A42DAC">
        <w:rPr>
          <w:rFonts w:ascii="Courier New" w:hAnsi="Courier New" w:cs="Courier New"/>
          <w:lang w:val="en-GB"/>
        </w:rPr>
        <w:t>transition: all 0.5s ease-in-out;</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w:t>
      </w:r>
    </w:p>
    <w:p w:rsidR="007D3F06" w:rsidRPr="00A42DAC" w:rsidRDefault="007D3F06" w:rsidP="007D3F06">
      <w:pPr>
        <w:rPr>
          <w:rFonts w:ascii="Courier New" w:hAnsi="Courier New" w:cs="Courier New"/>
          <w:lang w:val="en-GB"/>
        </w:rPr>
      </w:pPr>
    </w:p>
    <w:p w:rsidR="007D3F06" w:rsidRPr="00A42DAC" w:rsidRDefault="007D3F06" w:rsidP="007D3F06">
      <w:pPr>
        <w:rPr>
          <w:rFonts w:ascii="Courier New" w:hAnsi="Courier New" w:cs="Courier New"/>
          <w:lang w:val="en-GB"/>
        </w:rPr>
      </w:pPr>
      <w:r w:rsidRPr="00A42DAC">
        <w:rPr>
          <w:rFonts w:ascii="Courier New" w:hAnsi="Courier New" w:cs="Courier New"/>
          <w:lang w:val="en-GB"/>
        </w:rPr>
        <w:t>.akkordeon input:checked</w:t>
      </w:r>
      <w:r>
        <w:rPr>
          <w:rFonts w:ascii="Courier New" w:hAnsi="Courier New" w:cs="Courier New"/>
          <w:lang w:val="en-GB"/>
        </w:rPr>
        <w:t>+</w:t>
      </w:r>
      <w:r w:rsidRPr="00A42DAC">
        <w:rPr>
          <w:rFonts w:ascii="Courier New" w:hAnsi="Courier New" w:cs="Courier New"/>
          <w:lang w:val="en-GB"/>
        </w:rPr>
        <w:t>label,</w:t>
      </w:r>
    </w:p>
    <w:p w:rsidR="007D3F06" w:rsidRPr="00A42DAC" w:rsidRDefault="007D3F06" w:rsidP="007D3F06">
      <w:pPr>
        <w:rPr>
          <w:rFonts w:ascii="Courier New" w:hAnsi="Courier New" w:cs="Courier New"/>
          <w:lang w:val="en-GB"/>
        </w:rPr>
      </w:pPr>
      <w:r>
        <w:rPr>
          <w:rFonts w:ascii="Courier New" w:hAnsi="Courier New" w:cs="Courier New"/>
          <w:lang w:val="en-GB"/>
        </w:rPr>
        <w:t>.akkordeon input:checked+</w:t>
      </w:r>
      <w:r w:rsidRPr="00A42DAC">
        <w:rPr>
          <w:rFonts w:ascii="Courier New" w:hAnsi="Courier New" w:cs="Courier New"/>
          <w:lang w:val="en-GB"/>
        </w:rPr>
        <w:t>label:hover{</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background: lighten(#003865,10%); /* Farbe</w:t>
      </w:r>
      <w:r>
        <w:rPr>
          <w:rFonts w:ascii="Courier New" w:hAnsi="Courier New" w:cs="Courier New"/>
          <w:lang w:val="en-GB"/>
        </w:rPr>
        <w:t xml:space="preserve"> */</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w:t>
      </w:r>
    </w:p>
    <w:p w:rsidR="007D3F06" w:rsidRPr="00A42DAC" w:rsidRDefault="007D3F06" w:rsidP="007D3F06">
      <w:pPr>
        <w:rPr>
          <w:rFonts w:ascii="Courier New" w:hAnsi="Courier New" w:cs="Courier New"/>
          <w:lang w:val="en-GB"/>
        </w:rPr>
      </w:pPr>
    </w:p>
    <w:p w:rsidR="007D3F06" w:rsidRPr="00A42DAC" w:rsidRDefault="007D3F06" w:rsidP="007D3F06">
      <w:pPr>
        <w:rPr>
          <w:rFonts w:ascii="Courier New" w:hAnsi="Courier New" w:cs="Courier New"/>
          <w:lang w:val="en-GB"/>
        </w:rPr>
      </w:pPr>
      <w:r>
        <w:rPr>
          <w:rFonts w:ascii="Courier New" w:hAnsi="Courier New" w:cs="Courier New"/>
          <w:lang w:val="en-GB"/>
        </w:rPr>
        <w:t>.akkordeon input:checked+</w:t>
      </w:r>
      <w:r w:rsidRPr="00A42DAC">
        <w:rPr>
          <w:rFonts w:ascii="Courier New" w:hAnsi="Courier New" w:cs="Courier New"/>
          <w:lang w:val="en-GB"/>
        </w:rPr>
        <w:t>label:after{</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content: '\2bc6' /* Symbol in Unicode */;</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float: right;</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position: absolute;</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w:t>
      </w:r>
    </w:p>
    <w:p w:rsidR="007D3F06" w:rsidRPr="00A42DAC" w:rsidRDefault="007D3F06" w:rsidP="007D3F06">
      <w:pPr>
        <w:rPr>
          <w:rFonts w:ascii="Courier New" w:hAnsi="Courier New" w:cs="Courier New"/>
          <w:lang w:val="en-GB"/>
        </w:rPr>
      </w:pPr>
    </w:p>
    <w:p w:rsidR="007D3F06" w:rsidRPr="00A42DAC" w:rsidRDefault="007D3F06" w:rsidP="007D3F06">
      <w:pPr>
        <w:rPr>
          <w:rFonts w:ascii="Courier New" w:hAnsi="Courier New" w:cs="Courier New"/>
          <w:lang w:val="en-GB"/>
        </w:rPr>
      </w:pPr>
      <w:r w:rsidRPr="00A42DAC">
        <w:rPr>
          <w:rFonts w:ascii="Courier New" w:hAnsi="Courier New" w:cs="Courier New"/>
          <w:lang w:val="en-GB"/>
        </w:rPr>
        <w:t>.akkordeon input{</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display: none;</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lastRenderedPageBreak/>
        <w:t>}</w:t>
      </w:r>
    </w:p>
    <w:p w:rsidR="007D3F06" w:rsidRPr="00A42DAC" w:rsidRDefault="007D3F06" w:rsidP="007D3F06">
      <w:pPr>
        <w:rPr>
          <w:rFonts w:ascii="Courier New" w:hAnsi="Courier New" w:cs="Courier New"/>
          <w:lang w:val="en-GB"/>
        </w:rPr>
      </w:pPr>
    </w:p>
    <w:p w:rsidR="007D3F06" w:rsidRPr="00A42DAC" w:rsidRDefault="007D3F06" w:rsidP="007D3F06">
      <w:pPr>
        <w:rPr>
          <w:rFonts w:ascii="Courier New" w:hAnsi="Courier New" w:cs="Courier New"/>
          <w:lang w:val="en-GB"/>
        </w:rPr>
      </w:pPr>
      <w:r w:rsidRPr="00A42DAC">
        <w:rPr>
          <w:rFonts w:ascii="Courier New" w:hAnsi="Courier New" w:cs="Courier New"/>
          <w:lang w:val="en-GB"/>
        </w:rPr>
        <w:t>.akkordeon .acc-body {</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overflow: hidden;</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display: none;</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height: 0px;</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margin: 0px;</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padding: 0px 2px 4px 7px;</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transition: all 0.5s ease-in-out;</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w:t>
      </w:r>
    </w:p>
    <w:p w:rsidR="007D3F06" w:rsidRPr="00A42DAC" w:rsidRDefault="007D3F06" w:rsidP="007D3F06">
      <w:pPr>
        <w:rPr>
          <w:rFonts w:ascii="Courier New" w:hAnsi="Courier New" w:cs="Courier New"/>
          <w:lang w:val="en-GB"/>
        </w:rPr>
      </w:pPr>
    </w:p>
    <w:p w:rsidR="007D3F06" w:rsidRPr="00A42DAC" w:rsidRDefault="007D3F06" w:rsidP="007D3F06">
      <w:pPr>
        <w:rPr>
          <w:rFonts w:ascii="Courier New" w:hAnsi="Courier New" w:cs="Courier New"/>
          <w:lang w:val="en-GB"/>
        </w:rPr>
      </w:pPr>
      <w:r>
        <w:rPr>
          <w:rFonts w:ascii="Courier New" w:hAnsi="Courier New" w:cs="Courier New"/>
          <w:lang w:val="en-GB"/>
        </w:rPr>
        <w:t>.akkordeon input:checked</w:t>
      </w:r>
      <w:r w:rsidRPr="00A42DAC">
        <w:rPr>
          <w:rFonts w:ascii="Courier New" w:hAnsi="Courier New" w:cs="Courier New"/>
          <w:lang w:val="en-GB"/>
        </w:rPr>
        <w:t>~.acc-body{</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transition: all 0.5s ease-in-out;</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overflow: auto;</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height: auto;</w:t>
      </w:r>
    </w:p>
    <w:p w:rsidR="007D3F06" w:rsidRPr="00A42DAC" w:rsidRDefault="007D3F06" w:rsidP="007D3F06">
      <w:pPr>
        <w:rPr>
          <w:rFonts w:ascii="Courier New" w:hAnsi="Courier New" w:cs="Courier New"/>
          <w:lang w:val="en-GB"/>
        </w:rPr>
      </w:pPr>
      <w:r w:rsidRPr="00A42DAC">
        <w:rPr>
          <w:rFonts w:ascii="Courier New" w:hAnsi="Courier New" w:cs="Courier New"/>
          <w:lang w:val="en-GB"/>
        </w:rPr>
        <w:t>  display: block;</w:t>
      </w:r>
    </w:p>
    <w:p w:rsidR="007D3F06" w:rsidRPr="00CD5003" w:rsidRDefault="007D3F06" w:rsidP="007D3F06">
      <w:pPr>
        <w:rPr>
          <w:rFonts w:cstheme="minorHAnsi"/>
        </w:rPr>
      </w:pPr>
      <w:r w:rsidRPr="00A42DAC">
        <w:rPr>
          <w:rFonts w:ascii="Courier New" w:hAnsi="Courier New" w:cs="Courier New"/>
        </w:rPr>
        <w:t>}</w:t>
      </w:r>
    </w:p>
    <w:p w:rsidR="00180ACB" w:rsidRDefault="00180ACB" w:rsidP="00180ACB"/>
    <w:p w:rsidR="00891EF6" w:rsidRDefault="00891EF6" w:rsidP="00180ACB"/>
    <w:sectPr w:rsidR="00891EF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ACB" w:rsidRDefault="00180ACB" w:rsidP="00180ACB">
      <w:pPr>
        <w:spacing w:after="0" w:line="240" w:lineRule="auto"/>
      </w:pPr>
      <w:r>
        <w:separator/>
      </w:r>
    </w:p>
  </w:endnote>
  <w:endnote w:type="continuationSeparator" w:id="0">
    <w:p w:rsidR="00180ACB" w:rsidRDefault="00180ACB" w:rsidP="00180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ACB" w:rsidRDefault="00180ACB" w:rsidP="00180ACB">
      <w:pPr>
        <w:spacing w:after="0" w:line="240" w:lineRule="auto"/>
      </w:pPr>
      <w:r>
        <w:separator/>
      </w:r>
    </w:p>
  </w:footnote>
  <w:footnote w:type="continuationSeparator" w:id="0">
    <w:p w:rsidR="00180ACB" w:rsidRDefault="00180ACB" w:rsidP="00180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4D5"/>
    <w:multiLevelType w:val="hybridMultilevel"/>
    <w:tmpl w:val="CC989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AE6190"/>
    <w:multiLevelType w:val="multilevel"/>
    <w:tmpl w:val="1DD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C4F64"/>
    <w:multiLevelType w:val="hybridMultilevel"/>
    <w:tmpl w:val="E5465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882636"/>
    <w:multiLevelType w:val="multilevel"/>
    <w:tmpl w:val="29A0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6150A"/>
    <w:multiLevelType w:val="hybridMultilevel"/>
    <w:tmpl w:val="B6D6C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5D3651"/>
    <w:multiLevelType w:val="hybridMultilevel"/>
    <w:tmpl w:val="015A25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4662004"/>
    <w:multiLevelType w:val="hybridMultilevel"/>
    <w:tmpl w:val="FF46D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F954BB"/>
    <w:multiLevelType w:val="multilevel"/>
    <w:tmpl w:val="BCA8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C64B4"/>
    <w:multiLevelType w:val="hybridMultilevel"/>
    <w:tmpl w:val="57142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394173"/>
    <w:multiLevelType w:val="hybridMultilevel"/>
    <w:tmpl w:val="36D4B4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84915AA"/>
    <w:multiLevelType w:val="hybridMultilevel"/>
    <w:tmpl w:val="A9ACD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8D1436"/>
    <w:multiLevelType w:val="hybridMultilevel"/>
    <w:tmpl w:val="F1329674"/>
    <w:lvl w:ilvl="0" w:tplc="8FC631B2">
      <w:numFmt w:val="bullet"/>
      <w:lvlText w:val="-"/>
      <w:lvlJc w:val="left"/>
      <w:pPr>
        <w:ind w:left="720" w:hanging="360"/>
      </w:pPr>
      <w:rPr>
        <w:rFonts w:ascii="Arial" w:eastAsiaTheme="minorHAnsi" w:hAnsi="Arial" w:cs="Arial" w:hint="default"/>
        <w:b w:val="0"/>
        <w:sz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E7F3626"/>
    <w:multiLevelType w:val="multilevel"/>
    <w:tmpl w:val="12E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E6140"/>
    <w:multiLevelType w:val="multilevel"/>
    <w:tmpl w:val="5786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80A44"/>
    <w:multiLevelType w:val="multilevel"/>
    <w:tmpl w:val="28A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42F40"/>
    <w:multiLevelType w:val="multilevel"/>
    <w:tmpl w:val="ADC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476A7"/>
    <w:multiLevelType w:val="hybridMultilevel"/>
    <w:tmpl w:val="73506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AFA3831"/>
    <w:multiLevelType w:val="multilevel"/>
    <w:tmpl w:val="C7F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A3B18"/>
    <w:multiLevelType w:val="hybridMultilevel"/>
    <w:tmpl w:val="45FA042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74F11A22"/>
    <w:multiLevelType w:val="hybridMultilevel"/>
    <w:tmpl w:val="5E066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5807B3B"/>
    <w:multiLevelType w:val="multilevel"/>
    <w:tmpl w:val="D4E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C3CE4"/>
    <w:multiLevelType w:val="hybridMultilevel"/>
    <w:tmpl w:val="86423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D8245CA"/>
    <w:multiLevelType w:val="hybridMultilevel"/>
    <w:tmpl w:val="1DE65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F0D6416"/>
    <w:multiLevelType w:val="multilevel"/>
    <w:tmpl w:val="BB3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4"/>
  </w:num>
  <w:num w:numId="4">
    <w:abstractNumId w:val="15"/>
  </w:num>
  <w:num w:numId="5">
    <w:abstractNumId w:val="3"/>
  </w:num>
  <w:num w:numId="6">
    <w:abstractNumId w:val="13"/>
  </w:num>
  <w:num w:numId="7">
    <w:abstractNumId w:val="7"/>
  </w:num>
  <w:num w:numId="8">
    <w:abstractNumId w:val="23"/>
  </w:num>
  <w:num w:numId="9">
    <w:abstractNumId w:val="18"/>
  </w:num>
  <w:num w:numId="10">
    <w:abstractNumId w:val="1"/>
  </w:num>
  <w:num w:numId="11">
    <w:abstractNumId w:val="21"/>
  </w:num>
  <w:num w:numId="12">
    <w:abstractNumId w:val="9"/>
  </w:num>
  <w:num w:numId="13">
    <w:abstractNumId w:val="5"/>
  </w:num>
  <w:num w:numId="14">
    <w:abstractNumId w:val="2"/>
  </w:num>
  <w:num w:numId="15">
    <w:abstractNumId w:val="6"/>
  </w:num>
  <w:num w:numId="16">
    <w:abstractNumId w:val="10"/>
  </w:num>
  <w:num w:numId="17">
    <w:abstractNumId w:val="19"/>
  </w:num>
  <w:num w:numId="18">
    <w:abstractNumId w:val="11"/>
  </w:num>
  <w:num w:numId="19">
    <w:abstractNumId w:val="8"/>
  </w:num>
  <w:num w:numId="20">
    <w:abstractNumId w:val="14"/>
  </w:num>
  <w:num w:numId="21">
    <w:abstractNumId w:val="17"/>
  </w:num>
  <w:num w:numId="22">
    <w:abstractNumId w:val="20"/>
  </w:num>
  <w:num w:numId="23">
    <w:abstractNumId w:val="2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67"/>
    <w:rsid w:val="00026C4D"/>
    <w:rsid w:val="000314D2"/>
    <w:rsid w:val="000B40E2"/>
    <w:rsid w:val="000E60FF"/>
    <w:rsid w:val="00180ACB"/>
    <w:rsid w:val="001E210C"/>
    <w:rsid w:val="002B49B7"/>
    <w:rsid w:val="002B5E99"/>
    <w:rsid w:val="0032040B"/>
    <w:rsid w:val="00345ECC"/>
    <w:rsid w:val="003B1205"/>
    <w:rsid w:val="003B12E4"/>
    <w:rsid w:val="003C5F76"/>
    <w:rsid w:val="003F08FA"/>
    <w:rsid w:val="00497D01"/>
    <w:rsid w:val="004A5061"/>
    <w:rsid w:val="004E3833"/>
    <w:rsid w:val="00511268"/>
    <w:rsid w:val="00511E2B"/>
    <w:rsid w:val="005C4A18"/>
    <w:rsid w:val="00613D70"/>
    <w:rsid w:val="007401C5"/>
    <w:rsid w:val="007D3F06"/>
    <w:rsid w:val="00861DD0"/>
    <w:rsid w:val="00891EF6"/>
    <w:rsid w:val="00892367"/>
    <w:rsid w:val="008A3BB6"/>
    <w:rsid w:val="008E472F"/>
    <w:rsid w:val="008E5564"/>
    <w:rsid w:val="00913E15"/>
    <w:rsid w:val="009E14F0"/>
    <w:rsid w:val="00A21A69"/>
    <w:rsid w:val="00AA6B8D"/>
    <w:rsid w:val="00AA7D14"/>
    <w:rsid w:val="00C07C83"/>
    <w:rsid w:val="00C30888"/>
    <w:rsid w:val="00C54BD7"/>
    <w:rsid w:val="00D10C36"/>
    <w:rsid w:val="00D3674F"/>
    <w:rsid w:val="00DD0375"/>
    <w:rsid w:val="00E611A7"/>
    <w:rsid w:val="00E7155E"/>
    <w:rsid w:val="00F517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A558"/>
  <w15:chartTrackingRefBased/>
  <w15:docId w15:val="{8BEC0FDE-EA70-437D-A44B-EC19C876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0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9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80A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0ACB"/>
  </w:style>
  <w:style w:type="paragraph" w:styleId="Fuzeile">
    <w:name w:val="footer"/>
    <w:basedOn w:val="Standard"/>
    <w:link w:val="FuzeileZchn"/>
    <w:uiPriority w:val="99"/>
    <w:unhideWhenUsed/>
    <w:rsid w:val="00180A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0ACB"/>
  </w:style>
  <w:style w:type="paragraph" w:styleId="Titel">
    <w:name w:val="Title"/>
    <w:basedOn w:val="Standard"/>
    <w:next w:val="Standard"/>
    <w:link w:val="TitelZchn"/>
    <w:uiPriority w:val="10"/>
    <w:qFormat/>
    <w:rsid w:val="00180A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0AC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80ACB"/>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180ACB"/>
    <w:rPr>
      <w:color w:val="0563C1" w:themeColor="hyperlink"/>
      <w:u w:val="single"/>
    </w:rPr>
  </w:style>
  <w:style w:type="paragraph" w:styleId="Zitat">
    <w:name w:val="Quote"/>
    <w:basedOn w:val="Standard"/>
    <w:next w:val="Standard"/>
    <w:link w:val="ZitatZchn"/>
    <w:uiPriority w:val="29"/>
    <w:qFormat/>
    <w:rsid w:val="00913E15"/>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13E15"/>
    <w:rPr>
      <w:i/>
      <w:iCs/>
      <w:color w:val="404040" w:themeColor="text1" w:themeTint="BF"/>
    </w:rPr>
  </w:style>
  <w:style w:type="character" w:styleId="HTMLCode">
    <w:name w:val="HTML Code"/>
    <w:basedOn w:val="Absatz-Standardschriftart"/>
    <w:uiPriority w:val="99"/>
    <w:semiHidden/>
    <w:unhideWhenUsed/>
    <w:rsid w:val="00913E15"/>
    <w:rPr>
      <w:rFonts w:ascii="Courier New" w:eastAsia="Times New Roman" w:hAnsi="Courier New" w:cs="Courier New"/>
      <w:sz w:val="20"/>
      <w:szCs w:val="20"/>
    </w:rPr>
  </w:style>
  <w:style w:type="character" w:styleId="IntensiverVerweis">
    <w:name w:val="Intense Reference"/>
    <w:basedOn w:val="Absatz-Standardschriftart"/>
    <w:uiPriority w:val="32"/>
    <w:qFormat/>
    <w:rsid w:val="00913E15"/>
    <w:rPr>
      <w:b/>
      <w:bCs/>
      <w:smallCaps/>
      <w:color w:val="5B9BD5" w:themeColor="accent1"/>
      <w:spacing w:val="5"/>
    </w:rPr>
  </w:style>
  <w:style w:type="character" w:styleId="Fett">
    <w:name w:val="Strong"/>
    <w:basedOn w:val="Absatz-Standardschriftart"/>
    <w:uiPriority w:val="22"/>
    <w:qFormat/>
    <w:rsid w:val="00913E15"/>
    <w:rPr>
      <w:b/>
      <w:bCs/>
    </w:rPr>
  </w:style>
  <w:style w:type="character" w:customStyle="1" w:styleId="ng-binding">
    <w:name w:val="ng-binding"/>
    <w:basedOn w:val="Absatz-Standardschriftart"/>
    <w:rsid w:val="00913E15"/>
  </w:style>
  <w:style w:type="paragraph" w:styleId="Untertitel">
    <w:name w:val="Subtitle"/>
    <w:basedOn w:val="Standard"/>
    <w:next w:val="Standard"/>
    <w:link w:val="UntertitelZchn"/>
    <w:uiPriority w:val="11"/>
    <w:qFormat/>
    <w:rsid w:val="00913E1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13E15"/>
    <w:rPr>
      <w:rFonts w:eastAsiaTheme="minorEastAsia"/>
      <w:color w:val="5A5A5A" w:themeColor="text1" w:themeTint="A5"/>
      <w:spacing w:val="15"/>
    </w:rPr>
  </w:style>
  <w:style w:type="character" w:styleId="BesuchterLink">
    <w:name w:val="FollowedHyperlink"/>
    <w:basedOn w:val="Absatz-Standardschriftart"/>
    <w:uiPriority w:val="99"/>
    <w:semiHidden/>
    <w:unhideWhenUsed/>
    <w:rsid w:val="000E60FF"/>
    <w:rPr>
      <w:color w:val="954F72" w:themeColor="followedHyperlink"/>
      <w:u w:val="single"/>
    </w:rPr>
  </w:style>
  <w:style w:type="paragraph" w:customStyle="1" w:styleId="Default">
    <w:name w:val="Default"/>
    <w:rsid w:val="00511268"/>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semiHidden/>
    <w:unhideWhenUsed/>
    <w:rsid w:val="000B40E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B40E2"/>
    <w:pPr>
      <w:ind w:left="720"/>
      <w:contextualSpacing/>
    </w:pPr>
  </w:style>
  <w:style w:type="character" w:styleId="HTMLZitat">
    <w:name w:val="HTML Cite"/>
    <w:basedOn w:val="Absatz-Standardschriftart"/>
    <w:uiPriority w:val="99"/>
    <w:semiHidden/>
    <w:unhideWhenUsed/>
    <w:rsid w:val="007401C5"/>
    <w:rPr>
      <w:i/>
      <w:iCs/>
    </w:rPr>
  </w:style>
  <w:style w:type="character" w:customStyle="1" w:styleId="pre">
    <w:name w:val="pre"/>
    <w:basedOn w:val="Absatz-Standardschriftart"/>
    <w:rsid w:val="007D3F06"/>
  </w:style>
  <w:style w:type="paragraph" w:styleId="Inhaltsverzeichnisberschrift">
    <w:name w:val="TOC Heading"/>
    <w:basedOn w:val="berschrift1"/>
    <w:next w:val="Standard"/>
    <w:uiPriority w:val="39"/>
    <w:unhideWhenUsed/>
    <w:qFormat/>
    <w:rsid w:val="00511E2B"/>
    <w:pPr>
      <w:outlineLvl w:val="9"/>
    </w:pPr>
    <w:rPr>
      <w:lang w:eastAsia="de-DE"/>
    </w:rPr>
  </w:style>
  <w:style w:type="paragraph" w:styleId="Verzeichnis1">
    <w:name w:val="toc 1"/>
    <w:basedOn w:val="Standard"/>
    <w:next w:val="Standard"/>
    <w:autoRedefine/>
    <w:uiPriority w:val="39"/>
    <w:unhideWhenUsed/>
    <w:rsid w:val="00511E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265">
      <w:bodyDiv w:val="1"/>
      <w:marLeft w:val="0"/>
      <w:marRight w:val="0"/>
      <w:marTop w:val="0"/>
      <w:marBottom w:val="0"/>
      <w:divBdr>
        <w:top w:val="none" w:sz="0" w:space="0" w:color="auto"/>
        <w:left w:val="none" w:sz="0" w:space="0" w:color="auto"/>
        <w:bottom w:val="none" w:sz="0" w:space="0" w:color="auto"/>
        <w:right w:val="none" w:sz="0" w:space="0" w:color="auto"/>
      </w:divBdr>
      <w:divsChild>
        <w:div w:id="1055545280">
          <w:marLeft w:val="0"/>
          <w:marRight w:val="0"/>
          <w:marTop w:val="0"/>
          <w:marBottom w:val="0"/>
          <w:divBdr>
            <w:top w:val="none" w:sz="0" w:space="0" w:color="auto"/>
            <w:left w:val="none" w:sz="0" w:space="0" w:color="auto"/>
            <w:bottom w:val="none" w:sz="0" w:space="0" w:color="auto"/>
            <w:right w:val="none" w:sz="0" w:space="0" w:color="auto"/>
          </w:divBdr>
          <w:divsChild>
            <w:div w:id="16761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1982">
      <w:bodyDiv w:val="1"/>
      <w:marLeft w:val="0"/>
      <w:marRight w:val="0"/>
      <w:marTop w:val="0"/>
      <w:marBottom w:val="0"/>
      <w:divBdr>
        <w:top w:val="none" w:sz="0" w:space="0" w:color="auto"/>
        <w:left w:val="none" w:sz="0" w:space="0" w:color="auto"/>
        <w:bottom w:val="none" w:sz="0" w:space="0" w:color="auto"/>
        <w:right w:val="none" w:sz="0" w:space="0" w:color="auto"/>
      </w:divBdr>
      <w:divsChild>
        <w:div w:id="483469744">
          <w:marLeft w:val="0"/>
          <w:marRight w:val="0"/>
          <w:marTop w:val="0"/>
          <w:marBottom w:val="0"/>
          <w:divBdr>
            <w:top w:val="none" w:sz="0" w:space="0" w:color="auto"/>
            <w:left w:val="none" w:sz="0" w:space="0" w:color="auto"/>
            <w:bottom w:val="none" w:sz="0" w:space="0" w:color="auto"/>
            <w:right w:val="none" w:sz="0" w:space="0" w:color="auto"/>
          </w:divBdr>
          <w:divsChild>
            <w:div w:id="6721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7006">
      <w:bodyDiv w:val="1"/>
      <w:marLeft w:val="0"/>
      <w:marRight w:val="0"/>
      <w:marTop w:val="0"/>
      <w:marBottom w:val="0"/>
      <w:divBdr>
        <w:top w:val="none" w:sz="0" w:space="0" w:color="auto"/>
        <w:left w:val="none" w:sz="0" w:space="0" w:color="auto"/>
        <w:bottom w:val="none" w:sz="0" w:space="0" w:color="auto"/>
        <w:right w:val="none" w:sz="0" w:space="0" w:color="auto"/>
      </w:divBdr>
    </w:div>
    <w:div w:id="288826294">
      <w:bodyDiv w:val="1"/>
      <w:marLeft w:val="0"/>
      <w:marRight w:val="0"/>
      <w:marTop w:val="0"/>
      <w:marBottom w:val="0"/>
      <w:divBdr>
        <w:top w:val="none" w:sz="0" w:space="0" w:color="auto"/>
        <w:left w:val="none" w:sz="0" w:space="0" w:color="auto"/>
        <w:bottom w:val="none" w:sz="0" w:space="0" w:color="auto"/>
        <w:right w:val="none" w:sz="0" w:space="0" w:color="auto"/>
      </w:divBdr>
    </w:div>
    <w:div w:id="320080610">
      <w:bodyDiv w:val="1"/>
      <w:marLeft w:val="0"/>
      <w:marRight w:val="0"/>
      <w:marTop w:val="0"/>
      <w:marBottom w:val="0"/>
      <w:divBdr>
        <w:top w:val="none" w:sz="0" w:space="0" w:color="auto"/>
        <w:left w:val="none" w:sz="0" w:space="0" w:color="auto"/>
        <w:bottom w:val="none" w:sz="0" w:space="0" w:color="auto"/>
        <w:right w:val="none" w:sz="0" w:space="0" w:color="auto"/>
      </w:divBdr>
    </w:div>
    <w:div w:id="428238699">
      <w:bodyDiv w:val="1"/>
      <w:marLeft w:val="0"/>
      <w:marRight w:val="0"/>
      <w:marTop w:val="0"/>
      <w:marBottom w:val="0"/>
      <w:divBdr>
        <w:top w:val="none" w:sz="0" w:space="0" w:color="auto"/>
        <w:left w:val="none" w:sz="0" w:space="0" w:color="auto"/>
        <w:bottom w:val="none" w:sz="0" w:space="0" w:color="auto"/>
        <w:right w:val="none" w:sz="0" w:space="0" w:color="auto"/>
      </w:divBdr>
    </w:div>
    <w:div w:id="480393844">
      <w:bodyDiv w:val="1"/>
      <w:marLeft w:val="0"/>
      <w:marRight w:val="0"/>
      <w:marTop w:val="0"/>
      <w:marBottom w:val="0"/>
      <w:divBdr>
        <w:top w:val="none" w:sz="0" w:space="0" w:color="auto"/>
        <w:left w:val="none" w:sz="0" w:space="0" w:color="auto"/>
        <w:bottom w:val="none" w:sz="0" w:space="0" w:color="auto"/>
        <w:right w:val="none" w:sz="0" w:space="0" w:color="auto"/>
      </w:divBdr>
      <w:divsChild>
        <w:div w:id="1649749894">
          <w:marLeft w:val="0"/>
          <w:marRight w:val="0"/>
          <w:marTop w:val="0"/>
          <w:marBottom w:val="0"/>
          <w:divBdr>
            <w:top w:val="none" w:sz="0" w:space="0" w:color="auto"/>
            <w:left w:val="none" w:sz="0" w:space="0" w:color="auto"/>
            <w:bottom w:val="none" w:sz="0" w:space="0" w:color="auto"/>
            <w:right w:val="none" w:sz="0" w:space="0" w:color="auto"/>
          </w:divBdr>
          <w:divsChild>
            <w:div w:id="14498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6918">
      <w:bodyDiv w:val="1"/>
      <w:marLeft w:val="0"/>
      <w:marRight w:val="0"/>
      <w:marTop w:val="0"/>
      <w:marBottom w:val="0"/>
      <w:divBdr>
        <w:top w:val="none" w:sz="0" w:space="0" w:color="auto"/>
        <w:left w:val="none" w:sz="0" w:space="0" w:color="auto"/>
        <w:bottom w:val="none" w:sz="0" w:space="0" w:color="auto"/>
        <w:right w:val="none" w:sz="0" w:space="0" w:color="auto"/>
      </w:divBdr>
      <w:divsChild>
        <w:div w:id="71632343">
          <w:marLeft w:val="0"/>
          <w:marRight w:val="0"/>
          <w:marTop w:val="0"/>
          <w:marBottom w:val="0"/>
          <w:divBdr>
            <w:top w:val="none" w:sz="0" w:space="0" w:color="auto"/>
            <w:left w:val="none" w:sz="0" w:space="0" w:color="auto"/>
            <w:bottom w:val="none" w:sz="0" w:space="0" w:color="auto"/>
            <w:right w:val="none" w:sz="0" w:space="0" w:color="auto"/>
          </w:divBdr>
          <w:divsChild>
            <w:div w:id="3694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668">
      <w:bodyDiv w:val="1"/>
      <w:marLeft w:val="0"/>
      <w:marRight w:val="0"/>
      <w:marTop w:val="0"/>
      <w:marBottom w:val="0"/>
      <w:divBdr>
        <w:top w:val="none" w:sz="0" w:space="0" w:color="auto"/>
        <w:left w:val="none" w:sz="0" w:space="0" w:color="auto"/>
        <w:bottom w:val="none" w:sz="0" w:space="0" w:color="auto"/>
        <w:right w:val="none" w:sz="0" w:space="0" w:color="auto"/>
      </w:divBdr>
      <w:divsChild>
        <w:div w:id="1004279040">
          <w:marLeft w:val="0"/>
          <w:marRight w:val="0"/>
          <w:marTop w:val="0"/>
          <w:marBottom w:val="0"/>
          <w:divBdr>
            <w:top w:val="none" w:sz="0" w:space="0" w:color="auto"/>
            <w:left w:val="none" w:sz="0" w:space="0" w:color="auto"/>
            <w:bottom w:val="none" w:sz="0" w:space="0" w:color="auto"/>
            <w:right w:val="none" w:sz="0" w:space="0" w:color="auto"/>
          </w:divBdr>
          <w:divsChild>
            <w:div w:id="16234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4704">
      <w:bodyDiv w:val="1"/>
      <w:marLeft w:val="0"/>
      <w:marRight w:val="0"/>
      <w:marTop w:val="0"/>
      <w:marBottom w:val="0"/>
      <w:divBdr>
        <w:top w:val="none" w:sz="0" w:space="0" w:color="auto"/>
        <w:left w:val="none" w:sz="0" w:space="0" w:color="auto"/>
        <w:bottom w:val="none" w:sz="0" w:space="0" w:color="auto"/>
        <w:right w:val="none" w:sz="0" w:space="0" w:color="auto"/>
      </w:divBdr>
      <w:divsChild>
        <w:div w:id="685861936">
          <w:marLeft w:val="0"/>
          <w:marRight w:val="0"/>
          <w:marTop w:val="0"/>
          <w:marBottom w:val="0"/>
          <w:divBdr>
            <w:top w:val="none" w:sz="0" w:space="0" w:color="auto"/>
            <w:left w:val="none" w:sz="0" w:space="0" w:color="auto"/>
            <w:bottom w:val="none" w:sz="0" w:space="0" w:color="auto"/>
            <w:right w:val="none" w:sz="0" w:space="0" w:color="auto"/>
          </w:divBdr>
          <w:divsChild>
            <w:div w:id="10302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7644">
      <w:bodyDiv w:val="1"/>
      <w:marLeft w:val="0"/>
      <w:marRight w:val="0"/>
      <w:marTop w:val="0"/>
      <w:marBottom w:val="0"/>
      <w:divBdr>
        <w:top w:val="none" w:sz="0" w:space="0" w:color="auto"/>
        <w:left w:val="none" w:sz="0" w:space="0" w:color="auto"/>
        <w:bottom w:val="none" w:sz="0" w:space="0" w:color="auto"/>
        <w:right w:val="none" w:sz="0" w:space="0" w:color="auto"/>
      </w:divBdr>
      <w:divsChild>
        <w:div w:id="1390762902">
          <w:marLeft w:val="0"/>
          <w:marRight w:val="0"/>
          <w:marTop w:val="0"/>
          <w:marBottom w:val="0"/>
          <w:divBdr>
            <w:top w:val="none" w:sz="0" w:space="0" w:color="auto"/>
            <w:left w:val="none" w:sz="0" w:space="0" w:color="auto"/>
            <w:bottom w:val="none" w:sz="0" w:space="0" w:color="auto"/>
            <w:right w:val="none" w:sz="0" w:space="0" w:color="auto"/>
          </w:divBdr>
        </w:div>
      </w:divsChild>
    </w:div>
    <w:div w:id="1001280123">
      <w:bodyDiv w:val="1"/>
      <w:marLeft w:val="0"/>
      <w:marRight w:val="0"/>
      <w:marTop w:val="0"/>
      <w:marBottom w:val="0"/>
      <w:divBdr>
        <w:top w:val="none" w:sz="0" w:space="0" w:color="auto"/>
        <w:left w:val="none" w:sz="0" w:space="0" w:color="auto"/>
        <w:bottom w:val="none" w:sz="0" w:space="0" w:color="auto"/>
        <w:right w:val="none" w:sz="0" w:space="0" w:color="auto"/>
      </w:divBdr>
      <w:divsChild>
        <w:div w:id="2080248235">
          <w:marLeft w:val="0"/>
          <w:marRight w:val="0"/>
          <w:marTop w:val="0"/>
          <w:marBottom w:val="0"/>
          <w:divBdr>
            <w:top w:val="none" w:sz="0" w:space="0" w:color="auto"/>
            <w:left w:val="none" w:sz="0" w:space="0" w:color="auto"/>
            <w:bottom w:val="none" w:sz="0" w:space="0" w:color="auto"/>
            <w:right w:val="none" w:sz="0" w:space="0" w:color="auto"/>
          </w:divBdr>
          <w:divsChild>
            <w:div w:id="11805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6844">
      <w:bodyDiv w:val="1"/>
      <w:marLeft w:val="0"/>
      <w:marRight w:val="0"/>
      <w:marTop w:val="0"/>
      <w:marBottom w:val="0"/>
      <w:divBdr>
        <w:top w:val="none" w:sz="0" w:space="0" w:color="auto"/>
        <w:left w:val="none" w:sz="0" w:space="0" w:color="auto"/>
        <w:bottom w:val="none" w:sz="0" w:space="0" w:color="auto"/>
        <w:right w:val="none" w:sz="0" w:space="0" w:color="auto"/>
      </w:divBdr>
      <w:divsChild>
        <w:div w:id="1001086599">
          <w:marLeft w:val="0"/>
          <w:marRight w:val="0"/>
          <w:marTop w:val="0"/>
          <w:marBottom w:val="0"/>
          <w:divBdr>
            <w:top w:val="none" w:sz="0" w:space="0" w:color="auto"/>
            <w:left w:val="none" w:sz="0" w:space="0" w:color="auto"/>
            <w:bottom w:val="none" w:sz="0" w:space="0" w:color="auto"/>
            <w:right w:val="none" w:sz="0" w:space="0" w:color="auto"/>
          </w:divBdr>
          <w:divsChild>
            <w:div w:id="15882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119">
      <w:bodyDiv w:val="1"/>
      <w:marLeft w:val="0"/>
      <w:marRight w:val="0"/>
      <w:marTop w:val="0"/>
      <w:marBottom w:val="0"/>
      <w:divBdr>
        <w:top w:val="none" w:sz="0" w:space="0" w:color="auto"/>
        <w:left w:val="none" w:sz="0" w:space="0" w:color="auto"/>
        <w:bottom w:val="none" w:sz="0" w:space="0" w:color="auto"/>
        <w:right w:val="none" w:sz="0" w:space="0" w:color="auto"/>
      </w:divBdr>
      <w:divsChild>
        <w:div w:id="1596522828">
          <w:marLeft w:val="0"/>
          <w:marRight w:val="0"/>
          <w:marTop w:val="0"/>
          <w:marBottom w:val="0"/>
          <w:divBdr>
            <w:top w:val="none" w:sz="0" w:space="0" w:color="auto"/>
            <w:left w:val="none" w:sz="0" w:space="0" w:color="auto"/>
            <w:bottom w:val="none" w:sz="0" w:space="0" w:color="auto"/>
            <w:right w:val="none" w:sz="0" w:space="0" w:color="auto"/>
          </w:divBdr>
          <w:divsChild>
            <w:div w:id="13870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837">
      <w:bodyDiv w:val="1"/>
      <w:marLeft w:val="0"/>
      <w:marRight w:val="0"/>
      <w:marTop w:val="0"/>
      <w:marBottom w:val="0"/>
      <w:divBdr>
        <w:top w:val="none" w:sz="0" w:space="0" w:color="auto"/>
        <w:left w:val="none" w:sz="0" w:space="0" w:color="auto"/>
        <w:bottom w:val="none" w:sz="0" w:space="0" w:color="auto"/>
        <w:right w:val="none" w:sz="0" w:space="0" w:color="auto"/>
      </w:divBdr>
    </w:div>
    <w:div w:id="1678072558">
      <w:bodyDiv w:val="1"/>
      <w:marLeft w:val="0"/>
      <w:marRight w:val="0"/>
      <w:marTop w:val="0"/>
      <w:marBottom w:val="0"/>
      <w:divBdr>
        <w:top w:val="none" w:sz="0" w:space="0" w:color="auto"/>
        <w:left w:val="none" w:sz="0" w:space="0" w:color="auto"/>
        <w:bottom w:val="none" w:sz="0" w:space="0" w:color="auto"/>
        <w:right w:val="none" w:sz="0" w:space="0" w:color="auto"/>
      </w:divBdr>
    </w:div>
    <w:div w:id="1707872313">
      <w:bodyDiv w:val="1"/>
      <w:marLeft w:val="0"/>
      <w:marRight w:val="0"/>
      <w:marTop w:val="0"/>
      <w:marBottom w:val="0"/>
      <w:divBdr>
        <w:top w:val="none" w:sz="0" w:space="0" w:color="auto"/>
        <w:left w:val="none" w:sz="0" w:space="0" w:color="auto"/>
        <w:bottom w:val="none" w:sz="0" w:space="0" w:color="auto"/>
        <w:right w:val="none" w:sz="0" w:space="0" w:color="auto"/>
      </w:divBdr>
    </w:div>
    <w:div w:id="1875851934">
      <w:bodyDiv w:val="1"/>
      <w:marLeft w:val="0"/>
      <w:marRight w:val="0"/>
      <w:marTop w:val="0"/>
      <w:marBottom w:val="0"/>
      <w:divBdr>
        <w:top w:val="none" w:sz="0" w:space="0" w:color="auto"/>
        <w:left w:val="none" w:sz="0" w:space="0" w:color="auto"/>
        <w:bottom w:val="none" w:sz="0" w:space="0" w:color="auto"/>
        <w:right w:val="none" w:sz="0" w:space="0" w:color="auto"/>
      </w:divBdr>
      <w:divsChild>
        <w:div w:id="94635631">
          <w:marLeft w:val="0"/>
          <w:marRight w:val="0"/>
          <w:marTop w:val="0"/>
          <w:marBottom w:val="0"/>
          <w:divBdr>
            <w:top w:val="none" w:sz="0" w:space="0" w:color="auto"/>
            <w:left w:val="none" w:sz="0" w:space="0" w:color="auto"/>
            <w:bottom w:val="none" w:sz="0" w:space="0" w:color="auto"/>
            <w:right w:val="none" w:sz="0" w:space="0" w:color="auto"/>
          </w:divBdr>
          <w:divsChild>
            <w:div w:id="15599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4404">
      <w:bodyDiv w:val="1"/>
      <w:marLeft w:val="0"/>
      <w:marRight w:val="0"/>
      <w:marTop w:val="0"/>
      <w:marBottom w:val="0"/>
      <w:divBdr>
        <w:top w:val="none" w:sz="0" w:space="0" w:color="auto"/>
        <w:left w:val="none" w:sz="0" w:space="0" w:color="auto"/>
        <w:bottom w:val="none" w:sz="0" w:space="0" w:color="auto"/>
        <w:right w:val="none" w:sz="0" w:space="0" w:color="auto"/>
      </w:divBdr>
      <w:divsChild>
        <w:div w:id="228274075">
          <w:marLeft w:val="0"/>
          <w:marRight w:val="0"/>
          <w:marTop w:val="0"/>
          <w:marBottom w:val="0"/>
          <w:divBdr>
            <w:top w:val="none" w:sz="0" w:space="0" w:color="auto"/>
            <w:left w:val="none" w:sz="0" w:space="0" w:color="auto"/>
            <w:bottom w:val="none" w:sz="0" w:space="0" w:color="auto"/>
            <w:right w:val="none" w:sz="0" w:space="0" w:color="auto"/>
          </w:divBdr>
          <w:divsChild>
            <w:div w:id="19900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m-bayern.org/ehumanities-interdisziplina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dmo.readthedocs.io/en/latest/configuration/themes.html" TargetMode="External"/><Relationship Id="rId4" Type="http://schemas.openxmlformats.org/officeDocument/2006/relationships/settings" Target="settings.xml"/><Relationship Id="rId9" Type="http://schemas.openxmlformats.org/officeDocument/2006/relationships/hyperlink" Target="https://www.dfg.de/download/pdf/foerderung/antragstellung/forschungsdaten/handreichung_fachkollegium_106_forschungsdat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58FCC-648D-4970-B09C-7662804D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1785</Words>
  <Characters>11248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Universitätsbibliothek Erlangen-Nürnberg</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Rohrwild, Jürgen (UB)</dc:creator>
  <cp:keywords/>
  <dc:description/>
  <cp:lastModifiedBy>Rohrwild, Jürgen (UB)</cp:lastModifiedBy>
  <cp:revision>6</cp:revision>
  <dcterms:created xsi:type="dcterms:W3CDTF">2020-02-18T12:11:00Z</dcterms:created>
  <dcterms:modified xsi:type="dcterms:W3CDTF">2020-09-22T14:38:00Z</dcterms:modified>
</cp:coreProperties>
</file>