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E23545" w:rsidP="00415E31">
      <w:pPr>
        <w:pStyle w:val="StyleTtulodaFolhadeRosto"/>
      </w:pPr>
      <w:r>
        <w:t>Promovendo o Reuso de Software através d</w:t>
      </w:r>
      <w:r w:rsidR="00E60063">
        <w:t>a</w:t>
      </w:r>
      <w:r>
        <w:t xml:space="preserve"> 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Dr.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r>
        <w:t xml:space="preserve">Quando desejado pelo autor do trabalho, são apresentados logo após a folha de rosto, nessa ordem. São de livre apresentação gráfica. Geralmente os Agradecimentos são apresentados como um capítulo não-numerado. O mesmo é recomendado para os próximos itens, até o Resumo e Abstract. </w:t>
      </w:r>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DB07F2" w:rsidRDefault="00212347">
      <w:pPr>
        <w:pStyle w:val="Sumrio1"/>
        <w:tabs>
          <w:tab w:val="right" w:leader="dot" w:pos="8493"/>
        </w:tabs>
        <w:rPr>
          <w:rFonts w:asciiTheme="minorHAnsi" w:eastAsiaTheme="minorEastAsia" w:hAnsiTheme="minorHAnsi" w:cstheme="minorBidi"/>
          <w:b w:val="0"/>
          <w:caps w:val="0"/>
          <w:noProof/>
          <w:sz w:val="22"/>
          <w:szCs w:val="22"/>
        </w:rPr>
      </w:pPr>
      <w:r w:rsidRPr="00212347">
        <w:fldChar w:fldCharType="begin"/>
      </w:r>
      <w:r w:rsidR="00F466CC">
        <w:instrText xml:space="preserve"> TOC \o "1-3" </w:instrText>
      </w:r>
      <w:r w:rsidRPr="00212347">
        <w:fldChar w:fldCharType="separate"/>
      </w:r>
      <w:r w:rsidR="00DB07F2">
        <w:rPr>
          <w:noProof/>
        </w:rPr>
        <w:t>LISTA DE ABREVIATURAS E SIGLAS</w:t>
      </w:r>
      <w:r w:rsidR="00DB07F2">
        <w:rPr>
          <w:noProof/>
        </w:rPr>
        <w:tab/>
      </w:r>
      <w:r>
        <w:rPr>
          <w:noProof/>
        </w:rPr>
        <w:fldChar w:fldCharType="begin"/>
      </w:r>
      <w:r w:rsidR="00DB07F2">
        <w:rPr>
          <w:noProof/>
        </w:rPr>
        <w:instrText xml:space="preserve"> PAGEREF _Toc232050220 \h </w:instrText>
      </w:r>
      <w:r>
        <w:rPr>
          <w:noProof/>
        </w:rPr>
      </w:r>
      <w:r>
        <w:rPr>
          <w:noProof/>
        </w:rPr>
        <w:fldChar w:fldCharType="separate"/>
      </w:r>
      <w:r w:rsidR="001B3CEE">
        <w:rPr>
          <w:noProof/>
        </w:rPr>
        <w:t>6</w:t>
      </w:r>
      <w:r>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212347">
        <w:rPr>
          <w:noProof/>
        </w:rPr>
        <w:fldChar w:fldCharType="begin"/>
      </w:r>
      <w:r>
        <w:rPr>
          <w:noProof/>
        </w:rPr>
        <w:instrText xml:space="preserve"> PAGEREF _Toc232050221 \h </w:instrText>
      </w:r>
      <w:r w:rsidR="00212347">
        <w:rPr>
          <w:noProof/>
        </w:rPr>
      </w:r>
      <w:r w:rsidR="00212347">
        <w:rPr>
          <w:noProof/>
        </w:rPr>
        <w:fldChar w:fldCharType="separate"/>
      </w:r>
      <w:r w:rsidR="001B3CEE">
        <w:rPr>
          <w:noProof/>
        </w:rPr>
        <w:t>7</w:t>
      </w:r>
      <w:r w:rsidR="00212347">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212347">
        <w:rPr>
          <w:noProof/>
        </w:rPr>
        <w:fldChar w:fldCharType="begin"/>
      </w:r>
      <w:r>
        <w:rPr>
          <w:noProof/>
        </w:rPr>
        <w:instrText xml:space="preserve"> PAGEREF _Toc232050222 \h </w:instrText>
      </w:r>
      <w:r w:rsidR="00212347">
        <w:rPr>
          <w:noProof/>
        </w:rPr>
      </w:r>
      <w:r w:rsidR="00212347">
        <w:rPr>
          <w:noProof/>
        </w:rPr>
        <w:fldChar w:fldCharType="separate"/>
      </w:r>
      <w:r w:rsidR="001B3CEE">
        <w:rPr>
          <w:noProof/>
        </w:rPr>
        <w:t>8</w:t>
      </w:r>
      <w:r w:rsidR="00212347">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212347">
        <w:rPr>
          <w:noProof/>
        </w:rPr>
        <w:fldChar w:fldCharType="begin"/>
      </w:r>
      <w:r>
        <w:rPr>
          <w:noProof/>
        </w:rPr>
        <w:instrText xml:space="preserve"> PAGEREF _Toc232050223 \h </w:instrText>
      </w:r>
      <w:r w:rsidR="00212347">
        <w:rPr>
          <w:noProof/>
        </w:rPr>
      </w:r>
      <w:r w:rsidR="00212347">
        <w:rPr>
          <w:noProof/>
        </w:rPr>
        <w:fldChar w:fldCharType="separate"/>
      </w:r>
      <w:r w:rsidR="001B3CEE">
        <w:rPr>
          <w:noProof/>
        </w:rPr>
        <w:t>9</w:t>
      </w:r>
      <w:r w:rsidR="00212347">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212347">
        <w:rPr>
          <w:noProof/>
        </w:rPr>
        <w:fldChar w:fldCharType="begin"/>
      </w:r>
      <w:r>
        <w:rPr>
          <w:noProof/>
        </w:rPr>
        <w:instrText xml:space="preserve"> PAGEREF _Toc232050224 \h </w:instrText>
      </w:r>
      <w:r w:rsidR="00212347">
        <w:rPr>
          <w:noProof/>
        </w:rPr>
      </w:r>
      <w:r w:rsidR="00212347">
        <w:rPr>
          <w:noProof/>
        </w:rPr>
        <w:fldChar w:fldCharType="separate"/>
      </w:r>
      <w:r w:rsidR="001B3CEE">
        <w:rPr>
          <w:noProof/>
        </w:rPr>
        <w:t>11</w:t>
      </w:r>
      <w:r w:rsidR="00212347">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212347">
        <w:rPr>
          <w:noProof/>
        </w:rPr>
        <w:fldChar w:fldCharType="begin"/>
      </w:r>
      <w:r>
        <w:rPr>
          <w:noProof/>
        </w:rPr>
        <w:instrText xml:space="preserve"> PAGEREF _Toc232050225 \h </w:instrText>
      </w:r>
      <w:r w:rsidR="00212347">
        <w:rPr>
          <w:noProof/>
        </w:rPr>
      </w:r>
      <w:r w:rsidR="00212347">
        <w:rPr>
          <w:noProof/>
        </w:rPr>
        <w:fldChar w:fldCharType="separate"/>
      </w:r>
      <w:r w:rsidR="001B3CEE">
        <w:rPr>
          <w:noProof/>
        </w:rPr>
        <w:t>13</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212347">
        <w:rPr>
          <w:noProof/>
        </w:rPr>
        <w:fldChar w:fldCharType="begin"/>
      </w:r>
      <w:r>
        <w:rPr>
          <w:noProof/>
        </w:rPr>
        <w:instrText xml:space="preserve"> PAGEREF _Toc232050226 \h </w:instrText>
      </w:r>
      <w:r w:rsidR="00212347">
        <w:rPr>
          <w:noProof/>
        </w:rPr>
      </w:r>
      <w:r w:rsidR="00212347">
        <w:rPr>
          <w:noProof/>
        </w:rPr>
        <w:fldChar w:fldCharType="separate"/>
      </w:r>
      <w:r w:rsidR="001B3CEE">
        <w:rPr>
          <w:noProof/>
        </w:rPr>
        <w:t>13</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A Importância do Reuso de Software</w:t>
      </w:r>
      <w:r>
        <w:rPr>
          <w:noProof/>
        </w:rPr>
        <w:tab/>
      </w:r>
      <w:r w:rsidR="00212347">
        <w:rPr>
          <w:noProof/>
        </w:rPr>
        <w:fldChar w:fldCharType="begin"/>
      </w:r>
      <w:r>
        <w:rPr>
          <w:noProof/>
        </w:rPr>
        <w:instrText xml:space="preserve"> PAGEREF _Toc232050227 \h </w:instrText>
      </w:r>
      <w:r w:rsidR="00212347">
        <w:rPr>
          <w:noProof/>
        </w:rPr>
      </w:r>
      <w:r w:rsidR="00212347">
        <w:rPr>
          <w:noProof/>
        </w:rPr>
        <w:fldChar w:fldCharType="separate"/>
      </w:r>
      <w:r w:rsidR="001B3CEE">
        <w:rPr>
          <w:noProof/>
        </w:rPr>
        <w:t>14</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Desenvolvendo com Reuso e para Reuso</w:t>
      </w:r>
      <w:r>
        <w:rPr>
          <w:noProof/>
        </w:rPr>
        <w:tab/>
      </w:r>
      <w:r w:rsidR="00212347">
        <w:rPr>
          <w:noProof/>
        </w:rPr>
        <w:fldChar w:fldCharType="begin"/>
      </w:r>
      <w:r>
        <w:rPr>
          <w:noProof/>
        </w:rPr>
        <w:instrText xml:space="preserve"> PAGEREF _Toc232050228 \h </w:instrText>
      </w:r>
      <w:r w:rsidR="00212347">
        <w:rPr>
          <w:noProof/>
        </w:rPr>
      </w:r>
      <w:r w:rsidR="00212347">
        <w:rPr>
          <w:noProof/>
        </w:rPr>
        <w:fldChar w:fldCharType="separate"/>
      </w:r>
      <w:r w:rsidR="001B3CEE">
        <w:rPr>
          <w:noProof/>
        </w:rPr>
        <w:t>15</w:t>
      </w:r>
      <w:r w:rsidR="00212347">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212347">
        <w:rPr>
          <w:noProof/>
        </w:rPr>
        <w:fldChar w:fldCharType="begin"/>
      </w:r>
      <w:r>
        <w:rPr>
          <w:noProof/>
        </w:rPr>
        <w:instrText xml:space="preserve"> PAGEREF _Toc232050229 \h </w:instrText>
      </w:r>
      <w:r w:rsidR="00212347">
        <w:rPr>
          <w:noProof/>
        </w:rPr>
      </w:r>
      <w:r w:rsidR="00212347">
        <w:rPr>
          <w:noProof/>
        </w:rPr>
        <w:fldChar w:fldCharType="separate"/>
      </w:r>
      <w:r w:rsidR="001B3CEE">
        <w:rPr>
          <w:noProof/>
        </w:rPr>
        <w:t>16</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Repositório de Gerência de Configuração</w:t>
      </w:r>
      <w:r>
        <w:rPr>
          <w:noProof/>
        </w:rPr>
        <w:tab/>
      </w:r>
      <w:r w:rsidR="00212347">
        <w:rPr>
          <w:noProof/>
        </w:rPr>
        <w:fldChar w:fldCharType="begin"/>
      </w:r>
      <w:r>
        <w:rPr>
          <w:noProof/>
        </w:rPr>
        <w:instrText xml:space="preserve"> PAGEREF _Toc232050230 \h </w:instrText>
      </w:r>
      <w:r w:rsidR="00212347">
        <w:rPr>
          <w:noProof/>
        </w:rPr>
      </w:r>
      <w:r w:rsidR="00212347">
        <w:rPr>
          <w:noProof/>
        </w:rPr>
        <w:fldChar w:fldCharType="separate"/>
      </w:r>
      <w:r w:rsidR="001B3CEE">
        <w:rPr>
          <w:noProof/>
        </w:rPr>
        <w:t>16</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Características Chaves</w:t>
      </w:r>
      <w:r>
        <w:rPr>
          <w:noProof/>
        </w:rPr>
        <w:tab/>
      </w:r>
      <w:r w:rsidR="00212347">
        <w:rPr>
          <w:noProof/>
        </w:rPr>
        <w:fldChar w:fldCharType="begin"/>
      </w:r>
      <w:r>
        <w:rPr>
          <w:noProof/>
        </w:rPr>
        <w:instrText xml:space="preserve"> PAGEREF _Toc232050231 \h </w:instrText>
      </w:r>
      <w:r w:rsidR="00212347">
        <w:rPr>
          <w:noProof/>
        </w:rPr>
      </w:r>
      <w:r w:rsidR="00212347">
        <w:rPr>
          <w:noProof/>
        </w:rPr>
        <w:fldChar w:fldCharType="separate"/>
      </w:r>
      <w:r w:rsidR="001B3CEE">
        <w:rPr>
          <w:b/>
          <w:bCs/>
          <w:noProof/>
        </w:rPr>
        <w:t>Erro! Indicador não definido.</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Aplicação Prática</w:t>
      </w:r>
      <w:r>
        <w:rPr>
          <w:noProof/>
        </w:rPr>
        <w:tab/>
      </w:r>
      <w:r w:rsidR="00212347">
        <w:rPr>
          <w:noProof/>
        </w:rPr>
        <w:fldChar w:fldCharType="begin"/>
      </w:r>
      <w:r>
        <w:rPr>
          <w:noProof/>
        </w:rPr>
        <w:instrText xml:space="preserve"> PAGEREF _Toc232050232 \h </w:instrText>
      </w:r>
      <w:r w:rsidR="00212347">
        <w:rPr>
          <w:noProof/>
        </w:rPr>
      </w:r>
      <w:r w:rsidR="00212347">
        <w:rPr>
          <w:noProof/>
        </w:rPr>
        <w:fldChar w:fldCharType="separate"/>
      </w:r>
      <w:r w:rsidR="001B3CEE">
        <w:rPr>
          <w:b/>
          <w:bCs/>
          <w:noProof/>
        </w:rPr>
        <w:t>Erro! Indicador não definido.</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212347">
        <w:rPr>
          <w:noProof/>
        </w:rPr>
        <w:fldChar w:fldCharType="begin"/>
      </w:r>
      <w:r>
        <w:rPr>
          <w:noProof/>
        </w:rPr>
        <w:instrText xml:space="preserve"> PAGEREF _Toc232050233 \h </w:instrText>
      </w:r>
      <w:r w:rsidR="00212347">
        <w:rPr>
          <w:noProof/>
        </w:rPr>
      </w:r>
      <w:r w:rsidR="00212347">
        <w:rPr>
          <w:noProof/>
        </w:rPr>
        <w:fldChar w:fldCharType="separate"/>
      </w:r>
      <w:r w:rsidR="001B3CEE">
        <w:rPr>
          <w:noProof/>
        </w:rPr>
        <w:t>16</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Características Chaves</w:t>
      </w:r>
      <w:r>
        <w:rPr>
          <w:noProof/>
        </w:rPr>
        <w:tab/>
      </w:r>
      <w:r w:rsidR="00212347">
        <w:rPr>
          <w:noProof/>
        </w:rPr>
        <w:fldChar w:fldCharType="begin"/>
      </w:r>
      <w:r>
        <w:rPr>
          <w:noProof/>
        </w:rPr>
        <w:instrText xml:space="preserve"> PAGEREF _Toc232050234 \h </w:instrText>
      </w:r>
      <w:r w:rsidR="00212347">
        <w:rPr>
          <w:noProof/>
        </w:rPr>
      </w:r>
      <w:r w:rsidR="00212347">
        <w:rPr>
          <w:noProof/>
        </w:rPr>
        <w:fldChar w:fldCharType="separate"/>
      </w:r>
      <w:r w:rsidR="001B3CEE">
        <w:rPr>
          <w:b/>
          <w:bCs/>
          <w:noProof/>
        </w:rPr>
        <w:t>Erro! Indicador não definido.</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Aplicação Prática</w:t>
      </w:r>
      <w:r>
        <w:rPr>
          <w:noProof/>
        </w:rPr>
        <w:tab/>
      </w:r>
      <w:r w:rsidR="00212347">
        <w:rPr>
          <w:noProof/>
        </w:rPr>
        <w:fldChar w:fldCharType="begin"/>
      </w:r>
      <w:r>
        <w:rPr>
          <w:noProof/>
        </w:rPr>
        <w:instrText xml:space="preserve"> PAGEREF _Toc232050235 \h </w:instrText>
      </w:r>
      <w:r w:rsidR="00212347">
        <w:rPr>
          <w:noProof/>
        </w:rPr>
      </w:r>
      <w:r w:rsidR="00212347">
        <w:rPr>
          <w:noProof/>
        </w:rPr>
        <w:fldChar w:fldCharType="separate"/>
      </w:r>
      <w:r w:rsidR="001B3CEE">
        <w:rPr>
          <w:noProof/>
        </w:rPr>
        <w:t>16</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Ciclo de Vida dos Artefatos de Software</w:t>
      </w:r>
      <w:r>
        <w:rPr>
          <w:noProof/>
        </w:rPr>
        <w:tab/>
      </w:r>
      <w:r w:rsidR="00212347">
        <w:rPr>
          <w:noProof/>
        </w:rPr>
        <w:fldChar w:fldCharType="begin"/>
      </w:r>
      <w:r>
        <w:rPr>
          <w:noProof/>
        </w:rPr>
        <w:instrText xml:space="preserve"> PAGEREF _Toc232050236 \h </w:instrText>
      </w:r>
      <w:r w:rsidR="00212347">
        <w:rPr>
          <w:noProof/>
        </w:rPr>
      </w:r>
      <w:r w:rsidR="00212347">
        <w:rPr>
          <w:noProof/>
        </w:rPr>
        <w:fldChar w:fldCharType="separate"/>
      </w:r>
      <w:r w:rsidR="001B3CEE">
        <w:rPr>
          <w:noProof/>
        </w:rPr>
        <w:t>17</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Ferramentas Existentes</w:t>
      </w:r>
      <w:r>
        <w:rPr>
          <w:noProof/>
        </w:rPr>
        <w:tab/>
      </w:r>
      <w:r w:rsidR="00212347">
        <w:rPr>
          <w:noProof/>
        </w:rPr>
        <w:fldChar w:fldCharType="begin"/>
      </w:r>
      <w:r>
        <w:rPr>
          <w:noProof/>
        </w:rPr>
        <w:instrText xml:space="preserve"> PAGEREF _Toc232050237 \h </w:instrText>
      </w:r>
      <w:r w:rsidR="00212347">
        <w:rPr>
          <w:noProof/>
        </w:rPr>
      </w:r>
      <w:r w:rsidR="00212347">
        <w:rPr>
          <w:noProof/>
        </w:rPr>
        <w:fldChar w:fldCharType="separate"/>
      </w:r>
      <w:r w:rsidR="001B3CEE">
        <w:rPr>
          <w:b w:val="0"/>
          <w:bCs/>
          <w:noProof/>
        </w:rPr>
        <w:t>Erro! Indicador não definido.</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Gerência de Configuração</w:t>
      </w:r>
      <w:r>
        <w:rPr>
          <w:noProof/>
        </w:rPr>
        <w:tab/>
      </w:r>
      <w:r w:rsidR="00212347">
        <w:rPr>
          <w:noProof/>
        </w:rPr>
        <w:fldChar w:fldCharType="begin"/>
      </w:r>
      <w:r>
        <w:rPr>
          <w:noProof/>
        </w:rPr>
        <w:instrText xml:space="preserve"> PAGEREF _Toc232050238 \h </w:instrText>
      </w:r>
      <w:r w:rsidR="00212347">
        <w:rPr>
          <w:noProof/>
        </w:rPr>
      </w:r>
      <w:r w:rsidR="00212347">
        <w:rPr>
          <w:noProof/>
        </w:rPr>
        <w:fldChar w:fldCharType="separate"/>
      </w:r>
      <w:r w:rsidR="001B3CEE">
        <w:rPr>
          <w:b/>
          <w:bCs/>
          <w:noProof/>
        </w:rPr>
        <w:t>Erro! Indicador não definido.</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Reuso</w:t>
      </w:r>
      <w:r>
        <w:rPr>
          <w:noProof/>
        </w:rPr>
        <w:tab/>
      </w:r>
      <w:r w:rsidR="00212347">
        <w:rPr>
          <w:noProof/>
        </w:rPr>
        <w:fldChar w:fldCharType="begin"/>
      </w:r>
      <w:r>
        <w:rPr>
          <w:noProof/>
        </w:rPr>
        <w:instrText xml:space="preserve"> PAGEREF _Toc232050239 \h </w:instrText>
      </w:r>
      <w:r w:rsidR="00212347">
        <w:rPr>
          <w:noProof/>
        </w:rPr>
      </w:r>
      <w:r w:rsidR="00212347">
        <w:rPr>
          <w:noProof/>
        </w:rPr>
        <w:fldChar w:fldCharType="separate"/>
      </w:r>
      <w:r w:rsidR="001B3CEE">
        <w:rPr>
          <w:b/>
          <w:bCs/>
          <w:noProof/>
        </w:rPr>
        <w:t>Erro! Indicador não definido.</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Ferramentas que Suportam o RAS</w:t>
      </w:r>
      <w:r>
        <w:rPr>
          <w:noProof/>
        </w:rPr>
        <w:tab/>
      </w:r>
      <w:r w:rsidR="00212347">
        <w:rPr>
          <w:noProof/>
        </w:rPr>
        <w:fldChar w:fldCharType="begin"/>
      </w:r>
      <w:r>
        <w:rPr>
          <w:noProof/>
        </w:rPr>
        <w:instrText xml:space="preserve"> PAGEREF _Toc232050240 \h </w:instrText>
      </w:r>
      <w:r w:rsidR="00212347">
        <w:rPr>
          <w:noProof/>
        </w:rPr>
      </w:r>
      <w:r w:rsidR="00212347">
        <w:rPr>
          <w:noProof/>
        </w:rPr>
        <w:fldChar w:fldCharType="separate"/>
      </w:r>
      <w:r w:rsidR="001B3CEE">
        <w:rPr>
          <w:b w:val="0"/>
          <w:bCs/>
          <w:noProof/>
        </w:rPr>
        <w:t>Erro! Indicador não definido.</w:t>
      </w:r>
      <w:r w:rsidR="00212347">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527BA2">
        <w:rPr>
          <w:noProof/>
          <w:lang w:val="en-US"/>
        </w:rPr>
        <w:t>3.5.1</w:t>
      </w:r>
      <w:r w:rsidRPr="00DB07F2">
        <w:rPr>
          <w:rFonts w:asciiTheme="minorHAnsi" w:eastAsiaTheme="minorEastAsia" w:hAnsiTheme="minorHAnsi" w:cstheme="minorBidi"/>
          <w:noProof/>
          <w:sz w:val="22"/>
          <w:szCs w:val="22"/>
          <w:lang w:val="en-US"/>
        </w:rPr>
        <w:tab/>
      </w:r>
      <w:r w:rsidRPr="00527BA2">
        <w:rPr>
          <w:noProof/>
          <w:lang w:val="en-US"/>
        </w:rPr>
        <w:t>Basic Asset Retrieval Tool e Component Repository</w:t>
      </w:r>
      <w:r w:rsidRPr="00DB07F2">
        <w:rPr>
          <w:noProof/>
          <w:lang w:val="en-US"/>
        </w:rPr>
        <w:tab/>
      </w:r>
      <w:r w:rsidR="00212347">
        <w:rPr>
          <w:noProof/>
        </w:rPr>
        <w:fldChar w:fldCharType="begin"/>
      </w:r>
      <w:r w:rsidRPr="00DB07F2">
        <w:rPr>
          <w:noProof/>
          <w:lang w:val="en-US"/>
        </w:rPr>
        <w:instrText xml:space="preserve"> PAGEREF _Toc232050241 \h </w:instrText>
      </w:r>
      <w:r w:rsidR="00212347">
        <w:rPr>
          <w:noProof/>
        </w:rPr>
      </w:r>
      <w:r w:rsidR="00212347">
        <w:rPr>
          <w:noProof/>
        </w:rPr>
        <w:fldChar w:fldCharType="separate"/>
      </w:r>
      <w:r w:rsidR="001B3CEE">
        <w:rPr>
          <w:noProof/>
          <w:lang w:val="en-US"/>
        </w:rPr>
        <w:t>17</w:t>
      </w:r>
      <w:r w:rsidR="00212347">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3.5.2</w:t>
      </w:r>
      <w:r w:rsidRPr="00DB07F2">
        <w:rPr>
          <w:rFonts w:asciiTheme="minorHAnsi" w:eastAsiaTheme="minorEastAsia" w:hAnsiTheme="minorHAnsi" w:cstheme="minorBidi"/>
          <w:noProof/>
          <w:sz w:val="22"/>
          <w:szCs w:val="22"/>
          <w:lang w:val="en-US"/>
        </w:rPr>
        <w:tab/>
      </w:r>
      <w:r w:rsidRPr="00DB07F2">
        <w:rPr>
          <w:noProof/>
          <w:lang w:val="en-US"/>
        </w:rPr>
        <w:t>Reusable Asset Manager</w:t>
      </w:r>
      <w:r w:rsidRPr="00DB07F2">
        <w:rPr>
          <w:noProof/>
          <w:lang w:val="en-US"/>
        </w:rPr>
        <w:tab/>
      </w:r>
      <w:r w:rsidR="00212347">
        <w:rPr>
          <w:noProof/>
        </w:rPr>
        <w:fldChar w:fldCharType="begin"/>
      </w:r>
      <w:r w:rsidRPr="00DB07F2">
        <w:rPr>
          <w:noProof/>
          <w:lang w:val="en-US"/>
        </w:rPr>
        <w:instrText xml:space="preserve"> PAGEREF _Toc232050242 \h </w:instrText>
      </w:r>
      <w:r w:rsidR="00212347">
        <w:rPr>
          <w:noProof/>
        </w:rPr>
      </w:r>
      <w:r w:rsidR="00212347">
        <w:rPr>
          <w:noProof/>
        </w:rPr>
        <w:fldChar w:fldCharType="separate"/>
      </w:r>
      <w:r w:rsidR="001B3CEE">
        <w:rPr>
          <w:noProof/>
          <w:lang w:val="en-US"/>
        </w:rPr>
        <w:t>17</w:t>
      </w:r>
      <w:r w:rsidR="00212347">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3.5.3</w:t>
      </w:r>
      <w:r w:rsidRPr="00DB07F2">
        <w:rPr>
          <w:rFonts w:asciiTheme="minorHAnsi" w:eastAsiaTheme="minorEastAsia" w:hAnsiTheme="minorHAnsi" w:cstheme="minorBidi"/>
          <w:noProof/>
          <w:sz w:val="22"/>
          <w:szCs w:val="22"/>
          <w:lang w:val="en-US"/>
        </w:rPr>
        <w:tab/>
      </w:r>
      <w:r w:rsidRPr="00DB07F2">
        <w:rPr>
          <w:noProof/>
          <w:lang w:val="en-US"/>
        </w:rPr>
        <w:t>ArcSeeker</w:t>
      </w:r>
      <w:r w:rsidRPr="00DB07F2">
        <w:rPr>
          <w:noProof/>
          <w:lang w:val="en-US"/>
        </w:rPr>
        <w:tab/>
      </w:r>
      <w:r w:rsidR="00212347">
        <w:rPr>
          <w:noProof/>
        </w:rPr>
        <w:fldChar w:fldCharType="begin"/>
      </w:r>
      <w:r w:rsidRPr="00DB07F2">
        <w:rPr>
          <w:noProof/>
          <w:lang w:val="en-US"/>
        </w:rPr>
        <w:instrText xml:space="preserve"> PAGEREF _Toc232050243 \h </w:instrText>
      </w:r>
      <w:r w:rsidR="00212347">
        <w:rPr>
          <w:noProof/>
        </w:rPr>
      </w:r>
      <w:r w:rsidR="00212347">
        <w:rPr>
          <w:noProof/>
        </w:rPr>
        <w:fldChar w:fldCharType="separate"/>
      </w:r>
      <w:r w:rsidR="001B3CEE">
        <w:rPr>
          <w:noProof/>
          <w:lang w:val="en-US"/>
        </w:rPr>
        <w:t>17</w:t>
      </w:r>
      <w:r w:rsidR="00212347">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highlight w:val="yellow"/>
          <w:lang w:val="en-US"/>
        </w:rPr>
        <w:t>3.5.4</w:t>
      </w:r>
      <w:r w:rsidRPr="00DB07F2">
        <w:rPr>
          <w:rFonts w:asciiTheme="minorHAnsi" w:eastAsiaTheme="minorEastAsia" w:hAnsiTheme="minorHAnsi" w:cstheme="minorBidi"/>
          <w:noProof/>
          <w:sz w:val="22"/>
          <w:szCs w:val="22"/>
          <w:lang w:val="en-US"/>
        </w:rPr>
        <w:tab/>
      </w:r>
      <w:r w:rsidRPr="00DB07F2">
        <w:rPr>
          <w:noProof/>
          <w:highlight w:val="yellow"/>
          <w:lang w:val="en-US"/>
        </w:rPr>
        <w:t>Outros!!!!</w:t>
      </w:r>
      <w:r w:rsidRPr="00DB07F2">
        <w:rPr>
          <w:noProof/>
          <w:lang w:val="en-US"/>
        </w:rPr>
        <w:tab/>
      </w:r>
      <w:r w:rsidR="00212347">
        <w:rPr>
          <w:noProof/>
        </w:rPr>
        <w:fldChar w:fldCharType="begin"/>
      </w:r>
      <w:r w:rsidRPr="00DB07F2">
        <w:rPr>
          <w:noProof/>
          <w:lang w:val="en-US"/>
        </w:rPr>
        <w:instrText xml:space="preserve"> PAGEREF _Toc232050244 \h </w:instrText>
      </w:r>
      <w:r w:rsidR="00212347">
        <w:rPr>
          <w:noProof/>
        </w:rPr>
      </w:r>
      <w:r w:rsidR="00212347">
        <w:rPr>
          <w:noProof/>
        </w:rPr>
        <w:fldChar w:fldCharType="separate"/>
      </w:r>
      <w:r w:rsidR="001B3CEE" w:rsidRPr="001B3CEE">
        <w:rPr>
          <w:b/>
          <w:bCs/>
          <w:noProof/>
          <w:lang w:val="en-US"/>
        </w:rPr>
        <w:t>Erro! Indicador não definido.</w:t>
      </w:r>
      <w:r w:rsidR="00212347">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Promovendo o Reuso de Software utilizando RAS</w:t>
      </w:r>
      <w:r>
        <w:rPr>
          <w:noProof/>
        </w:rPr>
        <w:tab/>
      </w:r>
      <w:r w:rsidR="00212347">
        <w:rPr>
          <w:noProof/>
        </w:rPr>
        <w:fldChar w:fldCharType="begin"/>
      </w:r>
      <w:r>
        <w:rPr>
          <w:noProof/>
        </w:rPr>
        <w:instrText xml:space="preserve"> PAGEREF _Toc232050245 \h </w:instrText>
      </w:r>
      <w:r w:rsidR="00212347">
        <w:rPr>
          <w:noProof/>
        </w:rPr>
      </w:r>
      <w:r w:rsidR="00212347">
        <w:rPr>
          <w:noProof/>
        </w:rPr>
        <w:fldChar w:fldCharType="separate"/>
      </w:r>
      <w:r w:rsidR="001B3CEE">
        <w:rPr>
          <w:noProof/>
        </w:rPr>
        <w:t>19</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Estendendo Soluções Existentes</w:t>
      </w:r>
      <w:r>
        <w:rPr>
          <w:noProof/>
        </w:rPr>
        <w:tab/>
      </w:r>
      <w:r w:rsidR="00212347">
        <w:rPr>
          <w:noProof/>
        </w:rPr>
        <w:fldChar w:fldCharType="begin"/>
      </w:r>
      <w:r>
        <w:rPr>
          <w:noProof/>
        </w:rPr>
        <w:instrText xml:space="preserve"> PAGEREF _Toc232050246 \h </w:instrText>
      </w:r>
      <w:r w:rsidR="00212347">
        <w:rPr>
          <w:noProof/>
        </w:rPr>
      </w:r>
      <w:r w:rsidR="00212347">
        <w:rPr>
          <w:noProof/>
        </w:rPr>
        <w:fldChar w:fldCharType="separate"/>
      </w:r>
      <w:r w:rsidR="001B3CEE">
        <w:rPr>
          <w:noProof/>
        </w:rPr>
        <w:t>20</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212347">
        <w:rPr>
          <w:noProof/>
        </w:rPr>
        <w:fldChar w:fldCharType="begin"/>
      </w:r>
      <w:r>
        <w:rPr>
          <w:noProof/>
        </w:rPr>
        <w:instrText xml:space="preserve"> PAGEREF _Toc232050247 \h </w:instrText>
      </w:r>
      <w:r w:rsidR="00212347">
        <w:rPr>
          <w:noProof/>
        </w:rPr>
      </w:r>
      <w:r w:rsidR="00212347">
        <w:rPr>
          <w:noProof/>
        </w:rPr>
        <w:fldChar w:fldCharType="separate"/>
      </w:r>
      <w:r w:rsidR="001B3CEE">
        <w:rPr>
          <w:noProof/>
        </w:rPr>
        <w:t>22</w:t>
      </w:r>
      <w:r w:rsidR="00212347">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212347">
        <w:rPr>
          <w:noProof/>
        </w:rPr>
        <w:fldChar w:fldCharType="begin"/>
      </w:r>
      <w:r>
        <w:rPr>
          <w:noProof/>
        </w:rPr>
        <w:instrText xml:space="preserve"> PAGEREF _Toc232050248 \h </w:instrText>
      </w:r>
      <w:r w:rsidR="00212347">
        <w:rPr>
          <w:noProof/>
        </w:rPr>
      </w:r>
      <w:r w:rsidR="00212347">
        <w:rPr>
          <w:noProof/>
        </w:rPr>
        <w:fldChar w:fldCharType="separate"/>
      </w:r>
      <w:r w:rsidR="001B3CEE">
        <w:rPr>
          <w:noProof/>
        </w:rPr>
        <w:t>24</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212347">
        <w:rPr>
          <w:noProof/>
        </w:rPr>
        <w:fldChar w:fldCharType="begin"/>
      </w:r>
      <w:r>
        <w:rPr>
          <w:noProof/>
        </w:rPr>
        <w:instrText xml:space="preserve"> PAGEREF _Toc232050249 \h </w:instrText>
      </w:r>
      <w:r w:rsidR="00212347">
        <w:rPr>
          <w:noProof/>
        </w:rPr>
      </w:r>
      <w:r w:rsidR="00212347">
        <w:rPr>
          <w:noProof/>
        </w:rPr>
        <w:fldChar w:fldCharType="separate"/>
      </w:r>
      <w:r w:rsidR="001B3CEE">
        <w:rPr>
          <w:noProof/>
        </w:rPr>
        <w:t>24</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212347">
        <w:rPr>
          <w:noProof/>
        </w:rPr>
        <w:fldChar w:fldCharType="begin"/>
      </w:r>
      <w:r>
        <w:rPr>
          <w:noProof/>
        </w:rPr>
        <w:instrText xml:space="preserve"> PAGEREF _Toc232050250 \h </w:instrText>
      </w:r>
      <w:r w:rsidR="00212347">
        <w:rPr>
          <w:noProof/>
        </w:rPr>
      </w:r>
      <w:r w:rsidR="00212347">
        <w:rPr>
          <w:noProof/>
        </w:rPr>
        <w:fldChar w:fldCharType="separate"/>
      </w:r>
      <w:r w:rsidR="001B3CEE">
        <w:rPr>
          <w:noProof/>
        </w:rPr>
        <w:t>24</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212347">
        <w:rPr>
          <w:noProof/>
        </w:rPr>
        <w:fldChar w:fldCharType="begin"/>
      </w:r>
      <w:r>
        <w:rPr>
          <w:noProof/>
        </w:rPr>
        <w:instrText xml:space="preserve"> PAGEREF _Toc232050251 \h </w:instrText>
      </w:r>
      <w:r w:rsidR="00212347">
        <w:rPr>
          <w:noProof/>
        </w:rPr>
      </w:r>
      <w:r w:rsidR="00212347">
        <w:rPr>
          <w:noProof/>
        </w:rPr>
        <w:fldChar w:fldCharType="separate"/>
      </w:r>
      <w:r w:rsidR="001B3CEE">
        <w:rPr>
          <w:noProof/>
        </w:rPr>
        <w:t>26</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212347">
        <w:rPr>
          <w:noProof/>
        </w:rPr>
        <w:fldChar w:fldCharType="begin"/>
      </w:r>
      <w:r>
        <w:rPr>
          <w:noProof/>
        </w:rPr>
        <w:instrText xml:space="preserve"> PAGEREF _Toc232050252 \h </w:instrText>
      </w:r>
      <w:r w:rsidR="00212347">
        <w:rPr>
          <w:noProof/>
        </w:rPr>
      </w:r>
      <w:r w:rsidR="00212347">
        <w:rPr>
          <w:noProof/>
        </w:rPr>
        <w:fldChar w:fldCharType="separate"/>
      </w:r>
      <w:r w:rsidR="001B3CEE">
        <w:rPr>
          <w:noProof/>
        </w:rPr>
        <w:t>31</w:t>
      </w:r>
      <w:r w:rsidR="00212347">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212347">
        <w:rPr>
          <w:noProof/>
        </w:rPr>
        <w:fldChar w:fldCharType="begin"/>
      </w:r>
      <w:r>
        <w:rPr>
          <w:noProof/>
        </w:rPr>
        <w:instrText xml:space="preserve"> PAGEREF _Toc232050253 \h </w:instrText>
      </w:r>
      <w:r w:rsidR="00212347">
        <w:rPr>
          <w:noProof/>
        </w:rPr>
      </w:r>
      <w:r w:rsidR="00212347">
        <w:rPr>
          <w:noProof/>
        </w:rPr>
        <w:fldChar w:fldCharType="separate"/>
      </w:r>
      <w:r w:rsidR="001B3CEE">
        <w:rPr>
          <w:noProof/>
        </w:rPr>
        <w:t>33</w:t>
      </w:r>
      <w:r w:rsidR="00212347">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212347">
        <w:rPr>
          <w:noProof/>
        </w:rPr>
        <w:fldChar w:fldCharType="begin"/>
      </w:r>
      <w:r>
        <w:rPr>
          <w:noProof/>
        </w:rPr>
        <w:instrText xml:space="preserve"> PAGEREF _Toc232050254 \h </w:instrText>
      </w:r>
      <w:r w:rsidR="00212347">
        <w:rPr>
          <w:noProof/>
        </w:rPr>
      </w:r>
      <w:r w:rsidR="00212347">
        <w:rPr>
          <w:noProof/>
        </w:rPr>
        <w:fldChar w:fldCharType="separate"/>
      </w:r>
      <w:r w:rsidR="001B3CEE">
        <w:rPr>
          <w:noProof/>
        </w:rPr>
        <w:t>38</w:t>
      </w:r>
      <w:r w:rsidR="00212347">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glossário</w:t>
      </w:r>
      <w:r>
        <w:rPr>
          <w:noProof/>
        </w:rPr>
        <w:tab/>
      </w:r>
      <w:r w:rsidR="00212347">
        <w:rPr>
          <w:noProof/>
        </w:rPr>
        <w:fldChar w:fldCharType="begin"/>
      </w:r>
      <w:r>
        <w:rPr>
          <w:noProof/>
        </w:rPr>
        <w:instrText xml:space="preserve"> PAGEREF _Toc232050255 \h </w:instrText>
      </w:r>
      <w:r w:rsidR="00212347">
        <w:rPr>
          <w:noProof/>
        </w:rPr>
      </w:r>
      <w:r w:rsidR="00212347">
        <w:rPr>
          <w:noProof/>
        </w:rPr>
        <w:fldChar w:fldCharType="separate"/>
      </w:r>
      <w:r w:rsidR="001B3CEE">
        <w:rPr>
          <w:noProof/>
        </w:rPr>
        <w:t>39</w:t>
      </w:r>
      <w:r w:rsidR="00212347">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A  &lt;Descrição do anexo&gt;</w:t>
      </w:r>
      <w:r>
        <w:rPr>
          <w:noProof/>
        </w:rPr>
        <w:tab/>
      </w:r>
      <w:r w:rsidR="00212347">
        <w:rPr>
          <w:noProof/>
        </w:rPr>
        <w:fldChar w:fldCharType="begin"/>
      </w:r>
      <w:r>
        <w:rPr>
          <w:noProof/>
        </w:rPr>
        <w:instrText xml:space="preserve"> PAGEREF _Toc232050256 \h </w:instrText>
      </w:r>
      <w:r w:rsidR="00212347">
        <w:rPr>
          <w:noProof/>
        </w:rPr>
      </w:r>
      <w:r w:rsidR="00212347">
        <w:rPr>
          <w:noProof/>
        </w:rPr>
        <w:fldChar w:fldCharType="separate"/>
      </w:r>
      <w:r w:rsidR="001B3CEE">
        <w:rPr>
          <w:noProof/>
        </w:rPr>
        <w:t>40</w:t>
      </w:r>
      <w:r w:rsidR="00212347">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b  &lt;EXEMPLO dE anexo&gt;</w:t>
      </w:r>
      <w:r>
        <w:rPr>
          <w:noProof/>
        </w:rPr>
        <w:tab/>
      </w:r>
      <w:r w:rsidR="00212347">
        <w:rPr>
          <w:noProof/>
        </w:rPr>
        <w:fldChar w:fldCharType="begin"/>
      </w:r>
      <w:r>
        <w:rPr>
          <w:noProof/>
        </w:rPr>
        <w:instrText xml:space="preserve"> PAGEREF _Toc232050257 \h </w:instrText>
      </w:r>
      <w:r w:rsidR="00212347">
        <w:rPr>
          <w:noProof/>
        </w:rPr>
      </w:r>
      <w:r w:rsidR="00212347">
        <w:rPr>
          <w:noProof/>
        </w:rPr>
        <w:fldChar w:fldCharType="separate"/>
      </w:r>
      <w:r w:rsidR="001B3CEE">
        <w:rPr>
          <w:noProof/>
        </w:rPr>
        <w:t>41</w:t>
      </w:r>
      <w:r w:rsidR="00212347">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lastRenderedPageBreak/>
        <w:t>apêndice  Esquema XSD Para Descritor de ativo de Repositório</w:t>
      </w:r>
      <w:r>
        <w:rPr>
          <w:noProof/>
        </w:rPr>
        <w:tab/>
      </w:r>
      <w:r w:rsidR="00212347">
        <w:rPr>
          <w:noProof/>
        </w:rPr>
        <w:fldChar w:fldCharType="begin"/>
      </w:r>
      <w:r>
        <w:rPr>
          <w:noProof/>
        </w:rPr>
        <w:instrText xml:space="preserve"> PAGEREF _Toc232050258 \h </w:instrText>
      </w:r>
      <w:r w:rsidR="00212347">
        <w:rPr>
          <w:noProof/>
        </w:rPr>
      </w:r>
      <w:r w:rsidR="00212347">
        <w:rPr>
          <w:noProof/>
        </w:rPr>
        <w:fldChar w:fldCharType="separate"/>
      </w:r>
      <w:r w:rsidR="001B3CEE">
        <w:rPr>
          <w:noProof/>
        </w:rPr>
        <w:t>43</w:t>
      </w:r>
      <w:r w:rsidR="00212347">
        <w:rPr>
          <w:noProof/>
        </w:rPr>
        <w:fldChar w:fldCharType="end"/>
      </w:r>
    </w:p>
    <w:p w:rsidR="00016E28" w:rsidRDefault="00212347">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2050220"/>
      <w:r>
        <w:lastRenderedPageBreak/>
        <w:t>LISTA DE ABREVIATURAS E SIGLAS</w:t>
      </w:r>
      <w:bookmarkEnd w:id="2"/>
      <w:bookmarkEnd w:id="3"/>
      <w:bookmarkEnd w:id="4"/>
    </w:p>
    <w:p w:rsidR="00016E28" w:rsidRDefault="00016E28">
      <w:pPr>
        <w:ind w:left="1560" w:hanging="1560"/>
        <w:jc w:val="left"/>
      </w:pPr>
      <w:r>
        <w:t>BB</w:t>
      </w:r>
      <w:r>
        <w:tab/>
        <w:t>Banco do Brasil</w:t>
      </w:r>
    </w:p>
    <w:p w:rsidR="00016E28" w:rsidRDefault="00016E28">
      <w:pPr>
        <w:ind w:left="1560" w:hanging="1560"/>
        <w:jc w:val="left"/>
      </w:pPr>
      <w:r>
        <w:t>CC</w:t>
      </w:r>
      <w:r>
        <w:tab/>
        <w:t>Código Civil</w:t>
      </w:r>
    </w:p>
    <w:p w:rsidR="00016E28" w:rsidRDefault="00016E28">
      <w:pPr>
        <w:ind w:left="1560" w:hanging="1560"/>
        <w:jc w:val="left"/>
      </w:pPr>
      <w:r>
        <w:t>BR</w:t>
      </w:r>
      <w:r>
        <w:tab/>
        <w:t>Brasil</w:t>
      </w:r>
    </w:p>
    <w:p w:rsidR="00016E28" w:rsidRDefault="00016E28">
      <w:pPr>
        <w:ind w:left="1560" w:hanging="1560"/>
        <w:jc w:val="left"/>
      </w:pPr>
      <w:r>
        <w:t>UFRGS</w:t>
      </w:r>
      <w:r>
        <w:tab/>
        <w:t>Universidade Federal do Rio Grande do Sul</w:t>
      </w:r>
    </w:p>
    <w:p w:rsidR="00016E28" w:rsidRDefault="00016E28">
      <w:pPr>
        <w:ind w:left="1560" w:hanging="1560"/>
        <w:jc w:val="left"/>
      </w:pPr>
      <w:r>
        <w:t>BD</w:t>
      </w:r>
      <w:r>
        <w:tab/>
        <w:t>Banco de Dados</w:t>
      </w:r>
    </w:p>
    <w:p w:rsidR="00016E28" w:rsidRDefault="00016E28">
      <w:pPr>
        <w:ind w:left="1560" w:hanging="1560"/>
        <w:jc w:val="left"/>
      </w:pPr>
    </w:p>
    <w:p w:rsidR="00016E28" w:rsidRDefault="00016E28" w:rsidP="00415E31"/>
    <w:p w:rsidR="00B379DB" w:rsidRDefault="00B379DB" w:rsidP="00415E31"/>
    <w:p w:rsidR="00B379DB" w:rsidRDefault="00B379DB" w:rsidP="00415E31"/>
    <w:p w:rsidR="00016E28" w:rsidRDefault="00016E28" w:rsidP="007F1DC1">
      <w:pPr>
        <w:pStyle w:val="TitleNoNumber"/>
      </w:pPr>
      <w:bookmarkStart w:id="5" w:name="_Toc215560112"/>
      <w:bookmarkStart w:id="6" w:name="_Toc215560239"/>
      <w:bookmarkStart w:id="7" w:name="_Toc232050221"/>
      <w:r>
        <w:lastRenderedPageBreak/>
        <w:t>LISTA DE FIGURAS</w:t>
      </w:r>
      <w:bookmarkEnd w:id="5"/>
      <w:bookmarkEnd w:id="6"/>
      <w:bookmarkEnd w:id="7"/>
    </w:p>
    <w:p w:rsidR="001B1CA0" w:rsidRDefault="00212347">
      <w:pPr>
        <w:pStyle w:val="ndicedeilustraes"/>
        <w:tabs>
          <w:tab w:val="right" w:leader="dot" w:pos="8493"/>
        </w:tabs>
        <w:rPr>
          <w:rFonts w:asciiTheme="minorHAnsi" w:eastAsiaTheme="minorEastAsia" w:hAnsiTheme="minorHAnsi" w:cstheme="minorBidi"/>
          <w:noProof/>
          <w:sz w:val="22"/>
          <w:szCs w:val="22"/>
        </w:rPr>
      </w:pPr>
      <w:r w:rsidRPr="00212347">
        <w:rPr>
          <w:i/>
          <w:caps/>
        </w:rPr>
        <w:fldChar w:fldCharType="begin"/>
      </w:r>
      <w:r w:rsidR="00AF3E26">
        <w:rPr>
          <w:i/>
          <w:caps/>
        </w:rPr>
        <w:instrText xml:space="preserve"> TOC \t "Figuras;1" \c "Figure" </w:instrText>
      </w:r>
      <w:r w:rsidRPr="00212347">
        <w:rPr>
          <w:i/>
          <w:caps/>
        </w:rPr>
        <w:fldChar w:fldCharType="separate"/>
      </w:r>
      <w:r w:rsidR="001B1CA0">
        <w:rPr>
          <w:noProof/>
        </w:rPr>
        <w:t>Figura 3.1: Repositório de Gerência de Configuração versus Repositório de Reutilização</w:t>
      </w:r>
      <w:r w:rsidR="001B1CA0">
        <w:rPr>
          <w:noProof/>
        </w:rPr>
        <w:tab/>
      </w:r>
      <w:r>
        <w:rPr>
          <w:noProof/>
        </w:rPr>
        <w:fldChar w:fldCharType="begin"/>
      </w:r>
      <w:r w:rsidR="001B1CA0">
        <w:rPr>
          <w:noProof/>
        </w:rPr>
        <w:instrText xml:space="preserve"> PAGEREF _Toc232187066 \h </w:instrText>
      </w:r>
      <w:r>
        <w:rPr>
          <w:noProof/>
        </w:rPr>
      </w:r>
      <w:r>
        <w:rPr>
          <w:noProof/>
        </w:rPr>
        <w:fldChar w:fldCharType="separate"/>
      </w:r>
      <w:r w:rsidR="001B3CEE">
        <w:rPr>
          <w:noProof/>
        </w:rPr>
        <w:t>16</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3.2: Integração dos Repositórios</w:t>
      </w:r>
      <w:r>
        <w:rPr>
          <w:noProof/>
        </w:rPr>
        <w:tab/>
      </w:r>
      <w:r w:rsidR="00212347">
        <w:rPr>
          <w:noProof/>
        </w:rPr>
        <w:fldChar w:fldCharType="begin"/>
      </w:r>
      <w:r>
        <w:rPr>
          <w:noProof/>
        </w:rPr>
        <w:instrText xml:space="preserve"> PAGEREF _Toc232187067 \h </w:instrText>
      </w:r>
      <w:r w:rsidR="00212347">
        <w:rPr>
          <w:noProof/>
        </w:rPr>
      </w:r>
      <w:r w:rsidR="00212347">
        <w:rPr>
          <w:noProof/>
        </w:rPr>
        <w:fldChar w:fldCharType="separate"/>
      </w:r>
      <w:r w:rsidR="001B3CEE">
        <w:rPr>
          <w:noProof/>
        </w:rPr>
        <w:t>17</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212347">
        <w:rPr>
          <w:noProof/>
        </w:rPr>
        <w:fldChar w:fldCharType="begin"/>
      </w:r>
      <w:r>
        <w:rPr>
          <w:noProof/>
        </w:rPr>
        <w:instrText xml:space="preserve"> PAGEREF _Toc232187068 \h </w:instrText>
      </w:r>
      <w:r w:rsidR="00212347">
        <w:rPr>
          <w:noProof/>
        </w:rPr>
      </w:r>
      <w:r w:rsidR="00212347">
        <w:rPr>
          <w:noProof/>
        </w:rPr>
        <w:fldChar w:fldCharType="separate"/>
      </w:r>
      <w:r w:rsidR="001B3CEE">
        <w:rPr>
          <w:noProof/>
        </w:rPr>
        <w:t>19</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212347">
        <w:rPr>
          <w:noProof/>
        </w:rPr>
        <w:fldChar w:fldCharType="begin"/>
      </w:r>
      <w:r>
        <w:rPr>
          <w:noProof/>
        </w:rPr>
        <w:instrText xml:space="preserve"> PAGEREF _Toc232187069 \h </w:instrText>
      </w:r>
      <w:r w:rsidR="00212347">
        <w:rPr>
          <w:noProof/>
        </w:rPr>
      </w:r>
      <w:r w:rsidR="00212347">
        <w:rPr>
          <w:noProof/>
        </w:rPr>
        <w:fldChar w:fldCharType="separate"/>
      </w:r>
      <w:r w:rsidR="001B3CEE">
        <w:rPr>
          <w:noProof/>
        </w:rPr>
        <w:t>21</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212347">
        <w:rPr>
          <w:noProof/>
        </w:rPr>
        <w:fldChar w:fldCharType="begin"/>
      </w:r>
      <w:r>
        <w:rPr>
          <w:noProof/>
        </w:rPr>
        <w:instrText xml:space="preserve"> PAGEREF _Toc232187070 \h </w:instrText>
      </w:r>
      <w:r w:rsidR="00212347">
        <w:rPr>
          <w:noProof/>
        </w:rPr>
      </w:r>
      <w:r w:rsidR="00212347">
        <w:rPr>
          <w:noProof/>
        </w:rPr>
        <w:fldChar w:fldCharType="separate"/>
      </w:r>
      <w:r w:rsidR="001B3CEE">
        <w:rPr>
          <w:noProof/>
        </w:rPr>
        <w:t>22</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9E2069">
        <w:rPr>
          <w:i/>
          <w:noProof/>
        </w:rPr>
        <w:t>context</w:t>
      </w:r>
      <w:r>
        <w:rPr>
          <w:noProof/>
        </w:rPr>
        <w:t xml:space="preserve"> de /asset/</w:t>
      </w:r>
      <w:r w:rsidRPr="009E2069">
        <w:rPr>
          <w:i/>
          <w:noProof/>
        </w:rPr>
        <w:t>classification</w:t>
      </w:r>
      <w:r>
        <w:rPr>
          <w:noProof/>
        </w:rPr>
        <w:t>.</w:t>
      </w:r>
      <w:r>
        <w:rPr>
          <w:noProof/>
        </w:rPr>
        <w:tab/>
      </w:r>
      <w:r w:rsidR="00212347">
        <w:rPr>
          <w:noProof/>
        </w:rPr>
        <w:fldChar w:fldCharType="begin"/>
      </w:r>
      <w:r>
        <w:rPr>
          <w:noProof/>
        </w:rPr>
        <w:instrText xml:space="preserve"> PAGEREF _Toc232187071 \h </w:instrText>
      </w:r>
      <w:r w:rsidR="00212347">
        <w:rPr>
          <w:noProof/>
        </w:rPr>
      </w:r>
      <w:r w:rsidR="00212347">
        <w:rPr>
          <w:noProof/>
        </w:rPr>
        <w:fldChar w:fldCharType="separate"/>
      </w:r>
      <w:r w:rsidR="001B3CEE">
        <w:rPr>
          <w:noProof/>
        </w:rPr>
        <w:t>23</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4.5: Tela de envio de artefato do Archiva</w:t>
      </w:r>
      <w:r>
        <w:rPr>
          <w:noProof/>
        </w:rPr>
        <w:tab/>
      </w:r>
      <w:r w:rsidR="00212347">
        <w:rPr>
          <w:noProof/>
        </w:rPr>
        <w:fldChar w:fldCharType="begin"/>
      </w:r>
      <w:r>
        <w:rPr>
          <w:noProof/>
        </w:rPr>
        <w:instrText xml:space="preserve"> PAGEREF _Toc232187072 \h </w:instrText>
      </w:r>
      <w:r w:rsidR="00212347">
        <w:rPr>
          <w:noProof/>
        </w:rPr>
      </w:r>
      <w:r w:rsidR="00212347">
        <w:rPr>
          <w:noProof/>
        </w:rPr>
        <w:fldChar w:fldCharType="separate"/>
      </w:r>
      <w:r w:rsidR="001B3CEE">
        <w:rPr>
          <w:noProof/>
        </w:rPr>
        <w:t>27</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4.6: Relação entre envio de artefato e consumidores de artefato incluindo RasConsumer</w:t>
      </w:r>
      <w:r>
        <w:rPr>
          <w:noProof/>
        </w:rPr>
        <w:tab/>
      </w:r>
      <w:r w:rsidR="00212347">
        <w:rPr>
          <w:noProof/>
        </w:rPr>
        <w:fldChar w:fldCharType="begin"/>
      </w:r>
      <w:r>
        <w:rPr>
          <w:noProof/>
        </w:rPr>
        <w:instrText xml:space="preserve"> PAGEREF _Toc232187073 \h </w:instrText>
      </w:r>
      <w:r w:rsidR="00212347">
        <w:rPr>
          <w:noProof/>
        </w:rPr>
      </w:r>
      <w:r w:rsidR="00212347">
        <w:rPr>
          <w:noProof/>
        </w:rPr>
        <w:fldChar w:fldCharType="separate"/>
      </w:r>
      <w:r w:rsidR="001B3CEE">
        <w:rPr>
          <w:noProof/>
        </w:rPr>
        <w:t>28</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4.7: Representação UML para o RasDatabaseConsumer</w:t>
      </w:r>
      <w:r>
        <w:rPr>
          <w:noProof/>
        </w:rPr>
        <w:tab/>
      </w:r>
      <w:r w:rsidR="00212347">
        <w:rPr>
          <w:noProof/>
        </w:rPr>
        <w:fldChar w:fldCharType="begin"/>
      </w:r>
      <w:r>
        <w:rPr>
          <w:noProof/>
        </w:rPr>
        <w:instrText xml:space="preserve"> PAGEREF _Toc232187074 \h </w:instrText>
      </w:r>
      <w:r w:rsidR="00212347">
        <w:rPr>
          <w:noProof/>
        </w:rPr>
      </w:r>
      <w:r w:rsidR="00212347">
        <w:rPr>
          <w:noProof/>
        </w:rPr>
        <w:fldChar w:fldCharType="separate"/>
      </w:r>
      <w:r w:rsidR="001B3CEE">
        <w:rPr>
          <w:noProof/>
        </w:rPr>
        <w:t>30</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4.8: Tela de visualização de artefato JUnit do Archiva</w:t>
      </w:r>
      <w:r>
        <w:rPr>
          <w:noProof/>
        </w:rPr>
        <w:tab/>
      </w:r>
      <w:r w:rsidR="00212347">
        <w:rPr>
          <w:noProof/>
        </w:rPr>
        <w:fldChar w:fldCharType="begin"/>
      </w:r>
      <w:r>
        <w:rPr>
          <w:noProof/>
        </w:rPr>
        <w:instrText xml:space="preserve"> PAGEREF _Toc232187075 \h </w:instrText>
      </w:r>
      <w:r w:rsidR="00212347">
        <w:rPr>
          <w:noProof/>
        </w:rPr>
      </w:r>
      <w:r w:rsidR="00212347">
        <w:rPr>
          <w:noProof/>
        </w:rPr>
        <w:fldChar w:fldCharType="separate"/>
      </w:r>
      <w:r w:rsidR="001B3CEE">
        <w:rPr>
          <w:noProof/>
        </w:rPr>
        <w:t>31</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4.9: Navegação pelos artefatos do repositório</w:t>
      </w:r>
      <w:r>
        <w:rPr>
          <w:noProof/>
        </w:rPr>
        <w:tab/>
      </w:r>
      <w:r w:rsidR="00212347">
        <w:rPr>
          <w:noProof/>
        </w:rPr>
        <w:fldChar w:fldCharType="begin"/>
      </w:r>
      <w:r>
        <w:rPr>
          <w:noProof/>
        </w:rPr>
        <w:instrText xml:space="preserve"> PAGEREF _Toc232187076 \h </w:instrText>
      </w:r>
      <w:r w:rsidR="00212347">
        <w:rPr>
          <w:noProof/>
        </w:rPr>
      </w:r>
      <w:r w:rsidR="00212347">
        <w:rPr>
          <w:noProof/>
        </w:rPr>
        <w:fldChar w:fldCharType="separate"/>
      </w:r>
      <w:r w:rsidR="001B3CEE">
        <w:rPr>
          <w:noProof/>
        </w:rPr>
        <w:t>32</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4.10: Relação entre elementos de visualização do modelo de projeto.</w:t>
      </w:r>
      <w:r>
        <w:rPr>
          <w:noProof/>
        </w:rPr>
        <w:tab/>
      </w:r>
      <w:r w:rsidR="00212347">
        <w:rPr>
          <w:noProof/>
        </w:rPr>
        <w:fldChar w:fldCharType="begin"/>
      </w:r>
      <w:r>
        <w:rPr>
          <w:noProof/>
        </w:rPr>
        <w:instrText xml:space="preserve"> PAGEREF _Toc232187077 \h </w:instrText>
      </w:r>
      <w:r w:rsidR="00212347">
        <w:rPr>
          <w:noProof/>
        </w:rPr>
      </w:r>
      <w:r w:rsidR="00212347">
        <w:rPr>
          <w:noProof/>
        </w:rPr>
        <w:fldChar w:fldCharType="separate"/>
      </w:r>
      <w:r w:rsidR="001B3CEE">
        <w:rPr>
          <w:noProof/>
        </w:rPr>
        <w:t>33</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4.11: Diagrama Simplificado para operação Search</w:t>
      </w:r>
      <w:r>
        <w:rPr>
          <w:noProof/>
        </w:rPr>
        <w:tab/>
      </w:r>
      <w:r w:rsidR="00212347">
        <w:rPr>
          <w:noProof/>
        </w:rPr>
        <w:fldChar w:fldCharType="begin"/>
      </w:r>
      <w:r>
        <w:rPr>
          <w:noProof/>
        </w:rPr>
        <w:instrText xml:space="preserve"> PAGEREF _Toc232187078 \h </w:instrText>
      </w:r>
      <w:r w:rsidR="00212347">
        <w:rPr>
          <w:noProof/>
        </w:rPr>
      </w:r>
      <w:r w:rsidR="00212347">
        <w:rPr>
          <w:noProof/>
        </w:rPr>
        <w:fldChar w:fldCharType="separate"/>
      </w:r>
      <w:r w:rsidR="001B3CEE">
        <w:rPr>
          <w:noProof/>
        </w:rPr>
        <w:t>34</w:t>
      </w:r>
      <w:r w:rsidR="00212347">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4.12: Diagrama de Seqüência da operação de pesquisa por palavra-chave</w:t>
      </w:r>
      <w:r>
        <w:rPr>
          <w:noProof/>
        </w:rPr>
        <w:tab/>
      </w:r>
      <w:r w:rsidR="00212347">
        <w:rPr>
          <w:noProof/>
        </w:rPr>
        <w:fldChar w:fldCharType="begin"/>
      </w:r>
      <w:r>
        <w:rPr>
          <w:noProof/>
        </w:rPr>
        <w:instrText xml:space="preserve"> PAGEREF _Toc232187079 \h </w:instrText>
      </w:r>
      <w:r w:rsidR="00212347">
        <w:rPr>
          <w:noProof/>
        </w:rPr>
      </w:r>
      <w:r w:rsidR="00212347">
        <w:rPr>
          <w:noProof/>
        </w:rPr>
        <w:fldChar w:fldCharType="separate"/>
      </w:r>
      <w:r w:rsidR="001B3CEE">
        <w:rPr>
          <w:noProof/>
        </w:rPr>
        <w:t>36</w:t>
      </w:r>
      <w:r w:rsidR="00212347">
        <w:rPr>
          <w:noProof/>
        </w:rPr>
        <w:fldChar w:fldCharType="end"/>
      </w:r>
    </w:p>
    <w:p w:rsidR="00016E28" w:rsidRDefault="00212347">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2050222"/>
      <w:r>
        <w:lastRenderedPageBreak/>
        <w:t>LISTA DE TABELAS</w:t>
      </w:r>
      <w:bookmarkEnd w:id="8"/>
      <w:bookmarkEnd w:id="9"/>
      <w:bookmarkEnd w:id="10"/>
    </w:p>
    <w:p w:rsidR="001B1CA0" w:rsidRDefault="00212347">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2187134" w:history="1">
        <w:r w:rsidR="001B1CA0" w:rsidRPr="00611BE1">
          <w:rPr>
            <w:rStyle w:val="Hyperlink"/>
            <w:noProof/>
          </w:rPr>
          <w:t>Tabela 4.1: Mapeamento POM vs. RAS</w:t>
        </w:r>
        <w:r w:rsidR="001B1CA0">
          <w:rPr>
            <w:noProof/>
            <w:webHidden/>
          </w:rPr>
          <w:tab/>
        </w:r>
        <w:r>
          <w:rPr>
            <w:noProof/>
            <w:webHidden/>
          </w:rPr>
          <w:fldChar w:fldCharType="begin"/>
        </w:r>
        <w:r w:rsidR="001B1CA0">
          <w:rPr>
            <w:noProof/>
            <w:webHidden/>
          </w:rPr>
          <w:instrText xml:space="preserve"> PAGEREF _Toc232187134 \h </w:instrText>
        </w:r>
        <w:r>
          <w:rPr>
            <w:noProof/>
            <w:webHidden/>
          </w:rPr>
        </w:r>
        <w:r>
          <w:rPr>
            <w:noProof/>
            <w:webHidden/>
          </w:rPr>
          <w:fldChar w:fldCharType="separate"/>
        </w:r>
        <w:r w:rsidR="001B3CEE">
          <w:rPr>
            <w:noProof/>
            <w:webHidden/>
          </w:rPr>
          <w:t>26</w:t>
        </w:r>
        <w:r>
          <w:rPr>
            <w:noProof/>
            <w:webHidden/>
          </w:rPr>
          <w:fldChar w:fldCharType="end"/>
        </w:r>
      </w:hyperlink>
    </w:p>
    <w:p w:rsidR="001B1CA0" w:rsidRDefault="00212347">
      <w:pPr>
        <w:pStyle w:val="ndicedeilustraes"/>
        <w:tabs>
          <w:tab w:val="right" w:leader="dot" w:pos="8493"/>
        </w:tabs>
        <w:rPr>
          <w:rFonts w:asciiTheme="minorHAnsi" w:eastAsiaTheme="minorEastAsia" w:hAnsiTheme="minorHAnsi" w:cstheme="minorBidi"/>
          <w:noProof/>
          <w:sz w:val="22"/>
          <w:szCs w:val="22"/>
        </w:rPr>
      </w:pPr>
      <w:hyperlink w:anchor="_Toc232187135" w:history="1">
        <w:r w:rsidR="001B1CA0" w:rsidRPr="00611BE1">
          <w:rPr>
            <w:rStyle w:val="Hyperlink"/>
            <w:noProof/>
          </w:rPr>
          <w:t>Tabela 4.2: Relação de elementos do Perfil Padrão a serem indexados</w:t>
        </w:r>
        <w:r w:rsidR="001B1CA0">
          <w:rPr>
            <w:noProof/>
            <w:webHidden/>
          </w:rPr>
          <w:tab/>
        </w:r>
        <w:r>
          <w:rPr>
            <w:noProof/>
            <w:webHidden/>
          </w:rPr>
          <w:fldChar w:fldCharType="begin"/>
        </w:r>
        <w:r w:rsidR="001B1CA0">
          <w:rPr>
            <w:noProof/>
            <w:webHidden/>
          </w:rPr>
          <w:instrText xml:space="preserve"> PAGEREF _Toc232187135 \h </w:instrText>
        </w:r>
        <w:r>
          <w:rPr>
            <w:noProof/>
            <w:webHidden/>
          </w:rPr>
        </w:r>
        <w:r>
          <w:rPr>
            <w:noProof/>
            <w:webHidden/>
          </w:rPr>
          <w:fldChar w:fldCharType="separate"/>
        </w:r>
        <w:r w:rsidR="001B3CEE">
          <w:rPr>
            <w:noProof/>
            <w:webHidden/>
          </w:rPr>
          <w:t>29</w:t>
        </w:r>
        <w:r>
          <w:rPr>
            <w:noProof/>
            <w:webHidden/>
          </w:rPr>
          <w:fldChar w:fldCharType="end"/>
        </w:r>
      </w:hyperlink>
    </w:p>
    <w:p w:rsidR="001B1CA0" w:rsidRDefault="00212347">
      <w:pPr>
        <w:pStyle w:val="ndicedeilustraes"/>
        <w:tabs>
          <w:tab w:val="right" w:leader="dot" w:pos="8493"/>
        </w:tabs>
        <w:rPr>
          <w:rFonts w:asciiTheme="minorHAnsi" w:eastAsiaTheme="minorEastAsia" w:hAnsiTheme="minorHAnsi" w:cstheme="minorBidi"/>
          <w:noProof/>
          <w:sz w:val="22"/>
          <w:szCs w:val="22"/>
        </w:rPr>
      </w:pPr>
      <w:hyperlink w:anchor="_Toc232187136" w:history="1">
        <w:r w:rsidR="001B1CA0" w:rsidRPr="00611BE1">
          <w:rPr>
            <w:rStyle w:val="Hyperlink"/>
            <w:noProof/>
          </w:rPr>
          <w:t>Tabela 4.3: Requisições que fazem sentido para o contexto do Archiva</w:t>
        </w:r>
        <w:r w:rsidR="001B1CA0">
          <w:rPr>
            <w:noProof/>
            <w:webHidden/>
          </w:rPr>
          <w:tab/>
        </w:r>
        <w:r>
          <w:rPr>
            <w:noProof/>
            <w:webHidden/>
          </w:rPr>
          <w:fldChar w:fldCharType="begin"/>
        </w:r>
        <w:r w:rsidR="001B1CA0">
          <w:rPr>
            <w:noProof/>
            <w:webHidden/>
          </w:rPr>
          <w:instrText xml:space="preserve"> PAGEREF _Toc232187136 \h </w:instrText>
        </w:r>
        <w:r>
          <w:rPr>
            <w:noProof/>
            <w:webHidden/>
          </w:rPr>
        </w:r>
        <w:r>
          <w:rPr>
            <w:noProof/>
            <w:webHidden/>
          </w:rPr>
          <w:fldChar w:fldCharType="separate"/>
        </w:r>
        <w:r w:rsidR="001B3CEE">
          <w:rPr>
            <w:noProof/>
            <w:webHidden/>
          </w:rPr>
          <w:t>36</w:t>
        </w:r>
        <w:r>
          <w:rPr>
            <w:noProof/>
            <w:webHidden/>
          </w:rPr>
          <w:fldChar w:fldCharType="end"/>
        </w:r>
      </w:hyperlink>
    </w:p>
    <w:p w:rsidR="00016E28" w:rsidRDefault="00212347">
      <w:pPr>
        <w:jc w:val="center"/>
      </w:pPr>
      <w:r>
        <w:fldChar w:fldCharType="end"/>
      </w:r>
    </w:p>
    <w:p w:rsidR="00016E28" w:rsidRDefault="00016E28" w:rsidP="007F1DC1">
      <w:pPr>
        <w:pStyle w:val="TitleNoNumber"/>
      </w:pPr>
      <w:bookmarkStart w:id="11" w:name="_Toc215560114"/>
      <w:bookmarkStart w:id="12" w:name="_Toc215560241"/>
      <w:bookmarkStart w:id="13" w:name="_Toc232050223"/>
      <w:r>
        <w:lastRenderedPageBreak/>
        <w:t>RESUMO</w:t>
      </w:r>
      <w:bookmarkEnd w:id="11"/>
      <w:bookmarkEnd w:id="12"/>
      <w:bookmarkEnd w:id="13"/>
    </w:p>
    <w:p w:rsidR="00016E28" w:rsidRDefault="00016E28"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AE2AA3" w:rsidRPr="00AE2AA3" w:rsidRDefault="00016E28" w:rsidP="00AE2AA3">
      <w:r w:rsidRPr="00AE2AA3">
        <w:t>Palavras-Chave: ABNT, processadores de texto, formatação eletrônica de documentos.</w:t>
      </w:r>
    </w:p>
    <w:p w:rsidR="00AE2AA3" w:rsidRPr="00CE0CDC" w:rsidRDefault="00AE2AA3" w:rsidP="00AE2AA3">
      <w:pPr>
        <w:pStyle w:val="Ttulo-Traduo"/>
        <w:rPr>
          <w:b w:val="0"/>
          <w:sz w:val="32"/>
        </w:rPr>
      </w:pPr>
      <w:r w:rsidRPr="001F7978">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r>
        <w:t>ABSTRACT</w:t>
      </w:r>
      <w:bookmarkEnd w:id="14"/>
    </w:p>
    <w:bookmarkEnd w:id="15"/>
    <w:bookmarkEnd w:id="16"/>
    <w:bookmarkEnd w:id="17"/>
    <w:bookmarkEnd w:id="18"/>
    <w:p w:rsidR="00016E28" w:rsidRPr="001B3CEE" w:rsidRDefault="00016E28">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rsidP="005D757D">
      <w:pPr>
        <w:rPr>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Default="00016E28">
      <w:pPr>
        <w:rPr>
          <w:lang w:val="en-US"/>
        </w:rPr>
      </w:pPr>
      <w:r>
        <w:rPr>
          <w:b/>
          <w:lang w:val="en-US"/>
        </w:rPr>
        <w:t>Keywords:</w:t>
      </w:r>
      <w:r>
        <w:rPr>
          <w:lang w:val="en-US"/>
        </w:rPr>
        <w:t xml:space="preserve"> ABNT, text processors, electronic document preparation.</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19" w:name="_Toc232050224"/>
      <w:bookmarkStart w:id="20" w:name="_Toc215560116"/>
      <w:bookmarkStart w:id="21" w:name="_Toc215560243"/>
      <w:r w:rsidRPr="007F1DC1">
        <w:lastRenderedPageBreak/>
        <w:t>Introdução</w:t>
      </w:r>
      <w:bookmarkEnd w:id="19"/>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212347">
            <w:rPr>
              <w:noProof/>
            </w:rPr>
            <w:fldChar w:fldCharType="begin"/>
          </w:r>
          <w:r w:rsidR="00C67A71">
            <w:rPr>
              <w:noProof/>
            </w:rPr>
            <w:instrText xml:space="preserve"> CITATION MCI68 \l 1046 </w:instrText>
          </w:r>
          <w:r w:rsidR="00212347">
            <w:rPr>
              <w:noProof/>
            </w:rPr>
            <w:fldChar w:fldCharType="separate"/>
          </w:r>
          <w:r w:rsidR="005633AD">
            <w:rPr>
              <w:noProof/>
            </w:rPr>
            <w:t>(McIlroy, 1968)</w:t>
          </w:r>
          <w:r w:rsidR="00212347">
            <w:rPr>
              <w:noProof/>
            </w:rPr>
            <w:fldChar w:fldCharType="end"/>
          </w:r>
        </w:sdtContent>
      </w:sdt>
      <w:r w:rsidR="007C784B">
        <w:rPr>
          <w:noProof/>
        </w:rPr>
        <w:t>. 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Default="00DB6E69" w:rsidP="009C0C0B">
      <w:r w:rsidRPr="00DB6E69">
        <w:t>Embora o reuso de software seja uma técnica cuja discussão é extensiva, muitas razões existem para que ela não seja praticada. A grande maioria delas pode ser classificada como psicológica</w:t>
      </w:r>
      <w:r>
        <w:t>,</w:t>
      </w:r>
      <w:r w:rsidRPr="00DB6E69">
        <w:t xml:space="preserve"> sociológica ou econômica.  A única razão técnica é a falta de métodos de pesquisa para encontrar as peças necessárias, ou a qualidade pobre dos c</w:t>
      </w:r>
      <w:r w:rsidR="00CB3900">
        <w:t xml:space="preserve">omponentes </w:t>
      </w:r>
      <w:sdt>
        <w:sdtPr>
          <w:id w:val="9337769"/>
          <w:citation/>
        </w:sdtPr>
        <w:sdtContent>
          <w:fldSimple w:instr=" CITATION Tra88 \l 1046  ">
            <w:r w:rsidR="005633AD">
              <w:rPr>
                <w:noProof/>
              </w:rPr>
              <w:t>(Tracz, 1988)</w:t>
            </w:r>
          </w:fldSimple>
        </w:sdtContent>
      </w:sdt>
      <w:r>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5633AD">
              <w:rPr>
                <w:noProof/>
              </w:rPr>
              <w:t>(Sherif &amp; Vinze, 2003)</w:t>
            </w:r>
          </w:fldSimple>
        </w:sdtContent>
      </w:sdt>
      <w:r>
        <w:t>.</w:t>
      </w:r>
      <w:r w:rsidR="00E91D01">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5633AD">
              <w:rPr>
                <w:noProof/>
              </w:rPr>
              <w:t>(Milli, Milli, &amp; Mittermeir, 1998)</w:t>
            </w:r>
          </w:fldSimple>
        </w:sdtContent>
      </w:sdt>
      <w:r>
        <w:t xml:space="preserve">. 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5633AD">
              <w:rPr>
                <w:noProof/>
              </w:rPr>
              <w:t>(Frakes &amp; Fox, Sixteen Questions About Software Reuse, 1995)</w:t>
            </w:r>
          </w:fldSimple>
        </w:sdtContent>
      </w:sdt>
      <w:r w:rsidR="00E91D01">
        <w:t>.</w:t>
      </w:r>
      <w:r>
        <w:t xml:space="preserve"> 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5633AD">
              <w:rPr>
                <w:noProof/>
              </w:rPr>
              <w:t>(Sherif &amp; Vinze, 2003)</w:t>
            </w:r>
          </w:fldSimple>
        </w:sdtContent>
      </w:sdt>
      <w:r w:rsidR="00E91D01">
        <w:t>.</w:t>
      </w:r>
      <w:r w:rsidR="00391A56">
        <w:t xml:space="preserve"> </w:t>
      </w:r>
      <w:r w:rsidR="00CB3900">
        <w:t xml:space="preserve">Apesar disso, Lucresio constata que a existência de repositório de reuso não contribui para o sucesso do reuso de software </w:t>
      </w:r>
      <w:sdt>
        <w:sdtPr>
          <w:id w:val="9337779"/>
          <w:citation/>
        </w:sdtPr>
        <w:sdtContent>
          <w:fldSimple w:instr=" CITATION LUC08 \l 1046  ">
            <w:r w:rsidR="005633AD">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5633AD">
              <w:rPr>
                <w:noProof/>
              </w:rPr>
              <w:t>(Ezran, Morisio, &amp; Tully,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5633AD">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uma infraestrutura de suporte ao padrão RAS quanto à geração, armazenamento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212347">
        <w:fldChar w:fldCharType="begin"/>
      </w:r>
      <w:r>
        <w:instrText xml:space="preserve"> REF _Ref231614699 \r \h </w:instrText>
      </w:r>
      <w:r w:rsidR="00212347">
        <w:fldChar w:fldCharType="separate"/>
      </w:r>
      <w:r w:rsidR="001B3CEE">
        <w:t>2</w:t>
      </w:r>
      <w:r w:rsidR="00212347">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212347">
        <w:fldChar w:fldCharType="begin"/>
      </w:r>
      <w:r>
        <w:instrText xml:space="preserve"> REF _Ref231614736 \r \h </w:instrText>
      </w:r>
      <w:r w:rsidR="00212347">
        <w:fldChar w:fldCharType="separate"/>
      </w:r>
      <w:r w:rsidR="001B3CEE">
        <w:t>4</w:t>
      </w:r>
      <w:r w:rsidR="00212347">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212347">
        <w:fldChar w:fldCharType="begin"/>
      </w:r>
      <w:r>
        <w:instrText xml:space="preserve"> REF _Ref231615302 \r \h </w:instrText>
      </w:r>
      <w:r w:rsidR="00212347">
        <w:fldChar w:fldCharType="separate"/>
      </w:r>
      <w:r w:rsidR="001B3CEE">
        <w:t>5</w:t>
      </w:r>
      <w:r w:rsidR="00212347">
        <w:fldChar w:fldCharType="end"/>
      </w:r>
      <w:r>
        <w:t xml:space="preserve"> concluímos com os principais achados durante a implementação e idéias para trabalhos futuros.</w:t>
      </w:r>
    </w:p>
    <w:p w:rsidR="00093755" w:rsidRDefault="00093755" w:rsidP="007F1DC1">
      <w:pPr>
        <w:pStyle w:val="Ttulo1"/>
      </w:pPr>
      <w:bookmarkStart w:id="22" w:name="_Ref231614699"/>
      <w:bookmarkStart w:id="23" w:name="_Toc232050225"/>
      <w:r>
        <w:lastRenderedPageBreak/>
        <w:t xml:space="preserve">Adoção </w:t>
      </w:r>
      <w:r w:rsidR="00216B5C">
        <w:t xml:space="preserve">do </w:t>
      </w:r>
      <w:r>
        <w:t>Reuso de Software</w:t>
      </w:r>
      <w:r w:rsidR="00216B5C">
        <w:t xml:space="preserve"> na atualidade</w:t>
      </w:r>
      <w:bookmarkEnd w:id="22"/>
      <w:bookmarkEnd w:id="23"/>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4" w:name="_Toc232050226"/>
      <w:r w:rsidRPr="00912313">
        <w:t>Os Desafios na Adoção do Reuso de Software</w:t>
      </w:r>
      <w:bookmarkEnd w:id="24"/>
    </w:p>
    <w:p w:rsidR="00912313" w:rsidRDefault="004018D8" w:rsidP="00093755">
      <w:r>
        <w:t xml:space="preserve">O reuso de software já foi considerado a grande técnica 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são conhecidas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6D4437">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daquele, ainda que benéfico para a companhia como um todo, diminui o seu </w:t>
      </w:r>
      <w:r>
        <w:lastRenderedPageBreak/>
        <w:t>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4018D8" w:rsidRDefault="004018D8" w:rsidP="004018D8">
      <w:pPr>
        <w:pStyle w:val="Ttulo2"/>
      </w:pPr>
      <w:bookmarkStart w:id="25" w:name="_Toc232050228"/>
      <w:r>
        <w:t>Desenvolvendo com Reuso e para Reuso</w:t>
      </w:r>
      <w:bookmarkEnd w:id="25"/>
    </w:p>
    <w:p w:rsidR="00E32B4B" w:rsidRDefault="00BA7C47" w:rsidP="004018D8">
      <w:r>
        <w:t xml:space="preserve">O reuso no processo de desenvolvimento pode </w:t>
      </w:r>
      <w:r w:rsidR="00333006">
        <w:t>ser abordado em duas diferentes práticas. Portanto, é</w:t>
      </w:r>
      <w:r w:rsidR="00E32B4B">
        <w:t xml:space="preserve"> interessante salientar a diferença entre desenvolvimento de software com reuso e desenvol</w:t>
      </w:r>
      <w:r w:rsidR="00333006">
        <w:t>vimento de software para reuso.</w:t>
      </w:r>
    </w:p>
    <w:p w:rsidR="0006156B" w:rsidRDefault="00E32B4B" w:rsidP="009C2A5B">
      <w:r>
        <w:t xml:space="preserve">O desenvolvimento com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w:t>
      </w:r>
    </w:p>
    <w:p w:rsidR="009C2A5B" w:rsidRDefault="009C2A5B" w:rsidP="009C2A5B">
      <w:r>
        <w:lastRenderedPageBreak/>
        <w:t>A adoção do reuso em tal caso pode ser feita num processo de desenvolvimento logo após a fase de especificação. Após aquela fase, os especialistas procurariam por componentes reusáveis que completassem a especificação e os incorporariam no desenvolvimento. Entretanto, para que isto seja efetivo</w:t>
      </w:r>
      <w:r w:rsidR="00033319">
        <w:t xml:space="preserve"> </w:t>
      </w:r>
      <w:r w:rsidR="00333006">
        <w:t>é necessário satisfazer algumas condições</w:t>
      </w:r>
      <w:sdt>
        <w:sdtPr>
          <w:id w:val="4607164"/>
          <w:citation/>
        </w:sdtPr>
        <w:sdtContent>
          <w:fldSimple w:instr=" CITATION SOM96 \l 1046 ">
            <w:r>
              <w:rPr>
                <w:noProof/>
              </w:rPr>
              <w:t>(SOM96)</w:t>
            </w:r>
          </w:fldSimple>
        </w:sdtContent>
      </w:sdt>
      <w:r w:rsidR="00333006">
        <w:t>:</w:t>
      </w:r>
      <w:r>
        <w:t xml:space="preserve"> o custo de procura de componentes seja relativamente baixo</w:t>
      </w:r>
      <w:r w:rsidR="00333006">
        <w:t>;</w:t>
      </w:r>
      <w:r>
        <w:t xml:space="preserve"> os componentes </w:t>
      </w:r>
      <w:r w:rsidR="00333006">
        <w:t xml:space="preserve">devem </w:t>
      </w:r>
      <w:r>
        <w:t xml:space="preserve">se </w:t>
      </w:r>
      <w:r w:rsidR="00333006">
        <w:t xml:space="preserve">comportar </w:t>
      </w:r>
      <w:r>
        <w:t xml:space="preserve">de forma especificada </w:t>
      </w:r>
      <w:r w:rsidR="00333006">
        <w:t xml:space="preserve">e devem ser </w:t>
      </w:r>
      <w:r>
        <w:t>confiáveis</w:t>
      </w:r>
      <w:r w:rsidR="00333006">
        <w:t>;</w:t>
      </w:r>
      <w:r>
        <w:t xml:space="preserve"> </w:t>
      </w:r>
      <w:r w:rsidR="00333006">
        <w:t xml:space="preserve">além disso, deve existir </w:t>
      </w:r>
      <w:r>
        <w:t>documentação associada</w:t>
      </w:r>
      <w:r w:rsidR="00033319">
        <w:t xml:space="preserve"> </w:t>
      </w:r>
      <w:r w:rsidR="00333006">
        <w:t xml:space="preserve">aos componentes </w:t>
      </w:r>
      <w:r w:rsidR="00033319">
        <w:t xml:space="preserve">para ajudar o desenvolvedor que </w:t>
      </w:r>
      <w:r w:rsidR="00333006">
        <w:t xml:space="preserve">executa o reuso </w:t>
      </w:r>
      <w:r w:rsidR="00033319">
        <w:t xml:space="preserve">a entender o que foi construído e, em último caso, ser capaz de </w:t>
      </w:r>
      <w:r w:rsidR="00333006">
        <w:t>adaptar</w:t>
      </w:r>
      <w:r w:rsidR="00033319">
        <w:t xml:space="preserve"> a uma nova aplicação.</w:t>
      </w:r>
    </w:p>
    <w:p w:rsidR="00BA7C47" w:rsidRDefault="00544A47" w:rsidP="009C2A5B">
      <w:r>
        <w:t>O reuso sistemático requer um catálogo apropriado e uma base documentada de componentes reusáveis. Uma concepção errônea é a de que estes componentes estão disponíveis em sistemas existentes. Na verdade, componentes criados como parte de sistemas existentes dificilmente reutilizados de forma trivial. Estes componentes estão ligados aos requisitos do sistema do qual eles fazem parte originalmente. Para serem reusados, eles necessitam ser generalizados para satisfazer um conjunto maior de requisitos. Assim, o desenvolvimento para o reuso envolve a adaptação dos componentes existentes para torná-los reusáveis.</w:t>
      </w:r>
    </w:p>
    <w:p w:rsidR="007771E5" w:rsidRDefault="00544A47" w:rsidP="009C2A5B">
      <w:r>
        <w:t>Adaptar um componente para que ele seja reusável pode envolver diferentes tipos de mudanças: padronização de nomenclatura, adição ou remoção de operações</w:t>
      </w:r>
      <w:r w:rsidR="007771E5">
        <w:t xml:space="preserve"> que são específicas de um domínio de aplicação ou ainda a identificação de exceções que este componente pode vir a gerar. Além da adaptação e geração do componente, é necessário verificar a qualidade do mesmo. Todos estes processos se realizam após o componente original ter sido pronto, adicionando passos ao processo de desenvolvimento padrão.</w:t>
      </w:r>
    </w:p>
    <w:p w:rsidR="00BB336D" w:rsidRDefault="009C2A5B" w:rsidP="009C2A5B">
      <w:pPr>
        <w:pStyle w:val="Ttulo2"/>
      </w:pPr>
      <w:r>
        <w:t>Benefícios do Reuso de Software</w:t>
      </w:r>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w:t>
      </w:r>
      <w:r>
        <w:lastRenderedPageBreak/>
        <w:t>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9C2A5B" w:rsidRDefault="009C2A5B" w:rsidP="004018D8"/>
    <w:p w:rsidR="00BB336D" w:rsidRDefault="00BB336D" w:rsidP="004018D8"/>
    <w:p w:rsidR="00BB336D" w:rsidRDefault="00BB336D" w:rsidP="004018D8"/>
    <w:p w:rsidR="00BB336D" w:rsidRDefault="00BB336D" w:rsidP="004018D8"/>
    <w:p w:rsidR="00216B5C" w:rsidRDefault="00216B5C" w:rsidP="007F1DC1">
      <w:pPr>
        <w:pStyle w:val="Ttulo1"/>
      </w:pPr>
      <w:bookmarkStart w:id="26" w:name="_Toc232050229"/>
      <w:r>
        <w:lastRenderedPageBreak/>
        <w:t xml:space="preserve">Repositórios de </w:t>
      </w:r>
      <w:r w:rsidRPr="00216B5C">
        <w:t>Software</w:t>
      </w:r>
      <w:bookmarkEnd w:id="26"/>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212347">
        <w:fldChar w:fldCharType="begin"/>
      </w:r>
      <w:r>
        <w:instrText xml:space="preserve"> REF _Ref232824088 \h </w:instrText>
      </w:r>
      <w:r w:rsidR="00212347">
        <w:fldChar w:fldCharType="separate"/>
      </w:r>
      <w:r>
        <w:t xml:space="preserve">Figura </w:t>
      </w:r>
      <w:r>
        <w:rPr>
          <w:noProof/>
        </w:rPr>
        <w:t>3</w:t>
      </w:r>
      <w:r>
        <w:t>.</w:t>
      </w:r>
      <w:r>
        <w:rPr>
          <w:noProof/>
        </w:rPr>
        <w:t>1</w:t>
      </w:r>
      <w:r w:rsidR="00212347">
        <w:fldChar w:fldCharType="end"/>
      </w:r>
      <w:r>
        <w:t xml:space="preserve"> é 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Pr="003C78BC"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estaremos interessados em alterar o componente, mas em reusá-lo, o que caracteriza um acesso de leitura. Entretanto, como saberemos se existe uma solução que serve </w:t>
      </w:r>
      <w:r w:rsidR="003C78BC">
        <w:lastRenderedPageBreak/>
        <w:t>exatamente as necessidades que temos no momento? Para tanto, é necessário pesquisar pelos artefatos disponíveis para saber qual deles completa os nossos requisitos.</w:t>
      </w:r>
    </w:p>
    <w:p w:rsidR="00E741EF" w:rsidRDefault="00E741EF" w:rsidP="00BB336D">
      <w:r>
        <w:rPr>
          <w:noProof/>
        </w:rPr>
        <w:drawing>
          <wp:inline distT="0" distB="0" distL="0" distR="0">
            <wp:extent cx="4924425" cy="3686175"/>
            <wp:effectExtent l="1905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24425" cy="3686175"/>
                    </a:xfrm>
                    <a:prstGeom prst="rect">
                      <a:avLst/>
                    </a:prstGeom>
                    <a:noFill/>
                    <a:ln w="9525">
                      <a:noFill/>
                      <a:miter lim="800000"/>
                      <a:headEnd/>
                      <a:tailEnd/>
                    </a:ln>
                  </pic:spPr>
                </pic:pic>
              </a:graphicData>
            </a:graphic>
          </wp:inline>
        </w:drawing>
      </w:r>
    </w:p>
    <w:p w:rsidR="003C78BC" w:rsidRDefault="003C78BC" w:rsidP="003C78BC">
      <w:pPr>
        <w:pStyle w:val="Figuras"/>
      </w:pPr>
      <w:bookmarkStart w:id="27" w:name="_Ref232824088"/>
      <w:bookmarkStart w:id="28" w:name="_Toc232187066"/>
      <w:bookmarkStart w:id="29" w:name="_Toc232050235"/>
      <w:r>
        <w:t xml:space="preserve">Figura </w:t>
      </w:r>
      <w:fldSimple w:instr=" STYLEREF 1 \s ">
        <w:r>
          <w:rPr>
            <w:noProof/>
          </w:rPr>
          <w:t>3</w:t>
        </w:r>
      </w:fldSimple>
      <w:r>
        <w:t>.</w:t>
      </w:r>
      <w:fldSimple w:instr=" SEQ Figura \* ARABIC \s 1 ">
        <w:r>
          <w:rPr>
            <w:noProof/>
          </w:rPr>
          <w:t>1</w:t>
        </w:r>
      </w:fldSimple>
      <w:bookmarkEnd w:id="27"/>
      <w:r>
        <w:t>: Repositório de Gerência de Configuração versus Repositório de Reutilização</w:t>
      </w:r>
      <w:bookmarkEnd w:id="28"/>
    </w:p>
    <w:bookmarkEnd w:id="29"/>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216B5C" w:rsidRDefault="00A436F9" w:rsidP="007F1DC1">
      <w:pPr>
        <w:pStyle w:val="Ttulo2"/>
      </w:pPr>
      <w:r>
        <w:t>Repositório de Reuso</w:t>
      </w:r>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510DFE">
              <w:rPr>
                <w:noProof/>
              </w:rPr>
              <w:t>(Ezran, Morisio, &amp; Tully,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lastRenderedPageBreak/>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773FF4" w:rsidP="007F1DC1">
      <w:pPr>
        <w:pStyle w:val="Ttulo2"/>
      </w:pPr>
      <w:bookmarkStart w:id="30" w:name="_Toc232050233"/>
      <w:r>
        <w:t xml:space="preserve">O Papel do </w:t>
      </w:r>
      <w:r w:rsidR="00216B5C">
        <w:t>Repositório de Reuso</w:t>
      </w:r>
      <w:bookmarkEnd w:id="30"/>
      <w:r>
        <w:t xml:space="preserve"> </w:t>
      </w:r>
      <w:r w:rsidR="0076761C">
        <w:t>no Processo de Gerência de Configuração</w:t>
      </w:r>
    </w:p>
    <w:p w:rsidR="00DE3B88" w:rsidRPr="00DE3B88" w:rsidRDefault="00DE3B88" w:rsidP="000602BD">
      <w:r>
        <w:t xml:space="preserve">Por muito tempo o processo de reutilização de software foi feito </w:t>
      </w:r>
      <w:r>
        <w:rPr>
          <w:i/>
        </w:rPr>
        <w:t>ad-hoc</w:t>
      </w:r>
      <w:r>
        <w:t xml:space="preserve"> ou de maneira não sistemática. Com o aumento da discussão sobre o tópico, foi visualizada uma conexão entre este processo e o próprio processo de desenvolvimento de software.</w:t>
      </w:r>
    </w:p>
    <w:p w:rsidR="000602BD" w:rsidRPr="000602BD" w:rsidRDefault="0076761C" w:rsidP="000602BD">
      <w:r>
        <w:t>Embora reuso seja um item a parte, há uma conexão entre o seu ciclo de vida e o do processo de gerência de configuração.</w:t>
      </w:r>
    </w:p>
    <w:p w:rsidR="00216B5C" w:rsidRDefault="00216B5C" w:rsidP="00216B5C"/>
    <w:p w:rsidR="00216B5C" w:rsidRDefault="00216B5C" w:rsidP="00216B5C"/>
    <w:p w:rsidR="00216B5C" w:rsidRDefault="00216B5C" w:rsidP="00216B5C"/>
    <w:p w:rsidR="00216B5C" w:rsidRDefault="00216B5C" w:rsidP="007F1DC1">
      <w:pPr>
        <w:pStyle w:val="Ttulo2"/>
      </w:pPr>
      <w:bookmarkStart w:id="31" w:name="_Toc232050236"/>
      <w:r>
        <w:lastRenderedPageBreak/>
        <w:t>Ciclo de Vida dos Artefatos de Software</w:t>
      </w:r>
      <w:bookmarkEnd w:id="31"/>
    </w:p>
    <w:p w:rsidR="00294ED8" w:rsidRDefault="00913BCE" w:rsidP="00294ED8">
      <w:pPr>
        <w:keepNext/>
      </w:pPr>
      <w:r>
        <w:rPr>
          <w:noProof/>
        </w:rPr>
        <w:drawing>
          <wp:inline distT="0" distB="0" distL="0" distR="0">
            <wp:extent cx="4914900" cy="36766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914900" cy="3676650"/>
                    </a:xfrm>
                    <a:prstGeom prst="rect">
                      <a:avLst/>
                    </a:prstGeom>
                    <a:noFill/>
                    <a:ln w="9525">
                      <a:noFill/>
                      <a:miter lim="800000"/>
                      <a:headEnd/>
                      <a:tailEnd/>
                    </a:ln>
                  </pic:spPr>
                </pic:pic>
              </a:graphicData>
            </a:graphic>
          </wp:inline>
        </w:drawing>
      </w:r>
    </w:p>
    <w:p w:rsidR="00294ED8" w:rsidRPr="003C155C" w:rsidRDefault="00294ED8" w:rsidP="00294ED8">
      <w:pPr>
        <w:pStyle w:val="Figuras"/>
      </w:pPr>
      <w:bookmarkStart w:id="32" w:name="_Toc232187067"/>
      <w:r>
        <w:t xml:space="preserve">Figura </w:t>
      </w:r>
      <w:fldSimple w:instr=" STYLEREF 1 \s ">
        <w:r w:rsidR="00E74487">
          <w:rPr>
            <w:noProof/>
          </w:rPr>
          <w:t>3</w:t>
        </w:r>
      </w:fldSimple>
      <w:r w:rsidR="00E74487">
        <w:t>.</w:t>
      </w:r>
      <w:fldSimple w:instr=" SEQ Figura \* ARABIC \s 1 ">
        <w:r w:rsidR="00E74487">
          <w:rPr>
            <w:noProof/>
          </w:rPr>
          <w:t>2</w:t>
        </w:r>
      </w:fldSimple>
      <w:r>
        <w:t>: Integração dos Repositórios</w:t>
      </w:r>
      <w:bookmarkEnd w:id="32"/>
    </w:p>
    <w:p w:rsidR="006716F5" w:rsidRPr="00093755" w:rsidRDefault="006716F5" w:rsidP="00216B5C"/>
    <w:p w:rsidR="00216B5C" w:rsidRDefault="005E2516" w:rsidP="007F1DC1">
      <w:pPr>
        <w:pStyle w:val="Ttulo2"/>
      </w:pPr>
      <w:r>
        <w:t>Estado da ARte</w:t>
      </w:r>
    </w:p>
    <w:p w:rsidR="00267615" w:rsidRPr="00267615" w:rsidRDefault="00267615" w:rsidP="00267615">
      <w:r>
        <w:t>Embora o conceito seja relativamente fácíl de se assimilar, poucas ferramentas atualmente implementam a especificação RAS. Abaixo listamos alguns exemplos de softwares que oferecem algum tipo de suporte a reuso, mas que não se empenham em suportar o RAS.</w:t>
      </w:r>
    </w:p>
    <w:p w:rsidR="00267615" w:rsidRPr="009F7B77" w:rsidRDefault="009F7B77" w:rsidP="00267615">
      <w:pPr>
        <w:pStyle w:val="Ttulo3"/>
        <w:rPr>
          <w:lang w:val="en-US"/>
        </w:rPr>
      </w:pPr>
      <w:bookmarkStart w:id="33" w:name="_Toc232050241"/>
      <w:r w:rsidRPr="009F7B77">
        <w:rPr>
          <w:lang w:val="en-US"/>
        </w:rPr>
        <w:t xml:space="preserve">Basic Asset Retrieval Tool </w:t>
      </w:r>
      <w:r w:rsidR="005D5CC9">
        <w:rPr>
          <w:lang w:val="en-US"/>
        </w:rPr>
        <w:t xml:space="preserve">(BART) </w:t>
      </w:r>
      <w:r w:rsidRPr="009F7B77">
        <w:rPr>
          <w:lang w:val="en-US"/>
        </w:rPr>
        <w:t>e Component Repository</w:t>
      </w:r>
      <w:bookmarkEnd w:id="33"/>
      <w:r w:rsidR="00914D77">
        <w:rPr>
          <w:lang w:val="en-US"/>
        </w:rPr>
        <w:t xml:space="preserve"> (CORE)</w:t>
      </w:r>
    </w:p>
    <w:p w:rsidR="009F7B77" w:rsidRDefault="005D5CC9" w:rsidP="009F7B77">
      <w:r w:rsidRPr="005D5CC9">
        <w:t>BART 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lastRenderedPageBreak/>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061098" w:rsidRDefault="00061098" w:rsidP="00061098">
      <w:r>
        <w:t>[</w:t>
      </w:r>
      <w:r w:rsidRPr="00061098">
        <w:t>http://www.rise.com.br/whitepapers/whitepaper_BART.pdf</w:t>
      </w:r>
      <w:r>
        <w:t>]</w:t>
      </w:r>
    </w:p>
    <w:p w:rsidR="00914D77" w:rsidRDefault="003939BE" w:rsidP="003939BE">
      <w:r>
        <w:t xml:space="preserve">Com funções em comum ao BART, o CORE 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As funcionalidades do CORE incluem inserção de artefatos (tipicamente pelo produtor), onde junto com o artefato são armazenados também meta-dados. Também se 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061098" w:rsidRPr="005D5CC9" w:rsidRDefault="00061098" w:rsidP="003939BE">
      <w:r>
        <w:t>[</w:t>
      </w:r>
      <w:r w:rsidRPr="00061098">
        <w:t>http://www.rise.com.br/whitepapers/whitepaper_CORE.pdf</w:t>
      </w:r>
      <w:r>
        <w:t>]</w:t>
      </w:r>
    </w:p>
    <w:p w:rsidR="009F7B77" w:rsidRDefault="005D5CC9" w:rsidP="009F7B77">
      <w:pPr>
        <w:pStyle w:val="Ttulo3"/>
      </w:pPr>
      <w:bookmarkStart w:id="34" w:name="_Toc232050242"/>
      <w:r>
        <w:t xml:space="preserve">Rational </w:t>
      </w:r>
      <w:r w:rsidR="009F7B77">
        <w:t>Asset Manager</w:t>
      </w:r>
      <w:bookmarkEnd w:id="34"/>
      <w:r w:rsidR="00104F1A">
        <w:t xml:space="preserve"> (RAM)</w:t>
      </w:r>
    </w:p>
    <w:p w:rsidR="001F7978" w:rsidRDefault="001F7978" w:rsidP="009F7B77">
      <w:r>
        <w:t xml:space="preserve">RAM é o repositório de tempo de desenvolvimento que a IBM oferece para tarefas de desenvolvimento de software relativas aos gerentes, analistas, arquitetos, desenvolvedores e testadores. Este repositório é responsável por auxiliar as tarefas de </w:t>
      </w:r>
      <w:r>
        <w:lastRenderedPageBreak/>
        <w:t>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Pr="008B5414" w:rsidRDefault="00104F1A" w:rsidP="008B5414">
      <w:pPr>
        <w:rPr>
          <w:lang w:val="en-US"/>
        </w:rPr>
      </w:pPr>
      <w:r w:rsidRPr="008B5414">
        <w:rPr>
          <w:lang w:val="en-US"/>
        </w:rPr>
        <w:t>[ftp://ftp.software.ibm.com/software/rational/web/whitepapers/10709147_Rational_RAM_WP_ACC.pdf]</w:t>
      </w:r>
    </w:p>
    <w:p w:rsidR="009F7B77" w:rsidRDefault="00DE02CD" w:rsidP="00A85640">
      <w:pPr>
        <w:pStyle w:val="Ttulo3"/>
      </w:pPr>
      <w:bookmarkStart w:id="35" w:name="_Toc232050243"/>
      <w:r>
        <w:t>ARC</w:t>
      </w:r>
      <w:r w:rsidR="00394218">
        <w:t>Seeker</w:t>
      </w:r>
      <w:bookmarkEnd w:id="35"/>
    </w:p>
    <w:p w:rsidR="00A85640" w:rsidRDefault="00DE02CD" w:rsidP="006964EE">
      <w:r>
        <w:t xml:space="preserve">ARCSeeker é uma ferramenta que </w:t>
      </w:r>
      <w:r w:rsidR="006964EE">
        <w:t>suporta o reuso modelos UML da ferramenta Enterprise Architect (Sparx Systems). A ferramenta permite relacionar modelos UML com documentos, arquivos-fonte e armazená-los como componentes. Uma vez armazenados, estes podem ser visualizados e pesquisados.</w:t>
      </w:r>
    </w:p>
    <w:p w:rsidR="006964EE" w:rsidRDefault="006964EE" w:rsidP="006964EE">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 e, principalmente, suporte a especificação RAS.</w:t>
      </w:r>
    </w:p>
    <w:p w:rsidR="00A85640" w:rsidRDefault="005E2516" w:rsidP="005E2516">
      <w:pPr>
        <w:pStyle w:val="Ttulo2"/>
      </w:pPr>
      <w:r>
        <w:t>Archiva e Maven</w:t>
      </w:r>
    </w:p>
    <w:p w:rsidR="005E2516" w:rsidRDefault="005E2516" w:rsidP="005E2516">
      <w:r>
        <w:t>Explicar quem são, talvez trazer alguns textos do Cap. 4 para cá  - POM e consumers.</w:t>
      </w:r>
    </w:p>
    <w:p w:rsidR="005E2516" w:rsidRDefault="005E2516" w:rsidP="005E2516"/>
    <w:p w:rsidR="005E2516" w:rsidRPr="005E2516" w:rsidRDefault="005E2516" w:rsidP="005E2516"/>
    <w:p w:rsidR="005E2516" w:rsidRDefault="005E2516" w:rsidP="005E2516">
      <w:pPr>
        <w:rPr>
          <w:highlight w:val="yellow"/>
        </w:rPr>
      </w:pPr>
    </w:p>
    <w:p w:rsidR="005E2516" w:rsidRDefault="005E2516" w:rsidP="005E2516">
      <w:pPr>
        <w:rPr>
          <w:highlight w:val="yellow"/>
        </w:rPr>
      </w:pPr>
    </w:p>
    <w:p w:rsidR="005E2516" w:rsidRDefault="005E2516" w:rsidP="005E2516">
      <w:pPr>
        <w:rPr>
          <w:highlight w:val="yellow"/>
        </w:rPr>
      </w:pPr>
    </w:p>
    <w:p w:rsidR="005E2516" w:rsidRPr="005E2516" w:rsidRDefault="005E2516" w:rsidP="005E2516">
      <w:pPr>
        <w:rPr>
          <w:highlight w:val="yellow"/>
        </w:rPr>
      </w:pPr>
    </w:p>
    <w:p w:rsidR="00555F64" w:rsidRDefault="00555F64" w:rsidP="007F1DC1">
      <w:pPr>
        <w:pStyle w:val="Ttulo1"/>
      </w:pPr>
      <w:bookmarkStart w:id="36" w:name="_Ref231614736"/>
      <w:bookmarkStart w:id="37" w:name="_Toc232050245"/>
      <w:r>
        <w:lastRenderedPageBreak/>
        <w:t>Promovendo o Reuso de Software utilizando RAS</w:t>
      </w:r>
      <w:bookmarkEnd w:id="36"/>
      <w:bookmarkEnd w:id="37"/>
    </w:p>
    <w:p w:rsidR="00980E37" w:rsidRDefault="00FB56DE" w:rsidP="00FB56DE">
      <w:r>
        <w:t>Podemos observar que um ambiente prático de suporte a reuso implica</w:t>
      </w:r>
      <w:r w:rsidR="00A46DCD">
        <w:t xml:space="preserve"> </w:t>
      </w:r>
      <w:r>
        <w:t xml:space="preserve">em termos ferramentas adequadas. </w:t>
      </w:r>
      <w:r w:rsidR="00980E37">
        <w:t xml:space="preserve">Neste contexto, ferramentas como </w:t>
      </w:r>
      <w:r w:rsidR="00A46DCD">
        <w:t xml:space="preserve">o gerenciador de projetos </w:t>
      </w:r>
      <w:r w:rsidR="00980E37">
        <w:t xml:space="preserve">Maven podem ser muito uteis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a ser seguido por todas as instituições </w:t>
      </w:r>
      <w:r w:rsidR="00007730">
        <w:t>promotora</w:t>
      </w:r>
      <w:r>
        <w:t xml:space="preserve"> do reuso de software.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dedica-se a enfrentar este desafio. </w:t>
      </w:r>
    </w:p>
    <w:p w:rsidR="009337A6" w:rsidRDefault="009337A6" w:rsidP="009337A6">
      <w:r>
        <w:t xml:space="preserve">A idéia de toda infra-estrutura de suporte à especificação RAS é fornecer mecanismos pra que alguém possa gerar, armazenar, procurar e recuperar artefatos RAS de uma maneira integrada. Com isso em mente, podemos observar o que é objetivo deste trabalho inicial na </w:t>
      </w:r>
      <w:r w:rsidR="00212347">
        <w:fldChar w:fldCharType="begin"/>
      </w:r>
      <w:r w:rsidR="0031108B">
        <w:instrText xml:space="preserve"> REF _Ref232011817 \h </w:instrText>
      </w:r>
      <w:r w:rsidR="00212347">
        <w:fldChar w:fldCharType="separate"/>
      </w:r>
      <w:r w:rsidR="001B3CEE">
        <w:t xml:space="preserve">Figura </w:t>
      </w:r>
      <w:r w:rsidR="001B3CEE">
        <w:rPr>
          <w:noProof/>
        </w:rPr>
        <w:t>4</w:t>
      </w:r>
      <w:r w:rsidR="001B3CEE">
        <w:t>.</w:t>
      </w:r>
      <w:r w:rsidR="001B3CEE">
        <w:rPr>
          <w:noProof/>
        </w:rPr>
        <w:t>1</w:t>
      </w:r>
      <w:r w:rsidR="00212347">
        <w:fldChar w:fldCharType="end"/>
      </w:r>
      <w:r>
        <w:t>.</w:t>
      </w:r>
    </w:p>
    <w:p w:rsidR="0031108B" w:rsidRDefault="0031108B" w:rsidP="007F1B54">
      <w:r>
        <w:object w:dxaOrig="10987" w:dyaOrig="5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18.7pt" o:ole="">
            <v:imagedata r:id="rId15" o:title=""/>
          </v:shape>
          <o:OLEObject Type="Embed" ProgID="Visio.Drawing.11" ShapeID="_x0000_i1025" DrawAspect="Content" ObjectID="_1306790881" r:id="rId16"/>
        </w:object>
      </w:r>
    </w:p>
    <w:p w:rsidR="009337A6" w:rsidRDefault="0031108B" w:rsidP="0031108B">
      <w:pPr>
        <w:pStyle w:val="Figuras"/>
      </w:pPr>
      <w:bookmarkStart w:id="38" w:name="_Ref232011817"/>
      <w:bookmarkStart w:id="39" w:name="_Toc232187068"/>
      <w:r>
        <w:t xml:space="preserve">Figura </w:t>
      </w:r>
      <w:fldSimple w:instr=" STYLEREF 1 \s ">
        <w:r w:rsidR="00E74487">
          <w:rPr>
            <w:noProof/>
          </w:rPr>
          <w:t>4</w:t>
        </w:r>
      </w:fldSimple>
      <w:r w:rsidR="00E74487">
        <w:t>.</w:t>
      </w:r>
      <w:fldSimple w:instr=" SEQ Figura \* ARABIC \s 1 ">
        <w:r w:rsidR="00E74487">
          <w:rPr>
            <w:noProof/>
          </w:rPr>
          <w:t>1</w:t>
        </w:r>
      </w:fldSimple>
      <w:bookmarkEnd w:id="38"/>
      <w:r>
        <w:t>: Infra-estrutura de suporte ao padrão RAS</w:t>
      </w:r>
      <w:bookmarkEnd w:id="39"/>
    </w:p>
    <w:p w:rsidR="00EA6B70" w:rsidRDefault="00007730" w:rsidP="00FB56DE">
      <w:r>
        <w:lastRenderedPageBreak/>
        <w:t>P</w:t>
      </w:r>
      <w:r w:rsidR="0031108B">
        <w:t>odemos intuir da descrição dos componentes da figura</w:t>
      </w:r>
      <w:r>
        <w:t xml:space="preserve"> </w:t>
      </w:r>
      <w:r w:rsidR="0031108B">
        <w:t>dois ambientes</w:t>
      </w:r>
      <w:r w:rsidR="00255CF1">
        <w:t xml:space="preserve"> distintos</w:t>
      </w:r>
      <w:r w:rsidR="0031108B">
        <w:t xml:space="preserve">. O </w:t>
      </w:r>
      <w:r w:rsidR="001457D7">
        <w:t xml:space="preserve">primeiro se refere ao </w:t>
      </w:r>
      <w:r w:rsidR="0031108B">
        <w:t>ambiente do cliente</w:t>
      </w:r>
      <w:r w:rsidR="001457D7">
        <w:t xml:space="preserve">. Ele representa o 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007730">
        <w:rPr>
          <w:highlight w:val="yellow"/>
        </w:rPr>
        <w:t>O segundo ambiente, foco d</w:t>
      </w:r>
      <w:r w:rsidR="00EA6B70" w:rsidRPr="00007730">
        <w:rPr>
          <w:highlight w:val="yellow"/>
        </w:rPr>
        <w:t>o RASPUTIN</w:t>
      </w:r>
      <w:r w:rsidRPr="00007730">
        <w:rPr>
          <w:highlight w:val="yellow"/>
        </w:rPr>
        <w:t xml:space="preserve">, é onde se encontram os componentes responsáveis por possibilitar o armazenamento, busca e recuperação de artefatos RAS. </w:t>
      </w:r>
      <w:r w:rsidR="008747AD" w:rsidRPr="00007730">
        <w:rPr>
          <w:highlight w:val="yellow"/>
        </w:rPr>
        <w:t>Nas subseções que se seguem, estaremos interessados em apresentar a solução para os requisitos do RAS</w:t>
      </w:r>
      <w:r w:rsidR="00007730" w:rsidRPr="00007730">
        <w:rPr>
          <w:highlight w:val="yellow"/>
        </w:rPr>
        <w:t xml:space="preserve"> da perspectiva de um repositório de reuso</w:t>
      </w:r>
      <w:r w:rsidR="008747AD" w:rsidRPr="00007730">
        <w:rPr>
          <w:highlight w:val="yellow"/>
        </w:rPr>
        <w:t xml:space="preserve">. </w:t>
      </w:r>
      <w:r w:rsidR="00E62044" w:rsidRPr="00007730">
        <w:rPr>
          <w:highlight w:val="yellow"/>
        </w:rPr>
        <w:t>P</w:t>
      </w:r>
      <w:r w:rsidR="008747AD" w:rsidRPr="00007730">
        <w:rPr>
          <w:highlight w:val="yellow"/>
        </w:rPr>
        <w:t xml:space="preserve">rimeiramente faremos observações sobre os elementos envolvidos na criação do ambiente necessário para o suporte a RAS do ponto de vista de um repositório de reuso. Em seguida, apresentamos alguns conceitos </w:t>
      </w:r>
      <w:r w:rsidR="00E62044" w:rsidRPr="00007730">
        <w:rPr>
          <w:highlight w:val="yellow"/>
        </w:rPr>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0" w:name="_Toc232050246"/>
      <w:r>
        <w:t xml:space="preserve">Integrando </w:t>
      </w:r>
      <w:r w:rsidR="009337A6">
        <w:t>Soluções Existentes</w:t>
      </w:r>
      <w:bookmarkEnd w:id="40"/>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2231E7">
        <w:t>Da escrita deste trabalho, dentre os gerenciadores de repositório Maven mais conhecidos está a ferramenta Archiva.</w:t>
      </w:r>
      <w:r w:rsidR="0004180C">
        <w:t xml:space="preserve"> Esta ferramenta </w:t>
      </w:r>
      <w:r>
        <w:t xml:space="preserve">suporta as três operações necessárias 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infra-estrutura principal o </w:t>
      </w:r>
      <w:r w:rsidR="00E01211">
        <w:t>gerenciador de repositórios Archiva.</w:t>
      </w:r>
    </w:p>
    <w:p w:rsidR="00E01211" w:rsidRDefault="00E01211" w:rsidP="00F86566">
      <w:r>
        <w:t xml:space="preserve">Para </w:t>
      </w:r>
      <w:r w:rsidR="00255CF1">
        <w:t>aprofundar a visão d</w:t>
      </w:r>
      <w:r>
        <w:t xml:space="preserve">a </w:t>
      </w:r>
      <w:r w:rsidR="00212347">
        <w:fldChar w:fldCharType="begin"/>
      </w:r>
      <w:r>
        <w:instrText xml:space="preserve"> REF _Ref232011817 \h </w:instrText>
      </w:r>
      <w:r w:rsidR="00212347">
        <w:fldChar w:fldCharType="separate"/>
      </w:r>
      <w:r w:rsidR="001B3CEE">
        <w:t xml:space="preserve">Figura </w:t>
      </w:r>
      <w:r w:rsidR="001B3CEE">
        <w:rPr>
          <w:noProof/>
        </w:rPr>
        <w:t>4</w:t>
      </w:r>
      <w:r w:rsidR="001B3CEE">
        <w:t>.</w:t>
      </w:r>
      <w:r w:rsidR="001B3CEE">
        <w:rPr>
          <w:noProof/>
        </w:rPr>
        <w:t>1</w:t>
      </w:r>
      <w:r w:rsidR="00212347">
        <w:fldChar w:fldCharType="end"/>
      </w:r>
      <w:r>
        <w:t xml:space="preserve">, detalhamos os envolvidos na tarefa de tornar o Archiva aderente à especificação RAS. Este detalhamento pode ser observado na </w:t>
      </w:r>
      <w:r w:rsidR="00212347">
        <w:fldChar w:fldCharType="begin"/>
      </w:r>
      <w:r>
        <w:instrText xml:space="preserve"> REF _Ref229458884 \h </w:instrText>
      </w:r>
      <w:r w:rsidR="00212347">
        <w:fldChar w:fldCharType="separate"/>
      </w:r>
      <w:r w:rsidR="001B3CEE">
        <w:t xml:space="preserve">Figura </w:t>
      </w:r>
      <w:r w:rsidR="001B3CEE">
        <w:rPr>
          <w:noProof/>
        </w:rPr>
        <w:t>4</w:t>
      </w:r>
      <w:r w:rsidR="001B3CEE">
        <w:t>.</w:t>
      </w:r>
      <w:r w:rsidR="001B3CEE">
        <w:rPr>
          <w:noProof/>
        </w:rPr>
        <w:t>2</w:t>
      </w:r>
      <w:r w:rsidR="00212347">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4F338F">
      <w:pPr>
        <w:keepNext/>
      </w:pPr>
      <w:r>
        <w:object w:dxaOrig="9880" w:dyaOrig="7521">
          <v:shape id="_x0000_i1026" type="#_x0000_t75" style="width:424.55pt;height:323.3pt" o:ole="">
            <v:imagedata r:id="rId17" o:title=""/>
          </v:shape>
          <o:OLEObject Type="Embed" ProgID="Visio.Drawing.11" ShapeID="_x0000_i1026" DrawAspect="Content" ObjectID="_1306790882" r:id="rId18"/>
        </w:object>
      </w:r>
    </w:p>
    <w:p w:rsidR="004F338F" w:rsidRDefault="004F338F" w:rsidP="004F338F">
      <w:pPr>
        <w:pStyle w:val="Figuras"/>
      </w:pPr>
      <w:bookmarkStart w:id="41" w:name="_Ref229458884"/>
      <w:bookmarkStart w:id="42" w:name="_Toc232187069"/>
      <w:r>
        <w:t xml:space="preserve">Figura </w:t>
      </w:r>
      <w:fldSimple w:instr=" STYLEREF 1 \s ">
        <w:r w:rsidR="00E74487">
          <w:rPr>
            <w:noProof/>
          </w:rPr>
          <w:t>4</w:t>
        </w:r>
      </w:fldSimple>
      <w:r w:rsidR="00E74487">
        <w:t>.</w:t>
      </w:r>
      <w:fldSimple w:instr=" SEQ Figura \* ARABIC \s 1 ">
        <w:r w:rsidR="00E74487">
          <w:rPr>
            <w:noProof/>
          </w:rPr>
          <w:t>2</w:t>
        </w:r>
      </w:fldSimple>
      <w:bookmarkEnd w:id="41"/>
      <w:r w:rsidR="002A3572">
        <w:t xml:space="preserve">: </w:t>
      </w:r>
      <w:r>
        <w:t>Relação dos elementos do domínio</w:t>
      </w:r>
      <w:bookmarkEnd w:id="42"/>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Dos elementos visionados, 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 utilizando-se de ferramentas complementares</w:t>
      </w:r>
      <w:r>
        <w:t xml:space="preserve"> (ainda que com 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6813CA">
        <w:t xml:space="preserve">não serão </w:t>
      </w:r>
      <w:r>
        <w:t>o foco</w:t>
      </w:r>
      <w:r w:rsidR="006813CA">
        <w:t xml:space="preserve"> deste trabalho</w:t>
      </w:r>
      <w:r w:rsidR="00111E6D">
        <w:t>.</w:t>
      </w:r>
    </w:p>
    <w:p w:rsidR="00BB1AB2" w:rsidRDefault="007843BF" w:rsidP="00435DE4">
      <w:r>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3" w:name="_Toc232050247"/>
      <w:r>
        <w:lastRenderedPageBreak/>
        <w:t>O artefato RAS</w:t>
      </w:r>
      <w:bookmarkEnd w:id="43"/>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342714" w:rsidRDefault="002C5284" w:rsidP="00435DE4">
      <w:r w:rsidRPr="006813CA">
        <w:rPr>
          <w:highlight w:val="yellow"/>
        </w:rPr>
        <w:t>[http://www.pkware.com/documents/casestudies/APPNOTE.TXT][RFC1952]</w:t>
      </w:r>
    </w:p>
    <w:p w:rsidR="00435DE4" w:rsidRDefault="00342714" w:rsidP="00435DE4">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435DE4">
        <w:t xml:space="preserve">que referencia </w:t>
      </w:r>
      <w:r w:rsidR="00BD25ED">
        <w:t>cada um</w:t>
      </w:r>
      <w:r w:rsidR="003E3B1E">
        <w:t xml:space="preserve"> dos</w:t>
      </w:r>
      <w:r w:rsidR="00BD25ED">
        <w:t xml:space="preserve"> </w:t>
      </w:r>
      <w:r w:rsidR="00435DE4">
        <w:t xml:space="preserve">elementos do pacote. A </w:t>
      </w:r>
      <w:r w:rsidR="00212347">
        <w:fldChar w:fldCharType="begin"/>
      </w:r>
      <w:r w:rsidR="00325B1B">
        <w:instrText xml:space="preserve"> REF _Ref229458853 \h </w:instrText>
      </w:r>
      <w:r w:rsidR="00212347">
        <w:fldChar w:fldCharType="separate"/>
      </w:r>
      <w:r w:rsidR="001B3CEE">
        <w:t xml:space="preserve">Figura </w:t>
      </w:r>
      <w:r w:rsidR="001B3CEE">
        <w:rPr>
          <w:noProof/>
        </w:rPr>
        <w:t>4</w:t>
      </w:r>
      <w:r w:rsidR="001B3CEE">
        <w:t>.</w:t>
      </w:r>
      <w:r w:rsidR="001B3CEE">
        <w:rPr>
          <w:noProof/>
        </w:rPr>
        <w:t>3</w:t>
      </w:r>
      <w:r w:rsidR="00212347">
        <w:fldChar w:fldCharType="end"/>
      </w:r>
      <w:r w:rsidR="00435DE4">
        <w:t xml:space="preserve"> mostra um exemplo de um arquivo RAS com seu descritor.</w:t>
      </w:r>
    </w:p>
    <w:p w:rsidR="00435DE4" w:rsidRDefault="00913BCE" w:rsidP="00435DE4">
      <w:pPr>
        <w:keepNext/>
      </w:pPr>
      <w:r>
        <w:rPr>
          <w:noProof/>
        </w:rPr>
        <w:drawing>
          <wp:inline distT="0" distB="0" distL="0" distR="0">
            <wp:extent cx="4905375" cy="2495550"/>
            <wp:effectExtent l="1905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905375" cy="2495550"/>
                    </a:xfrm>
                    <a:prstGeom prst="rect">
                      <a:avLst/>
                    </a:prstGeom>
                    <a:noFill/>
                    <a:ln w="9525">
                      <a:noFill/>
                      <a:miter lim="800000"/>
                      <a:headEnd/>
                      <a:tailEnd/>
                    </a:ln>
                  </pic:spPr>
                </pic:pic>
              </a:graphicData>
            </a:graphic>
          </wp:inline>
        </w:drawing>
      </w:r>
    </w:p>
    <w:p w:rsidR="00435DE4" w:rsidRDefault="00435DE4" w:rsidP="00435DE4">
      <w:pPr>
        <w:pStyle w:val="Figuras"/>
      </w:pPr>
      <w:bookmarkStart w:id="44" w:name="_Ref229458853"/>
      <w:bookmarkStart w:id="45" w:name="_Toc232187070"/>
      <w:r>
        <w:t xml:space="preserve">Figura </w:t>
      </w:r>
      <w:fldSimple w:instr=" STYLEREF 1 \s ">
        <w:r w:rsidR="00E74487">
          <w:rPr>
            <w:noProof/>
          </w:rPr>
          <w:t>4</w:t>
        </w:r>
      </w:fldSimple>
      <w:r w:rsidR="00E74487">
        <w:t>.</w:t>
      </w:r>
      <w:fldSimple w:instr=" SEQ Figura \* ARABIC \s 1 ">
        <w:r w:rsidR="00E74487">
          <w:rPr>
            <w:noProof/>
          </w:rPr>
          <w:t>3</w:t>
        </w:r>
      </w:fldSimple>
      <w:bookmarkEnd w:id="44"/>
      <w:r>
        <w:t>: Arquivo RAS como um arquivo ZIP.</w:t>
      </w:r>
      <w:bookmarkEnd w:id="45"/>
    </w:p>
    <w:p w:rsidR="00AA35F7" w:rsidRDefault="00435DE4" w:rsidP="00435DE4">
      <w:r>
        <w:t xml:space="preserve">Neste documento os termos </w:t>
      </w:r>
      <w:r w:rsidRPr="009239A5">
        <w:rPr>
          <w:b/>
        </w:rPr>
        <w:t>arquivo de manifesto</w:t>
      </w:r>
      <w:r>
        <w:t xml:space="preserve">, </w:t>
      </w:r>
      <w:r w:rsidRPr="009239A5">
        <w:rPr>
          <w:b/>
        </w:rPr>
        <w:t>arquivo descritor</w:t>
      </w:r>
      <w:r>
        <w:t xml:space="preserve"> e </w:t>
      </w:r>
      <w:r w:rsidRPr="009239A5">
        <w:rPr>
          <w:b/>
        </w:rPr>
        <w:t>rasset.xml</w:t>
      </w:r>
      <w:r>
        <w:t xml:space="preserve"> serão usados indistintamente.</w:t>
      </w:r>
      <w:r w:rsidR="00944C60">
        <w:t xml:space="preserve"> </w:t>
      </w:r>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w:t>
      </w:r>
      <w:r>
        <w:lastRenderedPageBreak/>
        <w:t xml:space="preserve">o ativo em questão. A estrutura deste elemento é mostrada na </w:t>
      </w:r>
      <w:r w:rsidR="00212347">
        <w:fldChar w:fldCharType="begin"/>
      </w:r>
      <w:r w:rsidR="00325B1B">
        <w:instrText xml:space="preserve"> REF _Ref229458838 \h </w:instrText>
      </w:r>
      <w:r w:rsidR="00212347">
        <w:fldChar w:fldCharType="separate"/>
      </w:r>
      <w:r w:rsidR="001B3CEE">
        <w:t xml:space="preserve">Figura </w:t>
      </w:r>
      <w:r w:rsidR="001B3CEE">
        <w:rPr>
          <w:noProof/>
        </w:rPr>
        <w:t>4</w:t>
      </w:r>
      <w:r w:rsidR="001B3CEE">
        <w:t>.</w:t>
      </w:r>
      <w:r w:rsidR="001B3CEE">
        <w:rPr>
          <w:noProof/>
        </w:rPr>
        <w:t>4</w:t>
      </w:r>
      <w:r w:rsidR="00212347">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20"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46" w:name="_Ref229458838"/>
      <w:bookmarkStart w:id="47" w:name="_Toc232187071"/>
      <w:r>
        <w:t xml:space="preserve">Figura </w:t>
      </w:r>
      <w:fldSimple w:instr=" STYLEREF 1 \s ">
        <w:r w:rsidR="00E74487">
          <w:rPr>
            <w:noProof/>
          </w:rPr>
          <w:t>4</w:t>
        </w:r>
      </w:fldSimple>
      <w:r w:rsidR="00E74487">
        <w:t>.</w:t>
      </w:r>
      <w:fldSimple w:instr=" SEQ Figura \* ARABIC \s 1 ">
        <w:r w:rsidR="00E74487">
          <w:rPr>
            <w:noProof/>
          </w:rPr>
          <w:t>4</w:t>
        </w:r>
      </w:fldSimple>
      <w:bookmarkEnd w:id="46"/>
      <w:r>
        <w:t xml:space="preserve">: elemento </w:t>
      </w:r>
      <w:r>
        <w:rPr>
          <w:i/>
        </w:rPr>
        <w:t>context</w:t>
      </w:r>
      <w:r>
        <w:t xml:space="preserve"> de </w:t>
      </w:r>
      <w:r w:rsidR="0000382C">
        <w:t>/asset/</w:t>
      </w:r>
      <w:r>
        <w:rPr>
          <w:i/>
        </w:rPr>
        <w:t>classification</w:t>
      </w:r>
      <w:r>
        <w:t>.</w:t>
      </w:r>
      <w:bookmarkEnd w:id="47"/>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48" w:name="_Toc232050248"/>
      <w:r>
        <w:lastRenderedPageBreak/>
        <w:t>Suporte do formato RAS no Archiva</w:t>
      </w:r>
      <w:bookmarkEnd w:id="48"/>
    </w:p>
    <w:p w:rsidR="009C5802" w:rsidRDefault="00097A29" w:rsidP="00E73CE2">
      <w:r>
        <w:t>O passo princi</w:t>
      </w:r>
      <w:r w:rsidR="0000382C">
        <w:t>p</w:t>
      </w:r>
      <w:r>
        <w:t xml:space="preserve">al no caminho à compatibilidade com </w:t>
      </w:r>
      <w:r w:rsidR="00AA35F7">
        <w:t xml:space="preserve">a </w:t>
      </w:r>
      <w:r>
        <w:t xml:space="preserve">RAS é o suporte </w:t>
      </w:r>
      <w:r w:rsidR="00AA35F7">
        <w:t xml:space="preserve">do </w:t>
      </w:r>
      <w:r>
        <w:t xml:space="preserve">tipo de arquivo </w:t>
      </w:r>
      <w:r w:rsidR="00AA35F7">
        <w:t xml:space="preserve">nela especificado </w:t>
      </w:r>
      <w:r>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49" w:name="_Toc232050249"/>
      <w:r>
        <w:t>Consumidores Archiva</w:t>
      </w:r>
      <w:bookmarkEnd w:id="49"/>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r w:rsidR="003E393B">
        <w:t xml:space="preserve"> </w:t>
      </w:r>
    </w:p>
    <w:p w:rsidR="00097A29" w:rsidRDefault="003E393B" w:rsidP="00097A29">
      <w:r w:rsidRPr="00E73CE2">
        <w:rPr>
          <w:highlight w:val="yellow"/>
        </w:rPr>
        <w:t>[http://archiva.apache.org/docs/1.1.3/adminguide/consumers.html]</w:t>
      </w:r>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p>
    <w:p w:rsidR="006D7C71" w:rsidRDefault="006D7C71" w:rsidP="006D7C71">
      <w:pPr>
        <w:pStyle w:val="Ttulo3"/>
      </w:pPr>
      <w:bookmarkStart w:id="50" w:name="_Toc232050250"/>
      <w:r>
        <w:t>O Arquivo POM</w:t>
      </w:r>
      <w:bookmarkEnd w:id="50"/>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este tópico não apresentaremos a estrutura do arquivo POM por não ser do objetivo deste trabalho.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lastRenderedPageBreak/>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em apenas um.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Pr="00331F48" w:rsidRDefault="00331F48" w:rsidP="006D7C71">
      <w:pPr>
        <w:rPr>
          <w:lang w:val="en-US"/>
        </w:rPr>
      </w:pPr>
      <w:r w:rsidRPr="008439B0">
        <w:rPr>
          <w:highlight w:val="yellow"/>
          <w:lang w:val="en-US"/>
        </w:rPr>
        <w:t xml:space="preserve">REF: </w:t>
      </w:r>
      <w:r w:rsidR="00DA1EF5" w:rsidRPr="008439B0">
        <w:rPr>
          <w:highlight w:val="yellow"/>
          <w:lang w:val="en-US"/>
        </w:rPr>
        <w:t xml:space="preserve"> [http://maven.apache.org/pom.html#What_is_the_POM]</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já que a este não possui 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 xml:space="preserve">estas informações estão representadas por uma classe dentro do Archiva chamada </w:t>
      </w:r>
      <w:r w:rsidR="006348D9">
        <w:lastRenderedPageBreak/>
        <w:t>ArchivaP</w:t>
      </w:r>
      <w:r w:rsidR="000C1157">
        <w:t>rojectModel</w:t>
      </w:r>
      <w:r w:rsidR="0047244A">
        <w:t>.</w:t>
      </w:r>
      <w:r w:rsidR="000C1157">
        <w:t xml:space="preserve"> Estas informações estão presentes dentro da base de dados do Archiva e são utilizadas em sua visualização como na </w:t>
      </w:r>
      <w:r w:rsidR="00212347">
        <w:fldChar w:fldCharType="begin"/>
      </w:r>
      <w:r w:rsidR="00325B1B">
        <w:instrText xml:space="preserve"> REF _Ref229458936 \h </w:instrText>
      </w:r>
      <w:r w:rsidR="00212347">
        <w:fldChar w:fldCharType="separate"/>
      </w:r>
      <w:r w:rsidR="001B3CEE">
        <w:t xml:space="preserve">Figura </w:t>
      </w:r>
      <w:r w:rsidR="001B3CEE">
        <w:rPr>
          <w:noProof/>
        </w:rPr>
        <w:t>4</w:t>
      </w:r>
      <w:r w:rsidR="001B3CEE">
        <w:t>.</w:t>
      </w:r>
      <w:r w:rsidR="001B3CEE">
        <w:rPr>
          <w:noProof/>
        </w:rPr>
        <w:t>8</w:t>
      </w:r>
      <w:r w:rsidR="00212347">
        <w:fldChar w:fldCharType="end"/>
      </w:r>
      <w:r w:rsidR="000C1157">
        <w:t>.</w:t>
      </w:r>
    </w:p>
    <w:p w:rsidR="00B84073" w:rsidRDefault="00B84073" w:rsidP="006D7C71">
      <w:r>
        <w:t xml:space="preserve">Podemos perceber 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ativo em questão</w:t>
      </w:r>
      <w:r>
        <w:t xml:space="preserve">, indicando uma forte relação com o código fonte. Já o descritor RAS não possui esta conotação, </w:t>
      </w:r>
      <w:r w:rsidR="00196373">
        <w:t xml:space="preserve">uma vez </w:t>
      </w:r>
      <w:r>
        <w:t>que o formato RAS não é destinado somente a código fonte, mas a qualquer tipo de ativo dentro do domínio de reuso.</w:t>
      </w:r>
    </w:p>
    <w:p w:rsidR="00AD33A9" w:rsidRPr="007B70F3" w:rsidRDefault="00AD33A9" w:rsidP="00AD33A9">
      <w:r>
        <w:rPr>
          <w:lang w:eastAsia="ar-SA"/>
        </w:rPr>
        <w:t xml:space="preserve">Já que o modelo de projeto (POM) e o Perfil Padrão do RAS não possuem os mesmos campos, a </w:t>
      </w:r>
      <w:r w:rsidR="00212347">
        <w:rPr>
          <w:lang w:eastAsia="ar-SA"/>
        </w:rPr>
        <w:fldChar w:fldCharType="begin"/>
      </w:r>
      <w:r w:rsidR="00A306E0">
        <w:rPr>
          <w:lang w:eastAsia="ar-SA"/>
        </w:rPr>
        <w:instrText xml:space="preserve"> REF _Ref229546919 \h </w:instrText>
      </w:r>
      <w:r w:rsidR="00212347">
        <w:rPr>
          <w:lang w:eastAsia="ar-SA"/>
        </w:rPr>
      </w:r>
      <w:r w:rsidR="00212347">
        <w:rPr>
          <w:lang w:eastAsia="ar-SA"/>
        </w:rPr>
        <w:fldChar w:fldCharType="separate"/>
      </w:r>
      <w:r w:rsidR="001B3CEE">
        <w:t xml:space="preserve">Tabela </w:t>
      </w:r>
      <w:r w:rsidR="001B3CEE">
        <w:rPr>
          <w:noProof/>
        </w:rPr>
        <w:t>4</w:t>
      </w:r>
      <w:r w:rsidR="001B3CEE">
        <w:t>.</w:t>
      </w:r>
      <w:r w:rsidR="001B3CEE">
        <w:rPr>
          <w:noProof/>
        </w:rPr>
        <w:t>1</w:t>
      </w:r>
      <w:r w:rsidR="00212347">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1" w:name="_Ref229546919"/>
      <w:bookmarkStart w:id="52" w:name="_Toc232187134"/>
      <w:r>
        <w:t xml:space="preserve">Tabela </w:t>
      </w:r>
      <w:fldSimple w:instr=" STYLEREF 1 \s ">
        <w:r w:rsidR="001B3CEE">
          <w:rPr>
            <w:noProof/>
          </w:rPr>
          <w:t>4</w:t>
        </w:r>
      </w:fldSimple>
      <w:r w:rsidR="0058337D">
        <w:t>.</w:t>
      </w:r>
      <w:fldSimple w:instr=" SEQ Tabela \* ARABIC \s 1 ">
        <w:r w:rsidR="001B3CEE">
          <w:rPr>
            <w:noProof/>
          </w:rPr>
          <w:t>1</w:t>
        </w:r>
      </w:fldSimple>
      <w:bookmarkEnd w:id="51"/>
      <w:r>
        <w:t>: Mapeamento POM vs. RAS</w:t>
      </w:r>
      <w:bookmarkEnd w:id="52"/>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/project/groupId</w:t>
            </w:r>
          </w:p>
        </w:tc>
        <w:tc>
          <w:tcPr>
            <w:tcW w:w="4322" w:type="dxa"/>
            <w:tcBorders>
              <w:top w:val="single" w:sz="8" w:space="0" w:color="4BACC6"/>
              <w:bottom w:val="single" w:sz="8" w:space="0" w:color="4BACC6"/>
              <w:right w:val="nil"/>
            </w:tcBorders>
          </w:tcPr>
          <w:p w:rsidR="00AD33A9" w:rsidRDefault="00AD33A9" w:rsidP="00A96A57">
            <w:pPr>
              <w:ind w:firstLine="0"/>
            </w:pPr>
            <w:r>
              <w:t>/asset/@id</w:t>
            </w:r>
          </w:p>
        </w:tc>
      </w:tr>
      <w:tr w:rsidR="00AD33A9" w:rsidTr="00A96A57">
        <w:tc>
          <w:tcPr>
            <w:tcW w:w="4321" w:type="dxa"/>
          </w:tcPr>
          <w:p w:rsidR="00AD33A9" w:rsidRPr="00A96A57" w:rsidRDefault="00AD33A9" w:rsidP="00A96A57">
            <w:pPr>
              <w:ind w:firstLine="0"/>
              <w:rPr>
                <w:bCs/>
              </w:rPr>
            </w:pPr>
            <w:r w:rsidRPr="00A96A57">
              <w:rPr>
                <w:bCs/>
              </w:rPr>
              <w:t>/project/artifactId</w:t>
            </w:r>
          </w:p>
        </w:tc>
        <w:tc>
          <w:tcPr>
            <w:tcW w:w="4322" w:type="dxa"/>
          </w:tcPr>
          <w:p w:rsidR="00AD33A9" w:rsidRDefault="00AD33A9" w:rsidP="00A96A57">
            <w:pPr>
              <w:ind w:firstLine="0"/>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/project/version</w:t>
            </w:r>
          </w:p>
        </w:tc>
        <w:tc>
          <w:tcPr>
            <w:tcW w:w="4322" w:type="dxa"/>
            <w:tcBorders>
              <w:top w:val="single" w:sz="8" w:space="0" w:color="4BACC6"/>
              <w:bottom w:val="single" w:sz="8" w:space="0" w:color="4BACC6"/>
              <w:right w:val="nil"/>
            </w:tcBorders>
          </w:tcPr>
          <w:p w:rsidR="00AD33A9" w:rsidRDefault="00AD33A9" w:rsidP="00A96A57">
            <w:pPr>
              <w:ind w:firstLine="0"/>
            </w:pPr>
            <w:r>
              <w:t>/asset/@version</w:t>
            </w:r>
          </w:p>
        </w:tc>
      </w:tr>
      <w:tr w:rsidR="00AD33A9" w:rsidTr="00A96A57">
        <w:tc>
          <w:tcPr>
            <w:tcW w:w="4321" w:type="dxa"/>
          </w:tcPr>
          <w:p w:rsidR="00AD33A9" w:rsidRPr="00A96A57" w:rsidRDefault="00AD33A9" w:rsidP="00A96A57">
            <w:pPr>
              <w:ind w:firstLine="0"/>
              <w:rPr>
                <w:bCs/>
              </w:rPr>
            </w:pPr>
            <w:r w:rsidRPr="00A96A57">
              <w:rPr>
                <w:bCs/>
              </w:rPr>
              <w:t>/project/description</w:t>
            </w:r>
          </w:p>
        </w:tc>
        <w:tc>
          <w:tcPr>
            <w:tcW w:w="4322" w:type="dxa"/>
          </w:tcPr>
          <w:p w:rsidR="00AD33A9" w:rsidRDefault="00AD33A9" w:rsidP="00A96A57">
            <w:pPr>
              <w:ind w:firstLine="0"/>
            </w:pPr>
            <w:r>
              <w:t>/asset/@short-description</w:t>
            </w:r>
          </w:p>
        </w:tc>
      </w:tr>
      <w:tr w:rsidR="00434FC2" w:rsidTr="00A96A57">
        <w:tc>
          <w:tcPr>
            <w:tcW w:w="4321" w:type="dxa"/>
          </w:tcPr>
          <w:p w:rsidR="00434FC2" w:rsidRPr="00A96A57" w:rsidRDefault="00434FC2" w:rsidP="00A96A57">
            <w:pPr>
              <w:ind w:firstLine="0"/>
              <w:rPr>
                <w:bCs/>
              </w:rPr>
            </w:pPr>
            <w:r>
              <w:rPr>
                <w:bCs/>
              </w:rPr>
              <w:t>/project/name</w:t>
            </w:r>
          </w:p>
        </w:tc>
        <w:tc>
          <w:tcPr>
            <w:tcW w:w="4322" w:type="dxa"/>
          </w:tcPr>
          <w:p w:rsidR="00434FC2" w:rsidRDefault="00434FC2" w:rsidP="00A96A57">
            <w:pPr>
              <w:ind w:firstLine="0"/>
            </w:pPr>
            <w:r>
              <w:t>/asset/@name</w:t>
            </w:r>
          </w:p>
        </w:tc>
      </w:tr>
    </w:tbl>
    <w:p w:rsidR="00A85640" w:rsidRDefault="00725307" w:rsidP="00A85640">
      <w:pPr>
        <w:pStyle w:val="Ttulo3"/>
      </w:pPr>
      <w:bookmarkStart w:id="53" w:name="_Toc232050251"/>
      <w:r>
        <w:t>Colocando artefatos RAS no Archiva</w:t>
      </w:r>
      <w:bookmarkEnd w:id="53"/>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212347">
        <w:fldChar w:fldCharType="begin"/>
      </w:r>
      <w:r w:rsidR="00325B1B">
        <w:instrText xml:space="preserve"> REF _Ref229458812 \h </w:instrText>
      </w:r>
      <w:r w:rsidR="00212347">
        <w:fldChar w:fldCharType="separate"/>
      </w:r>
      <w:r w:rsidR="001B3CEE">
        <w:t xml:space="preserve">Figura </w:t>
      </w:r>
      <w:r w:rsidR="001B3CEE">
        <w:rPr>
          <w:noProof/>
        </w:rPr>
        <w:t>4</w:t>
      </w:r>
      <w:r w:rsidR="001B3CEE">
        <w:t>.</w:t>
      </w:r>
      <w:r w:rsidR="001B3CEE">
        <w:rPr>
          <w:noProof/>
        </w:rPr>
        <w:t>5</w:t>
      </w:r>
      <w:r w:rsidR="00212347">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1E11A1">
      <w:pPr>
        <w:keepNext/>
      </w:pPr>
      <w:r>
        <w:rPr>
          <w:noProof/>
        </w:rPr>
        <w:lastRenderedPageBreak/>
        <w:drawing>
          <wp:inline distT="0" distB="0" distL="0" distR="0">
            <wp:extent cx="4914900" cy="2924175"/>
            <wp:effectExtent l="19050" t="0" r="0"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21" cstate="print"/>
                    <a:srcRect/>
                    <a:stretch>
                      <a:fillRect/>
                    </a:stretch>
                  </pic:blipFill>
                  <pic:spPr bwMode="auto">
                    <a:xfrm>
                      <a:off x="0" y="0"/>
                      <a:ext cx="4914900" cy="2924175"/>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54" w:name="_Ref229458812"/>
      <w:bookmarkStart w:id="55" w:name="_Toc232187072"/>
      <w:r>
        <w:t xml:space="preserve">Figura </w:t>
      </w:r>
      <w:fldSimple w:instr=" STYLEREF 1 \s ">
        <w:r w:rsidR="00E74487">
          <w:rPr>
            <w:noProof/>
          </w:rPr>
          <w:t>4</w:t>
        </w:r>
      </w:fldSimple>
      <w:r w:rsidR="00E74487">
        <w:t>.</w:t>
      </w:r>
      <w:fldSimple w:instr=" SEQ Figura \* ARABIC \s 1 ">
        <w:r w:rsidR="00E74487">
          <w:rPr>
            <w:noProof/>
          </w:rPr>
          <w:t>5</w:t>
        </w:r>
      </w:fldSimple>
      <w:bookmarkEnd w:id="54"/>
      <w:r>
        <w:t>: Tela de envio de artefato do Archiva</w:t>
      </w:r>
      <w:bookmarkEnd w:id="55"/>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r>
        <w:t>Envio do Arquivo</w:t>
      </w:r>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212347">
        <w:fldChar w:fldCharType="begin"/>
      </w:r>
      <w:r>
        <w:instrText xml:space="preserve"> REF _Ref229723168 \h </w:instrText>
      </w:r>
      <w:r w:rsidR="00212347">
        <w:fldChar w:fldCharType="separate"/>
      </w:r>
      <w:r w:rsidR="001B3CEE">
        <w:t xml:space="preserve">Figura </w:t>
      </w:r>
      <w:r w:rsidR="001B3CEE">
        <w:rPr>
          <w:noProof/>
        </w:rPr>
        <w:t>4</w:t>
      </w:r>
      <w:r w:rsidR="001B3CEE">
        <w:t>.</w:t>
      </w:r>
      <w:r w:rsidR="001B3CEE">
        <w:rPr>
          <w:noProof/>
        </w:rPr>
        <w:t>6</w:t>
      </w:r>
      <w:r w:rsidR="00212347">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793D84">
              <w:rPr>
                <w:noProof/>
              </w:rPr>
              <w:t>(GAM98)</w:t>
            </w:r>
          </w:fldSimple>
        </w:sdtContent>
      </w:sdt>
      <w:r>
        <w:t xml:space="preserve">. No diagrama da </w:t>
      </w:r>
      <w:r w:rsidR="00212347">
        <w:fldChar w:fldCharType="begin"/>
      </w:r>
      <w:r>
        <w:instrText xml:space="preserve"> REF _Ref229458761 \h </w:instrText>
      </w:r>
      <w:r w:rsidR="00212347">
        <w:fldChar w:fldCharType="separate"/>
      </w:r>
      <w:r w:rsidR="001B3CEE">
        <w:t xml:space="preserve">Figura </w:t>
      </w:r>
      <w:r w:rsidR="001B3CEE">
        <w:rPr>
          <w:noProof/>
        </w:rPr>
        <w:t>4</w:t>
      </w:r>
      <w:r w:rsidR="001B3CEE">
        <w:t>.</w:t>
      </w:r>
      <w:r w:rsidR="001B3CEE">
        <w:rPr>
          <w:noProof/>
        </w:rPr>
        <w:t>7</w:t>
      </w:r>
      <w:r w:rsidR="00212347">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CD5383" w:rsidRDefault="00CD5383" w:rsidP="00CD5383">
      <w:r>
        <w:t xml:space="preserve">O método </w:t>
      </w:r>
      <w:r w:rsidRPr="002626F6">
        <w:rPr>
          <w:b/>
        </w:rPr>
        <w:t>doUpload</w:t>
      </w:r>
      <w:r>
        <w:t xml:space="preserve"> requer aquelas informações obrigatórias da tela mostrada na </w:t>
      </w:r>
      <w:r w:rsidR="00212347">
        <w:fldChar w:fldCharType="begin"/>
      </w:r>
      <w:r>
        <w:instrText xml:space="preserve"> REF _Ref229458812 \h </w:instrText>
      </w:r>
      <w:r w:rsidR="00212347">
        <w:fldChar w:fldCharType="separate"/>
      </w:r>
      <w:r w:rsidR="001B3CEE">
        <w:t xml:space="preserve">Figura </w:t>
      </w:r>
      <w:r w:rsidR="001B3CEE">
        <w:rPr>
          <w:noProof/>
        </w:rPr>
        <w:t>4</w:t>
      </w:r>
      <w:r w:rsidR="001B3CEE">
        <w:t>.</w:t>
      </w:r>
      <w:r w:rsidR="001B3CEE">
        <w:rPr>
          <w:noProof/>
        </w:rPr>
        <w:t>5</w:t>
      </w:r>
      <w:r w:rsidR="00212347">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212347">
        <w:fldChar w:fldCharType="begin"/>
      </w:r>
      <w:r>
        <w:instrText xml:space="preserve"> REF _Ref229458973 \h </w:instrText>
      </w:r>
      <w:r w:rsidR="00212347">
        <w:fldChar w:fldCharType="separate"/>
      </w:r>
      <w:r w:rsidR="001B3CEE">
        <w:t xml:space="preserve">Tabela </w:t>
      </w:r>
      <w:r w:rsidR="001B3CEE">
        <w:rPr>
          <w:noProof/>
        </w:rPr>
        <w:t>4</w:t>
      </w:r>
      <w:r w:rsidR="001B3CEE">
        <w:t>.</w:t>
      </w:r>
      <w:r w:rsidR="001B3CEE">
        <w:rPr>
          <w:noProof/>
        </w:rPr>
        <w:t>2</w:t>
      </w:r>
      <w:r w:rsidR="00212347">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647E21" w:rsidRDefault="00647E21" w:rsidP="00647E21">
      <w:pPr>
        <w:pStyle w:val="CentralizadoSemRecuo"/>
      </w:pPr>
      <w:r>
        <w:object w:dxaOrig="10312" w:dyaOrig="9062">
          <v:shape id="_x0000_i1027" type="#_x0000_t75" style="width:424.55pt;height:373.6pt" o:ole="">
            <v:imagedata r:id="rId22" o:title=""/>
          </v:shape>
          <o:OLEObject Type="Embed" ProgID="Visio.Drawing.11" ShapeID="_x0000_i1027" DrawAspect="Content" ObjectID="_1306790883" r:id="rId23"/>
        </w:object>
      </w:r>
    </w:p>
    <w:p w:rsidR="00647E21" w:rsidRDefault="00647E21" w:rsidP="00647E21">
      <w:pPr>
        <w:pStyle w:val="Figuras"/>
      </w:pPr>
      <w:bookmarkStart w:id="56" w:name="_Ref229723168"/>
      <w:bookmarkStart w:id="57" w:name="_Toc232187073"/>
      <w:r>
        <w:t xml:space="preserve">Figura </w:t>
      </w:r>
      <w:fldSimple w:instr=" STYLEREF 1 \s ">
        <w:r w:rsidR="00E74487">
          <w:rPr>
            <w:noProof/>
          </w:rPr>
          <w:t>4</w:t>
        </w:r>
      </w:fldSimple>
      <w:r w:rsidR="00E74487">
        <w:t>.</w:t>
      </w:r>
      <w:fldSimple w:instr=" SEQ Figura \* ARABIC \s 1 ">
        <w:r w:rsidR="00E74487">
          <w:rPr>
            <w:noProof/>
          </w:rPr>
          <w:t>6</w:t>
        </w:r>
      </w:fldSimple>
      <w:bookmarkEnd w:id="56"/>
      <w:r>
        <w:t>: Relação entre envio de artefato e consumidores de artefato incluindo RasConsumer</w:t>
      </w:r>
      <w:bookmarkEnd w:id="57"/>
    </w:p>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212347">
        <w:fldChar w:fldCharType="begin"/>
      </w:r>
      <w:r w:rsidR="00325B1B">
        <w:instrText xml:space="preserve"> REF _Ref229458936 \h </w:instrText>
      </w:r>
      <w:r w:rsidR="00212347">
        <w:fldChar w:fldCharType="separate"/>
      </w:r>
      <w:r w:rsidR="001B3CEE">
        <w:t xml:space="preserve">Figura </w:t>
      </w:r>
      <w:r w:rsidR="001B3CEE">
        <w:rPr>
          <w:noProof/>
        </w:rPr>
        <w:t>4</w:t>
      </w:r>
      <w:r w:rsidR="001B3CEE">
        <w:t>.</w:t>
      </w:r>
      <w:r w:rsidR="001B3CEE">
        <w:rPr>
          <w:noProof/>
        </w:rPr>
        <w:t>8</w:t>
      </w:r>
      <w:r w:rsidR="00212347">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r>
        <w:t>Indexação do Arquivo</w:t>
      </w:r>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classificação. [RAS, p.99]</w:t>
      </w:r>
    </w:p>
    <w:p w:rsidR="00480C9D" w:rsidRDefault="006419AF" w:rsidP="00480C9D">
      <w:pPr>
        <w:rPr>
          <w:lang w:eastAsia="ar-SA"/>
        </w:rPr>
      </w:pPr>
      <w:r>
        <w:rPr>
          <w:lang w:eastAsia="ar-SA"/>
        </w:rPr>
        <w:lastRenderedPageBreak/>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212347">
        <w:rPr>
          <w:lang w:eastAsia="ar-SA"/>
        </w:rPr>
        <w:fldChar w:fldCharType="begin"/>
      </w:r>
      <w:r w:rsidR="00325B1B">
        <w:rPr>
          <w:lang w:eastAsia="ar-SA"/>
        </w:rPr>
        <w:instrText xml:space="preserve"> REF _Ref229458973 \h </w:instrText>
      </w:r>
      <w:r w:rsidR="00212347">
        <w:rPr>
          <w:lang w:eastAsia="ar-SA"/>
        </w:rPr>
      </w:r>
      <w:r w:rsidR="00212347">
        <w:rPr>
          <w:lang w:eastAsia="ar-SA"/>
        </w:rPr>
        <w:fldChar w:fldCharType="separate"/>
      </w:r>
      <w:r w:rsidR="001B3CEE">
        <w:t xml:space="preserve">Tabela </w:t>
      </w:r>
      <w:r w:rsidR="001B3CEE">
        <w:rPr>
          <w:noProof/>
        </w:rPr>
        <w:t>4</w:t>
      </w:r>
      <w:r w:rsidR="001B3CEE">
        <w:t>.</w:t>
      </w:r>
      <w:r w:rsidR="001B3CEE">
        <w:rPr>
          <w:noProof/>
        </w:rPr>
        <w:t>2</w:t>
      </w:r>
      <w:r w:rsidR="00212347">
        <w:rPr>
          <w:lang w:eastAsia="ar-SA"/>
        </w:rPr>
        <w:fldChar w:fldCharType="end"/>
      </w:r>
      <w:r w:rsidR="00480C9D">
        <w:rPr>
          <w:lang w:eastAsia="ar-SA"/>
        </w:rPr>
        <w:t>:</w:t>
      </w:r>
    </w:p>
    <w:p w:rsidR="00774BC2" w:rsidRDefault="00774BC2" w:rsidP="001B1CA0">
      <w:pPr>
        <w:pStyle w:val="Tabela"/>
      </w:pPr>
      <w:bookmarkStart w:id="58" w:name="_Ref229458973"/>
      <w:bookmarkStart w:id="59" w:name="_Toc232187135"/>
      <w:r>
        <w:t xml:space="preserve">Tabela </w:t>
      </w:r>
      <w:fldSimple w:instr=" STYLEREF 1 \s ">
        <w:r w:rsidR="001B3CEE">
          <w:rPr>
            <w:noProof/>
          </w:rPr>
          <w:t>4</w:t>
        </w:r>
      </w:fldSimple>
      <w:r w:rsidR="0058337D">
        <w:t>.</w:t>
      </w:r>
      <w:fldSimple w:instr=" SEQ Tabela \* ARABIC \s 1 ">
        <w:r w:rsidR="001B3CEE">
          <w:rPr>
            <w:noProof/>
          </w:rPr>
          <w:t>2</w:t>
        </w:r>
      </w:fldSimple>
      <w:bookmarkEnd w:id="58"/>
      <w:r>
        <w:t>: Relação de elementos do Perfil Padrão a serem indexados</w:t>
      </w:r>
      <w:bookmarkEnd w:id="59"/>
    </w:p>
    <w:tbl>
      <w:tblPr>
        <w:tblW w:w="0" w:type="auto"/>
        <w:jc w:val="center"/>
        <w:tblBorders>
          <w:top w:val="single" w:sz="8" w:space="0" w:color="4BACC6"/>
          <w:bottom w:val="single" w:sz="8" w:space="0" w:color="4BACC6"/>
        </w:tblBorders>
        <w:tblLook w:val="04A0"/>
      </w:tblPr>
      <w:tblGrid>
        <w:gridCol w:w="4077"/>
        <w:gridCol w:w="464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Nome</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A23091">
            <w:pPr>
              <w:ind w:firstLine="0"/>
              <w:rPr>
                <w:bCs/>
                <w:lang w:eastAsia="ar-SA"/>
              </w:rPr>
            </w:pPr>
            <w:r w:rsidRPr="00A23091">
              <w:rPr>
                <w:bCs/>
                <w:lang w:eastAsia="ar-SA"/>
              </w:rPr>
              <w:t>Id</w:t>
            </w:r>
            <w:r w:rsidR="00255CBF">
              <w:rPr>
                <w:bCs/>
                <w:lang w:eastAsia="ar-SA"/>
              </w:rPr>
              <w:t>entificador</w:t>
            </w:r>
            <w:r w:rsidR="007A687D">
              <w:rPr>
                <w:bCs/>
                <w:lang w:eastAsia="ar-SA"/>
              </w:rPr>
              <w:t xml:space="preserve"> 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Versão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285C2F">
            <w:pPr>
              <w:ind w:firstLine="0"/>
              <w:rPr>
                <w:bCs/>
                <w:lang w:eastAsia="ar-SA"/>
              </w:rPr>
            </w:pPr>
            <w:r w:rsidRPr="00A23091">
              <w:rPr>
                <w:bCs/>
                <w:lang w:eastAsia="ar-SA"/>
              </w:rPr>
              <w:t xml:space="preserve">Descrição </w:t>
            </w:r>
            <w:r w:rsidR="00285C2F">
              <w:rPr>
                <w:bCs/>
                <w:lang w:eastAsia="ar-SA"/>
              </w:rPr>
              <w:t xml:space="preserve">breve </w:t>
            </w:r>
            <w:r w:rsidR="007A687D">
              <w:rPr>
                <w:bCs/>
                <w:lang w:eastAsia="ar-SA"/>
              </w:rPr>
              <w:t>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Descrição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/description/</w:t>
            </w:r>
            <w:r w:rsidR="003E3B1E">
              <w:rPr>
                <w:lang w:eastAsia="ar-SA"/>
              </w:rPr>
              <w:t>/</w:t>
            </w:r>
            <w:r>
              <w:rPr>
                <w:lang w:eastAsia="ar-SA"/>
              </w:rPr>
              <w:t>text()</w:t>
            </w:r>
          </w:p>
        </w:tc>
      </w:tr>
      <w:tr w:rsidR="007A687D" w:rsidRPr="001F7978" w:rsidTr="00A23091">
        <w:trPr>
          <w:jc w:val="center"/>
        </w:trPr>
        <w:tc>
          <w:tcPr>
            <w:tcW w:w="4321" w:type="dxa"/>
          </w:tcPr>
          <w:p w:rsidR="007A687D" w:rsidRPr="00A23091" w:rsidDel="007A687D" w:rsidRDefault="007A687D" w:rsidP="007A687D">
            <w:pPr>
              <w:ind w:firstLine="0"/>
              <w:rPr>
                <w:bCs/>
                <w:lang w:eastAsia="ar-SA"/>
              </w:rPr>
            </w:pPr>
            <w:r>
              <w:rPr>
                <w:bCs/>
                <w:lang w:eastAsia="ar-SA"/>
              </w:rPr>
              <w:t>Descrição dos Contextos</w:t>
            </w:r>
          </w:p>
        </w:tc>
        <w:tc>
          <w:tcPr>
            <w:tcW w:w="4322" w:type="dxa"/>
          </w:tcPr>
          <w:p w:rsidR="007A687D" w:rsidRPr="007A687D" w:rsidRDefault="007A687D" w:rsidP="001B374B">
            <w:pPr>
              <w:ind w:firstLine="0"/>
              <w:rPr>
                <w:lang w:val="en-US" w:eastAsia="ar-SA"/>
              </w:rPr>
            </w:pPr>
            <w:r>
              <w:rPr>
                <w:lang w:val="en-US" w:eastAsia="ar-SA"/>
              </w:rPr>
              <w:t>/</w:t>
            </w:r>
            <w:r w:rsidR="001B374B">
              <w:rPr>
                <w:lang w:val="en-US" w:eastAsia="ar-SA"/>
              </w:rPr>
              <w:t>asset</w:t>
            </w:r>
            <w:r>
              <w:rPr>
                <w:lang w:val="en-US" w:eastAsia="ar-SA"/>
              </w:rPr>
              <w:t>/classification//context/description/text()</w:t>
            </w:r>
          </w:p>
        </w:tc>
      </w:tr>
      <w:tr w:rsidR="00774BC2" w:rsidRPr="001F7978" w:rsidTr="00A23091">
        <w:trPr>
          <w:jc w:val="center"/>
        </w:trPr>
        <w:tc>
          <w:tcPr>
            <w:tcW w:w="4321" w:type="dxa"/>
          </w:tcPr>
          <w:p w:rsidR="00774BC2" w:rsidRPr="00A23091" w:rsidRDefault="007A687D" w:rsidP="007A687D">
            <w:pPr>
              <w:ind w:firstLine="0"/>
              <w:rPr>
                <w:bCs/>
                <w:lang w:eastAsia="ar-SA"/>
              </w:rPr>
            </w:pPr>
            <w:r>
              <w:rPr>
                <w:bCs/>
                <w:lang w:eastAsia="ar-SA"/>
              </w:rPr>
              <w:t>Descritores dos Contextos</w:t>
            </w:r>
          </w:p>
        </w:tc>
        <w:tc>
          <w:tcPr>
            <w:tcW w:w="4322" w:type="dxa"/>
          </w:tcPr>
          <w:p w:rsidR="00774BC2" w:rsidRPr="007A687D" w:rsidRDefault="00774BC2" w:rsidP="001B374B">
            <w:pPr>
              <w:ind w:firstLine="0"/>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t xml:space="preserve">Uma vez desencadeado o trabalho dos consumidores, o arquivo que foi enviado para a base e agora </w:t>
      </w:r>
      <w:r w:rsidR="004552CC">
        <w:rPr>
          <w:lang w:eastAsia="ar-SA"/>
        </w:rPr>
        <w:t>se encontra</w:t>
      </w:r>
      <w:r>
        <w:rPr>
          <w:lang w:eastAsia="ar-SA"/>
        </w:rPr>
        <w:t xml:space="preserve"> em sua localização definitiva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212347">
        <w:rPr>
          <w:lang w:eastAsia="ar-SA"/>
        </w:rPr>
        <w:fldChar w:fldCharType="begin"/>
      </w:r>
      <w:r w:rsidR="00325B1B">
        <w:rPr>
          <w:lang w:eastAsia="ar-SA"/>
        </w:rPr>
        <w:instrText xml:space="preserve"> REF _Ref229458973 \h </w:instrText>
      </w:r>
      <w:r w:rsidR="00212347">
        <w:rPr>
          <w:lang w:eastAsia="ar-SA"/>
        </w:rPr>
      </w:r>
      <w:r w:rsidR="00212347">
        <w:rPr>
          <w:lang w:eastAsia="ar-SA"/>
        </w:rPr>
        <w:fldChar w:fldCharType="separate"/>
      </w:r>
      <w:r w:rsidR="001B3CEE">
        <w:t xml:space="preserve">Tabela </w:t>
      </w:r>
      <w:r w:rsidR="001B3CEE">
        <w:rPr>
          <w:noProof/>
        </w:rPr>
        <w:t>4</w:t>
      </w:r>
      <w:r w:rsidR="001B3CEE">
        <w:t>.</w:t>
      </w:r>
      <w:r w:rsidR="001B3CEE">
        <w:rPr>
          <w:noProof/>
        </w:rPr>
        <w:t>2</w:t>
      </w:r>
      <w:r w:rsidR="00212347">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r>
        <w:rPr>
          <w:lang w:eastAsia="ar-SA"/>
        </w:rPr>
        <w:t xml:space="preserve">Inserção do </w:t>
      </w:r>
      <w:r w:rsidR="00C922AD">
        <w:rPr>
          <w:lang w:eastAsia="ar-SA"/>
        </w:rPr>
        <w:t xml:space="preserve">Modelo de Projeto do </w:t>
      </w:r>
      <w:r>
        <w:rPr>
          <w:lang w:eastAsia="ar-SA"/>
        </w:rPr>
        <w:t>Artefato na Base de Dados</w:t>
      </w:r>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212347">
        <w:rPr>
          <w:lang w:eastAsia="ar-SA"/>
        </w:rPr>
        <w:fldChar w:fldCharType="begin"/>
      </w:r>
      <w:r w:rsidR="00325B1B">
        <w:rPr>
          <w:lang w:eastAsia="ar-SA"/>
        </w:rPr>
        <w:instrText xml:space="preserve"> REF _Ref229458936 \h </w:instrText>
      </w:r>
      <w:r w:rsidR="00212347">
        <w:rPr>
          <w:lang w:eastAsia="ar-SA"/>
        </w:rPr>
      </w:r>
      <w:r w:rsidR="00212347">
        <w:rPr>
          <w:lang w:eastAsia="ar-SA"/>
        </w:rPr>
        <w:fldChar w:fldCharType="separate"/>
      </w:r>
      <w:r w:rsidR="001B3CEE">
        <w:t xml:space="preserve">Figura </w:t>
      </w:r>
      <w:r w:rsidR="001B3CEE">
        <w:rPr>
          <w:noProof/>
        </w:rPr>
        <w:t>4</w:t>
      </w:r>
      <w:r w:rsidR="001B3CEE">
        <w:t>.</w:t>
      </w:r>
      <w:r w:rsidR="001B3CEE">
        <w:rPr>
          <w:noProof/>
        </w:rPr>
        <w:t>8</w:t>
      </w:r>
      <w:r w:rsidR="00212347">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w:t>
      </w:r>
      <w:r w:rsidR="00991F61">
        <w:rPr>
          <w:lang w:eastAsia="ar-SA"/>
        </w:rPr>
        <w:lastRenderedPageBreak/>
        <w:t xml:space="preserve">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28" type="#_x0000_t75" style="width:424.55pt;height:235.7pt" o:ole="">
            <v:imagedata r:id="rId24" o:title=""/>
          </v:shape>
          <o:OLEObject Type="Embed" ProgID="Visio.Drawing.11" ShapeID="_x0000_i1028" DrawAspect="Content" ObjectID="_1306790884" r:id="rId25"/>
        </w:object>
      </w:r>
    </w:p>
    <w:p w:rsidR="00E94C2A" w:rsidRDefault="00E94C2A" w:rsidP="00E94C2A">
      <w:pPr>
        <w:pStyle w:val="Figuras"/>
        <w:rPr>
          <w:lang w:eastAsia="ar-SA"/>
        </w:rPr>
      </w:pPr>
      <w:bookmarkStart w:id="60" w:name="_Ref229458761"/>
      <w:bookmarkStart w:id="61" w:name="_Ref229458349"/>
      <w:bookmarkStart w:id="62" w:name="_Toc232187074"/>
      <w:r>
        <w:t xml:space="preserve">Figura </w:t>
      </w:r>
      <w:fldSimple w:instr=" STYLEREF 1 \s ">
        <w:r w:rsidR="00E74487">
          <w:rPr>
            <w:noProof/>
          </w:rPr>
          <w:t>4</w:t>
        </w:r>
      </w:fldSimple>
      <w:r w:rsidR="00E74487">
        <w:t>.</w:t>
      </w:r>
      <w:fldSimple w:instr=" SEQ Figura \* ARABIC \s 1 ">
        <w:r w:rsidR="00E74487">
          <w:rPr>
            <w:noProof/>
          </w:rPr>
          <w:t>7</w:t>
        </w:r>
      </w:fldSimple>
      <w:bookmarkEnd w:id="60"/>
      <w:r>
        <w:t>: Representação UML para o RasDatabaseConsumer</w:t>
      </w:r>
      <w:bookmarkEnd w:id="61"/>
      <w:bookmarkEnd w:id="62"/>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212347">
        <w:rPr>
          <w:lang w:eastAsia="ar-SA"/>
        </w:rPr>
        <w:fldChar w:fldCharType="begin"/>
      </w:r>
      <w:r w:rsidR="00325B1B">
        <w:rPr>
          <w:lang w:eastAsia="ar-SA"/>
        </w:rPr>
        <w:instrText xml:space="preserve"> REF _Ref229458761 \h </w:instrText>
      </w:r>
      <w:r w:rsidR="00212347">
        <w:rPr>
          <w:lang w:eastAsia="ar-SA"/>
        </w:rPr>
      </w:r>
      <w:r w:rsidR="00212347">
        <w:rPr>
          <w:lang w:eastAsia="ar-SA"/>
        </w:rPr>
        <w:fldChar w:fldCharType="separate"/>
      </w:r>
      <w:r w:rsidR="001B3CEE">
        <w:t xml:space="preserve">Figura </w:t>
      </w:r>
      <w:r w:rsidR="001B3CEE">
        <w:rPr>
          <w:noProof/>
        </w:rPr>
        <w:t>4</w:t>
      </w:r>
      <w:r w:rsidR="001B3CEE">
        <w:t>.</w:t>
      </w:r>
      <w:r w:rsidR="001B3CEE">
        <w:rPr>
          <w:noProof/>
        </w:rPr>
        <w:t>7</w:t>
      </w:r>
      <w:r w:rsidR="00212347">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212347">
        <w:rPr>
          <w:lang w:eastAsia="ar-SA"/>
        </w:rPr>
        <w:fldChar w:fldCharType="begin"/>
      </w:r>
      <w:r w:rsidR="00325B1B">
        <w:rPr>
          <w:lang w:eastAsia="ar-SA"/>
        </w:rPr>
        <w:instrText xml:space="preserve"> REF _Ref229458761 \h </w:instrText>
      </w:r>
      <w:r w:rsidR="00212347">
        <w:rPr>
          <w:lang w:eastAsia="ar-SA"/>
        </w:rPr>
      </w:r>
      <w:r w:rsidR="00212347">
        <w:rPr>
          <w:lang w:eastAsia="ar-SA"/>
        </w:rPr>
        <w:fldChar w:fldCharType="separate"/>
      </w:r>
      <w:r w:rsidR="001B3CEE">
        <w:t xml:space="preserve">Figura </w:t>
      </w:r>
      <w:r w:rsidR="001B3CEE">
        <w:rPr>
          <w:noProof/>
        </w:rPr>
        <w:t>4</w:t>
      </w:r>
      <w:r w:rsidR="001B3CEE">
        <w:t>.</w:t>
      </w:r>
      <w:r w:rsidR="001B3CEE">
        <w:rPr>
          <w:noProof/>
        </w:rPr>
        <w:t>7</w:t>
      </w:r>
      <w:r w:rsidR="00212347">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212347">
        <w:rPr>
          <w:lang w:eastAsia="ar-SA"/>
        </w:rPr>
        <w:fldChar w:fldCharType="begin"/>
      </w:r>
      <w:r w:rsidR="0028073E">
        <w:rPr>
          <w:lang w:eastAsia="ar-SA"/>
        </w:rPr>
        <w:instrText xml:space="preserve"> REF _Ref229546919 \h </w:instrText>
      </w:r>
      <w:r w:rsidR="00212347">
        <w:rPr>
          <w:lang w:eastAsia="ar-SA"/>
        </w:rPr>
      </w:r>
      <w:r w:rsidR="00212347">
        <w:rPr>
          <w:lang w:eastAsia="ar-SA"/>
        </w:rPr>
        <w:fldChar w:fldCharType="separate"/>
      </w:r>
      <w:r w:rsidR="001B3CEE">
        <w:t xml:space="preserve">Tabela </w:t>
      </w:r>
      <w:r w:rsidR="001B3CEE">
        <w:rPr>
          <w:noProof/>
        </w:rPr>
        <w:t>4</w:t>
      </w:r>
      <w:r w:rsidR="001B3CEE">
        <w:t>.</w:t>
      </w:r>
      <w:r w:rsidR="001B3CEE">
        <w:rPr>
          <w:noProof/>
        </w:rPr>
        <w:t>1</w:t>
      </w:r>
      <w:r w:rsidR="00212347">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63" w:name="_Toc232050252"/>
      <w:bookmarkStart w:id="64" w:name="_Ref232181438"/>
      <w:bookmarkStart w:id="65" w:name="_Ref232183119"/>
      <w:r>
        <w:lastRenderedPageBreak/>
        <w:t xml:space="preserve">Adaptação </w:t>
      </w:r>
      <w:r w:rsidR="005830AC">
        <w:t xml:space="preserve">para </w:t>
      </w:r>
      <w:r>
        <w:t>Apresentação dos Resultados</w:t>
      </w:r>
      <w:bookmarkEnd w:id="63"/>
      <w:bookmarkEnd w:id="64"/>
      <w:bookmarkEnd w:id="65"/>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3F0471">
      <w:pPr>
        <w:keepNext/>
      </w:pPr>
      <w:r>
        <w:rPr>
          <w:noProof/>
        </w:rPr>
        <w:drawing>
          <wp:inline distT="0" distB="0" distL="0" distR="0">
            <wp:extent cx="4953000" cy="2486025"/>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26" cstate="print"/>
                    <a:srcRect/>
                    <a:stretch>
                      <a:fillRect/>
                    </a:stretch>
                  </pic:blipFill>
                  <pic:spPr bwMode="auto">
                    <a:xfrm>
                      <a:off x="0" y="0"/>
                      <a:ext cx="4953000" cy="2486025"/>
                    </a:xfrm>
                    <a:prstGeom prst="rect">
                      <a:avLst/>
                    </a:prstGeom>
                    <a:noFill/>
                    <a:ln w="9525">
                      <a:noFill/>
                      <a:miter lim="800000"/>
                      <a:headEnd/>
                      <a:tailEnd/>
                    </a:ln>
                  </pic:spPr>
                </pic:pic>
              </a:graphicData>
            </a:graphic>
          </wp:inline>
        </w:drawing>
      </w:r>
    </w:p>
    <w:p w:rsidR="003F0471" w:rsidRDefault="003F0471" w:rsidP="003F0471">
      <w:pPr>
        <w:pStyle w:val="Figuras"/>
      </w:pPr>
      <w:bookmarkStart w:id="66" w:name="_Ref229458936"/>
      <w:bookmarkStart w:id="67" w:name="_Ref229459005"/>
      <w:bookmarkStart w:id="68" w:name="_Toc232187075"/>
      <w:r>
        <w:t xml:space="preserve">Figura </w:t>
      </w:r>
      <w:fldSimple w:instr=" STYLEREF 1 \s ">
        <w:r w:rsidR="00E74487">
          <w:rPr>
            <w:noProof/>
          </w:rPr>
          <w:t>4</w:t>
        </w:r>
      </w:fldSimple>
      <w:r w:rsidR="00E74487">
        <w:t>.</w:t>
      </w:r>
      <w:fldSimple w:instr=" SEQ Figura \* ARABIC \s 1 ">
        <w:r w:rsidR="00E74487">
          <w:rPr>
            <w:noProof/>
          </w:rPr>
          <w:t>8</w:t>
        </w:r>
      </w:fldSimple>
      <w:bookmarkEnd w:id="66"/>
      <w:r>
        <w:t>: Tela de visualização de artefato JUnit do Archiva</w:t>
      </w:r>
      <w:bookmarkEnd w:id="67"/>
      <w:bookmarkEnd w:id="68"/>
    </w:p>
    <w:p w:rsidR="00FD0E99" w:rsidRDefault="00FD0E99" w:rsidP="00A85640">
      <w:r>
        <w:t xml:space="preserve">Na </w:t>
      </w:r>
      <w:r w:rsidR="00212347">
        <w:fldChar w:fldCharType="begin"/>
      </w:r>
      <w:r w:rsidR="00325B1B">
        <w:instrText xml:space="preserve"> REF _Ref229458936 \h </w:instrText>
      </w:r>
      <w:r w:rsidR="00212347">
        <w:fldChar w:fldCharType="separate"/>
      </w:r>
      <w:r w:rsidR="001B3CEE">
        <w:t xml:space="preserve">Figura </w:t>
      </w:r>
      <w:r w:rsidR="001B3CEE">
        <w:rPr>
          <w:noProof/>
        </w:rPr>
        <w:t>4</w:t>
      </w:r>
      <w:r w:rsidR="001B3CEE">
        <w:t>.</w:t>
      </w:r>
      <w:r w:rsidR="001B3CEE">
        <w:rPr>
          <w:noProof/>
        </w:rPr>
        <w:t>8</w:t>
      </w:r>
      <w:r w:rsidR="00212347">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212347">
        <w:fldChar w:fldCharType="begin"/>
      </w:r>
      <w:r w:rsidR="00325B1B">
        <w:instrText xml:space="preserve"> REF _Ref229458936 \h </w:instrText>
      </w:r>
      <w:r w:rsidR="00212347">
        <w:fldChar w:fldCharType="separate"/>
      </w:r>
      <w:r w:rsidR="001B3CEE">
        <w:t xml:space="preserve">Figura </w:t>
      </w:r>
      <w:r w:rsidR="001B3CEE">
        <w:rPr>
          <w:noProof/>
        </w:rPr>
        <w:t>4</w:t>
      </w:r>
      <w:r w:rsidR="001B3CEE">
        <w:t>.</w:t>
      </w:r>
      <w:r w:rsidR="001B3CEE">
        <w:rPr>
          <w:noProof/>
        </w:rPr>
        <w:t>8</w:t>
      </w:r>
      <w:r w:rsidR="00212347">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pelo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o usuário é apresentado com as opções de versão daquele artefato. Um exemplo desde fluxo é apresentado pela </w:t>
      </w:r>
      <w:r w:rsidR="00212347">
        <w:fldChar w:fldCharType="begin"/>
      </w:r>
      <w:r>
        <w:instrText xml:space="preserve"> REF _Ref229459209 \h </w:instrText>
      </w:r>
      <w:r w:rsidR="00212347">
        <w:fldChar w:fldCharType="separate"/>
      </w:r>
      <w:r w:rsidR="001B3CEE">
        <w:t xml:space="preserve">Figura </w:t>
      </w:r>
      <w:r w:rsidR="001B3CEE">
        <w:rPr>
          <w:noProof/>
        </w:rPr>
        <w:t>4</w:t>
      </w:r>
      <w:r w:rsidR="001B3CEE">
        <w:t>.</w:t>
      </w:r>
      <w:r w:rsidR="001B3CEE">
        <w:rPr>
          <w:noProof/>
        </w:rPr>
        <w:t>9</w:t>
      </w:r>
      <w:r w:rsidR="00212347">
        <w:fldChar w:fldCharType="end"/>
      </w:r>
    </w:p>
    <w:p w:rsidR="005D5C49" w:rsidRDefault="00A46DCD" w:rsidP="006F45E9">
      <w:pPr>
        <w:pStyle w:val="CentralizadoSemRecuo"/>
      </w:pPr>
      <w:r>
        <w:rPr>
          <w:noProof/>
        </w:rPr>
        <w:lastRenderedPageBreak/>
        <w:drawing>
          <wp:inline distT="0" distB="0" distL="0" distR="0">
            <wp:extent cx="4933950" cy="2886075"/>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27" cstate="print"/>
                    <a:srcRect/>
                    <a:stretch>
                      <a:fillRect/>
                    </a:stretch>
                  </pic:blipFill>
                  <pic:spPr bwMode="auto">
                    <a:xfrm>
                      <a:off x="0" y="0"/>
                      <a:ext cx="4933950" cy="2886075"/>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69" w:name="_Ref229459209"/>
      <w:bookmarkStart w:id="70" w:name="_Toc232187076"/>
      <w:r>
        <w:t xml:space="preserve">Figura </w:t>
      </w:r>
      <w:fldSimple w:instr=" STYLEREF 1 \s ">
        <w:r w:rsidR="00E74487">
          <w:rPr>
            <w:noProof/>
          </w:rPr>
          <w:t>4</w:t>
        </w:r>
      </w:fldSimple>
      <w:r w:rsidR="00E74487">
        <w:t>.</w:t>
      </w:r>
      <w:fldSimple w:instr=" SEQ Figura \* ARABIC \s 1 ">
        <w:r w:rsidR="00E74487">
          <w:rPr>
            <w:noProof/>
          </w:rPr>
          <w:t>9</w:t>
        </w:r>
      </w:fldSimple>
      <w:bookmarkEnd w:id="69"/>
      <w:r>
        <w:t>: Navegação pelos artefatos do repositório</w:t>
      </w:r>
      <w:bookmarkEnd w:id="70"/>
    </w:p>
    <w:p w:rsidR="004D42DD" w:rsidRDefault="004D42DD" w:rsidP="004D42DD">
      <w:r>
        <w:t>Outro tipo de busca onde o usuário informa palavras chaves também é possível através da opção Search. Esta, entretanto, é explicada mais adiante no texto.</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212347">
        <w:fldChar w:fldCharType="begin"/>
      </w:r>
      <w:r w:rsidR="00325B1B">
        <w:instrText xml:space="preserve"> REF _Ref229459226 \h </w:instrText>
      </w:r>
      <w:r w:rsidR="00212347">
        <w:fldChar w:fldCharType="separate"/>
      </w:r>
      <w:r w:rsidR="001B3CEE">
        <w:t xml:space="preserve">Figura </w:t>
      </w:r>
      <w:r w:rsidR="001B3CEE">
        <w:rPr>
          <w:noProof/>
        </w:rPr>
        <w:t>4</w:t>
      </w:r>
      <w:r w:rsidR="001B3CEE">
        <w:t>.</w:t>
      </w:r>
      <w:r w:rsidR="001B3CEE">
        <w:rPr>
          <w:noProof/>
        </w:rPr>
        <w:t>10</w:t>
      </w:r>
      <w:r w:rsidR="00212347">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29" type="#_x0000_t75" style="width:424.55pt;height:193.6pt" o:ole="">
            <v:imagedata r:id="rId28" o:title=""/>
          </v:shape>
          <o:OLEObject Type="Embed" ProgID="Visio.Drawing.11" ShapeID="_x0000_i1029" DrawAspect="Content" ObjectID="_1306790885" r:id="rId29"/>
        </w:object>
      </w:r>
    </w:p>
    <w:p w:rsidR="005D5C49" w:rsidRPr="00EA2CEC" w:rsidRDefault="005D5C49" w:rsidP="005D5C49">
      <w:pPr>
        <w:pStyle w:val="Figuras"/>
      </w:pPr>
      <w:bookmarkStart w:id="71" w:name="_Ref229459226"/>
      <w:bookmarkStart w:id="72" w:name="_Toc232187077"/>
      <w:r>
        <w:lastRenderedPageBreak/>
        <w:t xml:space="preserve">Figura </w:t>
      </w:r>
      <w:fldSimple w:instr=" STYLEREF 1 \s ">
        <w:r w:rsidR="00E74487">
          <w:rPr>
            <w:noProof/>
          </w:rPr>
          <w:t>4</w:t>
        </w:r>
      </w:fldSimple>
      <w:r w:rsidR="00E74487">
        <w:t>.</w:t>
      </w:r>
      <w:fldSimple w:instr=" SEQ Figura \* ARABIC \s 1 ">
        <w:r w:rsidR="00E74487">
          <w:rPr>
            <w:noProof/>
          </w:rPr>
          <w:t>10</w:t>
        </w:r>
      </w:fldSimple>
      <w:bookmarkEnd w:id="71"/>
      <w:r>
        <w:t>: Relação entre elementos de visualização do modelo de projeto.</w:t>
      </w:r>
      <w:bookmarkEnd w:id="72"/>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73" w:name="_Toc232050253"/>
      <w:r>
        <w:t>Recuperação e Pesquisa de Artefatos no Archiva</w:t>
      </w:r>
      <w:bookmarkEnd w:id="73"/>
    </w:p>
    <w:p w:rsidR="00943155" w:rsidRPr="00943155" w:rsidRDefault="00943155" w:rsidP="00FD525A">
      <w:r>
        <w:t>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da especificação RAS.</w:t>
      </w:r>
    </w:p>
    <w:p w:rsidR="0047014B"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como entradas palavras-chave</w:t>
      </w:r>
      <w:r>
        <w:t xml:space="preserve">. </w:t>
      </w:r>
      <w:r w:rsidR="00A24791">
        <w:t xml:space="preserve">A segunda, </w:t>
      </w:r>
      <w:r w:rsidR="00A24791">
        <w:rPr>
          <w:i/>
        </w:rPr>
        <w:t>SearchByLogicalPath</w:t>
      </w:r>
      <w:r w:rsidR="00A24791">
        <w:t xml:space="preserve">, deve retornar os artefatos disponíveis através de um caminho lógico para os arquivos.  </w:t>
      </w:r>
      <w:r w:rsidR="0043667F" w:rsidRPr="00960DD4">
        <w:t>Ambas</w:t>
      </w:r>
      <w:r w:rsidR="0043667F">
        <w:t xml:space="preserve"> as</w:t>
      </w:r>
      <w:r w:rsidR="0088015A">
        <w:t xml:space="preserve"> operações terão de ser implementadas no Archiva através de </w:t>
      </w:r>
      <w:r w:rsidR="003C7D7F">
        <w:t xml:space="preserve">Java </w:t>
      </w:r>
      <w:r w:rsidR="0088015A">
        <w:t>Servlets.</w:t>
      </w:r>
      <w:r w:rsidR="003C7D7F">
        <w:t xml:space="preserve"> Esta tecnologia provê desenvolvedores com um mecanismo simples e consistente para estender a funcionalidade de um servidor Web e para acessar sistemas de negócios existentes.</w:t>
      </w:r>
    </w:p>
    <w:p w:rsidR="00DB1DA5" w:rsidRDefault="0088015A" w:rsidP="00FD525A">
      <w:r>
        <w:t xml:space="preserve"> </w:t>
      </w:r>
      <w:r w:rsidR="00DB1DA5" w:rsidRPr="0047014B">
        <w:rPr>
          <w:highlight w:val="yellow"/>
        </w:rPr>
        <w:t>[http://java.sun.com/products/servlet/]</w:t>
      </w:r>
    </w:p>
    <w:p w:rsidR="00943155" w:rsidRDefault="00943155" w:rsidP="00943155">
      <w:pPr>
        <w:pStyle w:val="Ttulo4"/>
      </w:pPr>
      <w:r>
        <w:t>A Pesquisa no Archiva</w:t>
      </w:r>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B57051" w:rsidRDefault="00B57051" w:rsidP="00B57051">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EB40B9" w:rsidRDefault="00EB40B9" w:rsidP="002537DB"/>
    <w:p w:rsidR="00B57051" w:rsidRDefault="00B57051" w:rsidP="00B57051">
      <w:pPr>
        <w:pStyle w:val="Ttulo4"/>
      </w:pPr>
      <w:r>
        <w:lastRenderedPageBreak/>
        <w:t>Procura por Palavra-Chave</w:t>
      </w:r>
    </w:p>
    <w:p w:rsidR="00E602C8" w:rsidRDefault="00E602C8" w:rsidP="006F45E9">
      <w:pPr>
        <w:pStyle w:val="CentralizadoSemRecuo"/>
      </w:pPr>
      <w:r>
        <w:object w:dxaOrig="11647" w:dyaOrig="8540">
          <v:shape id="_x0000_i1030" type="#_x0000_t75" style="width:393.95pt;height:289.35pt" o:ole="">
            <v:imagedata r:id="rId30" o:title=""/>
          </v:shape>
          <o:OLEObject Type="Embed" ProgID="Visio.Drawing.11" ShapeID="_x0000_i1030" DrawAspect="Content" ObjectID="_1306790886" r:id="rId31"/>
        </w:object>
      </w:r>
    </w:p>
    <w:p w:rsidR="00E602C8" w:rsidRPr="002537DB" w:rsidRDefault="00E602C8" w:rsidP="00E602C8">
      <w:pPr>
        <w:pStyle w:val="Figuras"/>
      </w:pPr>
      <w:bookmarkStart w:id="74" w:name="_Ref229740404"/>
      <w:bookmarkStart w:id="75" w:name="_Toc232187078"/>
      <w:r>
        <w:t xml:space="preserve">Figura </w:t>
      </w:r>
      <w:fldSimple w:instr=" STYLEREF 1 \s ">
        <w:r w:rsidR="00E74487">
          <w:rPr>
            <w:noProof/>
          </w:rPr>
          <w:t>4</w:t>
        </w:r>
      </w:fldSimple>
      <w:r w:rsidR="00E74487">
        <w:t>.</w:t>
      </w:r>
      <w:fldSimple w:instr=" SEQ Figura \* ARABIC \s 1 ">
        <w:r w:rsidR="00E74487">
          <w:rPr>
            <w:noProof/>
          </w:rPr>
          <w:t>11</w:t>
        </w:r>
      </w:fldSimple>
      <w:bookmarkEnd w:id="74"/>
      <w:r>
        <w:t>: Diagrama Simplificado para operação Search</w:t>
      </w:r>
      <w:bookmarkEnd w:id="75"/>
    </w:p>
    <w:p w:rsidR="00EB40B9" w:rsidRDefault="00410C41" w:rsidP="0025712D">
      <w:r>
        <w:t xml:space="preserve">O diagrama da </w:t>
      </w:r>
      <w:r w:rsidR="00212347">
        <w:fldChar w:fldCharType="begin"/>
      </w:r>
      <w:r>
        <w:instrText xml:space="preserve"> REF _Ref229740404 \h </w:instrText>
      </w:r>
      <w:r w:rsidR="00212347">
        <w:fldChar w:fldCharType="separate"/>
      </w:r>
      <w:r w:rsidR="001B3CEE">
        <w:t xml:space="preserve">Figura </w:t>
      </w:r>
      <w:r w:rsidR="001B3CEE">
        <w:rPr>
          <w:noProof/>
        </w:rPr>
        <w:t>4</w:t>
      </w:r>
      <w:r w:rsidR="001B3CEE">
        <w:t>.</w:t>
      </w:r>
      <w:r w:rsidR="001B3CEE">
        <w:rPr>
          <w:noProof/>
        </w:rPr>
        <w:t>11</w:t>
      </w:r>
      <w:r w:rsidR="00212347">
        <w:fldChar w:fldCharType="end"/>
      </w:r>
      <w:r>
        <w:t xml:space="preserve"> mostra a relação entre as classes envolvidas no processo de pesquisa de artefatos. Neste diagrama, identificamos </w:t>
      </w:r>
      <w:r w:rsidR="0025712D">
        <w:t xml:space="preserve">algumas relações </w:t>
      </w:r>
      <w:r>
        <w:t xml:space="preserve">importantes para a </w:t>
      </w:r>
      <w:r w:rsidR="009939DB">
        <w:t>busca das informações de pesquisa</w:t>
      </w:r>
      <w:r>
        <w:t xml:space="preserve">. </w:t>
      </w:r>
      <w:r w:rsidR="0025712D">
        <w:t xml:space="preserve">A primeira delas é a relação existente entre a interface com o usuário e o atributo </w:t>
      </w:r>
      <w:r w:rsidR="0025712D">
        <w:rPr>
          <w:b/>
        </w:rPr>
        <w:t>q</w:t>
      </w:r>
      <w:r w:rsidR="0025712D">
        <w:t xml:space="preserve"> da classe </w:t>
      </w:r>
      <w:r w:rsidR="0025712D">
        <w:rPr>
          <w:b/>
        </w:rPr>
        <w:t>SearchAction</w:t>
      </w:r>
      <w:r w:rsidR="0025712D">
        <w:t>. Este atributo é preenchido com as palavras de pesquisa</w:t>
      </w:r>
      <w:r w:rsidR="00B57051">
        <w:t xml:space="preserve"> </w:t>
      </w:r>
      <w:r w:rsidR="0025712D">
        <w:t xml:space="preserve">e é o principal atributo utilizado pelo método </w:t>
      </w:r>
      <w:r w:rsidR="0025712D">
        <w:rPr>
          <w:b/>
        </w:rPr>
        <w:t>quickSearch</w:t>
      </w:r>
      <w:r w:rsidR="0025712D">
        <w:t xml:space="preserve"> desta classe, que dá início ao processo de pesquisa.</w:t>
      </w:r>
      <w:r w:rsidR="00EB40B9">
        <w:t xml:space="preserve"> </w:t>
      </w:r>
    </w:p>
    <w:p w:rsidR="00EF0CD4" w:rsidRPr="009B3549" w:rsidRDefault="0025712D" w:rsidP="00B57051">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w:t>
      </w:r>
      <w:r w:rsidR="00EB40B9">
        <w:t xml:space="preserve">A </w:t>
      </w:r>
      <w:r w:rsidR="009B3549">
        <w:t xml:space="preserve">lógica de </w:t>
      </w:r>
      <w:r w:rsidR="00EB40B9">
        <w:t xml:space="preserve">pesquisa </w:t>
      </w:r>
      <w:r w:rsidR="009B3549">
        <w:t xml:space="preserve">está presente </w:t>
      </w:r>
      <w:r w:rsidR="00CD4ECA">
        <w:t>na</w:t>
      </w:r>
      <w:r w:rsidR="009B3549">
        <w:t xml:space="preserve"> </w:t>
      </w:r>
      <w:r w:rsidR="00EB40B9">
        <w:t xml:space="preserve">classe chamada </w:t>
      </w:r>
      <w:r w:rsidR="00EB40B9" w:rsidRPr="009939DB">
        <w:rPr>
          <w:b/>
        </w:rPr>
        <w:t>DefaultCrossRepositorySearch</w:t>
      </w:r>
      <w:r w:rsidR="00EB40B9">
        <w:t xml:space="preserve">. Esta classe usa o indexador padrão do Archiva </w:t>
      </w:r>
      <w:r w:rsidR="009939DB">
        <w:t>através do</w:t>
      </w:r>
      <w:r w:rsidR="00EB40B9">
        <w:t xml:space="preserve"> método </w:t>
      </w:r>
      <w:r w:rsidR="00EB40B9" w:rsidRPr="009939DB">
        <w:rPr>
          <w:b/>
        </w:rPr>
        <w:t>searchTerm</w:t>
      </w:r>
      <w:r w:rsidR="00EB40B9">
        <w:t xml:space="preserve"> </w:t>
      </w:r>
      <w:r>
        <w:t>que</w:t>
      </w:r>
      <w:r w:rsidR="00EB40B9">
        <w:t xml:space="preserve"> um objeto da classe </w:t>
      </w:r>
      <w:r w:rsidR="00EB40B9" w:rsidRPr="0025712D">
        <w:rPr>
          <w:b/>
        </w:rPr>
        <w:t>MultiSearcher</w:t>
      </w:r>
      <w:r w:rsidR="00EB40B9">
        <w:t xml:space="preserve"> que executa a pesquisa em última instância</w:t>
      </w:r>
      <w:r w:rsidR="00FD430B">
        <w:t>.</w:t>
      </w:r>
      <w:r w:rsidR="009B3549">
        <w:t xml:space="preserve"> Os resultados são coletados e o retorno desta chamada, feit</w:t>
      </w:r>
      <w:r>
        <w:t xml:space="preserve">o pelo método </w:t>
      </w:r>
      <w:r>
        <w:rPr>
          <w:b/>
        </w:rPr>
        <w:t>quickSearch</w:t>
      </w:r>
      <w:r>
        <w:t xml:space="preserve"> de </w:t>
      </w:r>
      <w:r>
        <w:rPr>
          <w:b/>
        </w:rPr>
        <w:t>SearchAction</w:t>
      </w:r>
      <w:r w:rsidR="009B3549">
        <w:t xml:space="preserve">, é </w:t>
      </w:r>
      <w:r>
        <w:t xml:space="preserve">atribuído ao atributo </w:t>
      </w:r>
      <w:r w:rsidR="009B3549" w:rsidRPr="009B3549">
        <w:rPr>
          <w:b/>
        </w:rPr>
        <w:t>results</w:t>
      </w:r>
      <w:r>
        <w:t xml:space="preserve"> desta classe</w:t>
      </w:r>
      <w:r w:rsidR="009B3549">
        <w:t>.</w:t>
      </w:r>
      <w:r w:rsidR="009111EE" w:rsidRPr="009111EE">
        <w:t xml:space="preserve"> </w:t>
      </w:r>
      <w:r w:rsidR="009111EE">
        <w:t xml:space="preserve">Este, por usa vez, é utilizado pela interface com o usuário para mostrar as informações. Este </w:t>
      </w:r>
      <w:r>
        <w:t xml:space="preserve">atributo </w:t>
      </w:r>
      <w:r w:rsidR="009111EE">
        <w:t xml:space="preserve">contém todos os registros encontrados na pesquisa, cada um deles representado pela classe </w:t>
      </w:r>
      <w:r w:rsidR="009111EE" w:rsidRPr="009939DB">
        <w:rPr>
          <w:b/>
        </w:rPr>
        <w:t>SearchResultHit</w:t>
      </w:r>
      <w:r w:rsidR="009111EE">
        <w:t>.</w:t>
      </w:r>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212347">
        <w:fldChar w:fldCharType="begin"/>
      </w:r>
      <w:r w:rsidR="00701ABE">
        <w:instrText xml:space="preserve"> REF _Ref229740404 \h </w:instrText>
      </w:r>
      <w:r w:rsidR="00212347">
        <w:fldChar w:fldCharType="separate"/>
      </w:r>
      <w:r w:rsidR="001B3CEE">
        <w:t xml:space="preserve">Figura </w:t>
      </w:r>
      <w:r w:rsidR="001B3CEE">
        <w:rPr>
          <w:noProof/>
        </w:rPr>
        <w:t>4</w:t>
      </w:r>
      <w:r w:rsidR="001B3CEE">
        <w:t>.</w:t>
      </w:r>
      <w:r w:rsidR="001B3CEE">
        <w:rPr>
          <w:noProof/>
        </w:rPr>
        <w:t>11</w:t>
      </w:r>
      <w:r w:rsidR="00212347">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793D84">
              <w:rPr>
                <w:noProof/>
              </w:rPr>
              <w:t>(RAS05p. 105)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a descrição, podemos encontrá-la através do modelo de projeto. Entretanto, não há como deduzir ou calcular o índice de certeza, visto que o </w:t>
      </w:r>
      <w:r w:rsidR="005E46AD">
        <w:t xml:space="preserve">Archiva não possui esta informação em suas classes internas.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C13F2D">
        <w:t>pacotes Java).</w:t>
      </w:r>
    </w:p>
    <w:p w:rsidR="00BA0744" w:rsidRDefault="00E82FC5" w:rsidP="00523458">
      <w:r>
        <w:t xml:space="preserve">Podemos nos utilizar do modelo de projeto do artefato para buscar as informações de nome e descrição. </w:t>
      </w:r>
      <w:r w:rsidR="005E46AD">
        <w:t xml:space="preserve">Se retomarmos a subseção </w:t>
      </w:r>
      <w:r w:rsidR="00212347">
        <w:fldChar w:fldCharType="begin"/>
      </w:r>
      <w:r w:rsidR="005E46AD">
        <w:instrText xml:space="preserve"> REF _Ref232181438 \w \h </w:instrText>
      </w:r>
      <w:r w:rsidR="00212347">
        <w:fldChar w:fldCharType="separate"/>
      </w:r>
      <w:r w:rsidR="001B3CEE">
        <w:t>4.3.4</w:t>
      </w:r>
      <w:r w:rsidR="00212347">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sdt>
        <w:sdtPr>
          <w:id w:val="21461576"/>
          <w:citation/>
        </w:sdtPr>
        <w:sdtContent>
          <w:fldSimple w:instr=" CITATION GAM98 \l 1046 ">
            <w:r w:rsidR="00793D84">
              <w:rPr>
                <w:noProof/>
              </w:rPr>
              <w:t>(GAM98)</w:t>
            </w:r>
          </w:fldSimple>
        </w:sdtContent>
      </w:sdt>
      <w:r w:rsidR="00B57051">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212347">
        <w:fldChar w:fldCharType="begin"/>
      </w:r>
      <w:r w:rsidR="00DA540F">
        <w:instrText xml:space="preserve"> REF _Ref231016998 \h </w:instrText>
      </w:r>
      <w:r w:rsidR="00212347">
        <w:fldChar w:fldCharType="separate"/>
      </w:r>
      <w:r w:rsidR="001B3CEE">
        <w:t xml:space="preserve">Figura </w:t>
      </w:r>
      <w:r w:rsidR="001B3CEE">
        <w:rPr>
          <w:noProof/>
        </w:rPr>
        <w:t>4</w:t>
      </w:r>
      <w:r w:rsidR="001B3CEE">
        <w:t>.</w:t>
      </w:r>
      <w:r w:rsidR="001B3CEE">
        <w:rPr>
          <w:noProof/>
        </w:rPr>
        <w:t>12</w:t>
      </w:r>
      <w:r w:rsidR="00212347">
        <w:fldChar w:fldCharType="end"/>
      </w:r>
      <w:r w:rsidR="00DA540F">
        <w:t xml:space="preserve"> </w:t>
      </w:r>
      <w:r w:rsidR="0051292B">
        <w:t xml:space="preserve">mostra </w:t>
      </w:r>
      <w:r w:rsidR="00BA0744">
        <w:t>um esquemático para a seqüência descrita.</w:t>
      </w:r>
    </w:p>
    <w:p w:rsidR="00DA540F" w:rsidRDefault="002D3D97" w:rsidP="002D3D97">
      <w:pPr>
        <w:pStyle w:val="CentralizadoSemRecuo"/>
      </w:pPr>
      <w:r w:rsidRPr="002D3D97">
        <w:object w:dxaOrig="10379" w:dyaOrig="7078">
          <v:shape id="_x0000_i1031" type="#_x0000_t75" style="width:425.2pt;height:290.05pt" o:ole="">
            <v:imagedata r:id="rId32" o:title=""/>
          </v:shape>
          <o:OLEObject Type="Embed" ProgID="Visio.Drawing.11" ShapeID="_x0000_i1031" DrawAspect="Content" ObjectID="_1306790887" r:id="rId33"/>
        </w:object>
      </w:r>
    </w:p>
    <w:p w:rsidR="00BA0744" w:rsidRDefault="00DA540F" w:rsidP="00DA540F">
      <w:pPr>
        <w:pStyle w:val="Figuras"/>
      </w:pPr>
      <w:bookmarkStart w:id="76" w:name="_Ref231016998"/>
      <w:bookmarkStart w:id="77" w:name="_Ref231016990"/>
      <w:bookmarkStart w:id="78" w:name="_Toc232187079"/>
      <w:r>
        <w:t xml:space="preserve">Figura </w:t>
      </w:r>
      <w:fldSimple w:instr=" STYLEREF 1 \s ">
        <w:r w:rsidR="00E74487">
          <w:rPr>
            <w:noProof/>
          </w:rPr>
          <w:t>4</w:t>
        </w:r>
      </w:fldSimple>
      <w:r w:rsidR="00E74487">
        <w:t>.</w:t>
      </w:r>
      <w:fldSimple w:instr=" SEQ Figura \* ARABIC \s 1 ">
        <w:r w:rsidR="00E74487">
          <w:rPr>
            <w:noProof/>
          </w:rPr>
          <w:t>12</w:t>
        </w:r>
      </w:fldSimple>
      <w:bookmarkEnd w:id="76"/>
      <w:r>
        <w:t>: Diagrama de Seqüência da operação de pesquisa</w:t>
      </w:r>
      <w:bookmarkEnd w:id="77"/>
      <w:r w:rsidR="00D578CB">
        <w:t xml:space="preserve"> por palavra-chave</w:t>
      </w:r>
      <w:bookmarkEnd w:id="78"/>
    </w:p>
    <w:p w:rsidR="00FD525A" w:rsidRDefault="00FD525A" w:rsidP="00FD525A">
      <w:pPr>
        <w:pStyle w:val="Ttulo4"/>
      </w:pPr>
      <w:r>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212347">
        <w:fldChar w:fldCharType="begin"/>
      </w:r>
      <w:r w:rsidR="00CE1110">
        <w:instrText xml:space="preserve"> REF _Ref229459209 \h </w:instrText>
      </w:r>
      <w:r w:rsidR="00212347">
        <w:fldChar w:fldCharType="separate"/>
      </w:r>
      <w:r w:rsidR="001B3CEE">
        <w:t xml:space="preserve">Figura </w:t>
      </w:r>
      <w:r w:rsidR="001B3CEE">
        <w:rPr>
          <w:noProof/>
        </w:rPr>
        <w:t>4</w:t>
      </w:r>
      <w:r w:rsidR="001B3CEE">
        <w:t>.</w:t>
      </w:r>
      <w:r w:rsidR="001B3CEE">
        <w:rPr>
          <w:noProof/>
        </w:rPr>
        <w:t>9</w:t>
      </w:r>
      <w:r w:rsidR="00212347">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212347">
        <w:fldChar w:fldCharType="begin"/>
      </w:r>
      <w:r w:rsidR="009C5298">
        <w:instrText xml:space="preserve"> REF _Ref229459209 \h </w:instrText>
      </w:r>
      <w:r w:rsidR="00212347">
        <w:fldChar w:fldCharType="separate"/>
      </w:r>
      <w:r w:rsidR="001B3CEE">
        <w:t xml:space="preserve">Figura </w:t>
      </w:r>
      <w:r w:rsidR="001B3CEE">
        <w:rPr>
          <w:noProof/>
        </w:rPr>
        <w:t>4</w:t>
      </w:r>
      <w:r w:rsidR="001B3CEE">
        <w:t>.</w:t>
      </w:r>
      <w:r w:rsidR="001B3CEE">
        <w:rPr>
          <w:noProof/>
        </w:rPr>
        <w:t>9</w:t>
      </w:r>
      <w:r w:rsidR="00212347">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não são muitas as formas de requisições que farão sentido neste serviço. Como não relaxamos a forma em que o artefato é submetido ao repositório, e 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212347">
        <w:fldChar w:fldCharType="begin"/>
      </w:r>
      <w:r w:rsidR="006E64AD">
        <w:instrText xml:space="preserve"> REF _Ref232262938 \h </w:instrText>
      </w:r>
      <w:r w:rsidR="00212347">
        <w:fldChar w:fldCharType="separate"/>
      </w:r>
      <w:r w:rsidR="006E64AD">
        <w:t xml:space="preserve">Tabela </w:t>
      </w:r>
      <w:r w:rsidR="006E64AD">
        <w:rPr>
          <w:noProof/>
        </w:rPr>
        <w:t>4</w:t>
      </w:r>
      <w:r w:rsidR="006E64AD">
        <w:t>.</w:t>
      </w:r>
      <w:r w:rsidR="006E64AD">
        <w:rPr>
          <w:noProof/>
        </w:rPr>
        <w:t>3</w:t>
      </w:r>
      <w:r w:rsidR="00212347">
        <w:fldChar w:fldCharType="end"/>
      </w:r>
      <w:r>
        <w:t>.</w:t>
      </w:r>
    </w:p>
    <w:p w:rsidR="0058337D" w:rsidRDefault="0058337D" w:rsidP="001B1CA0">
      <w:pPr>
        <w:pStyle w:val="Tabela"/>
      </w:pPr>
      <w:bookmarkStart w:id="79" w:name="_Ref232262938"/>
      <w:bookmarkStart w:id="80" w:name="_Toc232187136"/>
      <w:r>
        <w:t xml:space="preserve">Tabela </w:t>
      </w:r>
      <w:fldSimple w:instr=" STYLEREF 1 \s ">
        <w:r w:rsidR="001B3CEE">
          <w:rPr>
            <w:noProof/>
          </w:rPr>
          <w:t>4</w:t>
        </w:r>
      </w:fldSimple>
      <w:r>
        <w:t>.</w:t>
      </w:r>
      <w:fldSimple w:instr=" SEQ Tabela \* ARABIC \s 1 ">
        <w:r w:rsidR="001B3CEE">
          <w:rPr>
            <w:noProof/>
          </w:rPr>
          <w:t>3</w:t>
        </w:r>
      </w:fldSimple>
      <w:bookmarkEnd w:id="79"/>
      <w:r>
        <w:t xml:space="preserve">: Requisições </w:t>
      </w:r>
      <w:r w:rsidR="00AB5839">
        <w:t xml:space="preserve">RAS </w:t>
      </w:r>
      <w:r>
        <w:t>que fazem sentido para o contexto do Archiva</w:t>
      </w:r>
      <w:bookmarkEnd w:id="80"/>
    </w:p>
    <w:tbl>
      <w:tblPr>
        <w:tblStyle w:val="MeuEstiloTabela"/>
        <w:tblW w:w="0" w:type="auto"/>
        <w:tblLook w:val="04A0"/>
      </w:tblPr>
      <w:tblGrid>
        <w:gridCol w:w="5577"/>
        <w:gridCol w:w="3142"/>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085667">
            <w:pPr>
              <w:ind w:firstLine="0"/>
            </w:pPr>
            <w:r w:rsidRPr="00085667">
              <w:t>/SearchByLogicalPath?path=/</w:t>
            </w:r>
          </w:p>
        </w:tc>
        <w:tc>
          <w:tcPr>
            <w:tcW w:w="3142" w:type="dxa"/>
            <w:vAlign w:val="center"/>
          </w:tcPr>
          <w:p w:rsidR="00085667" w:rsidRPr="00085667" w:rsidRDefault="00085667" w:rsidP="00085667">
            <w:pPr>
              <w:ind w:firstLine="0"/>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085667">
            <w:pPr>
              <w:ind w:firstLine="0"/>
            </w:pPr>
            <w:r w:rsidRPr="00085667">
              <w:t>/SearchByLogicalPath?path=/groupId</w:t>
            </w:r>
          </w:p>
        </w:tc>
        <w:tc>
          <w:tcPr>
            <w:tcW w:w="3142" w:type="dxa"/>
            <w:vAlign w:val="center"/>
          </w:tcPr>
          <w:p w:rsidR="00085667" w:rsidRPr="00085667" w:rsidRDefault="00085667" w:rsidP="00085667">
            <w:pPr>
              <w:ind w:firstLine="0"/>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085667">
            <w:pPr>
              <w:ind w:firstLine="0"/>
            </w:pPr>
            <w:r w:rsidRPr="00085667">
              <w:lastRenderedPageBreak/>
              <w:t>/SearchByLogicalPath?path=/groupId/artifactId</w:t>
            </w:r>
          </w:p>
        </w:tc>
        <w:tc>
          <w:tcPr>
            <w:tcW w:w="3142" w:type="dxa"/>
            <w:vAlign w:val="center"/>
          </w:tcPr>
          <w:p w:rsidR="00085667" w:rsidRPr="00085667" w:rsidRDefault="00085667" w:rsidP="00085667">
            <w:pPr>
              <w:ind w:firstLine="0"/>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085667">
            <w:pPr>
              <w:ind w:firstLine="0"/>
              <w:rPr>
                <w:lang w:val="en-US"/>
              </w:rPr>
            </w:pPr>
            <w:r w:rsidRPr="001B3CEE">
              <w:rPr>
                <w:lang w:val="en-US"/>
              </w:rPr>
              <w:t>/SearchByLogicalPath?path=/groupId/artifactId/version</w:t>
            </w:r>
          </w:p>
        </w:tc>
        <w:tc>
          <w:tcPr>
            <w:tcW w:w="3142" w:type="dxa"/>
            <w:vAlign w:val="center"/>
          </w:tcPr>
          <w:p w:rsidR="00085667" w:rsidRPr="00085667" w:rsidRDefault="00085667" w:rsidP="00085667">
            <w:pPr>
              <w:ind w:firstLine="0"/>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212347">
        <w:fldChar w:fldCharType="begin"/>
      </w:r>
      <w:r>
        <w:instrText xml:space="preserve"> REF _Ref232183119 \w \h </w:instrText>
      </w:r>
      <w:r w:rsidR="00212347">
        <w:fldChar w:fldCharType="separate"/>
      </w:r>
      <w:r w:rsidR="001B3CEE">
        <w:t>4.3.4</w:t>
      </w:r>
      <w:r w:rsidR="00212347">
        <w:fldChar w:fldCharType="end"/>
      </w:r>
      <w:r>
        <w:t xml:space="preserve">. A classe </w:t>
      </w:r>
      <w:r w:rsidRPr="0058337D">
        <w:rPr>
          <w:b/>
        </w:rPr>
        <w:t>BrowseAction</w:t>
      </w:r>
      <w:r>
        <w:t xml:space="preserve"> é responsável por construir as informações da </w:t>
      </w:r>
      <w:r w:rsidR="00212347">
        <w:fldChar w:fldCharType="begin"/>
      </w:r>
      <w:r>
        <w:instrText xml:space="preserve"> REF _Ref229459209 \h </w:instrText>
      </w:r>
      <w:r w:rsidR="00212347">
        <w:fldChar w:fldCharType="separate"/>
      </w:r>
      <w:r w:rsidR="001B3CEE">
        <w:t xml:space="preserve">Figura </w:t>
      </w:r>
      <w:r w:rsidR="001B3CEE">
        <w:rPr>
          <w:noProof/>
        </w:rPr>
        <w:t>4</w:t>
      </w:r>
      <w:r w:rsidR="001B3CEE">
        <w:t>.</w:t>
      </w:r>
      <w:r w:rsidR="001B3CEE">
        <w:rPr>
          <w:noProof/>
        </w:rPr>
        <w:t>9</w:t>
      </w:r>
      <w:r w:rsidR="00212347">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212347">
        <w:fldChar w:fldCharType="begin"/>
      </w:r>
      <w:r w:rsidR="00AB5839">
        <w:instrText xml:space="preserve"> REF _Ref232262938 \h </w:instrText>
      </w:r>
      <w:r w:rsidR="00212347">
        <w:fldChar w:fldCharType="separate"/>
      </w:r>
      <w:r w:rsidR="00AB5839">
        <w:t xml:space="preserve">Tabela </w:t>
      </w:r>
      <w:r w:rsidR="00AB5839">
        <w:rPr>
          <w:noProof/>
        </w:rPr>
        <w:t>4</w:t>
      </w:r>
      <w:r w:rsidR="00AB5839">
        <w:t>.</w:t>
      </w:r>
      <w:r w:rsidR="00AB5839">
        <w:rPr>
          <w:noProof/>
        </w:rPr>
        <w:t>3</w:t>
      </w:r>
      <w:r w:rsidR="00212347">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212347">
        <w:fldChar w:fldCharType="begin"/>
      </w:r>
      <w:r w:rsidR="00820EA0">
        <w:instrText xml:space="preserve"> REF _Ref229459226 \h </w:instrText>
      </w:r>
      <w:r w:rsidR="00212347">
        <w:fldChar w:fldCharType="separate"/>
      </w:r>
      <w:r w:rsidR="00820EA0">
        <w:t xml:space="preserve">Figura </w:t>
      </w:r>
      <w:r w:rsidR="00820EA0">
        <w:rPr>
          <w:noProof/>
        </w:rPr>
        <w:t>4</w:t>
      </w:r>
      <w:r w:rsidR="00820EA0">
        <w:t>.</w:t>
      </w:r>
      <w:r w:rsidR="00820EA0">
        <w:rPr>
          <w:noProof/>
        </w:rPr>
        <w:t>10</w:t>
      </w:r>
      <w:r w:rsidR="00212347">
        <w:fldChar w:fldCharType="end"/>
      </w:r>
      <w:r w:rsidR="002C6857">
        <w:t xml:space="preserve"> salientando os métodos de pesquisa e a classe </w:t>
      </w:r>
      <w:r w:rsidR="002C6857">
        <w:rPr>
          <w:b/>
        </w:rPr>
        <w:t>BrowsingResults</w:t>
      </w:r>
      <w:r w:rsidR="002C6857" w:rsidRPr="00C36980">
        <w:t>.</w:t>
      </w:r>
    </w:p>
    <w:p w:rsidR="00820EA0" w:rsidRDefault="00820EA0" w:rsidP="00820EA0">
      <w:pPr>
        <w:pStyle w:val="CentralizadoSemRecuo"/>
        <w:keepNext/>
      </w:pPr>
      <w:r>
        <w:object w:dxaOrig="13702" w:dyaOrig="5232">
          <v:shape id="_x0000_i1032" type="#_x0000_t75" style="width:424.55pt;height:162.35pt" o:ole="">
            <v:imagedata r:id="rId34" o:title=""/>
          </v:shape>
          <o:OLEObject Type="Embed" ProgID="Visio.Drawing.11" ShapeID="_x0000_i1032" DrawAspect="Content" ObjectID="_1306790888" r:id="rId35"/>
        </w:object>
      </w:r>
    </w:p>
    <w:p w:rsidR="00106A87" w:rsidRPr="00106A87" w:rsidRDefault="00820EA0" w:rsidP="00820EA0">
      <w:pPr>
        <w:pStyle w:val="Figuras"/>
      </w:pPr>
      <w:r>
        <w:t xml:space="preserve">Figura </w:t>
      </w:r>
      <w:fldSimple w:instr=" STYLEREF 1 \s ">
        <w:r w:rsidR="00E74487">
          <w:rPr>
            <w:noProof/>
          </w:rPr>
          <w:t>4</w:t>
        </w:r>
      </w:fldSimple>
      <w:r w:rsidR="00E74487">
        <w:t>.</w:t>
      </w:r>
      <w:fldSimple w:instr=" SEQ Figura \* ARABIC \s 1 ">
        <w:r w:rsidR="00E74487">
          <w:rPr>
            <w:noProof/>
          </w:rPr>
          <w:t>13</w:t>
        </w:r>
      </w:fldSimple>
      <w:r>
        <w:t>: DefaultRepositoryBrowsing revisado</w:t>
      </w:r>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w:t>
      </w:r>
      <w:r>
        <w:lastRenderedPageBreak/>
        <w:t xml:space="preserve">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 xml:space="preserve">Todas essas iterações podem ser observadas no diagrama da </w:t>
      </w:r>
      <w:r w:rsidR="00212347">
        <w:fldChar w:fldCharType="begin"/>
      </w:r>
      <w:r w:rsidR="00E24CDF">
        <w:instrText xml:space="preserve"> REF _Ref232266472 \h </w:instrText>
      </w:r>
      <w:r w:rsidR="00212347">
        <w:fldChar w:fldCharType="separate"/>
      </w:r>
      <w:r w:rsidR="00E24CDF">
        <w:t xml:space="preserve">Figura </w:t>
      </w:r>
      <w:r w:rsidR="00E24CDF">
        <w:rPr>
          <w:noProof/>
        </w:rPr>
        <w:t>4</w:t>
      </w:r>
      <w:r w:rsidR="00E24CDF">
        <w:t>.</w:t>
      </w:r>
      <w:r w:rsidR="00E24CDF">
        <w:rPr>
          <w:noProof/>
        </w:rPr>
        <w:t>14</w:t>
      </w:r>
      <w:r w:rsidR="00212347">
        <w:fldChar w:fldCharType="end"/>
      </w:r>
      <w:r w:rsidR="00E24CDF">
        <w:t>.</w:t>
      </w:r>
    </w:p>
    <w:p w:rsidR="00E74487" w:rsidRDefault="00E74487" w:rsidP="00E74487">
      <w:pPr>
        <w:pStyle w:val="CentralizadoSemRecuo"/>
        <w:keepNext/>
      </w:pPr>
      <w:r>
        <w:object w:dxaOrig="9567" w:dyaOrig="10511">
          <v:shape id="_x0000_i1033" type="#_x0000_t75" style="width:424.55pt;height:466.65pt" o:ole="">
            <v:imagedata r:id="rId36" o:title=""/>
          </v:shape>
          <o:OLEObject Type="Embed" ProgID="Visio.Drawing.11" ShapeID="_x0000_i1033" DrawAspect="Content" ObjectID="_1306790889" r:id="rId37"/>
        </w:object>
      </w:r>
    </w:p>
    <w:p w:rsidR="004A3B7C" w:rsidRDefault="00E74487" w:rsidP="00E74487">
      <w:pPr>
        <w:pStyle w:val="Figuras"/>
      </w:pPr>
      <w:bookmarkStart w:id="81" w:name="_Ref232266472"/>
      <w:r>
        <w:t xml:space="preserve">Figura </w:t>
      </w:r>
      <w:fldSimple w:instr=" STYLEREF 1 \s ">
        <w:r>
          <w:rPr>
            <w:noProof/>
          </w:rPr>
          <w:t>4</w:t>
        </w:r>
      </w:fldSimple>
      <w:r>
        <w:t>.</w:t>
      </w:r>
      <w:fldSimple w:instr=" SEQ Figura \* ARABIC \s 1 ">
        <w:r>
          <w:rPr>
            <w:noProof/>
          </w:rPr>
          <w:t>14</w:t>
        </w:r>
      </w:fldSimple>
      <w:bookmarkEnd w:id="81"/>
      <w:r>
        <w:t>: Relação das possíveis iterações entre o serviço de busca por caminho lógico RAS e a classe DefaultRepositoryBrowsing.</w:t>
      </w:r>
    </w:p>
    <w:p w:rsidR="004A3B7C" w:rsidRDefault="004A3B7C" w:rsidP="007F1DC1">
      <w:pPr>
        <w:pStyle w:val="Ttulo1"/>
      </w:pPr>
      <w:bookmarkStart w:id="82" w:name="_Ref231615302"/>
      <w:bookmarkStart w:id="83" w:name="_Toc232050254"/>
      <w:r>
        <w:lastRenderedPageBreak/>
        <w:t>Conclusão</w:t>
      </w:r>
      <w:bookmarkEnd w:id="82"/>
      <w:bookmarkEnd w:id="83"/>
    </w:p>
    <w:p w:rsidR="004A3B7C" w:rsidRPr="00042269" w:rsidRDefault="000F3204" w:rsidP="004A3B7C">
      <w:pPr>
        <w:rPr>
          <w:highlight w:val="yellow"/>
        </w:rPr>
      </w:pPr>
      <w:r w:rsidRPr="00042269">
        <w:rPr>
          <w:highlight w:val="yellow"/>
        </w:rPr>
        <w:t>A solução descrita na subseção 4.1 resolveu o problema da falta de ferramentas para geração de arquivos no formato RAS.</w:t>
      </w:r>
    </w:p>
    <w:p w:rsidR="000F3204" w:rsidRPr="00042269" w:rsidRDefault="000F3204" w:rsidP="004A3B7C">
      <w:pPr>
        <w:rPr>
          <w:highlight w:val="yellow"/>
        </w:rPr>
      </w:pPr>
      <w:r w:rsidRPr="00042269">
        <w:rPr>
          <w:highlight w:val="yellow"/>
        </w:rPr>
        <w:t>A solução descrita na subseção 4.2 permitiu que o formato RAS fosse reconhecido dentro de uma ferramenta de suporte a reuso.</w:t>
      </w:r>
    </w:p>
    <w:p w:rsidR="004A3B7C" w:rsidRPr="00042269" w:rsidRDefault="004A3B7C" w:rsidP="004A3B7C">
      <w:pPr>
        <w:rPr>
          <w:highlight w:val="yellow"/>
        </w:rPr>
      </w:pPr>
      <w:r w:rsidRPr="00042269">
        <w:rPr>
          <w:highlight w:val="yellow"/>
        </w:rPr>
        <w:t>A necessidade das métricas.</w:t>
      </w:r>
    </w:p>
    <w:p w:rsidR="004A3B7C" w:rsidRPr="004A3B7C" w:rsidRDefault="004A3B7C" w:rsidP="004A3B7C">
      <w:r w:rsidRPr="00042269">
        <w:rPr>
          <w:highlight w:val="yellow"/>
        </w:rPr>
        <w:t>A aceitação do RAS no mercado.</w:t>
      </w:r>
    </w:p>
    <w:bookmarkEnd w:id="20"/>
    <w:bookmarkEnd w:id="21"/>
    <w:p w:rsidR="00016E28" w:rsidRDefault="00016E28"/>
    <w:p w:rsidR="00016E28" w:rsidRDefault="00016E28" w:rsidP="007F1DC1">
      <w:pPr>
        <w:pStyle w:val="TitleNoNumber"/>
      </w:pPr>
      <w:bookmarkStart w:id="84" w:name="_Toc215560140"/>
      <w:bookmarkStart w:id="85" w:name="_Toc215560267"/>
      <w:bookmarkStart w:id="86" w:name="_Toc232050255"/>
      <w:r>
        <w:lastRenderedPageBreak/>
        <w:t>glossário</w:t>
      </w:r>
      <w:bookmarkEnd w:id="84"/>
      <w:bookmarkEnd w:id="85"/>
      <w:bookmarkEnd w:id="86"/>
    </w:p>
    <w:p w:rsidR="00016E28" w:rsidRDefault="00016E28">
      <w:r>
        <w:t>Esse item é opcional. Se houver glossário, apresentar depois das referências.</w:t>
      </w:r>
    </w:p>
    <w:p w:rsidR="00016E28" w:rsidRDefault="00016E28" w:rsidP="007F1DC1">
      <w:pPr>
        <w:pStyle w:val="TitleNoNumber"/>
      </w:pPr>
      <w:bookmarkStart w:id="87" w:name="_Toc215560141"/>
      <w:bookmarkStart w:id="88" w:name="_Toc215560268"/>
      <w:bookmarkStart w:id="89" w:name="_Toc232050256"/>
      <w:r>
        <w:lastRenderedPageBreak/>
        <w:t>anexo A  &lt;Descrição do anexo&gt;</w:t>
      </w:r>
      <w:bookmarkEnd w:id="87"/>
      <w:bookmarkEnd w:id="88"/>
      <w:bookmarkEnd w:id="89"/>
    </w:p>
    <w:p w:rsidR="00016E28" w:rsidRDefault="00016E28">
      <w: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rsidR="00016E28" w:rsidRDefault="00016E28">
      <w:pPr>
        <w:rPr>
          <w:b/>
        </w:rPr>
      </w:pPr>
      <w:r>
        <w:rPr>
          <w:b/>
        </w:rPr>
        <w:t>No caso de haver apenas um anexo, não utiliza-se as letras para enumerá-los. Usa-se a palavra ANEXO no singular.</w:t>
      </w:r>
    </w:p>
    <w:p w:rsidR="00016E28" w:rsidRDefault="00016E28"/>
    <w:p w:rsidR="00016E28" w:rsidRDefault="00016E28" w:rsidP="00651D6D"/>
    <w:p w:rsidR="00016E28" w:rsidRDefault="00016E28" w:rsidP="00651D6D"/>
    <w:p w:rsidR="00016E28" w:rsidRDefault="00016E28" w:rsidP="007F1DC1">
      <w:pPr>
        <w:pStyle w:val="TitleNoNumber"/>
      </w:pPr>
      <w:bookmarkStart w:id="90" w:name="_Toc215560142"/>
      <w:bookmarkStart w:id="91" w:name="_Toc215560269"/>
      <w:bookmarkStart w:id="92" w:name="_Toc232050257"/>
      <w:r>
        <w:lastRenderedPageBreak/>
        <w:t>anexo b  &lt;EXEMPLO dE anexo&gt;</w:t>
      </w:r>
      <w:bookmarkEnd w:id="90"/>
      <w:bookmarkEnd w:id="91"/>
      <w:bookmarkEnd w:id="92"/>
    </w:p>
    <w:p w:rsidR="00016E28" w:rsidRDefault="00016E28">
      <w:pPr>
        <w:ind w:left="1"/>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016E28" w:rsidRDefault="00016E28">
      <w:pPr>
        <w:ind w:left="1"/>
      </w:pPr>
    </w:p>
    <w:p w:rsidR="00016E28" w:rsidRDefault="00016E28" w:rsidP="007F1DC1">
      <w:pPr>
        <w:pStyle w:val="TitleNoNumber"/>
      </w:pPr>
      <w:r>
        <w:lastRenderedPageBreak/>
        <w:br w:type="page"/>
      </w:r>
      <w:bookmarkStart w:id="93" w:name="_Toc215560143"/>
      <w:bookmarkStart w:id="94" w:name="_Toc215560270"/>
      <w:bookmarkStart w:id="95" w:name="_Toc232050258"/>
      <w:r>
        <w:lastRenderedPageBreak/>
        <w:t xml:space="preserve">apêndice  </w:t>
      </w:r>
      <w:bookmarkEnd w:id="93"/>
      <w:bookmarkEnd w:id="94"/>
      <w:r w:rsidR="00A46AE0">
        <w:t>Esquema XSD Para Descritor de ativo de Repositório</w:t>
      </w:r>
      <w:bookmarkEnd w:id="95"/>
    </w:p>
    <w:p w:rsidR="00A46AE0" w:rsidRPr="00942C31" w:rsidRDefault="00A46AE0" w:rsidP="00942C31">
      <w:pPr>
        <w:pStyle w:val="Cdigo"/>
        <w:rPr>
          <w:noProof/>
          <w:lang w:val="en-US"/>
        </w:rPr>
      </w:pPr>
      <w:r w:rsidRPr="00942C31">
        <w:rPr>
          <w:noProof/>
          <w:lang w:val="en-US"/>
        </w:rPr>
        <w:t>&lt;?xml version="1.0" encoding="utf-8"?&gt;</w:t>
      </w:r>
    </w:p>
    <w:p w:rsidR="00A46AE0" w:rsidRPr="00942C31" w:rsidRDefault="00A46AE0" w:rsidP="00942C31">
      <w:pPr>
        <w:pStyle w:val="Cdigo"/>
        <w:rPr>
          <w:noProof/>
          <w:lang w:val="en-US"/>
        </w:rPr>
      </w:pPr>
      <w:r w:rsidRPr="00942C31">
        <w:rPr>
          <w:noProof/>
          <w:lang w:val="en-US"/>
        </w:rPr>
        <w:t>&lt;xs:schema id="RAS_RepositoryAssetDescriptor"</w:t>
      </w:r>
    </w:p>
    <w:p w:rsidR="00A46AE0" w:rsidRPr="00942C31" w:rsidRDefault="00A46AE0" w:rsidP="00942C31">
      <w:pPr>
        <w:pStyle w:val="Cdigo"/>
        <w:rPr>
          <w:noProof/>
          <w:lang w:val="en-US"/>
        </w:rPr>
      </w:pPr>
      <w:r w:rsidRPr="00942C31">
        <w:rPr>
          <w:noProof/>
          <w:lang w:val="en-US"/>
        </w:rPr>
        <w:t xml:space="preserve">    targetNamespace="http://www.ufrgs.inf.br/RAS/RepositoryAssetDescriptor"</w:t>
      </w:r>
    </w:p>
    <w:p w:rsidR="00A46AE0" w:rsidRPr="00942C31" w:rsidRDefault="00A46AE0" w:rsidP="00942C31">
      <w:pPr>
        <w:pStyle w:val="Cdigo"/>
        <w:rPr>
          <w:noProof/>
          <w:lang w:val="en-US"/>
        </w:rPr>
      </w:pPr>
      <w:r w:rsidRPr="00942C31">
        <w:rPr>
          <w:noProof/>
          <w:lang w:val="en-US"/>
        </w:rPr>
        <w:t xml:space="preserve">    elementFormDefault="qualified"</w:t>
      </w:r>
    </w:p>
    <w:p w:rsidR="00A46AE0" w:rsidRPr="00942C31" w:rsidRDefault="00A46AE0" w:rsidP="00942C31">
      <w:pPr>
        <w:pStyle w:val="Cdigo"/>
        <w:rPr>
          <w:noProof/>
          <w:lang w:val="en-US"/>
        </w:rPr>
      </w:pPr>
      <w:r w:rsidRPr="00942C31">
        <w:rPr>
          <w:noProof/>
          <w:lang w:val="en-US"/>
        </w:rPr>
        <w:t xml:space="preserve">    xmlns="http://www.ufrgs.inf.br/RAS/RepositoryAssetDescriptor"</w:t>
      </w:r>
    </w:p>
    <w:p w:rsidR="00A46AE0" w:rsidRPr="00942C31" w:rsidRDefault="00A46AE0" w:rsidP="00942C31">
      <w:pPr>
        <w:pStyle w:val="Cdigo"/>
        <w:rPr>
          <w:noProof/>
          <w:lang w:val="en-US"/>
        </w:rPr>
      </w:pPr>
      <w:r w:rsidRPr="00942C31">
        <w:rPr>
          <w:noProof/>
          <w:lang w:val="en-US"/>
        </w:rPr>
        <w:t xml:space="preserve">    xmlns:mstns="http://www.ufrgs.inf.br/RAS/RepositoryAssetDescriptor"</w:t>
      </w:r>
    </w:p>
    <w:p w:rsidR="00A46AE0" w:rsidRPr="00942C31" w:rsidRDefault="00A46AE0" w:rsidP="00942C31">
      <w:pPr>
        <w:pStyle w:val="Cdigo"/>
        <w:rPr>
          <w:noProof/>
          <w:lang w:val="en-US"/>
        </w:rPr>
      </w:pPr>
      <w:r w:rsidRPr="00942C31">
        <w:rPr>
          <w:noProof/>
          <w:lang w:val="en-US"/>
        </w:rPr>
        <w:t xml:space="preserve">    xmlns:xs="http://www.w3.org/2001/XMLSchema"</w:t>
      </w:r>
    </w:p>
    <w:p w:rsidR="00A46AE0" w:rsidRPr="00942C31" w:rsidRDefault="00A46AE0" w:rsidP="00942C31">
      <w:pPr>
        <w:pStyle w:val="Cdigo"/>
        <w:rPr>
          <w:noProof/>
          <w:lang w:val="en-US"/>
        </w:rPr>
      </w:pPr>
      <w:r w:rsidRPr="00942C31">
        <w:rPr>
          <w:noProof/>
          <w:lang w:val="en-US"/>
        </w:rPr>
        <w:t xml:space="preserve">    xml:lang="pt-br"</w:t>
      </w:r>
    </w:p>
    <w:p w:rsidR="00A46AE0" w:rsidRPr="00942C31" w:rsidRDefault="00A46AE0" w:rsidP="00942C31">
      <w:pPr>
        <w:pStyle w:val="Cdigo"/>
        <w:rPr>
          <w:noProof/>
          <w:lang w:val="en-US"/>
        </w:rPr>
      </w:pPr>
      <w:r w:rsidRPr="00942C31">
        <w:rPr>
          <w:noProof/>
          <w:lang w:val="en-US"/>
        </w:rPr>
        <w:t>&gt;</w:t>
      </w:r>
    </w:p>
    <w:p w:rsidR="00A46AE0" w:rsidRPr="00942C31" w:rsidRDefault="00A46AE0" w:rsidP="00942C31">
      <w:pPr>
        <w:pStyle w:val="Cdigo"/>
        <w:rPr>
          <w:noProof/>
          <w:lang w:val="en-US"/>
        </w:rPr>
      </w:pPr>
      <w:r w:rsidRPr="00942C31">
        <w:rPr>
          <w:noProof/>
          <w:lang w:val="en-US"/>
        </w:rPr>
        <w:t xml:space="preserve">  &lt;xs:element name="RepositoryAssetDescriptor"&gt;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&lt;xs:element name="Name"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name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name="Description"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short-description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name="Url"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&lt;xs:documentation&gt;URL para o ativo (recuperando esta URL deve trazer o arquivo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name="LogicalPath"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&lt;xs:documentation&gt;Caminho lógico do ativo no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name="Version"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version do element asset do RAS&lt;/xs:documentation&gt;</w:t>
      </w:r>
    </w:p>
    <w:p w:rsidR="00A46AE0" w:rsidRPr="00167264" w:rsidRDefault="00A46AE0" w:rsidP="00942C31">
      <w:pPr>
        <w:pStyle w:val="Cdigo"/>
        <w:rPr>
          <w:noProof/>
          <w:lang w:val="en-US"/>
        </w:rPr>
      </w:pPr>
      <w:r w:rsidRPr="00942C31">
        <w:rPr>
          <w:noProof/>
        </w:rPr>
        <w:t xml:space="preserve">          </w:t>
      </w:r>
      <w:r w:rsidRPr="00167264">
        <w:rPr>
          <w:noProof/>
          <w:lang w:val="en-US"/>
        </w:rPr>
        <w:t>&lt;/xs:annotation&gt;</w:t>
      </w:r>
    </w:p>
    <w:p w:rsidR="00A46AE0" w:rsidRPr="00167264" w:rsidRDefault="00A46AE0" w:rsidP="00942C31">
      <w:pPr>
        <w:pStyle w:val="Cdigo"/>
        <w:rPr>
          <w:noProof/>
          <w:lang w:val="en-US"/>
        </w:rPr>
      </w:pPr>
      <w:r w:rsidRPr="00167264">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name="Ranking" type="xs:int"&gt;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&lt;xs:documentation&gt;Valor entre 0 e 100, com 100 sendo o melhor acerto&lt;/xs:documentation&gt;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name="RepositoryAssetDescriptorCollection"&gt;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&lt;xs:documentation&gt;Coleção de descritores de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lastRenderedPageBreak/>
        <w:t xml:space="preserve">        &lt;xs:element ref="mstns:RepositoryAssetDescriptor" minOccurs="1" maxOccurs="unbounded"/&gt;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942C31" w:rsidRPr="00942C31" w:rsidRDefault="00A46AE0" w:rsidP="00942C31">
      <w:pPr>
        <w:pStyle w:val="Cdigo"/>
        <w:rPr>
          <w:noProof/>
          <w:lang w:val="en-US"/>
        </w:rPr>
      </w:pPr>
      <w:r w:rsidRPr="00942C31">
        <w:rPr>
          <w:noProof/>
          <w:lang w:val="en-US"/>
        </w:rPr>
        <w:t>&lt;/xs:schema&gt;</w:t>
      </w:r>
    </w:p>
    <w:p w:rsidR="00016E28" w:rsidRPr="001766EE" w:rsidRDefault="00016E28" w:rsidP="00942C31">
      <w:pPr>
        <w:pStyle w:val="Cdigo"/>
        <w:rPr>
          <w:lang w:val="en-US"/>
        </w:rPr>
      </w:pPr>
    </w:p>
    <w:sectPr w:rsidR="00016E28" w:rsidRPr="001766EE" w:rsidSect="002A0D3E">
      <w:headerReference w:type="first" r:id="rId38"/>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0547" w:rsidRDefault="00FA0547">
      <w:pPr>
        <w:spacing w:after="0"/>
      </w:pPr>
      <w:r>
        <w:separator/>
      </w:r>
    </w:p>
  </w:endnote>
  <w:endnote w:type="continuationSeparator" w:id="0">
    <w:p w:rsidR="00FA0547" w:rsidRDefault="00FA054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4EE" w:rsidRDefault="006964EE">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0547" w:rsidRDefault="00FA0547">
      <w:pPr>
        <w:spacing w:after="0"/>
      </w:pPr>
      <w:r>
        <w:separator/>
      </w:r>
    </w:p>
  </w:footnote>
  <w:footnote w:type="continuationSeparator" w:id="0">
    <w:p w:rsidR="00FA0547" w:rsidRDefault="00FA054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4EE" w:rsidRDefault="006964EE">
    <w:pPr>
      <w:pStyle w:val="Cabealho"/>
      <w:ind w:right="360" w:firstLine="360"/>
      <w:jc w:val="right"/>
      <w:rPr>
        <w:rStyle w:val="Nmerodepgina"/>
      </w:rPr>
    </w:pPr>
  </w:p>
  <w:p w:rsidR="006964EE" w:rsidRDefault="006964EE">
    <w:pPr>
      <w:pStyle w:val="Cabealho"/>
      <w:ind w:right="360" w:firstLine="360"/>
      <w:jc w:val="right"/>
      <w:rPr>
        <w:rStyle w:val="Nmerodepgina"/>
      </w:rPr>
    </w:pPr>
  </w:p>
  <w:p w:rsidR="006964EE" w:rsidRDefault="006964EE">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4EE" w:rsidRDefault="006964EE">
    <w:pPr>
      <w:pStyle w:val="Cabealho"/>
    </w:pPr>
  </w:p>
  <w:p w:rsidR="006964EE" w:rsidRDefault="006964EE">
    <w:pPr>
      <w:pStyle w:val="Cabealho"/>
    </w:pPr>
  </w:p>
  <w:p w:rsidR="006964EE" w:rsidRDefault="006964EE">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4EE" w:rsidRDefault="006964EE">
    <w:pPr>
      <w:pStyle w:val="Cabealho"/>
      <w:jc w:val="right"/>
    </w:pPr>
  </w:p>
  <w:p w:rsidR="006964EE" w:rsidRDefault="006964EE">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4EE" w:rsidRDefault="006964EE">
    <w:pPr>
      <w:pStyle w:val="Cabealho"/>
      <w:rPr>
        <w:rStyle w:val="Nmerodepgina"/>
      </w:rPr>
    </w:pPr>
  </w:p>
  <w:p w:rsidR="006964EE" w:rsidRDefault="006964EE">
    <w:pPr>
      <w:pStyle w:val="Cabealho"/>
      <w:rPr>
        <w:rStyle w:val="Nmerodepgina"/>
      </w:rPr>
    </w:pPr>
  </w:p>
  <w:p w:rsidR="006964EE" w:rsidRDefault="006964EE">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4EE" w:rsidRDefault="006964EE">
    <w:pPr>
      <w:pStyle w:val="Cabealho"/>
      <w:jc w:val="left"/>
      <w:rPr>
        <w:rStyle w:val="Nmerodepgina"/>
      </w:rPr>
    </w:pPr>
  </w:p>
  <w:p w:rsidR="006964EE" w:rsidRDefault="006964EE">
    <w:pPr>
      <w:pStyle w:val="Cabealho"/>
      <w:rPr>
        <w:rStyle w:val="Nmerodepgina"/>
      </w:rPr>
    </w:pPr>
  </w:p>
  <w:p w:rsidR="006964EE" w:rsidRDefault="006964EE">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4180C"/>
    <w:rsid w:val="00042269"/>
    <w:rsid w:val="00055D38"/>
    <w:rsid w:val="000602BD"/>
    <w:rsid w:val="00060ACD"/>
    <w:rsid w:val="00061098"/>
    <w:rsid w:val="0006156B"/>
    <w:rsid w:val="00075938"/>
    <w:rsid w:val="00080E24"/>
    <w:rsid w:val="00085667"/>
    <w:rsid w:val="0008773C"/>
    <w:rsid w:val="000904AE"/>
    <w:rsid w:val="00093755"/>
    <w:rsid w:val="00097A29"/>
    <w:rsid w:val="000A2A44"/>
    <w:rsid w:val="000A328B"/>
    <w:rsid w:val="000B4559"/>
    <w:rsid w:val="000C1157"/>
    <w:rsid w:val="000C5A80"/>
    <w:rsid w:val="000D3F23"/>
    <w:rsid w:val="000E1CA0"/>
    <w:rsid w:val="000E4E37"/>
    <w:rsid w:val="000F3204"/>
    <w:rsid w:val="000F7650"/>
    <w:rsid w:val="00102572"/>
    <w:rsid w:val="00104F1A"/>
    <w:rsid w:val="00106A87"/>
    <w:rsid w:val="00111E6D"/>
    <w:rsid w:val="00125881"/>
    <w:rsid w:val="001457D7"/>
    <w:rsid w:val="00145EB6"/>
    <w:rsid w:val="0015033D"/>
    <w:rsid w:val="00166FAD"/>
    <w:rsid w:val="00167264"/>
    <w:rsid w:val="001706BA"/>
    <w:rsid w:val="001766EE"/>
    <w:rsid w:val="00177031"/>
    <w:rsid w:val="0018210B"/>
    <w:rsid w:val="00191629"/>
    <w:rsid w:val="0019583F"/>
    <w:rsid w:val="00196373"/>
    <w:rsid w:val="001971FD"/>
    <w:rsid w:val="001A40A3"/>
    <w:rsid w:val="001B1CA0"/>
    <w:rsid w:val="001B374B"/>
    <w:rsid w:val="001B3CEE"/>
    <w:rsid w:val="001C3C73"/>
    <w:rsid w:val="001C4ED4"/>
    <w:rsid w:val="001D47D7"/>
    <w:rsid w:val="001E11A1"/>
    <w:rsid w:val="001E3A3F"/>
    <w:rsid w:val="001E6D37"/>
    <w:rsid w:val="001F0708"/>
    <w:rsid w:val="001F7978"/>
    <w:rsid w:val="0021065F"/>
    <w:rsid w:val="0021119D"/>
    <w:rsid w:val="00212347"/>
    <w:rsid w:val="00216B5C"/>
    <w:rsid w:val="00222F36"/>
    <w:rsid w:val="002231E7"/>
    <w:rsid w:val="00230A43"/>
    <w:rsid w:val="002465B5"/>
    <w:rsid w:val="002537DB"/>
    <w:rsid w:val="00255CBF"/>
    <w:rsid w:val="00255CF1"/>
    <w:rsid w:val="00256EE8"/>
    <w:rsid w:val="0025712D"/>
    <w:rsid w:val="002619A1"/>
    <w:rsid w:val="002626F6"/>
    <w:rsid w:val="002643BC"/>
    <w:rsid w:val="00267615"/>
    <w:rsid w:val="0028073E"/>
    <w:rsid w:val="00281DA5"/>
    <w:rsid w:val="00285C2F"/>
    <w:rsid w:val="00294ED8"/>
    <w:rsid w:val="002A0D3E"/>
    <w:rsid w:val="002A3572"/>
    <w:rsid w:val="002A405C"/>
    <w:rsid w:val="002A7139"/>
    <w:rsid w:val="002C21DA"/>
    <w:rsid w:val="002C5284"/>
    <w:rsid w:val="002C6857"/>
    <w:rsid w:val="002D3D97"/>
    <w:rsid w:val="002E1A8E"/>
    <w:rsid w:val="002F09BA"/>
    <w:rsid w:val="002F40D3"/>
    <w:rsid w:val="002F4688"/>
    <w:rsid w:val="0031108B"/>
    <w:rsid w:val="00311FB9"/>
    <w:rsid w:val="00313610"/>
    <w:rsid w:val="00325B1B"/>
    <w:rsid w:val="0032687C"/>
    <w:rsid w:val="00331CE6"/>
    <w:rsid w:val="00331F48"/>
    <w:rsid w:val="00333006"/>
    <w:rsid w:val="00334146"/>
    <w:rsid w:val="00342714"/>
    <w:rsid w:val="00350A62"/>
    <w:rsid w:val="00350DDD"/>
    <w:rsid w:val="00354801"/>
    <w:rsid w:val="00356676"/>
    <w:rsid w:val="00356D16"/>
    <w:rsid w:val="00373E4F"/>
    <w:rsid w:val="003839AA"/>
    <w:rsid w:val="00384A5D"/>
    <w:rsid w:val="00386B62"/>
    <w:rsid w:val="00391A56"/>
    <w:rsid w:val="003939BE"/>
    <w:rsid w:val="00394218"/>
    <w:rsid w:val="003963C3"/>
    <w:rsid w:val="003A76E8"/>
    <w:rsid w:val="003B240C"/>
    <w:rsid w:val="003B3734"/>
    <w:rsid w:val="003C1397"/>
    <w:rsid w:val="003C155C"/>
    <w:rsid w:val="003C78BC"/>
    <w:rsid w:val="003C7D7F"/>
    <w:rsid w:val="003E393B"/>
    <w:rsid w:val="003E3B1E"/>
    <w:rsid w:val="003E3C7D"/>
    <w:rsid w:val="003F0471"/>
    <w:rsid w:val="003F4E49"/>
    <w:rsid w:val="004018D8"/>
    <w:rsid w:val="004051CD"/>
    <w:rsid w:val="0040651A"/>
    <w:rsid w:val="00410C41"/>
    <w:rsid w:val="00415E31"/>
    <w:rsid w:val="00416E70"/>
    <w:rsid w:val="00424BF3"/>
    <w:rsid w:val="00434183"/>
    <w:rsid w:val="00434FC2"/>
    <w:rsid w:val="00435DE4"/>
    <w:rsid w:val="0043667F"/>
    <w:rsid w:val="004406B9"/>
    <w:rsid w:val="00443FF2"/>
    <w:rsid w:val="004552CC"/>
    <w:rsid w:val="004601C2"/>
    <w:rsid w:val="00465410"/>
    <w:rsid w:val="004668B7"/>
    <w:rsid w:val="0047014B"/>
    <w:rsid w:val="004715EF"/>
    <w:rsid w:val="0047244A"/>
    <w:rsid w:val="004754BA"/>
    <w:rsid w:val="00480C9D"/>
    <w:rsid w:val="00491C68"/>
    <w:rsid w:val="00492933"/>
    <w:rsid w:val="004931F8"/>
    <w:rsid w:val="00494778"/>
    <w:rsid w:val="0049784B"/>
    <w:rsid w:val="004A3B7C"/>
    <w:rsid w:val="004A3D2F"/>
    <w:rsid w:val="004B1E6C"/>
    <w:rsid w:val="004C2A05"/>
    <w:rsid w:val="004C6911"/>
    <w:rsid w:val="004C7AEB"/>
    <w:rsid w:val="004D42DD"/>
    <w:rsid w:val="004E198C"/>
    <w:rsid w:val="004F338F"/>
    <w:rsid w:val="004F6A75"/>
    <w:rsid w:val="004F6FF0"/>
    <w:rsid w:val="005022DE"/>
    <w:rsid w:val="005056BD"/>
    <w:rsid w:val="00505752"/>
    <w:rsid w:val="00506B2B"/>
    <w:rsid w:val="00510DFE"/>
    <w:rsid w:val="00511FD7"/>
    <w:rsid w:val="0051292B"/>
    <w:rsid w:val="00520E33"/>
    <w:rsid w:val="00523458"/>
    <w:rsid w:val="005243A1"/>
    <w:rsid w:val="00544A47"/>
    <w:rsid w:val="00555F64"/>
    <w:rsid w:val="005633AD"/>
    <w:rsid w:val="0057007D"/>
    <w:rsid w:val="00575B1F"/>
    <w:rsid w:val="005830AC"/>
    <w:rsid w:val="0058337D"/>
    <w:rsid w:val="00591864"/>
    <w:rsid w:val="005A69CD"/>
    <w:rsid w:val="005C3BC6"/>
    <w:rsid w:val="005C7EA1"/>
    <w:rsid w:val="005D5C49"/>
    <w:rsid w:val="005D5CC9"/>
    <w:rsid w:val="005D757D"/>
    <w:rsid w:val="005E2516"/>
    <w:rsid w:val="005E46AD"/>
    <w:rsid w:val="005F0D73"/>
    <w:rsid w:val="005F75E8"/>
    <w:rsid w:val="005F7C28"/>
    <w:rsid w:val="0060056B"/>
    <w:rsid w:val="00612D88"/>
    <w:rsid w:val="00614A67"/>
    <w:rsid w:val="00617DD7"/>
    <w:rsid w:val="006220FA"/>
    <w:rsid w:val="006348D9"/>
    <w:rsid w:val="006419AF"/>
    <w:rsid w:val="00643691"/>
    <w:rsid w:val="00645CC2"/>
    <w:rsid w:val="00647822"/>
    <w:rsid w:val="00647E21"/>
    <w:rsid w:val="00647EE2"/>
    <w:rsid w:val="00651D6D"/>
    <w:rsid w:val="0065218D"/>
    <w:rsid w:val="00656173"/>
    <w:rsid w:val="00670D25"/>
    <w:rsid w:val="006716F5"/>
    <w:rsid w:val="00676A57"/>
    <w:rsid w:val="006776AF"/>
    <w:rsid w:val="00680789"/>
    <w:rsid w:val="00680AA3"/>
    <w:rsid w:val="006813CA"/>
    <w:rsid w:val="006964EE"/>
    <w:rsid w:val="006A14A8"/>
    <w:rsid w:val="006A3D40"/>
    <w:rsid w:val="006A60DD"/>
    <w:rsid w:val="006B116F"/>
    <w:rsid w:val="006D1FAA"/>
    <w:rsid w:val="006D27B9"/>
    <w:rsid w:val="006D4437"/>
    <w:rsid w:val="006D5912"/>
    <w:rsid w:val="006D7C52"/>
    <w:rsid w:val="006D7C71"/>
    <w:rsid w:val="006E475A"/>
    <w:rsid w:val="006E5A16"/>
    <w:rsid w:val="006E64AD"/>
    <w:rsid w:val="006E6CE7"/>
    <w:rsid w:val="006E785D"/>
    <w:rsid w:val="006F3A90"/>
    <w:rsid w:val="006F45E9"/>
    <w:rsid w:val="006F7C0F"/>
    <w:rsid w:val="00701ABE"/>
    <w:rsid w:val="007033E5"/>
    <w:rsid w:val="00717378"/>
    <w:rsid w:val="00720FC8"/>
    <w:rsid w:val="00725307"/>
    <w:rsid w:val="00742528"/>
    <w:rsid w:val="00745ECA"/>
    <w:rsid w:val="007554DD"/>
    <w:rsid w:val="00755BC3"/>
    <w:rsid w:val="0076761C"/>
    <w:rsid w:val="0077206F"/>
    <w:rsid w:val="00773FF4"/>
    <w:rsid w:val="00774BC2"/>
    <w:rsid w:val="007771E5"/>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F1B54"/>
    <w:rsid w:val="007F1DC1"/>
    <w:rsid w:val="0080564F"/>
    <w:rsid w:val="00813F2F"/>
    <w:rsid w:val="00820EA0"/>
    <w:rsid w:val="00823CDA"/>
    <w:rsid w:val="00825839"/>
    <w:rsid w:val="00826560"/>
    <w:rsid w:val="00827685"/>
    <w:rsid w:val="00831F76"/>
    <w:rsid w:val="0083620A"/>
    <w:rsid w:val="0083637C"/>
    <w:rsid w:val="00836B7C"/>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A1B40"/>
    <w:rsid w:val="008B25E2"/>
    <w:rsid w:val="008B5414"/>
    <w:rsid w:val="008C0132"/>
    <w:rsid w:val="008C573D"/>
    <w:rsid w:val="008D67CB"/>
    <w:rsid w:val="008E3BB0"/>
    <w:rsid w:val="00904654"/>
    <w:rsid w:val="009111EE"/>
    <w:rsid w:val="00912313"/>
    <w:rsid w:val="00913BCE"/>
    <w:rsid w:val="00914D77"/>
    <w:rsid w:val="00915AE8"/>
    <w:rsid w:val="009177AC"/>
    <w:rsid w:val="009239A5"/>
    <w:rsid w:val="009337A6"/>
    <w:rsid w:val="0094070C"/>
    <w:rsid w:val="00942C31"/>
    <w:rsid w:val="00943155"/>
    <w:rsid w:val="00944C60"/>
    <w:rsid w:val="0095055B"/>
    <w:rsid w:val="00950AAA"/>
    <w:rsid w:val="0095188F"/>
    <w:rsid w:val="00953E5F"/>
    <w:rsid w:val="0096036D"/>
    <w:rsid w:val="00960DD4"/>
    <w:rsid w:val="00966DE3"/>
    <w:rsid w:val="00976967"/>
    <w:rsid w:val="00980E37"/>
    <w:rsid w:val="00985A6C"/>
    <w:rsid w:val="00986214"/>
    <w:rsid w:val="00991F61"/>
    <w:rsid w:val="009939DB"/>
    <w:rsid w:val="009A3AC9"/>
    <w:rsid w:val="009B3549"/>
    <w:rsid w:val="009B4FCE"/>
    <w:rsid w:val="009C0C0B"/>
    <w:rsid w:val="009C0F9E"/>
    <w:rsid w:val="009C2A5B"/>
    <w:rsid w:val="009C2AC2"/>
    <w:rsid w:val="009C43A8"/>
    <w:rsid w:val="009C4415"/>
    <w:rsid w:val="009C5298"/>
    <w:rsid w:val="009C5802"/>
    <w:rsid w:val="009D4779"/>
    <w:rsid w:val="009D5164"/>
    <w:rsid w:val="009E08FD"/>
    <w:rsid w:val="009F4EB8"/>
    <w:rsid w:val="009F7B77"/>
    <w:rsid w:val="00A028A7"/>
    <w:rsid w:val="00A03697"/>
    <w:rsid w:val="00A06927"/>
    <w:rsid w:val="00A220D1"/>
    <w:rsid w:val="00A23091"/>
    <w:rsid w:val="00A24791"/>
    <w:rsid w:val="00A306E0"/>
    <w:rsid w:val="00A436F9"/>
    <w:rsid w:val="00A46A65"/>
    <w:rsid w:val="00A46AE0"/>
    <w:rsid w:val="00A46DCD"/>
    <w:rsid w:val="00A55D78"/>
    <w:rsid w:val="00A63DB8"/>
    <w:rsid w:val="00A67C9E"/>
    <w:rsid w:val="00A7104A"/>
    <w:rsid w:val="00A73A10"/>
    <w:rsid w:val="00A81807"/>
    <w:rsid w:val="00A8265C"/>
    <w:rsid w:val="00A85640"/>
    <w:rsid w:val="00A92A7A"/>
    <w:rsid w:val="00A93581"/>
    <w:rsid w:val="00A96A57"/>
    <w:rsid w:val="00A97FE6"/>
    <w:rsid w:val="00AA0676"/>
    <w:rsid w:val="00AA35F7"/>
    <w:rsid w:val="00AA6B58"/>
    <w:rsid w:val="00AB5839"/>
    <w:rsid w:val="00AC35AF"/>
    <w:rsid w:val="00AC503E"/>
    <w:rsid w:val="00AC5E3A"/>
    <w:rsid w:val="00AD33A9"/>
    <w:rsid w:val="00AD472D"/>
    <w:rsid w:val="00AD785C"/>
    <w:rsid w:val="00AE2AA3"/>
    <w:rsid w:val="00AE4769"/>
    <w:rsid w:val="00AE4E27"/>
    <w:rsid w:val="00AF3E26"/>
    <w:rsid w:val="00B023F4"/>
    <w:rsid w:val="00B102A1"/>
    <w:rsid w:val="00B243BC"/>
    <w:rsid w:val="00B36499"/>
    <w:rsid w:val="00B379DB"/>
    <w:rsid w:val="00B418AF"/>
    <w:rsid w:val="00B4625F"/>
    <w:rsid w:val="00B52AEF"/>
    <w:rsid w:val="00B569FC"/>
    <w:rsid w:val="00B57051"/>
    <w:rsid w:val="00B6401B"/>
    <w:rsid w:val="00B6617A"/>
    <w:rsid w:val="00B70215"/>
    <w:rsid w:val="00B70922"/>
    <w:rsid w:val="00B70C98"/>
    <w:rsid w:val="00B736F1"/>
    <w:rsid w:val="00B74028"/>
    <w:rsid w:val="00B81229"/>
    <w:rsid w:val="00B84073"/>
    <w:rsid w:val="00B93C98"/>
    <w:rsid w:val="00BA0744"/>
    <w:rsid w:val="00BA5115"/>
    <w:rsid w:val="00BA6FD4"/>
    <w:rsid w:val="00BA7C47"/>
    <w:rsid w:val="00BA7E6E"/>
    <w:rsid w:val="00BB1732"/>
    <w:rsid w:val="00BB1AB2"/>
    <w:rsid w:val="00BB336D"/>
    <w:rsid w:val="00BC1211"/>
    <w:rsid w:val="00BC528C"/>
    <w:rsid w:val="00BC58BF"/>
    <w:rsid w:val="00BD25ED"/>
    <w:rsid w:val="00BD7B67"/>
    <w:rsid w:val="00BE30FF"/>
    <w:rsid w:val="00BF6AC7"/>
    <w:rsid w:val="00BF71E8"/>
    <w:rsid w:val="00C13C37"/>
    <w:rsid w:val="00C13F2D"/>
    <w:rsid w:val="00C22E7C"/>
    <w:rsid w:val="00C36980"/>
    <w:rsid w:val="00C471A6"/>
    <w:rsid w:val="00C55569"/>
    <w:rsid w:val="00C5656E"/>
    <w:rsid w:val="00C620F3"/>
    <w:rsid w:val="00C651A6"/>
    <w:rsid w:val="00C67A71"/>
    <w:rsid w:val="00C70DFA"/>
    <w:rsid w:val="00C922AD"/>
    <w:rsid w:val="00CA499C"/>
    <w:rsid w:val="00CA73CA"/>
    <w:rsid w:val="00CB2EDC"/>
    <w:rsid w:val="00CB2F0B"/>
    <w:rsid w:val="00CB3900"/>
    <w:rsid w:val="00CB3C31"/>
    <w:rsid w:val="00CB5C05"/>
    <w:rsid w:val="00CC7B0C"/>
    <w:rsid w:val="00CD4209"/>
    <w:rsid w:val="00CD4ECA"/>
    <w:rsid w:val="00CD5383"/>
    <w:rsid w:val="00CD57F7"/>
    <w:rsid w:val="00CE0CDC"/>
    <w:rsid w:val="00CE1110"/>
    <w:rsid w:val="00CE1B5D"/>
    <w:rsid w:val="00CE6C24"/>
    <w:rsid w:val="00CF10BC"/>
    <w:rsid w:val="00D007DB"/>
    <w:rsid w:val="00D0247E"/>
    <w:rsid w:val="00D0310B"/>
    <w:rsid w:val="00D1575D"/>
    <w:rsid w:val="00D16D0B"/>
    <w:rsid w:val="00D217F9"/>
    <w:rsid w:val="00D21F78"/>
    <w:rsid w:val="00D253D1"/>
    <w:rsid w:val="00D47EAE"/>
    <w:rsid w:val="00D51D4A"/>
    <w:rsid w:val="00D54186"/>
    <w:rsid w:val="00D578CB"/>
    <w:rsid w:val="00D60BEE"/>
    <w:rsid w:val="00D77E7E"/>
    <w:rsid w:val="00D953D9"/>
    <w:rsid w:val="00DA1EF5"/>
    <w:rsid w:val="00DA20E2"/>
    <w:rsid w:val="00DA540F"/>
    <w:rsid w:val="00DA7474"/>
    <w:rsid w:val="00DB054B"/>
    <w:rsid w:val="00DB07F2"/>
    <w:rsid w:val="00DB1DA5"/>
    <w:rsid w:val="00DB6E69"/>
    <w:rsid w:val="00DC2CB6"/>
    <w:rsid w:val="00DC74FA"/>
    <w:rsid w:val="00DE02CD"/>
    <w:rsid w:val="00DE3B88"/>
    <w:rsid w:val="00DF105F"/>
    <w:rsid w:val="00DF5A65"/>
    <w:rsid w:val="00DF5C00"/>
    <w:rsid w:val="00E01211"/>
    <w:rsid w:val="00E021BB"/>
    <w:rsid w:val="00E02A8B"/>
    <w:rsid w:val="00E06EA5"/>
    <w:rsid w:val="00E23545"/>
    <w:rsid w:val="00E24CDF"/>
    <w:rsid w:val="00E318CB"/>
    <w:rsid w:val="00E32B4B"/>
    <w:rsid w:val="00E349FE"/>
    <w:rsid w:val="00E37C9D"/>
    <w:rsid w:val="00E41188"/>
    <w:rsid w:val="00E60063"/>
    <w:rsid w:val="00E602C8"/>
    <w:rsid w:val="00E62044"/>
    <w:rsid w:val="00E64A95"/>
    <w:rsid w:val="00E73CE2"/>
    <w:rsid w:val="00E7402C"/>
    <w:rsid w:val="00E741EF"/>
    <w:rsid w:val="00E74487"/>
    <w:rsid w:val="00E82FC5"/>
    <w:rsid w:val="00E859B0"/>
    <w:rsid w:val="00E91D01"/>
    <w:rsid w:val="00E94C2A"/>
    <w:rsid w:val="00EA2CEC"/>
    <w:rsid w:val="00EA6B70"/>
    <w:rsid w:val="00EA7E74"/>
    <w:rsid w:val="00EB3D1A"/>
    <w:rsid w:val="00EB40B9"/>
    <w:rsid w:val="00ED188C"/>
    <w:rsid w:val="00ED1E83"/>
    <w:rsid w:val="00ED67CC"/>
    <w:rsid w:val="00EE0C36"/>
    <w:rsid w:val="00EF0CD4"/>
    <w:rsid w:val="00EF7993"/>
    <w:rsid w:val="00F02A10"/>
    <w:rsid w:val="00F13721"/>
    <w:rsid w:val="00F33ABF"/>
    <w:rsid w:val="00F3745A"/>
    <w:rsid w:val="00F466CC"/>
    <w:rsid w:val="00F46A5F"/>
    <w:rsid w:val="00F475CD"/>
    <w:rsid w:val="00F55835"/>
    <w:rsid w:val="00F55F3C"/>
    <w:rsid w:val="00F5721A"/>
    <w:rsid w:val="00F57630"/>
    <w:rsid w:val="00F706D0"/>
    <w:rsid w:val="00F708CE"/>
    <w:rsid w:val="00F7449C"/>
    <w:rsid w:val="00F85532"/>
    <w:rsid w:val="00F8630A"/>
    <w:rsid w:val="00F86566"/>
    <w:rsid w:val="00F86B73"/>
    <w:rsid w:val="00F9314C"/>
    <w:rsid w:val="00FA0547"/>
    <w:rsid w:val="00FB39C7"/>
    <w:rsid w:val="00FB4758"/>
    <w:rsid w:val="00FB56DE"/>
    <w:rsid w:val="00FC0D8A"/>
    <w:rsid w:val="00FC11C8"/>
    <w:rsid w:val="00FC7E42"/>
    <w:rsid w:val="00FD0E99"/>
    <w:rsid w:val="00FD430B"/>
    <w:rsid w:val="00FD525A"/>
    <w:rsid w:val="00FD6988"/>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tulo"/>
    <w:next w:val="Normal"/>
    <w:rsid w:val="0095188F"/>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A46AE0"/>
    <w:pPr>
      <w:spacing w:after="0"/>
      <w:ind w:left="340" w:firstLine="0"/>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emf"/><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oleObject" Target="embeddings/oleObject9.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8.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MCI68</b:Tag>
    <b:SourceType>ConferenceProceedings</b:SourceType>
    <b:Guid>{64E27E2B-BD91-4B7D-AA8C-2766AFCF9985}</b:Guid>
    <b:LCID>0</b:LCID>
    <b:Author>
      <b:Author>
        <b:NameList>
          <b:Person>
            <b:Last>McIlroy</b:Last>
          </b:Person>
        </b:NameList>
      </b:Author>
    </b:Author>
    <b:Title>Mass produced software components</b:Title>
    <b:Year>1968</b:Year>
    <b:Pages>138-150</b:Pages>
    <b:ConferenceName>Report on a conference by the NATO Science Committee</b:ConferenceName>
    <b:RefOrder>1</b:RefOrder>
  </b:Source>
  <b:Source>
    <b:Tag>LIM97</b:Tag>
    <b:SourceType>Book</b:SourceType>
    <b:Guid>{BC1CC151-E395-4934-816B-FE96269E452A}</b:Guid>
    <b:LCID>0</b:LCID>
    <b:Author>
      <b:Author>
        <b:NameList>
          <b:Person>
            <b:Last>Lim</b:Last>
            <b:First>Wayne</b:First>
            <b:Middle>C.</b:Middle>
          </b:Person>
        </b:NameList>
      </b:Author>
    </b:Author>
    <b:Title>Managing Software Reuse: A Comprehensive Guide to Strategically Reengineering the Organization for Reusable Components</b:Title>
    <b:Year>1997</b:Year>
    <b:Publisher>Prentice Hall</b:Publisher>
    <b:RefOrder>13</b:RefOrder>
  </b:Source>
  <b:Source>
    <b:Tag>Jac97</b:Tag>
    <b:SourceType>Book</b:SourceType>
    <b:Guid>{FEF99CFA-F9A1-48B1-9DC4-E292550CC49A}</b:Guid>
    <b:LCID>0</b:LCID>
    <b:Author>
      <b:Author>
        <b:NameList>
          <b:Person>
            <b:Last>Jacobson</b:Last>
            <b:First>Ivar</b:First>
          </b:Person>
        </b:NameList>
      </b:Author>
    </b:Author>
    <b:Title>Software Reuse</b:Title>
    <b:Year>1997</b:Year>
    <b:RefOrder>14</b:RefOrder>
  </b:Source>
  <b:Source>
    <b:Tag>MIL98</b:Tag>
    <b:SourceType>ArticleInAPeriodical</b:SourceType>
    <b:Guid>{8A7A046A-AFEE-4CD9-BA56-62010702C5C0}</b:Guid>
    <b:LCID>0</b:LCID>
    <b:Title>A survey of software reuse libraries</b:Title>
    <b:PeriodicalTitle>Annals of Software Engineering 5</b:PeriodicalTitle>
    <b:Year>1998</b:Year>
    <b:Pages>349-414</b:Pages>
    <b:Author>
      <b:Author>
        <b:NameList>
          <b:Person>
            <b:Last>Milli</b:Last>
            <b:First>A.</b:First>
          </b:Person>
          <b:Person>
            <b:Last>Milli</b:Last>
            <b:First>R.</b:First>
          </b:Person>
          <b:Person>
            <b:Last>Mittermeir</b:Last>
            <b:First>R.</b:First>
            <b:Middle>T.</b:Middle>
          </b:Person>
        </b:NameList>
      </b:Author>
    </b:Author>
    <b:RefOrder>4</b:RefOrder>
  </b:Source>
  <b:Source>
    <b:Tag>LUC08</b:Tag>
    <b:SourceType>ArticleInAPeriodical</b:SourceType>
    <b:Guid>{A16ABF2E-052A-4A97-BBAC-F46C43FD9380}</b:Guid>
    <b:LCID>0</b:LCID>
    <b:Author>
      <b:Author>
        <b:NameList>
          <b:Person>
            <b:Last>Lucredio</b:Last>
            <b:First>Daniel</b:First>
          </b:Person>
        </b:NameList>
      </b:Author>
    </b:Author>
    <b:Title>Software reuse: The Brazilian industry scenario</b:Title>
    <b:PeriodicalTitle>The Journal of Systems and Software 81</b:PeriodicalTitle>
    <b:Year>2008</b:Year>
    <b:Pages>996–1013</b:Pages>
    <b:RefOrder>6</b:RefOrder>
  </b:Source>
  <b:Source>
    <b:Tag>FRA95</b:Tag>
    <b:SourceType>ArticleInAPeriodical</b:SourceType>
    <b:Guid>{A7628A60-3DF9-4196-82B0-7BF583A9F414}</b:Guid>
    <b:LCID>0</b:LCID>
    <b:Author>
      <b:Author>
        <b:NameList>
          <b:Person>
            <b:Last>Frakes</b:Last>
            <b:First>William</b:First>
            <b:Middle>B.</b:Middle>
          </b:Person>
          <b:Person>
            <b:Last>Fox</b:Last>
            <b:First>Christopher</b:First>
            <b:Middle>J.</b:Middle>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{3D993B50-3D6A-48E0-AA0B-3E11FEB4D350}</b:Guid>
    <b:LCID>0</b:LCID>
    <b:Author>
      <b:Author>
        <b:NameList>
          <b:Person>
            <b:Last>Frakes</b:Last>
            <b:First>William</b:First>
            <b:Middle>B.</b:Middle>
          </b:Person>
          <b:Person>
            <b:Last>Kyo</b:Last>
            <b:First>Kang</b:First>
          </b:Person>
        </b:NameList>
      </b:Author>
    </b:Author>
    <b:Title>Software Reuse Research: Status and Future</b:Title>
    <b:PeriodicalTitle>IEEE TRANSACTIONS ON SOFTWARE ENGINEERING v.31 n.7</b:PeriodicalTitle>
    <b:Year>2005</b:Year>
    <b:Month>Julho</b:Month>
    <b:Pages>529-536</b:Pages>
    <b:RefOrder>15</b:RefOrder>
  </b:Source>
  <b:Source>
    <b:Tag>MAR08</b:Tag>
    <b:SourceType>Report</b:SourceType>
    <b:Guid>{E3777EC7-8502-47DE-94E7-73FCFA30B3AB}</b:Guid>
    <b:LCID>0</b:LCID>
    <b:Author>
      <b:Author>
        <b:NameList>
          <b:Person>
            <b:Last>Martins</b:Last>
            <b:First>Jamile</b:First>
          </b:Person>
        </b:NameList>
      </b:Author>
    </b:Author>
    <b:Title>ReUse Uma Ferramenta de Suporte a Reuso</b:Title>
    <b:Year>2008</b:Year>
    <b:City>Porto Alegre</b:City>
    <b:RefOrder>8</b:RefOrder>
  </b:Source>
  <b:Source>
    <b:Tag>EZR02</b:Tag>
    <b:SourceType>Book</b:SourceType>
    <b:Guid>{87FC3AB4-263D-4C9B-A645-4D65CC0ABD36}</b:Guid>
    <b:LCID>0</b:LCID>
    <b:Author>
      <b:Author>
        <b:NameList>
          <b:Person>
            <b:Last>Ezran</b:Last>
            <b:First>Michel</b:First>
          </b:Person>
          <b:Person>
            <b:Last>Morisio</b:Last>
            <b:First>Maurizio</b:First>
          </b:Person>
          <b:Person>
            <b:Last>Tully</b:Last>
            <b:First>Colin</b:First>
          </b:Person>
        </b:NameList>
      </b:Author>
    </b:Author>
    <b:Title>Practical Software Reuse</b:Title>
    <b:Year>2002</b:Year>
    <b:Publisher>Springer-Verlag</b:Publisher>
    <b:City>Londres</b:City>
    <b:RefOrder>7</b:RefOrder>
  </b:Source>
  <b:Source>
    <b:Tag>SHE03</b:Tag>
    <b:SourceType>ArticleInAPeriodical</b:SourceType>
    <b:Guid>{565513AD-E92F-444C-89EA-4EED8255B529}</b:Guid>
    <b:LCID>0</b:LCID>
    <b:Author>
      <b:Author>
        <b:NameList>
          <b:Person>
            <b:Last>Sherif</b:Last>
            <b:First>Karma</b:First>
          </b:Person>
          <b:Person>
            <b:Last>Vinze</b:Last>
            <b:First>Ajay</b:First>
          </b:Person>
        </b:NameList>
      </b:Author>
    </b:Author>
    <b:Title>Barriers to adoption of software reuse - A qualitative study</b:Title>
    <b:Year>2003</b:Year>
    <b:PeriodicalTitle>Information &amp; Management 41</b:PeriodicalTitle>
    <b:Pages>159-175</b:Pages>
    <b:RefOrder>3</b:RefOrder>
  </b:Source>
  <b:Source>
    <b:Tag>Tra88</b:Tag>
    <b:SourceType>ArticleInAPeriodical</b:SourceType>
    <b:Guid>{F3F53395-92A8-4B2B-B1CB-6920D6E0D6A1}</b:Guid>
    <b:LCID>0</b:LCID>
    <b:Author>
      <b:Author>
        <b:NameList>
          <b:Person>
            <b:Last>Tracz</b:Last>
            <b:First>Will</b:First>
          </b:Person>
        </b:NameList>
      </b:Author>
    </b:Author>
    <b:Title>Software Reuse Myths</b:Title>
    <b:Year>1988</b:Year>
    <b:PeriodicalTitle>SIGSOFT Software Engineering Notes v.13 n.1</b:PeriodicalTitle>
    <b:Pages>17-21</b:Pages>
    <b:RefOrder>2</b:RefOrder>
  </b:Source>
  <b:Source xmlns:b="http://schemas.openxmlformats.org/officeDocument/2006/bibliography" xmlns="http://schemas.openxmlformats.org/officeDocument/2006/bibliography">
    <b:Tag>CRUISE</b:Tag>
    <b:RefOrder>16</b:RefOrder>
  </b:Source>
  <b:Source>
    <b:Tag>SAM97</b:Tag>
    <b:SourceType>Book</b:SourceType>
    <b:Guid>{29C9744C-3BA2-494C-8A5C-701B362D8B15}</b:Guid>
    <b:LCID>0</b:LCID>
    <b:Author>
      <b:Author>
        <b:NameList>
          <b:Person>
            <b:Last>Sametinger</b:Last>
            <b:First>J.</b:First>
          </b:Person>
        </b:NameList>
      </b:Author>
    </b:Author>
    <b:Title>Software Engineering with Reusable Components</b:Title>
    <b:Year>1997</b:Year>
    <b:Publisher>Springer-Verlag</b:Publisher>
    <b:RefOrder>9</b:RefOrder>
  </b:Source>
  <b:Source xmlns:b="http://schemas.openxmlformats.org/officeDocument/2006/bibliography" xmlns="http://schemas.openxmlformats.org/officeDocument/2006/bibliography">
    <b:Tag>RAS05</b:Tag>
    <b:RefOrder>12</b:RefOrder>
  </b:Source>
  <b:Source xmlns:b="http://schemas.openxmlformats.org/officeDocument/2006/bibliography" xmlns="http://schemas.openxmlformats.org/officeDocument/2006/bibliography">
    <b:Tag>GAM98</b:Tag>
    <b:RefOrder>11</b:RefOrder>
  </b:Source>
  <b:Source xmlns:b="http://schemas.openxmlformats.org/officeDocument/2006/bibliography" xmlns="http://schemas.openxmlformats.org/officeDocument/2006/bibliography">
    <b:Tag>EspaçoReservado1</b:Tag>
    <b:RefOrder>17</b:RefOrder>
  </b:Source>
  <b:Source xmlns:b="http://schemas.openxmlformats.org/officeDocument/2006/bibliography" xmlns="http://schemas.openxmlformats.org/officeDocument/2006/bibliography">
    <b:Tag>SOM96</b:Tag>
    <b:RefOrder>10</b:RefOrder>
  </b:Source>
</b:Sources>
</file>

<file path=customXml/itemProps1.xml><?xml version="1.0" encoding="utf-8"?>
<ds:datastoreItem xmlns:ds="http://schemas.openxmlformats.org/officeDocument/2006/customXml" ds:itemID="{776C648C-1A1A-4921-AD33-CA73F54AC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2960</TotalTime>
  <Pages>49</Pages>
  <Words>12683</Words>
  <Characters>68492</Characters>
  <Application>Microsoft Office Word</Application>
  <DocSecurity>0</DocSecurity>
  <Lines>570</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81013</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216</cp:revision>
  <cp:lastPrinted>2009-06-08T04:30:00Z</cp:lastPrinted>
  <dcterms:created xsi:type="dcterms:W3CDTF">2009-05-30T18:58:00Z</dcterms:created>
  <dcterms:modified xsi:type="dcterms:W3CDTF">2009-06-18T03:40:00Z</dcterms:modified>
</cp:coreProperties>
</file>