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sz w:val="28"/>
          <w:szCs w:val="28"/>
        </w:rPr>
      </w:pPr>
      <w:r w:rsidDel="00000000" w:rsidR="00000000" w:rsidRPr="00000000">
        <w:rPr>
          <w:b w:val="1"/>
          <w:sz w:val="28"/>
          <w:szCs w:val="28"/>
          <w:rtl w:val="0"/>
        </w:rPr>
        <w:t xml:space="preserve">Men’s Soccer Hopes for NCAA Tournament Success in 2025</w:t>
      </w:r>
    </w:p>
    <w:p w:rsidR="00000000" w:rsidDel="00000000" w:rsidP="00000000" w:rsidRDefault="00000000" w:rsidRPr="00000000" w14:paraId="00000002">
      <w:pPr>
        <w:spacing w:line="480" w:lineRule="auto"/>
        <w:rPr>
          <w:sz w:val="21"/>
          <w:szCs w:val="21"/>
        </w:rPr>
      </w:pPr>
      <w:r w:rsidDel="00000000" w:rsidR="00000000" w:rsidRPr="00000000">
        <w:rPr>
          <w:rtl w:val="0"/>
        </w:rPr>
      </w:r>
    </w:p>
    <w:p w:rsidR="00000000" w:rsidDel="00000000" w:rsidP="00000000" w:rsidRDefault="00000000" w:rsidRPr="00000000" w14:paraId="00000003">
      <w:pPr>
        <w:spacing w:line="480" w:lineRule="auto"/>
        <w:rPr>
          <w:b w:val="1"/>
          <w:sz w:val="24"/>
          <w:szCs w:val="24"/>
        </w:rPr>
      </w:pPr>
      <w:r w:rsidDel="00000000" w:rsidR="00000000" w:rsidRPr="00000000">
        <w:rPr>
          <w:b w:val="1"/>
          <w:sz w:val="24"/>
          <w:szCs w:val="24"/>
          <w:rtl w:val="0"/>
        </w:rPr>
        <w:t xml:space="preserve">Head coach Cale Wassermann continues to build a winning culture</w:t>
      </w:r>
    </w:p>
    <w:p w:rsidR="00000000" w:rsidDel="00000000" w:rsidP="00000000" w:rsidRDefault="00000000" w:rsidRPr="00000000" w14:paraId="00000004">
      <w:pPr>
        <w:spacing w:line="480" w:lineRule="auto"/>
        <w:rPr>
          <w:sz w:val="21"/>
          <w:szCs w:val="21"/>
        </w:rPr>
      </w:pPr>
      <w:r w:rsidDel="00000000" w:rsidR="00000000" w:rsidRPr="00000000">
        <w:rPr>
          <w:rtl w:val="0"/>
        </w:rPr>
      </w:r>
    </w:p>
    <w:p w:rsidR="00000000" w:rsidDel="00000000" w:rsidP="00000000" w:rsidRDefault="00000000" w:rsidRPr="00000000" w14:paraId="00000005">
      <w:pPr>
        <w:spacing w:line="480" w:lineRule="auto"/>
        <w:rPr>
          <w:b w:val="1"/>
          <w:sz w:val="24"/>
          <w:szCs w:val="24"/>
        </w:rPr>
      </w:pPr>
      <w:r w:rsidDel="00000000" w:rsidR="00000000" w:rsidRPr="00000000">
        <w:rPr>
          <w:b w:val="1"/>
          <w:sz w:val="24"/>
          <w:szCs w:val="24"/>
          <w:rtl w:val="0"/>
        </w:rPr>
        <w:t xml:space="preserve">by Jevion Guthrie</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480" w:lineRule="auto"/>
        <w:rPr>
          <w:sz w:val="24"/>
          <w:szCs w:val="24"/>
        </w:rPr>
      </w:pPr>
      <w:r w:rsidDel="00000000" w:rsidR="00000000" w:rsidRPr="00000000">
        <w:rPr>
          <w:b w:val="1"/>
          <w:sz w:val="24"/>
          <w:szCs w:val="24"/>
          <w:highlight w:val="white"/>
          <w:rtl w:val="0"/>
        </w:rPr>
        <w:t xml:space="preserve">EDWARDSVILLE- </w:t>
      </w:r>
      <w:r w:rsidDel="00000000" w:rsidR="00000000" w:rsidRPr="00000000">
        <w:rPr>
          <w:sz w:val="24"/>
          <w:szCs w:val="24"/>
          <w:rtl w:val="0"/>
        </w:rPr>
        <w:t xml:space="preserve">After two successful seasons winning the OVC tournament with no NCAA wins to show for it, the SIUE men's soccer team hopes for more in 2025.</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tl w:val="0"/>
        </w:rPr>
        <w:t xml:space="preserve">Head coach Cale Wassermann looks to build on last year's 12-4-2 record and conference semifinal appearance. His goal is to push the program further and make a deeper postseason run.</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“I want to win this,” Wassermann said. “They come here because they want that pressure, and I came here knowing that the alums here, especially those that have won two national championships, we're not going to be satisfied with a program that wasn't winning.”</w:t>
      </w:r>
    </w:p>
    <w:p w:rsidR="00000000" w:rsidDel="00000000" w:rsidP="00000000" w:rsidRDefault="00000000" w:rsidRPr="00000000" w14:paraId="0000000A">
      <w:pPr>
        <w:spacing w:after="240" w:before="240" w:line="480" w:lineRule="auto"/>
        <w:rPr>
          <w:b w:val="1"/>
          <w:sz w:val="24"/>
          <w:szCs w:val="24"/>
        </w:rPr>
      </w:pPr>
      <w:r w:rsidDel="00000000" w:rsidR="00000000" w:rsidRPr="00000000">
        <w:rPr>
          <w:b w:val="1"/>
          <w:sz w:val="24"/>
          <w:szCs w:val="24"/>
          <w:rtl w:val="0"/>
        </w:rPr>
        <w:t xml:space="preserve">Retooling a successful team </w:t>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 xml:space="preserve">Despite losing the conference Goalkeeper of the Year, the men’s soccer team</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 xml:space="preserve">retained key contributors and added five new players, with two more committed</w:t>
      </w:r>
    </w:p>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 xml:space="preserve">already this spring.</w:t>
      </w:r>
    </w:p>
    <w:p w:rsidR="00000000" w:rsidDel="00000000" w:rsidP="00000000" w:rsidRDefault="00000000" w:rsidRPr="00000000" w14:paraId="0000000E">
      <w:pPr>
        <w:spacing w:line="480" w:lineRule="auto"/>
        <w:rPr>
          <w:sz w:val="24"/>
          <w:szCs w:val="24"/>
        </w:rPr>
      </w:pPr>
      <w:r w:rsidDel="00000000" w:rsidR="00000000" w:rsidRPr="00000000">
        <w:rPr>
          <w:sz w:val="24"/>
          <w:szCs w:val="24"/>
          <w:rtl w:val="0"/>
        </w:rPr>
        <w:t xml:space="preserve">Wassermann continues to seek a goal scoring forward and a versatile wing to round out the roster.</w:t>
      </w:r>
    </w:p>
    <w:p w:rsidR="00000000" w:rsidDel="00000000" w:rsidP="00000000" w:rsidRDefault="00000000" w:rsidRPr="00000000" w14:paraId="0000000F">
      <w:pPr>
        <w:spacing w:line="480" w:lineRule="auto"/>
        <w:rPr>
          <w:sz w:val="24"/>
          <w:szCs w:val="24"/>
        </w:rPr>
      </w:pPr>
      <w:r w:rsidDel="00000000" w:rsidR="00000000" w:rsidRPr="00000000">
        <w:rPr>
          <w:sz w:val="24"/>
          <w:szCs w:val="24"/>
          <w:rtl w:val="0"/>
        </w:rPr>
        <w:t xml:space="preserve">He remains confident in the team's ability to improve.</w:t>
      </w:r>
    </w:p>
    <w:p w:rsidR="00000000" w:rsidDel="00000000" w:rsidP="00000000" w:rsidRDefault="00000000" w:rsidRPr="00000000" w14:paraId="00000010">
      <w:pPr>
        <w:spacing w:line="480" w:lineRule="auto"/>
        <w:rPr>
          <w:b w:val="1"/>
          <w:sz w:val="24"/>
          <w:szCs w:val="24"/>
        </w:rPr>
      </w:pPr>
      <w:r w:rsidDel="00000000" w:rsidR="00000000" w:rsidRPr="00000000">
        <w:rPr>
          <w:rtl w:val="0"/>
        </w:rPr>
      </w:r>
    </w:p>
    <w:p w:rsidR="00000000" w:rsidDel="00000000" w:rsidP="00000000" w:rsidRDefault="00000000" w:rsidRPr="00000000" w14:paraId="00000011">
      <w:pPr>
        <w:spacing w:line="480" w:lineRule="auto"/>
        <w:rPr>
          <w:b w:val="1"/>
          <w:sz w:val="24"/>
          <w:szCs w:val="24"/>
        </w:rPr>
      </w:pPr>
      <w:r w:rsidDel="00000000" w:rsidR="00000000" w:rsidRPr="00000000">
        <w:rPr>
          <w:b w:val="1"/>
          <w:sz w:val="24"/>
          <w:szCs w:val="24"/>
          <w:rtl w:val="0"/>
        </w:rPr>
        <w:t xml:space="preserve">Players to watch</w:t>
      </w:r>
    </w:p>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 xml:space="preserve">Yasha Schaerer, last season's OVC Midfielder of the Year, led the team with 15 points. He also excelled academically with a 4.0 GPA. As a senior, he aims to elevate his game and contend for Player of the Year honors. His leadership on and off the field will be crucial for SIUE.</w:t>
      </w:r>
    </w:p>
    <w:p w:rsidR="00000000" w:rsidDel="00000000" w:rsidP="00000000" w:rsidRDefault="00000000" w:rsidRPr="00000000" w14:paraId="00000013">
      <w:pPr>
        <w:spacing w:line="480" w:lineRule="auto"/>
        <w:rPr>
          <w:sz w:val="24"/>
          <w:szCs w:val="24"/>
        </w:rPr>
      </w:pPr>
      <w:r w:rsidDel="00000000" w:rsidR="00000000" w:rsidRPr="00000000">
        <w:rPr>
          <w:sz w:val="24"/>
          <w:szCs w:val="24"/>
          <w:rtl w:val="0"/>
        </w:rPr>
        <w:t xml:space="preserve">Nic Muench, a First Team All OVC selection and All Tournament Team MVP, also returns as a key player for the upcoming season. His contributions last season helped drive the team’s success, and expectations are high for him to continue making an impact.</w:t>
      </w:r>
    </w:p>
    <w:p w:rsidR="00000000" w:rsidDel="00000000" w:rsidP="00000000" w:rsidRDefault="00000000" w:rsidRPr="00000000" w14:paraId="00000014">
      <w:pPr>
        <w:spacing w:line="480" w:lineRule="auto"/>
        <w:rPr>
          <w:b w:val="1"/>
          <w:sz w:val="24"/>
          <w:szCs w:val="24"/>
        </w:rPr>
      </w:pPr>
      <w:r w:rsidDel="00000000" w:rsidR="00000000" w:rsidRPr="00000000">
        <w:rPr>
          <w:b w:val="1"/>
          <w:sz w:val="24"/>
          <w:szCs w:val="24"/>
          <w:rtl w:val="0"/>
        </w:rPr>
        <w:t xml:space="preserve">Early season tests</w:t>
      </w:r>
    </w:p>
    <w:p w:rsidR="00000000" w:rsidDel="00000000" w:rsidP="00000000" w:rsidRDefault="00000000" w:rsidRPr="00000000" w14:paraId="00000015">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The Cougars face a difficult schedule in 2025, featuring several high caliber opponents. Testing themselves against elite competition will be essential for their development.</w:t>
      </w:r>
    </w:p>
    <w:p w:rsidR="00000000" w:rsidDel="00000000" w:rsidP="00000000" w:rsidRDefault="00000000" w:rsidRPr="00000000" w14:paraId="00000016">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Coach Wassermann said he schedules challenging non conference teams to prepare SIUE for NCAA play.</w:t>
      </w:r>
    </w:p>
    <w:p w:rsidR="00000000" w:rsidDel="00000000" w:rsidP="00000000" w:rsidRDefault="00000000" w:rsidRPr="00000000" w14:paraId="00000017">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“We're going out to Denver, who is a Final Four team,” Wassermann said. “We'll play Evansville, Missouri State this spring, SLU, and UMKC, who went to the Sweet 16. We are definitely trying to challenge ourselves as much as possible.”</w:t>
      </w:r>
    </w:p>
    <w:p w:rsidR="00000000" w:rsidDel="00000000" w:rsidP="00000000" w:rsidRDefault="00000000" w:rsidRPr="00000000" w14:paraId="00000018">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Wassermann emphasized the importance of these matchups in getting his players accustomed to high pressure situations.</w:t>
      </w:r>
    </w:p>
    <w:p w:rsidR="00000000" w:rsidDel="00000000" w:rsidP="00000000" w:rsidRDefault="00000000" w:rsidRPr="00000000" w14:paraId="00000019">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Wassermann will lead the team with the goal of translating conference success into a deeper postseason run.</w:t>
      </w:r>
    </w:p>
    <w:p w:rsidR="00000000" w:rsidDel="00000000" w:rsidP="00000000" w:rsidRDefault="00000000" w:rsidRPr="00000000" w14:paraId="0000001A">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Expectations are high for SIUE men's soccer as the 2025 season draws near, but there is also a desire to make a change. </w:t>
      </w:r>
    </w:p>
    <w:p w:rsidR="00000000" w:rsidDel="00000000" w:rsidP="00000000" w:rsidRDefault="00000000" w:rsidRPr="00000000" w14:paraId="0000001B">
      <w:pPr>
        <w:shd w:fill="ffffff" w:val="clear"/>
        <w:spacing w:after="160" w:before="160" w:line="480" w:lineRule="auto"/>
        <w:jc w:val="left"/>
        <w:rPr>
          <w:color w:val="323130"/>
          <w:sz w:val="24"/>
          <w:szCs w:val="24"/>
        </w:rPr>
      </w:pPr>
      <w:r w:rsidDel="00000000" w:rsidR="00000000" w:rsidRPr="00000000">
        <w:rPr>
          <w:color w:val="323130"/>
          <w:sz w:val="24"/>
          <w:szCs w:val="24"/>
          <w:rtl w:val="0"/>
        </w:rPr>
        <w:t xml:space="preserve">With a motivated team and a proven mindset, the Cougars are focused on winning the NCAA tournament and establishing themselves as one of the best in the country.</w:t>
      </w:r>
    </w:p>
    <w:p w:rsidR="00000000" w:rsidDel="00000000" w:rsidP="00000000" w:rsidRDefault="00000000" w:rsidRPr="00000000" w14:paraId="0000001C">
      <w:pPr>
        <w:shd w:fill="ffffff" w:val="clear"/>
        <w:spacing w:after="160" w:before="160" w:line="240" w:lineRule="auto"/>
        <w:jc w:val="center"/>
        <w:rPr>
          <w:rFonts w:ascii="Roboto" w:cs="Roboto" w:eastAsia="Roboto" w:hAnsi="Roboto"/>
          <w:color w:val="323130"/>
          <w:sz w:val="21"/>
          <w:szCs w:val="21"/>
        </w:rPr>
      </w:pPr>
      <w:r w:rsidDel="00000000" w:rsidR="00000000" w:rsidRPr="00000000">
        <w:rPr>
          <w:rtl w:val="0"/>
        </w:rPr>
      </w:r>
    </w:p>
    <w:p w:rsidR="00000000" w:rsidDel="00000000" w:rsidP="00000000" w:rsidRDefault="00000000" w:rsidRPr="00000000" w14:paraId="0000001D">
      <w:pPr>
        <w:shd w:fill="ffffff" w:val="clear"/>
        <w:spacing w:after="160" w:before="160" w:line="240" w:lineRule="auto"/>
        <w:jc w:val="center"/>
        <w:rPr>
          <w:rFonts w:ascii="Roboto" w:cs="Roboto" w:eastAsia="Roboto" w:hAnsi="Roboto"/>
          <w:color w:val="323130"/>
          <w:sz w:val="21"/>
          <w:szCs w:val="21"/>
        </w:rPr>
      </w:pPr>
      <w:r w:rsidDel="00000000" w:rsidR="00000000" w:rsidRPr="00000000">
        <w:rPr>
          <w:rtl w:val="0"/>
        </w:rPr>
      </w:r>
    </w:p>
    <w:p w:rsidR="00000000" w:rsidDel="00000000" w:rsidP="00000000" w:rsidRDefault="00000000" w:rsidRPr="00000000" w14:paraId="0000001E">
      <w:pPr>
        <w:spacing w:line="480" w:lineRule="auto"/>
        <w:rPr>
          <w:sz w:val="24"/>
          <w:szCs w:val="24"/>
        </w:rPr>
      </w:pPr>
      <w:r w:rsidDel="00000000" w:rsidR="00000000" w:rsidRPr="00000000">
        <w:rPr>
          <w:rtl w:val="0"/>
        </w:rPr>
      </w:r>
    </w:p>
    <w:p w:rsidR="00000000" w:rsidDel="00000000" w:rsidP="00000000" w:rsidRDefault="00000000" w:rsidRPr="00000000" w14:paraId="0000001F">
      <w:pPr>
        <w:spacing w:line="480" w:lineRule="auto"/>
        <w:rPr>
          <w:sz w:val="24"/>
          <w:szCs w:val="24"/>
        </w:rPr>
      </w:pPr>
      <w:r w:rsidDel="00000000" w:rsidR="00000000" w:rsidRPr="00000000">
        <w:rPr>
          <w:rtl w:val="0"/>
        </w:rPr>
      </w:r>
    </w:p>
    <w:p w:rsidR="00000000" w:rsidDel="00000000" w:rsidP="00000000" w:rsidRDefault="00000000" w:rsidRPr="00000000" w14:paraId="00000020">
      <w:pPr>
        <w:spacing w:line="480" w:lineRule="auto"/>
        <w:rPr>
          <w:sz w:val="24"/>
          <w:szCs w:val="24"/>
        </w:rPr>
      </w:pPr>
      <w:r w:rsidDel="00000000" w:rsidR="00000000" w:rsidRPr="00000000">
        <w:rPr>
          <w:rtl w:val="0"/>
        </w:rPr>
      </w:r>
    </w:p>
    <w:p w:rsidR="00000000" w:rsidDel="00000000" w:rsidP="00000000" w:rsidRDefault="00000000" w:rsidRPr="00000000" w14:paraId="00000021">
      <w:pPr>
        <w:spacing w:line="480" w:lineRule="auto"/>
        <w:rPr>
          <w:sz w:val="24"/>
          <w:szCs w:val="24"/>
        </w:rPr>
      </w:pPr>
      <w:r w:rsidDel="00000000" w:rsidR="00000000" w:rsidRPr="00000000">
        <w:rPr>
          <w:rtl w:val="0"/>
        </w:rPr>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5">
      <w:pPr>
        <w:spacing w:line="48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