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9019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iperligao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iperligao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iperligao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iperligao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iperligao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iperligao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59019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iperligao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:rsidR="009C3EC8" w:rsidRDefault="005901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:rsidR="00895D61" w:rsidRPr="00F24CA6" w:rsidRDefault="00184C5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1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1"/>
    </w:p>
    <w:p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1" w:type="dxa"/>
            <w:vAlign w:val="center"/>
          </w:tcPr>
          <w:p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9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:rsidR="00BE20D4" w:rsidRDefault="00511759">
      <w:pPr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:rsidR="00BE20D4" w:rsidRDefault="00A7675B">
      <w:pPr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:rsidR="00951CF0" w:rsidRDefault="00357030">
      <w:pPr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>
        <w:rPr>
          <w:lang w:val="en-US"/>
        </w:rPr>
        <w:t>Report Test Template.</w:t>
      </w:r>
    </w:p>
    <w:p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software requirements related to safety, security, and criticality are correct as shown by suitably rigorous methods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EC0F93" w:rsidRDefault="00EC0F93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test case: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 (TC-Number: Description)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Evolved Requirements;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Pre-conditions;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Several steps;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Expected Results;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(Report Test Template</w:t>
      </w:r>
      <w:r w:rsidR="00A22F19">
        <w:rPr>
          <w:lang w:val="en-US"/>
        </w:rPr>
        <w:t>):</w:t>
      </w:r>
    </w:p>
    <w:p w:rsidR="00A22F19" w:rsidRDefault="00A22F19" w:rsidP="00A22F1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Specify: 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Tester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Failure;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Actions;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Correction 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Developer;</w:t>
      </w:r>
    </w:p>
    <w:p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lastRenderedPageBreak/>
        <w:t>Unit Test:</w:t>
      </w:r>
      <w:r>
        <w:rPr>
          <w:lang w:val="en-US"/>
        </w:rPr>
        <w:t xml:space="preserve"> concentrates on each unit of the software as implemented in the source code. </w:t>
      </w:r>
    </w:p>
    <w:p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t>Tools</w:t>
      </w:r>
      <w:bookmarkEnd w:id="8"/>
    </w:p>
    <w:p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1935375"/>
      <w:r>
        <w:rPr>
          <w:lang w:val="en-US"/>
        </w:rPr>
        <w:t>Related Processes</w:t>
      </w:r>
      <w:bookmarkEnd w:id="9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1935376"/>
      <w:r>
        <w:rPr>
          <w:lang w:val="en-US"/>
        </w:rPr>
        <w:t>Measures</w:t>
      </w:r>
      <w:bookmarkEnd w:id="10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sectPr w:rsidR="004E70F7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19C" w:rsidRDefault="0059019C" w:rsidP="00042081">
      <w:pPr>
        <w:spacing w:after="0" w:line="240" w:lineRule="auto"/>
      </w:pPr>
      <w:r>
        <w:separator/>
      </w:r>
    </w:p>
  </w:endnote>
  <w:endnote w:type="continuationSeparator" w:id="0">
    <w:p w:rsidR="0059019C" w:rsidRDefault="0059019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59019C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59019C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59019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D93CDB">
      <w:rPr>
        <w:noProof/>
      </w:rPr>
      <w:t>i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9019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D93CDB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19C" w:rsidRDefault="0059019C" w:rsidP="00042081">
      <w:pPr>
        <w:spacing w:after="0" w:line="240" w:lineRule="auto"/>
      </w:pPr>
      <w:r>
        <w:separator/>
      </w:r>
    </w:p>
  </w:footnote>
  <w:footnote w:type="continuationSeparator" w:id="0">
    <w:p w:rsidR="0059019C" w:rsidRDefault="0059019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A5D1040" wp14:editId="6F45454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70D56F3" wp14:editId="75CD636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3CDB"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0E1F18"/>
    <w:rsid w:val="00112752"/>
    <w:rsid w:val="00127293"/>
    <w:rsid w:val="00184C54"/>
    <w:rsid w:val="00192E0D"/>
    <w:rsid w:val="001B4EF2"/>
    <w:rsid w:val="001B72E3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511759"/>
    <w:rsid w:val="0059019C"/>
    <w:rsid w:val="005949C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95D61"/>
    <w:rsid w:val="0089735B"/>
    <w:rsid w:val="008D23FA"/>
    <w:rsid w:val="00906D0A"/>
    <w:rsid w:val="00951CF0"/>
    <w:rsid w:val="009553EC"/>
    <w:rsid w:val="00985E08"/>
    <w:rsid w:val="009A43C1"/>
    <w:rsid w:val="009C3EC8"/>
    <w:rsid w:val="00A204AE"/>
    <w:rsid w:val="00A22F19"/>
    <w:rsid w:val="00A34B36"/>
    <w:rsid w:val="00A41DD1"/>
    <w:rsid w:val="00A470E9"/>
    <w:rsid w:val="00A7675B"/>
    <w:rsid w:val="00AA255A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24CA6"/>
    <w:rsid w:val="00F3560A"/>
    <w:rsid w:val="00F53D40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F2D1A-4D11-4FA2-A118-025B0CBE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787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Template</vt:lpstr>
    </vt:vector>
  </TitlesOfParts>
  <Company>PS2Win</Company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V0.2</dc:description>
  <cp:lastModifiedBy>João Girão</cp:lastModifiedBy>
  <cp:revision>28</cp:revision>
  <dcterms:created xsi:type="dcterms:W3CDTF">2013-02-23T11:15:00Z</dcterms:created>
  <dcterms:modified xsi:type="dcterms:W3CDTF">2013-03-25T00:50:00Z</dcterms:modified>
  <cp:contentStatus>Ready for Revision</cp:contentStatus>
</cp:coreProperties>
</file>