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In this next section, we will ask you about your use of alcohol and other substances over the past 12 months.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Step 1: Determine which substances have been used in past 12 months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00"/>
        <w:gridCol w:w="7949"/>
      </w:tblGrid>
      <w:tr>
        <w:trPr>
          <w:trHeight w:val="360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Item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Content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SUDscreen1</w:t>
            </w:r>
          </w:p>
        </w:tc>
        <w:tc>
          <w:tcPr>
            <w:tcBorders>
              <w:bottom w:val="single" w:sz="6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Please select which of the following substance(s) you have used in the past 12 months. Please consider only substances that were NOT prescribed to you by a medical professional or that you used in a manner that was NOT prescribed.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Options: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Alcohol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Cannabis (marijuana, pot, grass, hash, etc.)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Nicotine (cigarettes, vaping/e-cigarettes, nicotine pouches, over-the-counter nicotine gum, patch, lozenge)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Cocaine (coke, crack, etc.)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Prescription stimulants (Ritalin, Concerta, Dexedrine, Adderall, diet pills, etc.)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Methamphetamine (speed, crystal meth, ice, etc.)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Inhalants (nitrous oxide, glue, gas, paint thinner, etc.)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Sedatives or sleeping pills (Valium, Serepax, Ativan, Xanax, Librium, Rohypnol, GHB, etc.)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Hallucinogens (LSD, acid, mushrooms, PCP, Special K, ecstasy, etc.)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Heroin/opiates (heroin, opium, fentanyl, etc.)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Prescription opioids (oxycodone [OxyContin, Percocet], hydrocodone [Vicodin], methadone, buprenorphine, etc.)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Other - specify: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Logic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[If nicotine is selected in SUDscreen1, then ask SUDscreen2]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SUDscreen2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 what forms did you use nicotine over the past 12 months? (Select all that apply)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Options: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smoking cigarettes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vaping or e-cigarettes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cigars, cigarillos, or filtered cigars filled only with tobacco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nicotine gum or patches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chewing tobacco or pouches/dip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Other - specify: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Logic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[If more than one form is selected in SUDscreen2, then ask SUDscreen3]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SUDscreen3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 what form did you MOST OFTEN use nicotine over the past 12 months?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(Options match SUDscreen2)</w:t>
            </w:r>
          </w:p>
        </w:tc>
      </w:tr>
    </w:tbl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Step 2: Get frequency and quantity of use for each substance in Step 1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[Loop through frequency items for all substances endorsed in Step 1]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6"/>
        <w:gridCol w:w="1152"/>
        <w:gridCol w:w="2434"/>
        <w:gridCol w:w="2434"/>
        <w:gridCol w:w="2434"/>
      </w:tblGrid>
      <w:tr>
        <w:trPr>
          <w:trHeight w:val="360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Topic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Item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Alcohol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Nicotine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frequency of use</w:t>
            </w:r>
          </w:p>
        </w:tc>
        <w:tc>
          <w:tcPr>
            <w:tcBorders>
              <w:bottom w:val="single" w:sz="6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SUDscreen4</w:t>
            </w:r>
          </w:p>
        </w:tc>
        <w:tc>
          <w:tcPr>
            <w:tcBorders>
              <w:bottom w:val="single" w:sz="6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How often did you drink alcohol over the past 12 months?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Options: 1-5 days total, 6-11 days total, about once a month, 2-3 days per month, 1-2 days per week, 3-4 days per week, 5-6 days per week, everyday, Prefer not to say</w:t>
            </w:r>
          </w:p>
        </w:tc>
        <w:tc>
          <w:tcPr>
            <w:tcBorders>
              <w:bottom w:val="single" w:sz="6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How often did you use nicotine (in any form) over the past 12 months?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Options: 1-5 days total, 6-11 days total, about once a month, 2-3 days per month, 1-2 days per week, 3-4 days per week, 5-6 days per week, everyday, Prefer not to say</w:t>
            </w:r>
          </w:p>
        </w:tc>
        <w:tc>
          <w:tcPr>
            <w:tcBorders>
              <w:bottom w:val="single" w:sz="6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How often did you use [substance] over the past 12 months?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Options: 1-5 days total, 6-11 days total, about once a month, 2-3 days per month, 1-2 days per week, 3-4 days per week, 5-6 days per week, everyday, Prefer not to say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frequency of intoxication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SUDscreen5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 the past 12 months, how often did you get intoxicated/drunk while drinking alcohol?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Options: didn't get drunk or intoxicated..., 1-5 days total, 6-11 days total, about once a month, 2-3 days per month, 1-2 days per week, 3-4 days per week, 5-6 days per week, everyday, Prefer not to say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assessed for nicotine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 the past 12 months, how often did you get intoxicated/high while using [substance]?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Options: didn't get high or intoxicated..., 1-5 days total, 6-11 days total, about once a month, 2-3 days per month, 1-2 days per week, 3-4 days per week, 5-6 days per week, everyday, Prefer not to say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 per day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SUDscreen6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On days when you drank alcohol, how many drinks did you typically consume on a single occasion?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Options: Drop-down menu with 1 to 20+ drinks (and prefer not to say)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Loops through all endorsed forms from SUDscreen2: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 Cigarettes/Cigars: On days when you smoked [form], how many did you typically smoke? (Drop-down 1 to 60+)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 Other forms: On days when you used nicotine, how much did you typically use? (Open response)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On days when you used [substance], how much did you typically use?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Options: Open response field for typical use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frequency of heavy use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SUDscreen7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 the past 12 months, how often did you have more than 4 drinks (for women) or 5 drinks (for men) on a single occasion?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Options: Never drank this many drinks on a single occasion, 1-5 times, 6-11 times, about once a month, 2-3 times per month, 1-2 times per week, 3-4 times per week, 5-6 times per week, everyday, Prefer not to say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assessed for nicotine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assessed for other</w:t>
            </w:r>
          </w:p>
        </w:tc>
      </w:tr>
    </w:tbl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Step 3: Loop through the SUD items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Looping algorithm based on frequency data in Step 2: 1. administer alcohol items IF alcohol use is at least monthly. 2. administer nicotine items IF nicotine use is at least 1-2 times per week. 3. administer other drug items for the most frequently used other drug that is used at least monthly.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Response options for all items: (not at all, a little, moderately, a lot)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6"/>
        <w:gridCol w:w="1008"/>
        <w:gridCol w:w="2482"/>
        <w:gridCol w:w="2482"/>
        <w:gridCol w:w="2482"/>
      </w:tblGrid>
      <w:tr>
        <w:trPr>
          <w:trHeight w:val="360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Subscale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Item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Alcohol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Nicotine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craving</w:t>
            </w:r>
          </w:p>
        </w:tc>
        <w:tc>
          <w:tcPr>
            <w:tcBorders>
              <w:bottom w:val="single" w:sz="6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SUD01</w:t>
            </w:r>
          </w:p>
        </w:tc>
        <w:tc>
          <w:tcPr>
            <w:tcBorders>
              <w:bottom w:val="single" w:sz="6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Reminders of alcohol gave me a strong urge to drink.</w:t>
            </w:r>
          </w:p>
        </w:tc>
        <w:tc>
          <w:tcPr>
            <w:tcBorders>
              <w:bottom w:val="single" w:sz="6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Reminders of using nicotine gave me a strong urge to smoke or take nicotine.</w:t>
            </w:r>
          </w:p>
        </w:tc>
        <w:tc>
          <w:tcPr>
            <w:tcBorders>
              <w:bottom w:val="single" w:sz="6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Reminders of [substance] gave me a strong urge to drink.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craving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craved a drink of alcohol.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craved nicotine.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craved [substance].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craving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had strong desires for alcohol.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had strong desires to use nicotine.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had strong desires for [substance].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hazardous use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drove a car while intoxicated.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assessed for nicotine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drove a car while under the influence of [substance].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hazardous use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When I was under the influence of alcohol, I was in a situation where I could have gotten hurt (e.g., when riding a bicycle, swimming, operating machinery).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assessed for nicotine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When I was under the influence of [substance], I was in a situation where I could have gotten hurt (e.g., when riding a bicycle, swimming, operating machinery).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hazardous use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damaged something valuable while under the influence of alcohol.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assessed for nicotine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damaged something valuable while using [substance].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hazardous use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did risky or dangerous things while drinking alcohol that I would not have done sober.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assessed for nicotine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did risky or dangerous things while using [substance] that I would not have done sober.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impaired control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was not able to cut back drinking when I wanted to.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was not able to cut back on using nicotine when I wanted to.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was not able to cut back on using [substance] when I wanted to.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impaired control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drank too much.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used nicotine too much.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used too much [substance].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impaired control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tried to drink only at certain times, but it did not work for long.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tried to use nicotine only at certain times, but it did not work for long.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tried to use [substance] only at certain times, but it did not work for long.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impaired control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got drunk despite previously deciding not to.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used nicotine despite previously deciding not to.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got high on [substance] despite previously deciding not to.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role interference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continued to drink even though it made my performance at work suffer.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continued to use nicotine even though it made my performance at work suffer.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continued to use [substance] even though it made my performance at work suffer.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role interference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Drinking or being sick from drinking got in the way of me taking care of myself, my home, or my family.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Using nicotine got in the way of me taking care of myself, my home, or my family.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Using [substance] or being sick from using [substance] got in the way of me taking care of myself, my home, or my family.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role interference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missed work, school, or other obligations because I was getting over the effects of drinking (e.g., feeling hungover).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Using nicotine interfered with my health.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missed work, school, or other obligations because I was getting over the effects of using [substance].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tolerance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 time, I needed to drink more alcohol in order to get the same effect.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 time, I needed to use more nicotine to get the same effect.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 time, I needed to use more [substance] to get the same effect.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tolerance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consumed a good amount of alcohol before others realized I had been drinking.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I've noticed that using nicotine does not have the same effect that it used to have.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used a good amount of [substance] before others realized I had been using it.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tolerance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SUD17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drank a lot more than others before feeling drunk.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My use of nicotine has increased over time.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used [substance] a lot more than others before feeling high.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As a result of stopping, quitting, or cutting down on my use of [substance], I experienced...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Response options for all items: (not at all, a little, moderately, a lot)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8309"/>
      </w:tblGrid>
      <w:tr>
        <w:trPr>
          <w:trHeight w:val="360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Item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Content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6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... changes in bodily sensations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Goosebumps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Heart racing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Muscle aches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Physical shakes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Seizures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Sweating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... changes in digestive problems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Constipation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Diarrhea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Nausea or Vomiting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... changes in or on my face or head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Coughing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Dilated pupils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Dry mouth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Fever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Headaches or Migraines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Mouth sores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Runny nose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Teary eyes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Yawning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... changes in how I think, feel, or behave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Anxiety or Nervousness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Depression or Sadness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Trouble enjoying things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Anger or Irritability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Trouble concentrating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Trouble paying attention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Trouble thinking clearly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Restlessness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Seeing things that weren't really there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Feeling things that weren't really there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Hearing things that weren't really there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... changes in appetite or sleeping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Decreased appetite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Increased appetite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Sleeping too much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WITH33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Insomnia or trouble sleeping</w:t>
            </w:r>
          </w:p>
        </w:tc>
      </w:tr>
    </w:tbl>
    <w:sectPr>
      <w:headerReference w:officer="true" r:id="rId8" w:type="default">
</w:headerReference>
      <w:footerReference w:officer="true" r:id="rId7" w:type="default">
</w:footerReference>
      <w:pgMar w:header="708" w:bottom="1080" w:top="1080" w:right="1080" w:left="1080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Normal"/>
      <w:jc w:val="right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0" w:before="0" w:line="240"/>
      <w:ind w:left="0" w:right="0" w:firstLine="0" w:firstLineChars="0"/>
    </w:pPr>
    <w:r>
      <w:rPr>
        <w:rFonts w:ascii="Times New Roman" w:hAnsi="Times New Roman" w:eastAsia="Times New Roman" w:cs="Times New Roman"/>
        <w:i w:val="false"/>
        <w:b w:val="false"/>
        <w:u w:val="none"/>
        <w:strike w:val="false"/>
        <w:sz w:val="16"/>
        <w:szCs w:val="16"/>
        <w:color w:val="BEBEBE"/>
      </w:rPr>
      <w:t xml:space="preserve">Copyright 2024 © Hierarchical Taxonomy of Psychopathology Society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Normal"/>
      <w:jc w:val="left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0" w:before="0" w:line="240"/>
      <w:ind w:left="0" w:right="0" w:firstLine="0" w:firstLineChars="0"/>
    </w:pPr>
    <w:r>
      <w:rPr>
        <w:rFonts w:ascii="Times New Roman" w:hAnsi="Times New Roman" w:eastAsia="Times New Roman" w:cs="Times New Roman"/>
        <w:i w:val="false"/>
        <w:b w:val="true"/>
        <w:u w:val="none"/>
        <w:strike w:val="false"/>
        <w:sz w:val="20"/>
        <w:szCs w:val="20"/>
        <w:color w:val="000000"/>
      </w:rPr>
      <w:t xml:space="preserve">HiTOP-HSUM (v1.0) Overview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8" Type="http://schemas.openxmlformats.org/officeDocument/2006/relationships/header" Target="header1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jmgirard</cp:lastModifiedBy>
  <cp:revision>9</cp:revision>
  <dcterms:created xsi:type="dcterms:W3CDTF">2017-02-28T11:18:00Z</dcterms:created>
  <dcterms:modified xsi:type="dcterms:W3CDTF">2026-05-31T10:07:43Z</dcterms:modified>
  <cp:category/>
</cp:coreProperties>
</file>