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0DC" w:rsidRDefault="00CE3C3D" w:rsidP="00CE3C3D">
      <w:pPr>
        <w:jc w:val="center"/>
        <w:rPr>
          <w:rFonts w:ascii="Arial" w:hAnsi="Arial" w:cs="Arial"/>
          <w:sz w:val="24"/>
        </w:rPr>
      </w:pPr>
      <w:r w:rsidRPr="00CE3C3D">
        <w:rPr>
          <w:rFonts w:ascii="Arial" w:hAnsi="Arial" w:cs="Arial"/>
          <w:sz w:val="28"/>
        </w:rPr>
        <w:t>Perspectivas en informática médica para el Valle de Aburrá</w:t>
      </w:r>
    </w:p>
    <w:p w:rsidR="00012B2C" w:rsidRDefault="00A456C6" w:rsidP="00A456C6">
      <w:pPr>
        <w:jc w:val="both"/>
        <w:rPr>
          <w:rFonts w:ascii="Arial" w:hAnsi="Arial" w:cs="Arial"/>
          <w:sz w:val="24"/>
        </w:rPr>
      </w:pPr>
      <w:r w:rsidRPr="009D4A2E">
        <w:rPr>
          <w:rFonts w:ascii="Arial" w:hAnsi="Arial" w:cs="Arial"/>
          <w:sz w:val="24"/>
        </w:rPr>
        <w:t xml:space="preserve">El desarrollo tecnológico, producto de años de esfuerzo en investigación en el área de la salud, ha permitido que las técnicas para el diagnóstico y tratamiento de enfermedades </w:t>
      </w:r>
      <w:r w:rsidR="003146E1" w:rsidRPr="009D4A2E">
        <w:rPr>
          <w:rFonts w:ascii="Arial" w:hAnsi="Arial" w:cs="Arial"/>
          <w:sz w:val="24"/>
        </w:rPr>
        <w:t>comunes estén en una fase muy avanzada</w:t>
      </w:r>
      <w:r w:rsidRPr="009D4A2E">
        <w:rPr>
          <w:rFonts w:ascii="Arial" w:hAnsi="Arial" w:cs="Arial"/>
          <w:sz w:val="24"/>
        </w:rPr>
        <w:t xml:space="preserve">. </w:t>
      </w:r>
      <w:r w:rsidR="0009481D">
        <w:rPr>
          <w:rFonts w:ascii="Arial" w:hAnsi="Arial" w:cs="Arial"/>
          <w:sz w:val="24"/>
        </w:rPr>
        <w:t>Así</w:t>
      </w:r>
      <w:r w:rsidR="00202222" w:rsidRPr="009D4A2E">
        <w:rPr>
          <w:rFonts w:ascii="Arial" w:hAnsi="Arial" w:cs="Arial"/>
          <w:sz w:val="24"/>
        </w:rPr>
        <w:t>,</w:t>
      </w:r>
      <w:r w:rsidR="000C18F3" w:rsidRPr="009D4A2E">
        <w:rPr>
          <w:rFonts w:ascii="Arial" w:hAnsi="Arial" w:cs="Arial"/>
          <w:sz w:val="24"/>
        </w:rPr>
        <w:t xml:space="preserve"> </w:t>
      </w:r>
      <w:r w:rsidRPr="009D4A2E">
        <w:rPr>
          <w:rFonts w:ascii="Arial" w:hAnsi="Arial" w:cs="Arial"/>
          <w:sz w:val="24"/>
        </w:rPr>
        <w:t xml:space="preserve">las tendencias actuales en </w:t>
      </w:r>
      <w:r w:rsidR="00202222" w:rsidRPr="009D4A2E">
        <w:rPr>
          <w:rFonts w:ascii="Arial" w:hAnsi="Arial" w:cs="Arial"/>
          <w:sz w:val="24"/>
        </w:rPr>
        <w:t>desarrollo médico</w:t>
      </w:r>
      <w:r w:rsidRPr="009D4A2E">
        <w:rPr>
          <w:rFonts w:ascii="Arial" w:hAnsi="Arial" w:cs="Arial"/>
          <w:sz w:val="24"/>
        </w:rPr>
        <w:t xml:space="preserve"> están encaminadas </w:t>
      </w:r>
      <w:r w:rsidR="00202222" w:rsidRPr="009D4A2E">
        <w:rPr>
          <w:rFonts w:ascii="Arial" w:hAnsi="Arial" w:cs="Arial"/>
          <w:sz w:val="24"/>
        </w:rPr>
        <w:t>otros horizontes, predominantemente áreas como genética, nanotecnología y tecnologías de</w:t>
      </w:r>
      <w:r w:rsidR="007D7CDE" w:rsidRPr="009D4A2E">
        <w:rPr>
          <w:rFonts w:ascii="Arial" w:hAnsi="Arial" w:cs="Arial"/>
          <w:sz w:val="24"/>
        </w:rPr>
        <w:t xml:space="preserve"> información aplicadas al área de la salud</w:t>
      </w:r>
      <w:r w:rsidR="007B5CE3">
        <w:rPr>
          <w:rFonts w:ascii="Arial" w:hAnsi="Arial" w:cs="Arial"/>
          <w:sz w:val="24"/>
        </w:rPr>
        <w:t xml:space="preserve"> </w:t>
      </w:r>
      <w:r w:rsidR="007B5CE3">
        <w:rPr>
          <w:rFonts w:ascii="Arial" w:hAnsi="Arial" w:cs="Arial"/>
          <w:sz w:val="24"/>
        </w:rPr>
        <w:fldChar w:fldCharType="begin" w:fldLock="1"/>
      </w:r>
      <w:r w:rsidR="00AE53C6">
        <w:rPr>
          <w:rFonts w:ascii="Arial" w:hAnsi="Arial" w:cs="Arial"/>
          <w:sz w:val="24"/>
        </w:rPr>
        <w:instrText>ADDIN CSL_CITATION { "citationItems" : [ { "id" : "ITEM-1", "itemData" : { "author" : [ { "dropping-particle" : "", "family" : "Frost&amp;Sullivan", "given" : "", "non-dropping-particle" : "", "parse-names" : false, "suffix" : "" } ], "id" : "ITEM-1", "issued" : { "date-parts" : [ [ "2011" ] ] }, "title" : "The CEO \u2019 s 360 Degree Perspective Healthcare 2020", "type" : "article-journal" }, "uris" : [ "http://www.mendeley.com/documents/?uuid=6cbadb8b-0f13-4417-b4cb-4788ce0eb8a0" ] } ], "mendeley" : { "formattedCitation" : "[1]", "plainTextFormattedCitation" : "[1]", "previouslyFormattedCitation" : "[1]" }, "properties" : { "noteIndex" : 0 }, "schema" : "https://github.com/citation-style-language/schema/raw/master/csl-citation.json" }</w:instrText>
      </w:r>
      <w:r w:rsidR="007B5CE3">
        <w:rPr>
          <w:rFonts w:ascii="Arial" w:hAnsi="Arial" w:cs="Arial"/>
          <w:sz w:val="24"/>
        </w:rPr>
        <w:fldChar w:fldCharType="separate"/>
      </w:r>
      <w:r w:rsidR="004975D6" w:rsidRPr="004975D6">
        <w:rPr>
          <w:rFonts w:ascii="Arial" w:hAnsi="Arial" w:cs="Arial"/>
          <w:noProof/>
          <w:sz w:val="24"/>
        </w:rPr>
        <w:t>[1]</w:t>
      </w:r>
      <w:r w:rsidR="007B5CE3">
        <w:rPr>
          <w:rFonts w:ascii="Arial" w:hAnsi="Arial" w:cs="Arial"/>
          <w:sz w:val="24"/>
        </w:rPr>
        <w:fldChar w:fldCharType="end"/>
      </w:r>
      <w:r w:rsidR="007D7CDE" w:rsidRPr="009D4A2E">
        <w:rPr>
          <w:rFonts w:ascii="Arial" w:hAnsi="Arial" w:cs="Arial"/>
          <w:sz w:val="24"/>
        </w:rPr>
        <w:t>. Ésta últi</w:t>
      </w:r>
      <w:r w:rsidR="00607AB5">
        <w:rPr>
          <w:rFonts w:ascii="Arial" w:hAnsi="Arial" w:cs="Arial"/>
          <w:sz w:val="24"/>
        </w:rPr>
        <w:t>ma es trascendental debido a la</w:t>
      </w:r>
      <w:r w:rsidR="007D7CDE" w:rsidRPr="009D4A2E">
        <w:rPr>
          <w:rFonts w:ascii="Arial" w:hAnsi="Arial" w:cs="Arial"/>
          <w:sz w:val="24"/>
        </w:rPr>
        <w:t xml:space="preserve"> necesidad</w:t>
      </w:r>
      <w:r w:rsidR="00607AB5">
        <w:rPr>
          <w:rFonts w:ascii="Arial" w:hAnsi="Arial" w:cs="Arial"/>
          <w:sz w:val="24"/>
        </w:rPr>
        <w:t xml:space="preserve"> actual</w:t>
      </w:r>
      <w:r w:rsidR="007D7CDE" w:rsidRPr="009D4A2E">
        <w:rPr>
          <w:rFonts w:ascii="Arial" w:hAnsi="Arial" w:cs="Arial"/>
          <w:sz w:val="24"/>
        </w:rPr>
        <w:t xml:space="preserve"> de</w:t>
      </w:r>
      <w:r w:rsidR="00607AB5">
        <w:rPr>
          <w:rFonts w:ascii="Arial" w:hAnsi="Arial" w:cs="Arial"/>
          <w:sz w:val="24"/>
        </w:rPr>
        <w:t xml:space="preserve"> entender mejor aquello que hay de</w:t>
      </w:r>
      <w:r w:rsidR="00607AB5" w:rsidRPr="009D4A2E">
        <w:rPr>
          <w:rFonts w:ascii="Arial" w:hAnsi="Arial" w:cs="Arial"/>
          <w:sz w:val="24"/>
        </w:rPr>
        <w:t>trás</w:t>
      </w:r>
      <w:r w:rsidR="00607AB5">
        <w:rPr>
          <w:rFonts w:ascii="Arial" w:hAnsi="Arial" w:cs="Arial"/>
          <w:sz w:val="24"/>
        </w:rPr>
        <w:t xml:space="preserve"> de</w:t>
      </w:r>
      <w:r w:rsidR="007D7CDE" w:rsidRPr="009D4A2E">
        <w:rPr>
          <w:rFonts w:ascii="Arial" w:hAnsi="Arial" w:cs="Arial"/>
          <w:sz w:val="24"/>
        </w:rPr>
        <w:t xml:space="preserve"> los datos médicos, </w:t>
      </w:r>
      <w:r w:rsidR="009D4A2E">
        <w:rPr>
          <w:rFonts w:ascii="Arial" w:hAnsi="Arial" w:cs="Arial"/>
          <w:sz w:val="24"/>
        </w:rPr>
        <w:t>agilizar</w:t>
      </w:r>
      <w:r w:rsidR="007D7CDE" w:rsidRPr="009D4A2E">
        <w:rPr>
          <w:rFonts w:ascii="Arial" w:hAnsi="Arial" w:cs="Arial"/>
          <w:sz w:val="24"/>
        </w:rPr>
        <w:t xml:space="preserve"> diagnósticos, </w:t>
      </w:r>
      <w:r w:rsidR="009D4A2E">
        <w:rPr>
          <w:rFonts w:ascii="Arial" w:hAnsi="Arial" w:cs="Arial"/>
          <w:sz w:val="24"/>
        </w:rPr>
        <w:t>prestar servicios de manera remota,</w:t>
      </w:r>
      <w:r w:rsidR="00A3339C">
        <w:rPr>
          <w:rFonts w:ascii="Arial" w:hAnsi="Arial" w:cs="Arial"/>
          <w:sz w:val="24"/>
        </w:rPr>
        <w:t xml:space="preserve"> crear software y aplicaciones para uso médico, </w:t>
      </w:r>
      <w:r w:rsidR="009D4A2E">
        <w:rPr>
          <w:rFonts w:ascii="Arial" w:hAnsi="Arial" w:cs="Arial"/>
          <w:sz w:val="24"/>
        </w:rPr>
        <w:t xml:space="preserve"> </w:t>
      </w:r>
      <w:r w:rsidR="007B5CE3">
        <w:rPr>
          <w:rFonts w:ascii="Arial" w:hAnsi="Arial" w:cs="Arial"/>
          <w:sz w:val="24"/>
        </w:rPr>
        <w:t>procedimientos quirúrgicos asistid</w:t>
      </w:r>
      <w:r w:rsidR="00CD3CA0">
        <w:rPr>
          <w:rFonts w:ascii="Arial" w:hAnsi="Arial" w:cs="Arial"/>
          <w:sz w:val="24"/>
        </w:rPr>
        <w:t>os por computadores entre otros</w:t>
      </w:r>
      <w:r w:rsidR="00012B2C">
        <w:rPr>
          <w:rFonts w:ascii="Arial" w:hAnsi="Arial" w:cs="Arial"/>
          <w:sz w:val="24"/>
        </w:rPr>
        <w:t xml:space="preserve">. </w:t>
      </w:r>
      <w:r w:rsidR="0009481D">
        <w:rPr>
          <w:rFonts w:ascii="Arial" w:hAnsi="Arial" w:cs="Arial"/>
          <w:sz w:val="24"/>
        </w:rPr>
        <w:t>Es entonces que</w:t>
      </w:r>
      <w:r w:rsidR="00012B2C">
        <w:rPr>
          <w:rFonts w:ascii="Arial" w:hAnsi="Arial" w:cs="Arial"/>
          <w:sz w:val="24"/>
        </w:rPr>
        <w:t>, para el Valle de Aburrá es de suma importancia concentrarse en ésta áreas para continuar siendo un referente internacional y exportador de servicios de salud</w:t>
      </w:r>
      <w:r w:rsidR="007D0501">
        <w:rPr>
          <w:rFonts w:ascii="Arial" w:hAnsi="Arial" w:cs="Arial"/>
          <w:sz w:val="24"/>
        </w:rPr>
        <w:t xml:space="preserve"> </w:t>
      </w:r>
      <w:r w:rsidR="00012B2C">
        <w:rPr>
          <w:rFonts w:ascii="Arial" w:hAnsi="Arial" w:cs="Arial"/>
          <w:sz w:val="24"/>
        </w:rPr>
        <w:fldChar w:fldCharType="begin" w:fldLock="1"/>
      </w:r>
      <w:r w:rsidR="00AE53C6">
        <w:rPr>
          <w:rFonts w:ascii="Arial" w:hAnsi="Arial" w:cs="Arial"/>
          <w:sz w:val="24"/>
        </w:rPr>
        <w:instrText>ADDIN CSL_CITATION { "citationItems" : [ { "id" : "ITEM-1", "itemData" : { "author" : [ { "dropping-particle" : "", "family" : "Technische Universit\u00e4t M\u00fcnchen", "given" : "", "non-dropping-particle" : "", "parse-names" : false, "suffix" : "" } ], "id" : "ITEM-1", "issued" : { "date-parts" : [ [ "2017" ] ] }, "title" : "MSc Biomedical Computing", "type" : "article" }, "uris" : [ "http://www.mendeley.com/documents/?uuid=a4e6307b-36d7-490c-890c-77fe79f28dcb" ] }, { "id" : "ITEM-2", "itemData" : { "author" : [ { "dropping-particle" : "", "family" : "2014", "given" : "MedeSalud", "non-dropping-particle" : "", "parse-names" : false, "suffix" : "" } ], "id" : "ITEM-2", "issued" : { "date-parts" : [ [ "2014" ] ] }, "title" : "Medell\u00edn, ciudad exportadora de servicios de excelencia en salud", "type" : "article-journal" }, "uris" : [ "http://www.mendeley.com/documents/?uuid=b880c2de-57c9-44aa-85e0-7f94f52e52e3" ] } ], "mendeley" : { "formattedCitation" : "[2], [3]", "plainTextFormattedCitation" : "[2], [3]", "previouslyFormattedCitation" : "[2], [3]" }, "properties" : { "noteIndex" : 0 }, "schema" : "https://github.com/citation-style-language/schema/raw/master/csl-citation.json" }</w:instrText>
      </w:r>
      <w:r w:rsidR="00012B2C">
        <w:rPr>
          <w:rFonts w:ascii="Arial" w:hAnsi="Arial" w:cs="Arial"/>
          <w:sz w:val="24"/>
        </w:rPr>
        <w:fldChar w:fldCharType="separate"/>
      </w:r>
      <w:r w:rsidR="004975D6" w:rsidRPr="004975D6">
        <w:rPr>
          <w:rFonts w:ascii="Arial" w:hAnsi="Arial" w:cs="Arial"/>
          <w:noProof/>
          <w:sz w:val="24"/>
        </w:rPr>
        <w:t>[2], [3]</w:t>
      </w:r>
      <w:r w:rsidR="00012B2C">
        <w:rPr>
          <w:rFonts w:ascii="Arial" w:hAnsi="Arial" w:cs="Arial"/>
          <w:sz w:val="24"/>
        </w:rPr>
        <w:fldChar w:fldCharType="end"/>
      </w:r>
      <w:r w:rsidR="00012B2C">
        <w:rPr>
          <w:rFonts w:ascii="Arial" w:hAnsi="Arial" w:cs="Arial"/>
          <w:sz w:val="24"/>
        </w:rPr>
        <w:t>.</w:t>
      </w:r>
    </w:p>
    <w:p w:rsidR="00494750" w:rsidRDefault="00F06847" w:rsidP="00A456C6">
      <w:pPr>
        <w:jc w:val="both"/>
        <w:rPr>
          <w:rFonts w:ascii="Arial" w:hAnsi="Arial" w:cs="Arial"/>
          <w:sz w:val="24"/>
        </w:rPr>
      </w:pPr>
      <w:r>
        <w:rPr>
          <w:rFonts w:ascii="Arial" w:hAnsi="Arial" w:cs="Arial"/>
          <w:sz w:val="24"/>
        </w:rPr>
        <w:t xml:space="preserve">Para introducir la importancia que tienen y tendrán los especialistas en informática médica durante los próximos años, es necesario aclarar el impacto que éstos tienen en la industria actual. En términos de </w:t>
      </w:r>
      <w:r w:rsidR="00367E0E">
        <w:rPr>
          <w:rFonts w:ascii="Arial" w:hAnsi="Arial" w:cs="Arial"/>
          <w:sz w:val="24"/>
        </w:rPr>
        <w:t xml:space="preserve">cantidad de </w:t>
      </w:r>
      <w:r>
        <w:rPr>
          <w:rFonts w:ascii="Arial" w:hAnsi="Arial" w:cs="Arial"/>
          <w:sz w:val="24"/>
        </w:rPr>
        <w:t xml:space="preserve">producción, </w:t>
      </w:r>
      <w:r w:rsidR="00367E0E">
        <w:rPr>
          <w:rFonts w:ascii="Arial" w:hAnsi="Arial" w:cs="Arial"/>
          <w:sz w:val="24"/>
        </w:rPr>
        <w:t>el desarrollo</w:t>
      </w:r>
      <w:r>
        <w:rPr>
          <w:rFonts w:ascii="Arial" w:hAnsi="Arial" w:cs="Arial"/>
          <w:sz w:val="24"/>
        </w:rPr>
        <w:t xml:space="preserve"> aplicaciones móviles </w:t>
      </w:r>
      <w:r w:rsidR="00367E0E">
        <w:rPr>
          <w:rFonts w:ascii="Arial" w:hAnsi="Arial" w:cs="Arial"/>
          <w:sz w:val="24"/>
        </w:rPr>
        <w:t xml:space="preserve">para salud o </w:t>
      </w:r>
      <w:proofErr w:type="spellStart"/>
      <w:r w:rsidR="00367E0E">
        <w:rPr>
          <w:rFonts w:ascii="Arial" w:hAnsi="Arial" w:cs="Arial"/>
          <w:sz w:val="24"/>
        </w:rPr>
        <w:t>fitness</w:t>
      </w:r>
      <w:proofErr w:type="spellEnd"/>
      <w:r w:rsidR="00367E0E">
        <w:rPr>
          <w:rFonts w:ascii="Arial" w:hAnsi="Arial" w:cs="Arial"/>
          <w:sz w:val="24"/>
        </w:rPr>
        <w:t xml:space="preserve"> puede ser campo de acción importante para especialistas en informática médica. </w:t>
      </w:r>
      <w:r w:rsidR="00EE4AA4">
        <w:rPr>
          <w:rFonts w:ascii="Arial" w:hAnsi="Arial" w:cs="Arial"/>
          <w:sz w:val="24"/>
        </w:rPr>
        <w:t>Se estima</w:t>
      </w:r>
      <w:r w:rsidR="00367E0E">
        <w:rPr>
          <w:rFonts w:ascii="Arial" w:hAnsi="Arial" w:cs="Arial"/>
          <w:sz w:val="24"/>
        </w:rPr>
        <w:t xml:space="preserve"> que para el año 2020 alrededor de 6.000 millones de personas contarán con </w:t>
      </w:r>
      <w:proofErr w:type="spellStart"/>
      <w:r w:rsidR="00367E0E">
        <w:rPr>
          <w:rFonts w:ascii="Arial" w:hAnsi="Arial" w:cs="Arial"/>
          <w:i/>
          <w:sz w:val="24"/>
        </w:rPr>
        <w:t>smartphones</w:t>
      </w:r>
      <w:proofErr w:type="spellEnd"/>
      <w:r w:rsidR="00367E0E">
        <w:rPr>
          <w:rFonts w:ascii="Arial" w:hAnsi="Arial" w:cs="Arial"/>
          <w:i/>
          <w:sz w:val="24"/>
        </w:rPr>
        <w:t xml:space="preserve"> </w:t>
      </w:r>
      <w:r w:rsidR="00367E0E">
        <w:rPr>
          <w:rFonts w:ascii="Arial" w:hAnsi="Arial" w:cs="Arial"/>
          <w:sz w:val="24"/>
        </w:rPr>
        <w:fldChar w:fldCharType="begin" w:fldLock="1"/>
      </w:r>
      <w:r w:rsidR="00AE53C6">
        <w:rPr>
          <w:rFonts w:ascii="Arial" w:hAnsi="Arial" w:cs="Arial"/>
          <w:sz w:val="24"/>
        </w:rPr>
        <w:instrText>ADDIN CSL_CITATION { "citationItems" : [ { "id" : "ITEM-1", "itemData" : { "DOI" : "10.3103/S0005105510050031", "ISSN" : "0005-1055", "author" : [ { "dropping-particle" : "", "family" : "Ericsson", "given" : "", "non-dropping-particle" : "", "parse-names" : false, "suffix" : "" } ], "id" : "ITEM-1", "issue" : "June", "issued" : { "date-parts" : [ [ "2015" ] ] }, "title" : "Ericsson Mobility Report: On the pulse of the networked society", "type" : "article-journal" }, "uris" : [ "http://www.mendeley.com/documents/?uuid=e5e2a003-b825-4790-bf84-a48626359b6a" ] } ], "mendeley" : { "formattedCitation" : "[4]", "plainTextFormattedCitation" : "[4]", "previouslyFormattedCitation" : "[4]" }, "properties" : { "noteIndex" : 0 }, "schema" : "https://github.com/citation-style-language/schema/raw/master/csl-citation.json" }</w:instrText>
      </w:r>
      <w:r w:rsidR="00367E0E">
        <w:rPr>
          <w:rFonts w:ascii="Arial" w:hAnsi="Arial" w:cs="Arial"/>
          <w:sz w:val="24"/>
        </w:rPr>
        <w:fldChar w:fldCharType="separate"/>
      </w:r>
      <w:r w:rsidR="004975D6" w:rsidRPr="004975D6">
        <w:rPr>
          <w:rFonts w:ascii="Arial" w:hAnsi="Arial" w:cs="Arial"/>
          <w:noProof/>
          <w:sz w:val="24"/>
        </w:rPr>
        <w:t>[4]</w:t>
      </w:r>
      <w:r w:rsidR="00367E0E">
        <w:rPr>
          <w:rFonts w:ascii="Arial" w:hAnsi="Arial" w:cs="Arial"/>
          <w:sz w:val="24"/>
        </w:rPr>
        <w:fldChar w:fldCharType="end"/>
      </w:r>
      <w:r w:rsidR="00367E0E">
        <w:rPr>
          <w:rFonts w:ascii="Arial" w:hAnsi="Arial" w:cs="Arial"/>
          <w:i/>
          <w:sz w:val="24"/>
        </w:rPr>
        <w:t xml:space="preserve">, </w:t>
      </w:r>
      <w:r w:rsidR="00EE4AA4">
        <w:rPr>
          <w:rFonts w:ascii="Arial" w:hAnsi="Arial" w:cs="Arial"/>
          <w:sz w:val="24"/>
        </w:rPr>
        <w:t xml:space="preserve">sumado al interés moderno en cuidado y salud personal, </w:t>
      </w:r>
      <w:r w:rsidR="00367E0E">
        <w:rPr>
          <w:rFonts w:ascii="Arial" w:hAnsi="Arial" w:cs="Arial"/>
          <w:sz w:val="24"/>
        </w:rPr>
        <w:t xml:space="preserve"> </w:t>
      </w:r>
      <w:r w:rsidR="00EE4AA4">
        <w:rPr>
          <w:rFonts w:ascii="Arial" w:hAnsi="Arial" w:cs="Arial"/>
          <w:sz w:val="24"/>
        </w:rPr>
        <w:t xml:space="preserve">produjo que </w:t>
      </w:r>
      <w:r w:rsidR="00367E0E">
        <w:rPr>
          <w:rFonts w:ascii="Arial" w:hAnsi="Arial" w:cs="Arial"/>
          <w:sz w:val="24"/>
        </w:rPr>
        <w:t xml:space="preserve"> para el año 2014 existieran más de 100.000 aplicaciones para móviles relacionadas con salud</w:t>
      </w:r>
      <w:r w:rsidR="00EE4AA4">
        <w:rPr>
          <w:rFonts w:ascii="Arial" w:hAnsi="Arial" w:cs="Arial"/>
          <w:sz w:val="24"/>
        </w:rPr>
        <w:t xml:space="preserve"> </w:t>
      </w:r>
      <w:r w:rsidR="00EE4AA4">
        <w:rPr>
          <w:rFonts w:ascii="Arial" w:hAnsi="Arial" w:cs="Arial"/>
          <w:sz w:val="24"/>
        </w:rPr>
        <w:fldChar w:fldCharType="begin" w:fldLock="1"/>
      </w:r>
      <w:r w:rsidR="00AE53C6">
        <w:rPr>
          <w:rFonts w:ascii="Arial" w:hAnsi="Arial" w:cs="Arial"/>
          <w:sz w:val="24"/>
        </w:rPr>
        <w:instrText>ADDIN CSL_CITATION { "citationItems" : [ { "id" : "ITEM-1", "itemData" : { "author" : [ { "dropping-particle" : "", "family" : "IMS", "given" : "", "non-dropping-particle" : "", "parse-names" : false, "suffix" : "" } ], "id" : "ITEM-1", "issued" : { "date-parts" : [ [ "2013" ] ] }, "title" : "Institute for Healthcare Informatics Patient Apps for Improved Healthcare: From Novelty to Mainstream. 2013", "type" : "article" }, "uris" : [ "http://www.mendeley.com/documents/?uuid=c99c9249-6196-472f-9bbd-6649b48ed5ee" ] } ], "mendeley" : { "formattedCitation" : "[5]", "plainTextFormattedCitation" : "[5]", "previouslyFormattedCitation" : "[5]" }, "properties" : { "noteIndex" : 0 }, "schema" : "https://github.com/citation-style-language/schema/raw/master/csl-citation.json" }</w:instrText>
      </w:r>
      <w:r w:rsidR="00EE4AA4">
        <w:rPr>
          <w:rFonts w:ascii="Arial" w:hAnsi="Arial" w:cs="Arial"/>
          <w:sz w:val="24"/>
        </w:rPr>
        <w:fldChar w:fldCharType="separate"/>
      </w:r>
      <w:r w:rsidR="004975D6" w:rsidRPr="004975D6">
        <w:rPr>
          <w:rFonts w:ascii="Arial" w:hAnsi="Arial" w:cs="Arial"/>
          <w:noProof/>
          <w:sz w:val="24"/>
        </w:rPr>
        <w:t>[5]</w:t>
      </w:r>
      <w:r w:rsidR="00EE4AA4">
        <w:rPr>
          <w:rFonts w:ascii="Arial" w:hAnsi="Arial" w:cs="Arial"/>
          <w:sz w:val="24"/>
        </w:rPr>
        <w:fldChar w:fldCharType="end"/>
      </w:r>
      <w:r w:rsidR="00EE4AA4">
        <w:rPr>
          <w:rFonts w:ascii="Arial" w:hAnsi="Arial" w:cs="Arial"/>
          <w:sz w:val="24"/>
        </w:rPr>
        <w:t xml:space="preserve">, estos números  </w:t>
      </w:r>
      <w:r w:rsidR="0009481D">
        <w:rPr>
          <w:rFonts w:ascii="Arial" w:hAnsi="Arial" w:cs="Arial"/>
          <w:sz w:val="24"/>
        </w:rPr>
        <w:t>hablan de la importancia de esta</w:t>
      </w:r>
      <w:r w:rsidR="00EE4AA4">
        <w:rPr>
          <w:rFonts w:ascii="Arial" w:hAnsi="Arial" w:cs="Arial"/>
          <w:sz w:val="24"/>
        </w:rPr>
        <w:t xml:space="preserve"> industria a nivel económico </w:t>
      </w:r>
      <w:r w:rsidR="0009481D">
        <w:rPr>
          <w:rFonts w:ascii="Arial" w:hAnsi="Arial" w:cs="Arial"/>
          <w:sz w:val="24"/>
        </w:rPr>
        <w:t>y del</w:t>
      </w:r>
      <w:r w:rsidR="00754B2B">
        <w:rPr>
          <w:rFonts w:ascii="Arial" w:hAnsi="Arial" w:cs="Arial"/>
          <w:sz w:val="24"/>
        </w:rPr>
        <w:t xml:space="preserve"> </w:t>
      </w:r>
      <w:r w:rsidR="00EE4AA4">
        <w:rPr>
          <w:rFonts w:ascii="Arial" w:hAnsi="Arial" w:cs="Arial"/>
          <w:sz w:val="24"/>
        </w:rPr>
        <w:t xml:space="preserve">impacto </w:t>
      </w:r>
      <w:r w:rsidR="00754B2B">
        <w:rPr>
          <w:rFonts w:ascii="Arial" w:hAnsi="Arial" w:cs="Arial"/>
          <w:sz w:val="24"/>
        </w:rPr>
        <w:t>en</w:t>
      </w:r>
      <w:r w:rsidR="00EE4AA4">
        <w:rPr>
          <w:rFonts w:ascii="Arial" w:hAnsi="Arial" w:cs="Arial"/>
          <w:sz w:val="24"/>
        </w:rPr>
        <w:t xml:space="preserve"> salud pública </w:t>
      </w:r>
      <w:r w:rsidR="00754B2B">
        <w:rPr>
          <w:rFonts w:ascii="Arial" w:hAnsi="Arial" w:cs="Arial"/>
          <w:sz w:val="24"/>
        </w:rPr>
        <w:t>de la población</w:t>
      </w:r>
      <w:r w:rsidR="00D57B0C">
        <w:rPr>
          <w:rFonts w:ascii="Arial" w:hAnsi="Arial" w:cs="Arial"/>
          <w:sz w:val="24"/>
        </w:rPr>
        <w:t xml:space="preserve"> </w:t>
      </w:r>
      <w:r w:rsidR="00D57B0C">
        <w:rPr>
          <w:rFonts w:ascii="Arial" w:hAnsi="Arial" w:cs="Arial"/>
          <w:sz w:val="24"/>
        </w:rPr>
        <w:fldChar w:fldCharType="begin" w:fldLock="1"/>
      </w:r>
      <w:r w:rsidR="00AE53C6">
        <w:rPr>
          <w:rFonts w:ascii="Arial" w:hAnsi="Arial" w:cs="Arial"/>
          <w:sz w:val="24"/>
        </w:rPr>
        <w:instrText>ADDIN CSL_CITATION { "citationItems" : [ { "id" : "ITEM-1", "itemData" : { "DOI" : "10.2196/publichealth.5018", "ISBN" : "3122247100", "ISSN" : "2369-2960", "PMID" : "27227145", "author" : [ { "dropping-particle" : "", "family" : "Kunkle", "given" : "Sarah", "non-dropping-particle" : "", "parse-names" : false, "suffix" : "" }, { "dropping-particle" : "", "family" : "Christie", "given" : "Gillian", "non-dropping-particle" : "", "parse-names" : false, "suffix" : "" }, { "dropping-particle" : "", "family" : "Yach", "given" : "Derek", "non-dropping-particle" : "", "parse-names" : false, "suffix" : "" }, { "dropping-particle" : "", "family" : "El-Sayed", "given" : "Abdulrahman M", "non-dropping-particle" : "", "parse-names" : false, "suffix" : "" } ], "container-title" : "JMIR Public Health and Surveillance", "id" : "ITEM-1", "issue" : "1", "issued" : { "date-parts" : [ [ "2016" ] ] }, "page" : "e10", "title" : "The Importance of Computer Science for Public Health Training: An Opportunity and Call to Action", "type" : "article-journal", "volume" : "2" }, "uris" : [ "http://www.mendeley.com/documents/?uuid=2b72d687-eb45-4ead-b5b3-785ef51b9dcb" ] } ], "mendeley" : { "formattedCitation" : "[6]", "plainTextFormattedCitation" : "[6]", "previouslyFormattedCitation" : "[6]" }, "properties" : { "noteIndex" : 0 }, "schema" : "https://github.com/citation-style-language/schema/raw/master/csl-citation.json" }</w:instrText>
      </w:r>
      <w:r w:rsidR="00D57B0C">
        <w:rPr>
          <w:rFonts w:ascii="Arial" w:hAnsi="Arial" w:cs="Arial"/>
          <w:sz w:val="24"/>
        </w:rPr>
        <w:fldChar w:fldCharType="separate"/>
      </w:r>
      <w:r w:rsidR="004975D6" w:rsidRPr="004975D6">
        <w:rPr>
          <w:rFonts w:ascii="Arial" w:hAnsi="Arial" w:cs="Arial"/>
          <w:noProof/>
          <w:sz w:val="24"/>
        </w:rPr>
        <w:t>[6]</w:t>
      </w:r>
      <w:r w:rsidR="00D57B0C">
        <w:rPr>
          <w:rFonts w:ascii="Arial" w:hAnsi="Arial" w:cs="Arial"/>
          <w:sz w:val="24"/>
        </w:rPr>
        <w:fldChar w:fldCharType="end"/>
      </w:r>
      <w:r w:rsidR="00754B2B">
        <w:rPr>
          <w:rFonts w:ascii="Arial" w:hAnsi="Arial" w:cs="Arial"/>
          <w:sz w:val="24"/>
        </w:rPr>
        <w:t xml:space="preserve">. </w:t>
      </w:r>
    </w:p>
    <w:p w:rsidR="00B93C00" w:rsidRPr="004975D6" w:rsidRDefault="00E40871" w:rsidP="00A456C6">
      <w:pPr>
        <w:jc w:val="both"/>
        <w:rPr>
          <w:rFonts w:ascii="Arial" w:hAnsi="Arial" w:cs="Arial"/>
          <w:sz w:val="24"/>
        </w:rPr>
      </w:pPr>
      <w:r>
        <w:rPr>
          <w:rFonts w:ascii="Arial" w:hAnsi="Arial" w:cs="Arial"/>
          <w:sz w:val="24"/>
        </w:rPr>
        <w:t xml:space="preserve">Aunque las aplicaciones móviles representan gran parte de los esfuerzos en software de uso médico, </w:t>
      </w:r>
      <w:r w:rsidR="00D97D81">
        <w:rPr>
          <w:rFonts w:ascii="Arial" w:hAnsi="Arial" w:cs="Arial"/>
          <w:sz w:val="24"/>
        </w:rPr>
        <w:t xml:space="preserve">el grueso de </w:t>
      </w:r>
      <w:r>
        <w:rPr>
          <w:rFonts w:ascii="Arial" w:hAnsi="Arial" w:cs="Arial"/>
          <w:sz w:val="24"/>
        </w:rPr>
        <w:t>la producción científica actual se concentra en el desarrollo de tecnologías para realizar intervenciones quirúrgicas y diagnósticos computacionalmente asistidos. Estas tecnologías incluyen conceptos que son tendencia a nivel mundial en software como realidad virtual, inteligencia artificial y realidad aumentada</w:t>
      </w:r>
      <w:r w:rsidR="00C607B0">
        <w:rPr>
          <w:rFonts w:ascii="Arial" w:hAnsi="Arial" w:cs="Arial"/>
          <w:sz w:val="24"/>
        </w:rPr>
        <w:t xml:space="preserve"> </w:t>
      </w:r>
      <w:r w:rsidR="00C607B0">
        <w:rPr>
          <w:rFonts w:ascii="Arial" w:hAnsi="Arial" w:cs="Arial"/>
          <w:sz w:val="24"/>
        </w:rPr>
        <w:fldChar w:fldCharType="begin" w:fldLock="1"/>
      </w:r>
      <w:r w:rsidR="00AE53C6">
        <w:rPr>
          <w:rFonts w:ascii="Arial" w:hAnsi="Arial" w:cs="Arial"/>
          <w:sz w:val="24"/>
        </w:rPr>
        <w:instrText>ADDIN CSL_CITATION { "citationItems" : [ { "id" : "ITEM-1", "itemData" : { "author" : [ { "dropping-particle" : "", "family" : "Xiang", "given" : "Dave", "non-dropping-particle" : "", "parse-names" : false, "suffix" : "" } ], "id" : "ITEM-1", "issued" : { "date-parts" : [ [ "2017" ] ] }, "title" : "Software Trends And Keeping Up", "type" : "article" }, "uris" : [ "http://www.mendeley.com/documents/?uuid=c7d955e1-3ee9-4c06-8656-d9375a645b51" ] } ], "mendeley" : { "formattedCitation" : "[7]", "plainTextFormattedCitation" : "[7]", "previouslyFormattedCitation" : "[7]" }, "properties" : { "noteIndex" : 0 }, "schema" : "https://github.com/citation-style-language/schema/raw/master/csl-citation.json" }</w:instrText>
      </w:r>
      <w:r w:rsidR="00C607B0">
        <w:rPr>
          <w:rFonts w:ascii="Arial" w:hAnsi="Arial" w:cs="Arial"/>
          <w:sz w:val="24"/>
        </w:rPr>
        <w:fldChar w:fldCharType="separate"/>
      </w:r>
      <w:r w:rsidR="004975D6" w:rsidRPr="004975D6">
        <w:rPr>
          <w:rFonts w:ascii="Arial" w:hAnsi="Arial" w:cs="Arial"/>
          <w:noProof/>
          <w:sz w:val="24"/>
        </w:rPr>
        <w:t>[7]</w:t>
      </w:r>
      <w:r w:rsidR="00C607B0">
        <w:rPr>
          <w:rFonts w:ascii="Arial" w:hAnsi="Arial" w:cs="Arial"/>
          <w:sz w:val="24"/>
        </w:rPr>
        <w:fldChar w:fldCharType="end"/>
      </w:r>
      <w:r w:rsidR="00B93C00">
        <w:rPr>
          <w:rFonts w:ascii="Arial" w:hAnsi="Arial" w:cs="Arial"/>
          <w:sz w:val="24"/>
        </w:rPr>
        <w:t xml:space="preserve">, </w:t>
      </w:r>
      <w:r w:rsidR="00D97D81">
        <w:rPr>
          <w:rFonts w:ascii="Arial" w:hAnsi="Arial" w:cs="Arial"/>
          <w:sz w:val="24"/>
        </w:rPr>
        <w:t xml:space="preserve">y que </w:t>
      </w:r>
      <w:r w:rsidR="00B93C00">
        <w:rPr>
          <w:rFonts w:ascii="Arial" w:hAnsi="Arial" w:cs="Arial"/>
          <w:sz w:val="24"/>
        </w:rPr>
        <w:t>apoyados en técnicas de imágenes y cirugía modernas</w:t>
      </w:r>
      <w:r w:rsidR="00D97D81">
        <w:rPr>
          <w:rFonts w:ascii="Arial" w:hAnsi="Arial" w:cs="Arial"/>
          <w:sz w:val="24"/>
        </w:rPr>
        <w:t>,</w:t>
      </w:r>
      <w:r w:rsidR="00B93C00">
        <w:rPr>
          <w:rFonts w:ascii="Arial" w:hAnsi="Arial" w:cs="Arial"/>
          <w:sz w:val="24"/>
        </w:rPr>
        <w:t xml:space="preserve"> son </w:t>
      </w:r>
      <w:r w:rsidR="00D97D81">
        <w:rPr>
          <w:rFonts w:ascii="Arial" w:hAnsi="Arial" w:cs="Arial"/>
          <w:sz w:val="24"/>
        </w:rPr>
        <w:t>el siguiente paso</w:t>
      </w:r>
      <w:r>
        <w:rPr>
          <w:rFonts w:ascii="Arial" w:hAnsi="Arial" w:cs="Arial"/>
          <w:sz w:val="24"/>
        </w:rPr>
        <w:t xml:space="preserve"> para </w:t>
      </w:r>
      <w:r w:rsidR="009D15E4">
        <w:rPr>
          <w:rFonts w:ascii="Arial" w:hAnsi="Arial" w:cs="Arial"/>
          <w:sz w:val="24"/>
        </w:rPr>
        <w:t>aumentar la eficiencia y disminuir el error humano en todo tipo de procedimientos</w:t>
      </w:r>
      <w:r w:rsidR="0009481D">
        <w:rPr>
          <w:rFonts w:ascii="Arial" w:hAnsi="Arial" w:cs="Arial"/>
          <w:sz w:val="24"/>
        </w:rPr>
        <w:t xml:space="preserve"> clínicos</w:t>
      </w:r>
      <w:r w:rsidR="00C607B0">
        <w:rPr>
          <w:rFonts w:ascii="Arial" w:hAnsi="Arial" w:cs="Arial"/>
          <w:sz w:val="24"/>
        </w:rPr>
        <w:t xml:space="preserve"> </w:t>
      </w:r>
      <w:r w:rsidR="00C607B0">
        <w:rPr>
          <w:rFonts w:ascii="Arial" w:hAnsi="Arial" w:cs="Arial"/>
          <w:sz w:val="24"/>
        </w:rPr>
        <w:fldChar w:fldCharType="begin" w:fldLock="1"/>
      </w:r>
      <w:r w:rsidR="00AE53C6">
        <w:rPr>
          <w:rFonts w:ascii="Arial" w:hAnsi="Arial" w:cs="Arial"/>
          <w:sz w:val="24"/>
        </w:rPr>
        <w:instrText>ADDIN CSL_CITATION { "citationItems" : [ { "id" : "ITEM-1", "itemData" : { "ISBN" : "0818658606", "author" : [ { "dropping-particle" : "", "family" : "Doi", "given" : "Kunio", "non-dropping-particle" : "", "parse-names" : false, "suffix" : "" }, { "dropping-particle" : "", "family" : "Ph", "given" : "D", "non-dropping-particle" : "", "parse-names" : false, "suffix" : "" }, { "dropping-particle" : "", "family" : "Rossmann", "given" : "K", "non-dropping-particle" : "", "parse-names" : false, "suffix" : "" } ], "id" : "ITEM-1", "issued" : { "date-parts" : [ [ "1996" ] ] }, "page" : "9-13", "title" : "Computer- Aided Diagnosis : Potential Usefulness in : Diagnostic Radiology and Telemedicine", "type" : "article-journal" }, "uris" : [ "http://www.mendeley.com/documents/?uuid=36aa9dbf-e0f8-44fb-97d9-ccd12871bb13" ] }, { "id" : "ITEM-2", "itemData" : { "DOI" : "10.1148/radiol.11091710", "ISSN" : "0033-8419", "abstract" : "Computer-aided diagnosis (CAD), encompassing computer-aided detection and quantification, is an established and rapidly growing field of research. In daily practice, however, most radiologists do not yet use CAD routinely. This article discusses how to move CAD from the laboratory to the clinic. The authors review the principles of CAD for lesion detection and for quantification and illustrate the state-of-the-art with various examples. The requirements that radiologists have for CAD are discussed: sufficient performance, no increase in reading time, seamless workflow integration, regulatory approval, and cost efficiency. Performance is still the major bottleneck for many CAD systems. Novel ways of using CAD, extending the traditional paradigm of displaying markers for a second look, may be the key to using the technology effectively. The most promising strategy to improve CAD is the creation of publicly available databases for training and validation. This can identify the most fruitful new research directions, and provide a platform to combine multiple approaches for a single task to create superior algorithms.? RSNA, 2011", "author" : [ { "dropping-particle" : "", "family" : "Ginneken", "given" : "Bram", "non-dropping-particle" : "van", "parse-names" : false, "suffix" : "" }, { "dropping-particle" : "", "family" : "Schaefer-Prokop", "given" : "Cornelia M", "non-dropping-particle" : "", "parse-names" : false, "suffix" : "" }, { "dropping-particle" : "", "family" : "Prokop", "given" : "Mathias", "non-dropping-particle" : "", "parse-names" : false, "suffix" : "" } ], "container-title" : "Radiology", "id" : "ITEM-2", "issue" : "3", "issued" : { "date-parts" : [ [ "2011", "12", "1" ] ] }, "note" : "doi: 10.1148/radiol.11091710", "page" : "719-732", "publisher" : "Radiological Society of North America", "title" : "Computer-aided Diagnosis: How to Move from the Laboratory to the Clinic", "type" : "article-journal", "volume" : "261" }, "uris" : [ "http://www.mendeley.com/documents/?uuid=f3d3b292-05a9-42a1-9ddb-1dbf479b3d41" ] } ], "mendeley" : { "formattedCitation" : "[8], [9]", "plainTextFormattedCitation" : "[8], [9]", "previouslyFormattedCitation" : "[8], [9]" }, "properties" : { "noteIndex" : 0 }, "schema" : "https://github.com/citation-style-language/schema/raw/master/csl-citation.json" }</w:instrText>
      </w:r>
      <w:r w:rsidR="00C607B0">
        <w:rPr>
          <w:rFonts w:ascii="Arial" w:hAnsi="Arial" w:cs="Arial"/>
          <w:sz w:val="24"/>
        </w:rPr>
        <w:fldChar w:fldCharType="separate"/>
      </w:r>
      <w:r w:rsidR="004975D6" w:rsidRPr="00A27021">
        <w:rPr>
          <w:rFonts w:ascii="Arial" w:hAnsi="Arial" w:cs="Arial"/>
          <w:noProof/>
          <w:sz w:val="24"/>
        </w:rPr>
        <w:t>[8], [9]</w:t>
      </w:r>
      <w:r w:rsidR="00C607B0">
        <w:rPr>
          <w:rFonts w:ascii="Arial" w:hAnsi="Arial" w:cs="Arial"/>
          <w:sz w:val="24"/>
        </w:rPr>
        <w:fldChar w:fldCharType="end"/>
      </w:r>
      <w:r w:rsidR="009D15E4" w:rsidRPr="00A27021">
        <w:rPr>
          <w:rFonts w:ascii="Arial" w:hAnsi="Arial" w:cs="Arial"/>
          <w:sz w:val="24"/>
        </w:rPr>
        <w:t>.</w:t>
      </w:r>
      <w:r w:rsidR="009D15E4" w:rsidRPr="004975D6">
        <w:rPr>
          <w:rFonts w:ascii="Arial" w:hAnsi="Arial" w:cs="Arial"/>
          <w:sz w:val="24"/>
        </w:rPr>
        <w:t xml:space="preserve">   </w:t>
      </w:r>
    </w:p>
    <w:p w:rsidR="00524B94" w:rsidRDefault="00B93C00" w:rsidP="00A456C6">
      <w:pPr>
        <w:jc w:val="both"/>
        <w:rPr>
          <w:rFonts w:ascii="Arial" w:hAnsi="Arial" w:cs="Arial"/>
          <w:sz w:val="24"/>
        </w:rPr>
      </w:pPr>
      <w:r>
        <w:rPr>
          <w:rFonts w:ascii="Arial" w:hAnsi="Arial" w:cs="Arial"/>
          <w:sz w:val="24"/>
        </w:rPr>
        <w:t>Para citar un ejemplo, el desarrollo de tecnologías CAD (</w:t>
      </w:r>
      <w:proofErr w:type="spellStart"/>
      <w:r>
        <w:rPr>
          <w:rFonts w:ascii="Arial" w:hAnsi="Arial" w:cs="Arial"/>
          <w:i/>
          <w:sz w:val="24"/>
        </w:rPr>
        <w:t>computed</w:t>
      </w:r>
      <w:proofErr w:type="spellEnd"/>
      <w:r>
        <w:rPr>
          <w:rFonts w:ascii="Arial" w:hAnsi="Arial" w:cs="Arial"/>
          <w:i/>
          <w:sz w:val="24"/>
        </w:rPr>
        <w:t xml:space="preserve"> </w:t>
      </w:r>
      <w:proofErr w:type="spellStart"/>
      <w:r>
        <w:rPr>
          <w:rFonts w:ascii="Arial" w:hAnsi="Arial" w:cs="Arial"/>
          <w:i/>
          <w:sz w:val="24"/>
        </w:rPr>
        <w:t>aided</w:t>
      </w:r>
      <w:proofErr w:type="spellEnd"/>
      <w:r>
        <w:rPr>
          <w:rFonts w:ascii="Arial" w:hAnsi="Arial" w:cs="Arial"/>
          <w:i/>
          <w:sz w:val="24"/>
        </w:rPr>
        <w:t xml:space="preserve"> diagnosis)</w:t>
      </w:r>
      <w:r>
        <w:rPr>
          <w:rFonts w:ascii="Arial" w:hAnsi="Arial" w:cs="Arial"/>
          <w:sz w:val="24"/>
        </w:rPr>
        <w:t xml:space="preserve">, algoritmos para la detección </w:t>
      </w:r>
      <w:r w:rsidR="0001659D">
        <w:rPr>
          <w:rFonts w:ascii="Arial" w:hAnsi="Arial" w:cs="Arial"/>
          <w:sz w:val="24"/>
        </w:rPr>
        <w:t>“</w:t>
      </w:r>
      <w:r>
        <w:rPr>
          <w:rFonts w:ascii="Arial" w:hAnsi="Arial" w:cs="Arial"/>
          <w:sz w:val="24"/>
        </w:rPr>
        <w:t>automática</w:t>
      </w:r>
      <w:r w:rsidR="0001659D">
        <w:rPr>
          <w:rFonts w:ascii="Arial" w:hAnsi="Arial" w:cs="Arial"/>
          <w:sz w:val="24"/>
        </w:rPr>
        <w:t>”</w:t>
      </w:r>
      <w:r>
        <w:rPr>
          <w:rFonts w:ascii="Arial" w:hAnsi="Arial" w:cs="Arial"/>
          <w:sz w:val="24"/>
        </w:rPr>
        <w:t xml:space="preserve"> de malformaciones en imágenes médicas ampliamente usado en mamografías,</w:t>
      </w:r>
      <w:r>
        <w:rPr>
          <w:rFonts w:ascii="Arial" w:hAnsi="Arial" w:cs="Arial"/>
          <w:i/>
          <w:sz w:val="24"/>
        </w:rPr>
        <w:t xml:space="preserve"> </w:t>
      </w:r>
      <w:r>
        <w:rPr>
          <w:rFonts w:ascii="Arial" w:hAnsi="Arial" w:cs="Arial"/>
          <w:sz w:val="24"/>
        </w:rPr>
        <w:t>es considerado el tema más fuerte de investigación actual</w:t>
      </w:r>
      <w:r w:rsidR="00D97D81">
        <w:rPr>
          <w:rFonts w:ascii="Arial" w:hAnsi="Arial" w:cs="Arial"/>
          <w:sz w:val="24"/>
        </w:rPr>
        <w:t>mente</w:t>
      </w:r>
      <w:r>
        <w:rPr>
          <w:rFonts w:ascii="Arial" w:hAnsi="Arial" w:cs="Arial"/>
          <w:sz w:val="24"/>
        </w:rPr>
        <w:t xml:space="preserve"> en imágenes médicas</w:t>
      </w:r>
      <w:r w:rsidR="00C607B0">
        <w:rPr>
          <w:rFonts w:ascii="Arial" w:hAnsi="Arial" w:cs="Arial"/>
          <w:sz w:val="24"/>
        </w:rPr>
        <w:t xml:space="preserve"> </w:t>
      </w:r>
      <w:r w:rsidR="00C607B0">
        <w:rPr>
          <w:rFonts w:ascii="Arial" w:hAnsi="Arial" w:cs="Arial"/>
          <w:sz w:val="24"/>
        </w:rPr>
        <w:fldChar w:fldCharType="begin" w:fldLock="1"/>
      </w:r>
      <w:r w:rsidR="00AE53C6">
        <w:rPr>
          <w:rFonts w:ascii="Arial" w:hAnsi="Arial" w:cs="Arial"/>
          <w:sz w:val="24"/>
        </w:rPr>
        <w:instrText>ADDIN CSL_CITATION { "citationItems" : [ { "id" : "ITEM-1", "itemData" : { "author" : [ { "dropping-particle" : "", "family" : "Cad", "given" : "Concepts", "non-dropping-particle" : "", "parse-names" : false, "suffix" : "" }, { "dropping-particle" : "", "family" : "Chan", "given" : "Heang-ping", "non-dropping-particle" : "", "parse-names" : false, "suffix" : "" }, { "dropping-particle" : "", "family" : "Ph", "given" : "D", "non-dropping-particle" : "", "parse-names" : false, "suffix" : "" } ], "id" : "ITEM-1", "issued" : { "date-parts" : [ [ "0" ] ] }, "page" : "1-19", "title" : "Computer - Aided Diagnosis : Why CAD ? Concepts", "type" : "article-journal" }, "uris" : [ "http://www.mendeley.com/documents/?uuid=51a3aebf-ec9a-47c0-bed6-0d466c4b1f91" ] } ], "mendeley" : { "formattedCitation" : "[10]", "plainTextFormattedCitation" : "[10]", "previouslyFormattedCitation" : "[10]" }, "properties" : { "noteIndex" : 0 }, "schema" : "https://github.com/citation-style-language/schema/raw/master/csl-citation.json" }</w:instrText>
      </w:r>
      <w:r w:rsidR="00C607B0">
        <w:rPr>
          <w:rFonts w:ascii="Arial" w:hAnsi="Arial" w:cs="Arial"/>
          <w:sz w:val="24"/>
        </w:rPr>
        <w:fldChar w:fldCharType="separate"/>
      </w:r>
      <w:r w:rsidR="004975D6" w:rsidRPr="004975D6">
        <w:rPr>
          <w:rFonts w:ascii="Arial" w:hAnsi="Arial" w:cs="Arial"/>
          <w:noProof/>
          <w:sz w:val="24"/>
        </w:rPr>
        <w:t>[10]</w:t>
      </w:r>
      <w:r w:rsidR="00C607B0">
        <w:rPr>
          <w:rFonts w:ascii="Arial" w:hAnsi="Arial" w:cs="Arial"/>
          <w:sz w:val="24"/>
        </w:rPr>
        <w:fldChar w:fldCharType="end"/>
      </w:r>
      <w:r>
        <w:rPr>
          <w:rFonts w:ascii="Arial" w:hAnsi="Arial" w:cs="Arial"/>
          <w:sz w:val="24"/>
        </w:rPr>
        <w:t xml:space="preserve">. Según Grand View Research, se estima que el desarrollo </w:t>
      </w:r>
      <w:r w:rsidR="00C607B0">
        <w:rPr>
          <w:rFonts w:ascii="Arial" w:hAnsi="Arial" w:cs="Arial"/>
          <w:sz w:val="24"/>
        </w:rPr>
        <w:t xml:space="preserve">de este tipo de algoritmos </w:t>
      </w:r>
      <w:r w:rsidR="00D97D81">
        <w:rPr>
          <w:rFonts w:ascii="Arial" w:hAnsi="Arial" w:cs="Arial"/>
          <w:sz w:val="24"/>
        </w:rPr>
        <w:t xml:space="preserve">generará más de </w:t>
      </w:r>
      <w:r w:rsidR="00C607B0">
        <w:rPr>
          <w:rFonts w:ascii="Arial" w:hAnsi="Arial" w:cs="Arial"/>
          <w:sz w:val="24"/>
        </w:rPr>
        <w:t xml:space="preserve">1.9 mil millones de dólares para el año 2022 </w:t>
      </w:r>
      <w:r w:rsidR="00C607B0">
        <w:rPr>
          <w:rFonts w:ascii="Arial" w:hAnsi="Arial" w:cs="Arial"/>
          <w:sz w:val="24"/>
        </w:rPr>
        <w:fldChar w:fldCharType="begin" w:fldLock="1"/>
      </w:r>
      <w:r w:rsidR="00AE53C6">
        <w:rPr>
          <w:rFonts w:ascii="Arial" w:hAnsi="Arial" w:cs="Arial"/>
          <w:sz w:val="24"/>
        </w:rPr>
        <w:instrText>ADDIN CSL_CITATION { "citationItems" : [ { "id" : "ITEM-1", "itemData" : { "author" : [ { "dropping-particle" : "", "family" : "Global Industry Analysis", "given" : "", "non-dropping-particle" : "", "parse-names" : false, "suffix" : "" } ], "id" : "ITEM-1", "issued" : { "date-parts" : [ [ "2016" ] ] }, "title" : "Computer aided detection market trend", "type" : "article" }, "uris" : [ "http://www.mendeley.com/documents/?uuid=e8b4d65d-5c25-4a62-ad8f-20430e8d4a3a" ] } ], "mendeley" : { "formattedCitation" : "[11]", "plainTextFormattedCitation" : "[11]", "previouslyFormattedCitation" : "[11]" }, "properties" : { "noteIndex" : 0 }, "schema" : "https://github.com/citation-style-language/schema/raw/master/csl-citation.json" }</w:instrText>
      </w:r>
      <w:r w:rsidR="00C607B0">
        <w:rPr>
          <w:rFonts w:ascii="Arial" w:hAnsi="Arial" w:cs="Arial"/>
          <w:sz w:val="24"/>
        </w:rPr>
        <w:fldChar w:fldCharType="separate"/>
      </w:r>
      <w:r w:rsidR="004975D6" w:rsidRPr="004975D6">
        <w:rPr>
          <w:rFonts w:ascii="Arial" w:hAnsi="Arial" w:cs="Arial"/>
          <w:noProof/>
          <w:sz w:val="24"/>
        </w:rPr>
        <w:t>[11]</w:t>
      </w:r>
      <w:r w:rsidR="00C607B0">
        <w:rPr>
          <w:rFonts w:ascii="Arial" w:hAnsi="Arial" w:cs="Arial"/>
          <w:sz w:val="24"/>
        </w:rPr>
        <w:fldChar w:fldCharType="end"/>
      </w:r>
      <w:r w:rsidR="00C607B0">
        <w:rPr>
          <w:rFonts w:ascii="Arial" w:hAnsi="Arial" w:cs="Arial"/>
          <w:sz w:val="24"/>
        </w:rPr>
        <w:t>. Medellín para fortalecer su clúster en salud, uno de los más competitivos</w:t>
      </w:r>
      <w:r w:rsidR="00D97D81">
        <w:rPr>
          <w:rFonts w:ascii="Arial" w:hAnsi="Arial" w:cs="Arial"/>
          <w:sz w:val="24"/>
        </w:rPr>
        <w:t xml:space="preserve"> globalmente</w:t>
      </w:r>
      <w:r w:rsidR="00C607B0">
        <w:rPr>
          <w:rFonts w:ascii="Arial" w:hAnsi="Arial" w:cs="Arial"/>
          <w:sz w:val="24"/>
        </w:rPr>
        <w:t>, y consolidarse como exportador de servicios médicos</w:t>
      </w:r>
      <w:r w:rsidR="00F726B0">
        <w:rPr>
          <w:rFonts w:ascii="Arial" w:hAnsi="Arial" w:cs="Arial"/>
          <w:sz w:val="24"/>
        </w:rPr>
        <w:t xml:space="preserve"> (más de 11.000 pacientes internacionales en 2016) </w:t>
      </w:r>
      <w:r w:rsidR="00F726B0">
        <w:rPr>
          <w:rFonts w:ascii="Arial" w:hAnsi="Arial" w:cs="Arial"/>
          <w:sz w:val="24"/>
        </w:rPr>
        <w:fldChar w:fldCharType="begin" w:fldLock="1"/>
      </w:r>
      <w:r w:rsidR="00AE53C6">
        <w:rPr>
          <w:rFonts w:ascii="Arial" w:hAnsi="Arial" w:cs="Arial"/>
          <w:sz w:val="24"/>
        </w:rPr>
        <w:instrText>ADDIN CSL_CITATION { "citationItems" : [ { "id" : "ITEM-1", "itemData" : { "author" : [ { "dropping-particle" : "", "family" : "Telemedellin", "given" : "", "non-dropping-particle" : "", "parse-names" : false, "suffix" : "" } ], "id" : "ITEM-1", "issued" : { "date-parts" : [ [ "2017" ] ] }, "title" : "Cl\u00faster de la salud se sigue consolidando en Medell\u00edn", "type" : "article" }, "uris" : [ "http://www.mendeley.com/documents/?uuid=05e3d94f-1e9f-4ae9-b94d-df7b9cb72577" ] } ], "mendeley" : { "formattedCitation" : "[12]", "plainTextFormattedCitation" : "[12]", "previouslyFormattedCitation" : "[12]" }, "properties" : { "noteIndex" : 0 }, "schema" : "https://github.com/citation-style-language/schema/raw/master/csl-citation.json" }</w:instrText>
      </w:r>
      <w:r w:rsidR="00F726B0">
        <w:rPr>
          <w:rFonts w:ascii="Arial" w:hAnsi="Arial" w:cs="Arial"/>
          <w:sz w:val="24"/>
        </w:rPr>
        <w:fldChar w:fldCharType="separate"/>
      </w:r>
      <w:r w:rsidR="004975D6" w:rsidRPr="004975D6">
        <w:rPr>
          <w:rFonts w:ascii="Arial" w:hAnsi="Arial" w:cs="Arial"/>
          <w:noProof/>
          <w:sz w:val="24"/>
        </w:rPr>
        <w:t>[12]</w:t>
      </w:r>
      <w:r w:rsidR="00F726B0">
        <w:rPr>
          <w:rFonts w:ascii="Arial" w:hAnsi="Arial" w:cs="Arial"/>
          <w:sz w:val="24"/>
        </w:rPr>
        <w:fldChar w:fldCharType="end"/>
      </w:r>
      <w:r w:rsidR="00F726B0">
        <w:rPr>
          <w:rFonts w:ascii="Arial" w:hAnsi="Arial" w:cs="Arial"/>
          <w:sz w:val="24"/>
        </w:rPr>
        <w:t xml:space="preserve"> </w:t>
      </w:r>
      <w:r w:rsidR="00C607B0">
        <w:rPr>
          <w:rFonts w:ascii="Arial" w:hAnsi="Arial" w:cs="Arial"/>
          <w:sz w:val="24"/>
        </w:rPr>
        <w:t xml:space="preserve">, debe ponerse a la vanguardia con este tipo de </w:t>
      </w:r>
      <w:r w:rsidR="0001659D">
        <w:rPr>
          <w:rFonts w:ascii="Arial" w:hAnsi="Arial" w:cs="Arial"/>
          <w:sz w:val="24"/>
        </w:rPr>
        <w:t>tecnologías</w:t>
      </w:r>
      <w:r w:rsidR="00C607B0">
        <w:rPr>
          <w:rFonts w:ascii="Arial" w:hAnsi="Arial" w:cs="Arial"/>
          <w:sz w:val="24"/>
        </w:rPr>
        <w:t xml:space="preserve"> </w:t>
      </w:r>
      <w:r w:rsidR="0001659D">
        <w:rPr>
          <w:rFonts w:ascii="Arial" w:hAnsi="Arial" w:cs="Arial"/>
          <w:sz w:val="24"/>
        </w:rPr>
        <w:t xml:space="preserve">acogiendo profesionales para el desarrollo e implementación de </w:t>
      </w:r>
      <w:r w:rsidR="0009481D">
        <w:rPr>
          <w:rFonts w:ascii="Arial" w:hAnsi="Arial" w:cs="Arial"/>
          <w:sz w:val="24"/>
        </w:rPr>
        <w:t>estos</w:t>
      </w:r>
      <w:r w:rsidR="0001659D">
        <w:rPr>
          <w:rFonts w:ascii="Arial" w:hAnsi="Arial" w:cs="Arial"/>
          <w:sz w:val="24"/>
        </w:rPr>
        <w:t xml:space="preserve"> sistemas sobre la tecnología ac</w:t>
      </w:r>
      <w:r w:rsidR="0003439F">
        <w:rPr>
          <w:rFonts w:ascii="Arial" w:hAnsi="Arial" w:cs="Arial"/>
          <w:sz w:val="24"/>
        </w:rPr>
        <w:t>t</w:t>
      </w:r>
      <w:r w:rsidR="0001659D">
        <w:rPr>
          <w:rFonts w:ascii="Arial" w:hAnsi="Arial" w:cs="Arial"/>
          <w:sz w:val="24"/>
        </w:rPr>
        <w:t>ual</w:t>
      </w:r>
      <w:r w:rsidR="00B235DD">
        <w:rPr>
          <w:rFonts w:ascii="Arial" w:hAnsi="Arial" w:cs="Arial"/>
          <w:sz w:val="24"/>
        </w:rPr>
        <w:t xml:space="preserve"> </w:t>
      </w:r>
      <w:r w:rsidR="00B235DD">
        <w:rPr>
          <w:rFonts w:ascii="Arial" w:hAnsi="Arial" w:cs="Arial"/>
          <w:sz w:val="24"/>
        </w:rPr>
        <w:fldChar w:fldCharType="begin" w:fldLock="1"/>
      </w:r>
      <w:r w:rsidR="00AE53C6">
        <w:rPr>
          <w:rFonts w:ascii="Arial" w:hAnsi="Arial" w:cs="Arial"/>
          <w:sz w:val="24"/>
        </w:rPr>
        <w:instrText>ADDIN CSL_CITATION { "citationItems" : [ { "id" : "ITEM-1", "itemData" : { "author" : [ { "dropping-particle" : "", "family" : "C\u00e1mara Comercio Medell\u00edn", "given" : "", "non-dropping-particle" : "", "parse-names" : false, "suffix" : "" } ], "id" : "ITEM-1", "issued" : { "date-parts" : [ [ "2017" ] ] }, "title" : "Cluster Servicios de Medicina y Odontolog\u00eda", "type" : "article" }, "uris" : [ "http://www.mendeley.com/documents/?uuid=2ca706c3-5b04-4761-845a-32fe00f22088" ] } ], "mendeley" : { "formattedCitation" : "[13]", "plainTextFormattedCitation" : "[13]", "previouslyFormattedCitation" : "[13]" }, "properties" : { "noteIndex" : 0 }, "schema" : "https://github.com/citation-style-language/schema/raw/master/csl-citation.json" }</w:instrText>
      </w:r>
      <w:r w:rsidR="00B235DD">
        <w:rPr>
          <w:rFonts w:ascii="Arial" w:hAnsi="Arial" w:cs="Arial"/>
          <w:sz w:val="24"/>
        </w:rPr>
        <w:fldChar w:fldCharType="separate"/>
      </w:r>
      <w:r w:rsidR="004975D6" w:rsidRPr="004975D6">
        <w:rPr>
          <w:rFonts w:ascii="Arial" w:hAnsi="Arial" w:cs="Arial"/>
          <w:noProof/>
          <w:sz w:val="24"/>
        </w:rPr>
        <w:t>[13]</w:t>
      </w:r>
      <w:r w:rsidR="00B235DD">
        <w:rPr>
          <w:rFonts w:ascii="Arial" w:hAnsi="Arial" w:cs="Arial"/>
          <w:sz w:val="24"/>
        </w:rPr>
        <w:fldChar w:fldCharType="end"/>
      </w:r>
      <w:r w:rsidR="0001659D">
        <w:rPr>
          <w:rFonts w:ascii="Arial" w:hAnsi="Arial" w:cs="Arial"/>
          <w:sz w:val="24"/>
        </w:rPr>
        <w:t>.</w:t>
      </w:r>
    </w:p>
    <w:p w:rsidR="00AE53C6" w:rsidRDefault="004975D6" w:rsidP="00A456C6">
      <w:pPr>
        <w:jc w:val="both"/>
        <w:rPr>
          <w:rFonts w:ascii="Arial" w:hAnsi="Arial" w:cs="Arial"/>
          <w:sz w:val="24"/>
        </w:rPr>
      </w:pPr>
      <w:r>
        <w:rPr>
          <w:rFonts w:ascii="Arial" w:hAnsi="Arial" w:cs="Arial"/>
          <w:sz w:val="24"/>
        </w:rPr>
        <w:lastRenderedPageBreak/>
        <w:t>Hasta hoy las principales barreras que impiden el uso de</w:t>
      </w:r>
      <w:r w:rsidR="004C7A5E">
        <w:rPr>
          <w:rFonts w:ascii="Arial" w:hAnsi="Arial" w:cs="Arial"/>
          <w:sz w:val="24"/>
        </w:rPr>
        <w:t xml:space="preserve"> estas</w:t>
      </w:r>
      <w:r>
        <w:rPr>
          <w:rFonts w:ascii="Arial" w:hAnsi="Arial" w:cs="Arial"/>
          <w:sz w:val="24"/>
        </w:rPr>
        <w:t xml:space="preserve"> nuevas tecnologías en salud son: el costo de desarrollo y testeo, la desconfianza y sobre todo la gran cantidad de actores que deben estar de acuerdo para su implementación (pacientes, médicos, reguladores,</w:t>
      </w:r>
      <w:r w:rsidR="007C2AE2">
        <w:rPr>
          <w:rFonts w:ascii="Arial" w:hAnsi="Arial" w:cs="Arial"/>
          <w:sz w:val="24"/>
        </w:rPr>
        <w:t xml:space="preserve"> EPS, </w:t>
      </w:r>
      <w:r>
        <w:rPr>
          <w:rFonts w:ascii="Arial" w:hAnsi="Arial" w:cs="Arial"/>
          <w:sz w:val="24"/>
        </w:rPr>
        <w:t xml:space="preserve"> </w:t>
      </w:r>
      <w:proofErr w:type="spellStart"/>
      <w:r>
        <w:rPr>
          <w:rFonts w:ascii="Arial" w:hAnsi="Arial" w:cs="Arial"/>
          <w:sz w:val="24"/>
        </w:rPr>
        <w:t>etc</w:t>
      </w:r>
      <w:proofErr w:type="spellEnd"/>
      <w:r>
        <w:rPr>
          <w:rFonts w:ascii="Arial" w:hAnsi="Arial" w:cs="Arial"/>
          <w:sz w:val="24"/>
        </w:rPr>
        <w:t xml:space="preserve">) </w:t>
      </w:r>
      <w:r>
        <w:rPr>
          <w:rFonts w:ascii="Arial" w:hAnsi="Arial" w:cs="Arial"/>
          <w:sz w:val="24"/>
        </w:rPr>
        <w:fldChar w:fldCharType="begin" w:fldLock="1"/>
      </w:r>
      <w:r w:rsidR="00887FD8">
        <w:rPr>
          <w:rFonts w:ascii="Arial" w:hAnsi="Arial" w:cs="Arial"/>
          <w:sz w:val="24"/>
        </w:rPr>
        <w:instrText>ADDIN CSL_CITATION { "citationItems" : [ { "id" : "ITEM-1", "itemData" : { "author" : [ { "dropping-particle" : "", "family" : "Jackson", "given" : "Whitney", "non-dropping-particle" : "", "parse-names" : false, "suffix" : "" } ], "id" : "ITEM-1", "issued" : { "date-parts" : [ [ "2014" ] ] }, "publisher" : "UBM Medical Network", "title" : "State CAD mammograpy", "type" : "article" }, "uris" : [ "http://www.mendeley.com/documents/?uuid=90c89ca4-8f0c-4bb3-a931-e5333a547dac" ] }, { "id" : "ITEM-2", "itemData" : { "author" : [ { "dropping-particle" : "", "family" : "Pai", "given" : "Aditi", "non-dropping-particle" : "", "parse-names" : false, "suffix" : "" } ], "container-title" : "mobihealthnews", "id" : "ITEM-2", "issued" : { "date-parts" : [ [ "2014" ] ] }, "title" : "Barriers for digital health startups: Too many stakeholders, slow pace", "type" : "article-journal" }, "uris" : [ "http://www.mendeley.com/documents/?uuid=78a90961-ca3a-4126-a98a-ed01481d53eb" ] }, { "id" : "ITEM-3", "itemData" : { "author" : [ { "dropping-particle" : "", "family" : "Global Industry Analysis", "given" : "", "non-dropping-particle" : "", "parse-names" : false, "suffix" : "" } ], "id" : "ITEM-3", "issued" : { "date-parts" : [ [ "2016" ] ] }, "title" : "Computer aided detection market trend", "type" : "article" }, "uris" : [ "http://www.mendeley.com/documents/?uuid=e8b4d65d-5c25-4a62-ad8f-20430e8d4a3a" ] } ], "mendeley" : { "formattedCitation" : "[11], [14], [15]", "plainTextFormattedCitation" : "[11], [14], [15]", "previouslyFormattedCitation" : "[11], [14], [15]" }, "properties" : { "noteIndex" : 0 }, "schema" : "https://github.com/citation-style-language/schema/raw/master/csl-citation.json" }</w:instrText>
      </w:r>
      <w:r>
        <w:rPr>
          <w:rFonts w:ascii="Arial" w:hAnsi="Arial" w:cs="Arial"/>
          <w:sz w:val="24"/>
        </w:rPr>
        <w:fldChar w:fldCharType="separate"/>
      </w:r>
      <w:r w:rsidR="00AE53C6" w:rsidRPr="00AE53C6">
        <w:rPr>
          <w:rFonts w:ascii="Arial" w:hAnsi="Arial" w:cs="Arial"/>
          <w:noProof/>
          <w:sz w:val="24"/>
        </w:rPr>
        <w:t>[11], [14], [15]</w:t>
      </w:r>
      <w:r>
        <w:rPr>
          <w:rFonts w:ascii="Arial" w:hAnsi="Arial" w:cs="Arial"/>
          <w:sz w:val="24"/>
        </w:rPr>
        <w:fldChar w:fldCharType="end"/>
      </w:r>
      <w:r>
        <w:rPr>
          <w:rFonts w:ascii="Arial" w:hAnsi="Arial" w:cs="Arial"/>
          <w:sz w:val="24"/>
        </w:rPr>
        <w:t xml:space="preserve">. En conjunto, estos </w:t>
      </w:r>
      <w:r w:rsidR="007C2AE2">
        <w:rPr>
          <w:rFonts w:ascii="Arial" w:hAnsi="Arial" w:cs="Arial"/>
          <w:sz w:val="24"/>
        </w:rPr>
        <w:t>no suponen impedimento para que los avances informáticos tomen un espacio mucho mayor en el sistema de salud dentro de unos años</w:t>
      </w:r>
      <w:r w:rsidR="004C7A5E">
        <w:rPr>
          <w:rFonts w:ascii="Arial" w:hAnsi="Arial" w:cs="Arial"/>
          <w:sz w:val="24"/>
        </w:rPr>
        <w:t>, dada la familiaridad de nuevas generaciones con la informática y la estandarización de regulaciones para nuevos desarrollos</w:t>
      </w:r>
      <w:r w:rsidR="00AE53C6">
        <w:rPr>
          <w:rFonts w:ascii="Arial" w:hAnsi="Arial" w:cs="Arial"/>
          <w:sz w:val="24"/>
        </w:rPr>
        <w:t xml:space="preserve"> </w:t>
      </w:r>
      <w:r w:rsidR="00AE53C6">
        <w:rPr>
          <w:rFonts w:ascii="Arial" w:hAnsi="Arial" w:cs="Arial"/>
          <w:sz w:val="24"/>
        </w:rPr>
        <w:fldChar w:fldCharType="begin" w:fldLock="1"/>
      </w:r>
      <w:r w:rsidR="00887FD8">
        <w:rPr>
          <w:rFonts w:ascii="Arial" w:hAnsi="Arial" w:cs="Arial"/>
          <w:sz w:val="24"/>
        </w:rPr>
        <w:instrText>ADDIN CSL_CITATION { "citationItems" : [ { "id" : "ITEM-1", "itemData" : { "ISBN" : "3017962563", "author" : [ { "dropping-particle" : "", "family" : "FDA", "given" : "", "non-dropping-particle" : "", "parse-names" : false, "suffix" : "" } ], "id" : "ITEM-1", "issued" : { "date-parts" : [ [ "2012" ] ] }, "title" : "Guidance for Industry and Food and Drug Administration Staff - Computer-Assisted Detection Devices Applied to Radiology Images and Radiology Device Data - Premarket Notification [510(k)] Submissions", "type" : "article-journal" }, "uris" : [ "http://www.mendeley.com/documents/?uuid=251ce95b-b49d-4b84-8691-465c7c2d8483" ] } ], "mendeley" : { "formattedCitation" : "[16]", "plainTextFormattedCitation" : "[16]", "previouslyFormattedCitation" : "[16]" }, "properties" : { "noteIndex" : 0 }, "schema" : "https://github.com/citation-style-language/schema/raw/master/csl-citation.json" }</w:instrText>
      </w:r>
      <w:r w:rsidR="00AE53C6">
        <w:rPr>
          <w:rFonts w:ascii="Arial" w:hAnsi="Arial" w:cs="Arial"/>
          <w:sz w:val="24"/>
        </w:rPr>
        <w:fldChar w:fldCharType="separate"/>
      </w:r>
      <w:r w:rsidR="00AE53C6" w:rsidRPr="00AE53C6">
        <w:rPr>
          <w:rFonts w:ascii="Arial" w:hAnsi="Arial" w:cs="Arial"/>
          <w:noProof/>
          <w:sz w:val="24"/>
        </w:rPr>
        <w:t>[16]</w:t>
      </w:r>
      <w:r w:rsidR="00AE53C6">
        <w:rPr>
          <w:rFonts w:ascii="Arial" w:hAnsi="Arial" w:cs="Arial"/>
          <w:sz w:val="24"/>
        </w:rPr>
        <w:fldChar w:fldCharType="end"/>
      </w:r>
      <w:r w:rsidR="007C2AE2">
        <w:rPr>
          <w:rFonts w:ascii="Arial" w:hAnsi="Arial" w:cs="Arial"/>
          <w:sz w:val="24"/>
        </w:rPr>
        <w:t xml:space="preserve">. </w:t>
      </w:r>
      <w:r w:rsidR="004C7A5E">
        <w:rPr>
          <w:rFonts w:ascii="Arial" w:hAnsi="Arial" w:cs="Arial"/>
          <w:sz w:val="24"/>
        </w:rPr>
        <w:t>Es así que</w:t>
      </w:r>
      <w:r w:rsidR="00AE53C6">
        <w:rPr>
          <w:rFonts w:ascii="Arial" w:hAnsi="Arial" w:cs="Arial"/>
          <w:sz w:val="24"/>
        </w:rPr>
        <w:t>,</w:t>
      </w:r>
      <w:r w:rsidR="004C7A5E">
        <w:rPr>
          <w:rFonts w:ascii="Arial" w:hAnsi="Arial" w:cs="Arial"/>
          <w:sz w:val="24"/>
        </w:rPr>
        <w:t xml:space="preserve"> e</w:t>
      </w:r>
      <w:r w:rsidR="007C2AE2">
        <w:rPr>
          <w:rFonts w:ascii="Arial" w:hAnsi="Arial" w:cs="Arial"/>
          <w:sz w:val="24"/>
        </w:rPr>
        <w:t xml:space="preserve">n todas las </w:t>
      </w:r>
      <w:r w:rsidR="004C7A5E">
        <w:rPr>
          <w:rFonts w:ascii="Arial" w:hAnsi="Arial" w:cs="Arial"/>
          <w:sz w:val="24"/>
        </w:rPr>
        <w:t>ramas</w:t>
      </w:r>
      <w:r w:rsidR="007C2AE2">
        <w:rPr>
          <w:rFonts w:ascii="Arial" w:hAnsi="Arial" w:cs="Arial"/>
          <w:sz w:val="24"/>
        </w:rPr>
        <w:t xml:space="preserve"> la salud digital sigue siendo un negocio en explosión, con gran cantidad de oportunidades de nuevos negocios que pueden </w:t>
      </w:r>
      <w:r w:rsidR="004C7A5E">
        <w:rPr>
          <w:rFonts w:ascii="Arial" w:hAnsi="Arial" w:cs="Arial"/>
          <w:sz w:val="24"/>
        </w:rPr>
        <w:t>impactar en</w:t>
      </w:r>
      <w:r w:rsidR="007C2AE2">
        <w:rPr>
          <w:rFonts w:ascii="Arial" w:hAnsi="Arial" w:cs="Arial"/>
          <w:sz w:val="24"/>
        </w:rPr>
        <w:t xml:space="preserve"> la salud local y global </w:t>
      </w:r>
      <w:r w:rsidR="007C2AE2">
        <w:rPr>
          <w:rFonts w:ascii="Arial" w:hAnsi="Arial" w:cs="Arial"/>
          <w:sz w:val="24"/>
        </w:rPr>
        <w:fldChar w:fldCharType="begin" w:fldLock="1"/>
      </w:r>
      <w:r w:rsidR="00887FD8">
        <w:rPr>
          <w:rFonts w:ascii="Arial" w:hAnsi="Arial" w:cs="Arial"/>
          <w:sz w:val="24"/>
        </w:rPr>
        <w:instrText>ADDIN CSL_CITATION { "citationItems" : [ { "id" : "ITEM-1", "itemData" : { "author" : [ { "dropping-particle" : "", "family" : "School of Nursing a Health Professions", "given" : "", "non-dropping-particle" : "", "parse-names" : false, "suffix" : "" } ], "id" : "ITEM-1", "issued" : { "date-parts" : [ [ "2017" ] ] }, "publisher" : "University of San Francisco", "title" : "The Art and Science of Health Data Analytics", "type" : "article" }, "uris" : [ "http://www.mendeley.com/documents/?uuid=359e0369-f7d4-4714-8d63-58c6ce2da130" ] } ], "mendeley" : { "formattedCitation" : "[17]", "plainTextFormattedCitation" : "[17]", "previouslyFormattedCitation" : "[17]" }, "properties" : { "noteIndex" : 0 }, "schema" : "https://github.com/citation-style-language/schema/raw/master/csl-citation.json" }</w:instrText>
      </w:r>
      <w:r w:rsidR="007C2AE2">
        <w:rPr>
          <w:rFonts w:ascii="Arial" w:hAnsi="Arial" w:cs="Arial"/>
          <w:sz w:val="24"/>
        </w:rPr>
        <w:fldChar w:fldCharType="separate"/>
      </w:r>
      <w:r w:rsidR="00AE53C6" w:rsidRPr="00AE53C6">
        <w:rPr>
          <w:rFonts w:ascii="Arial" w:hAnsi="Arial" w:cs="Arial"/>
          <w:noProof/>
          <w:sz w:val="24"/>
        </w:rPr>
        <w:t>[17]</w:t>
      </w:r>
      <w:r w:rsidR="007C2AE2">
        <w:rPr>
          <w:rFonts w:ascii="Arial" w:hAnsi="Arial" w:cs="Arial"/>
          <w:sz w:val="24"/>
        </w:rPr>
        <w:fldChar w:fldCharType="end"/>
      </w:r>
      <w:r w:rsidR="002713F9">
        <w:rPr>
          <w:rFonts w:ascii="Arial" w:hAnsi="Arial" w:cs="Arial"/>
          <w:sz w:val="24"/>
        </w:rPr>
        <w:t>,</w:t>
      </w:r>
      <w:r w:rsidR="007C2AE2">
        <w:rPr>
          <w:rFonts w:ascii="Arial" w:hAnsi="Arial" w:cs="Arial"/>
          <w:sz w:val="24"/>
        </w:rPr>
        <w:t xml:space="preserve"> </w:t>
      </w:r>
      <w:r w:rsidR="002713F9">
        <w:rPr>
          <w:rFonts w:ascii="Arial" w:hAnsi="Arial" w:cs="Arial"/>
          <w:sz w:val="24"/>
        </w:rPr>
        <w:t>d</w:t>
      </w:r>
      <w:r w:rsidR="00AE53C6">
        <w:rPr>
          <w:rFonts w:ascii="Arial" w:hAnsi="Arial" w:cs="Arial"/>
          <w:sz w:val="24"/>
        </w:rPr>
        <w:t xml:space="preserve">e lo cual Medellín se puede beneficiar si es capaz </w:t>
      </w:r>
      <w:r w:rsidR="002713F9">
        <w:rPr>
          <w:rFonts w:ascii="Arial" w:hAnsi="Arial" w:cs="Arial"/>
          <w:sz w:val="24"/>
        </w:rPr>
        <w:t>de mejorar</w:t>
      </w:r>
      <w:r w:rsidR="00AE53C6">
        <w:rPr>
          <w:rFonts w:ascii="Arial" w:hAnsi="Arial" w:cs="Arial"/>
          <w:sz w:val="24"/>
        </w:rPr>
        <w:t xml:space="preserve"> su tecnología a tiempo</w:t>
      </w:r>
      <w:r w:rsidR="002713F9">
        <w:rPr>
          <w:rFonts w:ascii="Arial" w:hAnsi="Arial" w:cs="Arial"/>
          <w:sz w:val="24"/>
        </w:rPr>
        <w:t xml:space="preserve"> con las nuevas tendencias.</w:t>
      </w:r>
    </w:p>
    <w:p w:rsidR="009D4A2E" w:rsidRDefault="004C7A5E" w:rsidP="00A456C6">
      <w:pPr>
        <w:jc w:val="both"/>
        <w:rPr>
          <w:rFonts w:ascii="Arial" w:hAnsi="Arial" w:cs="Arial"/>
          <w:sz w:val="24"/>
        </w:rPr>
      </w:pPr>
      <w:r>
        <w:rPr>
          <w:rFonts w:ascii="Arial" w:hAnsi="Arial" w:cs="Arial"/>
          <w:sz w:val="24"/>
        </w:rPr>
        <w:t>La</w:t>
      </w:r>
      <w:r w:rsidR="001F5479">
        <w:rPr>
          <w:rFonts w:ascii="Arial" w:hAnsi="Arial" w:cs="Arial"/>
          <w:sz w:val="24"/>
        </w:rPr>
        <w:t xml:space="preserve"> revolución</w:t>
      </w:r>
      <w:r w:rsidR="008234DD">
        <w:rPr>
          <w:rFonts w:ascii="Arial" w:hAnsi="Arial" w:cs="Arial"/>
          <w:sz w:val="24"/>
        </w:rPr>
        <w:t xml:space="preserve"> digital</w:t>
      </w:r>
      <w:r w:rsidR="001F5479">
        <w:rPr>
          <w:rFonts w:ascii="Arial" w:hAnsi="Arial" w:cs="Arial"/>
          <w:sz w:val="24"/>
        </w:rPr>
        <w:t xml:space="preserve"> nos ha llevado </w:t>
      </w:r>
      <w:r w:rsidR="00A3339C">
        <w:rPr>
          <w:rFonts w:ascii="Arial" w:hAnsi="Arial" w:cs="Arial"/>
          <w:sz w:val="24"/>
        </w:rPr>
        <w:t xml:space="preserve">inconscientemente </w:t>
      </w:r>
      <w:r w:rsidR="001F5479">
        <w:rPr>
          <w:rFonts w:ascii="Arial" w:hAnsi="Arial" w:cs="Arial"/>
          <w:sz w:val="24"/>
        </w:rPr>
        <w:t xml:space="preserve">a un entorno cada vez más dependiente de los sistemas informáticos, </w:t>
      </w:r>
      <w:r w:rsidR="00CD3CA0">
        <w:rPr>
          <w:rFonts w:ascii="Arial" w:hAnsi="Arial" w:cs="Arial"/>
          <w:sz w:val="24"/>
        </w:rPr>
        <w:t xml:space="preserve">el área de la salud no ha sido ajena a esto, la cantidad de datos médicos que hoy se producen tienen un volumen </w:t>
      </w:r>
      <w:r w:rsidR="001D5E3D">
        <w:rPr>
          <w:rFonts w:ascii="Arial" w:hAnsi="Arial" w:cs="Arial"/>
          <w:sz w:val="24"/>
        </w:rPr>
        <w:t>impensado</w:t>
      </w:r>
      <w:r w:rsidR="00CD3CA0">
        <w:rPr>
          <w:rFonts w:ascii="Arial" w:hAnsi="Arial" w:cs="Arial"/>
          <w:sz w:val="24"/>
        </w:rPr>
        <w:t xml:space="preserve"> años atrás</w:t>
      </w:r>
      <w:r w:rsidR="008234DD">
        <w:rPr>
          <w:rFonts w:ascii="Arial" w:hAnsi="Arial" w:cs="Arial"/>
          <w:sz w:val="24"/>
        </w:rPr>
        <w:t xml:space="preserve"> y requiere profesionales en e</w:t>
      </w:r>
      <w:r w:rsidR="00CD3CA0">
        <w:rPr>
          <w:rFonts w:ascii="Arial" w:hAnsi="Arial" w:cs="Arial"/>
          <w:sz w:val="24"/>
        </w:rPr>
        <w:t xml:space="preserve">l área capaces </w:t>
      </w:r>
      <w:r w:rsidR="008234DD">
        <w:rPr>
          <w:rFonts w:ascii="Arial" w:hAnsi="Arial" w:cs="Arial"/>
          <w:sz w:val="24"/>
        </w:rPr>
        <w:t xml:space="preserve">de manejarlos, entenderlos, </w:t>
      </w:r>
      <w:r w:rsidR="00A3339C">
        <w:rPr>
          <w:rFonts w:ascii="Arial" w:hAnsi="Arial" w:cs="Arial"/>
          <w:sz w:val="24"/>
        </w:rPr>
        <w:t>transformarlos</w:t>
      </w:r>
      <w:r w:rsidR="008234DD">
        <w:rPr>
          <w:rFonts w:ascii="Arial" w:hAnsi="Arial" w:cs="Arial"/>
          <w:sz w:val="24"/>
        </w:rPr>
        <w:t xml:space="preserve"> y ponerlos a disposición de pacientes y especialistas.</w:t>
      </w:r>
      <w:r w:rsidR="00A3339C">
        <w:rPr>
          <w:rFonts w:ascii="Arial" w:hAnsi="Arial" w:cs="Arial"/>
          <w:sz w:val="24"/>
        </w:rPr>
        <w:t xml:space="preserve"> </w:t>
      </w:r>
      <w:r w:rsidR="007C2AE2">
        <w:rPr>
          <w:rFonts w:ascii="Arial" w:hAnsi="Arial" w:cs="Arial"/>
          <w:sz w:val="24"/>
        </w:rPr>
        <w:t xml:space="preserve">En conclusión, </w:t>
      </w:r>
      <w:bookmarkStart w:id="0" w:name="_GoBack"/>
      <w:bookmarkEnd w:id="0"/>
      <w:r w:rsidR="00A3339C">
        <w:rPr>
          <w:rFonts w:ascii="Arial" w:hAnsi="Arial" w:cs="Arial"/>
          <w:sz w:val="24"/>
        </w:rPr>
        <w:t>l</w:t>
      </w:r>
      <w:r w:rsidR="008234DD">
        <w:rPr>
          <w:rFonts w:ascii="Arial" w:hAnsi="Arial" w:cs="Arial"/>
          <w:sz w:val="24"/>
        </w:rPr>
        <w:t>a inclusión en el ambiente hospitalario e industria de profesionales multidisciplinarios con conocimientos en computación y medicina, es una demanda creciente en nivel global</w:t>
      </w:r>
      <w:r w:rsidR="00F06847">
        <w:rPr>
          <w:rFonts w:ascii="Arial" w:hAnsi="Arial" w:cs="Arial"/>
          <w:sz w:val="24"/>
        </w:rPr>
        <w:t xml:space="preserve">. </w:t>
      </w:r>
      <w:r w:rsidR="009D15E4">
        <w:rPr>
          <w:rFonts w:ascii="Arial" w:hAnsi="Arial" w:cs="Arial"/>
          <w:sz w:val="24"/>
        </w:rPr>
        <w:t xml:space="preserve">La maestría en </w:t>
      </w:r>
      <w:proofErr w:type="spellStart"/>
      <w:r w:rsidR="001D5E3D">
        <w:rPr>
          <w:rFonts w:ascii="Arial" w:hAnsi="Arial" w:cs="Arial"/>
          <w:i/>
          <w:sz w:val="24"/>
        </w:rPr>
        <w:t>Biomedical</w:t>
      </w:r>
      <w:proofErr w:type="spellEnd"/>
      <w:r w:rsidR="001D5E3D">
        <w:rPr>
          <w:rFonts w:ascii="Arial" w:hAnsi="Arial" w:cs="Arial"/>
          <w:i/>
          <w:sz w:val="24"/>
        </w:rPr>
        <w:t xml:space="preserve"> C</w:t>
      </w:r>
      <w:r w:rsidR="009D15E4">
        <w:rPr>
          <w:rFonts w:ascii="Arial" w:hAnsi="Arial" w:cs="Arial"/>
          <w:i/>
          <w:sz w:val="24"/>
        </w:rPr>
        <w:t xml:space="preserve">omputing </w:t>
      </w:r>
      <w:r w:rsidR="009D15E4">
        <w:rPr>
          <w:rFonts w:ascii="Arial" w:hAnsi="Arial" w:cs="Arial"/>
          <w:sz w:val="24"/>
        </w:rPr>
        <w:t>ofrecida por</w:t>
      </w:r>
      <w:r w:rsidR="001D5E3D">
        <w:rPr>
          <w:rFonts w:ascii="Arial" w:hAnsi="Arial" w:cs="Arial"/>
          <w:sz w:val="24"/>
        </w:rPr>
        <w:t xml:space="preserve"> la</w:t>
      </w:r>
      <w:r w:rsidR="009D15E4">
        <w:rPr>
          <w:rFonts w:ascii="Arial" w:hAnsi="Arial" w:cs="Arial"/>
          <w:sz w:val="24"/>
        </w:rPr>
        <w:t xml:space="preserve"> </w:t>
      </w:r>
      <w:proofErr w:type="spellStart"/>
      <w:r w:rsidR="001D5E3D" w:rsidRPr="001D5E3D">
        <w:rPr>
          <w:rFonts w:ascii="Arial" w:hAnsi="Arial" w:cs="Arial"/>
          <w:i/>
          <w:sz w:val="24"/>
        </w:rPr>
        <w:t>Technische</w:t>
      </w:r>
      <w:proofErr w:type="spellEnd"/>
      <w:r w:rsidR="001D5E3D" w:rsidRPr="001D5E3D">
        <w:rPr>
          <w:rFonts w:ascii="Arial" w:hAnsi="Arial" w:cs="Arial"/>
          <w:i/>
          <w:sz w:val="24"/>
        </w:rPr>
        <w:t xml:space="preserve"> </w:t>
      </w:r>
      <w:proofErr w:type="spellStart"/>
      <w:r w:rsidR="001D5E3D" w:rsidRPr="001D5E3D">
        <w:rPr>
          <w:rFonts w:ascii="Arial" w:hAnsi="Arial" w:cs="Arial"/>
          <w:i/>
          <w:sz w:val="24"/>
        </w:rPr>
        <w:t>Universität</w:t>
      </w:r>
      <w:proofErr w:type="spellEnd"/>
      <w:r w:rsidR="001D5E3D" w:rsidRPr="001D5E3D">
        <w:rPr>
          <w:rFonts w:ascii="Arial" w:hAnsi="Arial" w:cs="Arial"/>
          <w:i/>
          <w:sz w:val="24"/>
        </w:rPr>
        <w:t xml:space="preserve"> </w:t>
      </w:r>
      <w:proofErr w:type="spellStart"/>
      <w:r w:rsidR="001D5E3D" w:rsidRPr="001D5E3D">
        <w:rPr>
          <w:rFonts w:ascii="Arial" w:hAnsi="Arial" w:cs="Arial"/>
          <w:i/>
          <w:sz w:val="24"/>
        </w:rPr>
        <w:t>München</w:t>
      </w:r>
      <w:proofErr w:type="spellEnd"/>
      <w:r w:rsidR="001D5E3D">
        <w:rPr>
          <w:rFonts w:ascii="Arial" w:hAnsi="Arial" w:cs="Arial"/>
          <w:i/>
          <w:sz w:val="24"/>
        </w:rPr>
        <w:t xml:space="preserve">, </w:t>
      </w:r>
      <w:r w:rsidR="001D5E3D">
        <w:rPr>
          <w:rFonts w:ascii="Arial" w:hAnsi="Arial" w:cs="Arial"/>
          <w:sz w:val="24"/>
        </w:rPr>
        <w:t xml:space="preserve">forma profesionales con éstas características de la mejor calidad que pueden acercar al Valle de Aburrá a las mejores instituciones del mundo en términos </w:t>
      </w:r>
      <w:r>
        <w:rPr>
          <w:rFonts w:ascii="Arial" w:hAnsi="Arial" w:cs="Arial"/>
          <w:sz w:val="24"/>
        </w:rPr>
        <w:t>atención médica de alta tecnología</w:t>
      </w:r>
      <w:r w:rsidR="00D9470D">
        <w:rPr>
          <w:rFonts w:ascii="Arial" w:hAnsi="Arial" w:cs="Arial"/>
          <w:sz w:val="24"/>
        </w:rPr>
        <w:t xml:space="preserve">, al tiempo que ofrecen </w:t>
      </w:r>
      <w:r w:rsidR="00524B94">
        <w:rPr>
          <w:rFonts w:ascii="Arial" w:hAnsi="Arial" w:cs="Arial"/>
          <w:sz w:val="24"/>
        </w:rPr>
        <w:t xml:space="preserve">una </w:t>
      </w:r>
      <w:r w:rsidR="0009481D">
        <w:rPr>
          <w:rFonts w:ascii="Arial" w:hAnsi="Arial" w:cs="Arial"/>
          <w:sz w:val="24"/>
        </w:rPr>
        <w:t>oportunidad para la economía de</w:t>
      </w:r>
      <w:r w:rsidR="00D9470D">
        <w:rPr>
          <w:rFonts w:ascii="Arial" w:hAnsi="Arial" w:cs="Arial"/>
          <w:sz w:val="24"/>
        </w:rPr>
        <w:t xml:space="preserve"> la región.</w:t>
      </w:r>
    </w:p>
    <w:p w:rsidR="00D9470D" w:rsidRPr="004975D6" w:rsidRDefault="004975D6" w:rsidP="00A456C6">
      <w:pPr>
        <w:jc w:val="both"/>
        <w:rPr>
          <w:rFonts w:ascii="Arial" w:hAnsi="Arial" w:cs="Arial"/>
          <w:sz w:val="24"/>
        </w:rPr>
      </w:pPr>
      <w:r w:rsidRPr="004975D6">
        <w:rPr>
          <w:rFonts w:ascii="Arial" w:hAnsi="Arial" w:cs="Arial"/>
          <w:sz w:val="24"/>
        </w:rPr>
        <w:t>Escrito por Jorge Mario Guerra Gon</w:t>
      </w:r>
      <w:r>
        <w:rPr>
          <w:rFonts w:ascii="Arial" w:hAnsi="Arial" w:cs="Arial"/>
          <w:sz w:val="24"/>
        </w:rPr>
        <w:t>z</w:t>
      </w:r>
      <w:r w:rsidRPr="004975D6">
        <w:rPr>
          <w:rFonts w:ascii="Arial" w:hAnsi="Arial" w:cs="Arial"/>
          <w:sz w:val="24"/>
        </w:rPr>
        <w:t>ález</w:t>
      </w:r>
    </w:p>
    <w:p w:rsidR="004975D6" w:rsidRDefault="004975D6" w:rsidP="00A456C6">
      <w:pPr>
        <w:jc w:val="both"/>
        <w:rPr>
          <w:rFonts w:ascii="Arial" w:hAnsi="Arial" w:cs="Arial"/>
          <w:sz w:val="24"/>
        </w:rPr>
      </w:pPr>
      <w:r w:rsidRPr="004975D6">
        <w:rPr>
          <w:rFonts w:ascii="Arial" w:hAnsi="Arial" w:cs="Arial"/>
          <w:sz w:val="24"/>
        </w:rPr>
        <w:t>Este e</w:t>
      </w:r>
      <w:r>
        <w:rPr>
          <w:rFonts w:ascii="Arial" w:hAnsi="Arial" w:cs="Arial"/>
          <w:sz w:val="24"/>
        </w:rPr>
        <w:t>scrito</w:t>
      </w:r>
      <w:r w:rsidRPr="004975D6">
        <w:rPr>
          <w:rFonts w:ascii="Arial" w:hAnsi="Arial" w:cs="Arial"/>
          <w:sz w:val="24"/>
        </w:rPr>
        <w:t xml:space="preserve"> y las</w:t>
      </w:r>
      <w:r>
        <w:rPr>
          <w:rFonts w:ascii="Arial" w:hAnsi="Arial" w:cs="Arial"/>
          <w:sz w:val="24"/>
        </w:rPr>
        <w:t xml:space="preserve"> referencias bibliográficas completas de él pueden ser encontrados en: </w:t>
      </w:r>
      <w:r w:rsidR="002330AF" w:rsidRPr="002330AF">
        <w:rPr>
          <w:rFonts w:ascii="Arial" w:hAnsi="Arial" w:cs="Arial"/>
          <w:color w:val="2E74B5" w:themeColor="accent1" w:themeShade="BF"/>
          <w:sz w:val="24"/>
        </w:rPr>
        <w:t>https://jmguerra444.github.io/BC_VA.pdf</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Pr>
          <w:rFonts w:ascii="Arial" w:hAnsi="Arial" w:cs="Arial"/>
          <w:sz w:val="24"/>
        </w:rPr>
        <w:fldChar w:fldCharType="begin" w:fldLock="1"/>
      </w:r>
      <w:r w:rsidRPr="00A27021">
        <w:rPr>
          <w:rFonts w:ascii="Arial" w:hAnsi="Arial" w:cs="Arial"/>
          <w:sz w:val="24"/>
          <w:lang w:val="en-GB"/>
        </w:rPr>
        <w:instrText xml:space="preserve">ADDIN Mendeley Bibliography CSL_BIBLIOGRAPHY </w:instrText>
      </w:r>
      <w:r>
        <w:rPr>
          <w:rFonts w:ascii="Arial" w:hAnsi="Arial" w:cs="Arial"/>
          <w:sz w:val="24"/>
        </w:rPr>
        <w:fldChar w:fldCharType="separate"/>
      </w:r>
      <w:r w:rsidRPr="00A27021">
        <w:rPr>
          <w:rFonts w:ascii="Arial" w:hAnsi="Arial" w:cs="Arial"/>
          <w:noProof/>
          <w:sz w:val="24"/>
          <w:szCs w:val="24"/>
          <w:lang w:val="en-GB"/>
        </w:rPr>
        <w:t>[1]</w:t>
      </w:r>
      <w:r w:rsidRPr="00A27021">
        <w:rPr>
          <w:rFonts w:ascii="Arial" w:hAnsi="Arial" w:cs="Arial"/>
          <w:noProof/>
          <w:sz w:val="24"/>
          <w:szCs w:val="24"/>
          <w:lang w:val="en-GB"/>
        </w:rPr>
        <w:tab/>
        <w:t>Frost&amp;Sullivan, “The CEO ’ s 360 Degree Perspective Healthcare 2020,” 2011.</w:t>
      </w:r>
    </w:p>
    <w:p w:rsidR="00887FD8" w:rsidRPr="00887FD8" w:rsidRDefault="00887FD8" w:rsidP="00887FD8">
      <w:pPr>
        <w:widowControl w:val="0"/>
        <w:autoSpaceDE w:val="0"/>
        <w:autoSpaceDN w:val="0"/>
        <w:adjustRightInd w:val="0"/>
        <w:spacing w:line="240" w:lineRule="auto"/>
        <w:ind w:left="640" w:hanging="640"/>
        <w:rPr>
          <w:rFonts w:ascii="Arial" w:hAnsi="Arial" w:cs="Arial"/>
          <w:noProof/>
          <w:sz w:val="24"/>
          <w:szCs w:val="24"/>
        </w:rPr>
      </w:pPr>
      <w:r w:rsidRPr="0009481D">
        <w:rPr>
          <w:rFonts w:ascii="Arial" w:hAnsi="Arial" w:cs="Arial"/>
          <w:noProof/>
          <w:sz w:val="24"/>
          <w:szCs w:val="24"/>
          <w:lang w:val="de-DE"/>
        </w:rPr>
        <w:t>[2]</w:t>
      </w:r>
      <w:r w:rsidRPr="0009481D">
        <w:rPr>
          <w:rFonts w:ascii="Arial" w:hAnsi="Arial" w:cs="Arial"/>
          <w:noProof/>
          <w:sz w:val="24"/>
          <w:szCs w:val="24"/>
          <w:lang w:val="de-DE"/>
        </w:rPr>
        <w:tab/>
        <w:t xml:space="preserve">Technische Universität München, “MSc Biomedical Computing.” </w:t>
      </w:r>
      <w:r w:rsidRPr="00887FD8">
        <w:rPr>
          <w:rFonts w:ascii="Arial" w:hAnsi="Arial" w:cs="Arial"/>
          <w:noProof/>
          <w:sz w:val="24"/>
          <w:szCs w:val="24"/>
        </w:rPr>
        <w:t>2017.</w:t>
      </w:r>
    </w:p>
    <w:p w:rsidR="00887FD8" w:rsidRPr="00887FD8" w:rsidRDefault="00887FD8" w:rsidP="00887FD8">
      <w:pPr>
        <w:widowControl w:val="0"/>
        <w:autoSpaceDE w:val="0"/>
        <w:autoSpaceDN w:val="0"/>
        <w:adjustRightInd w:val="0"/>
        <w:spacing w:line="240" w:lineRule="auto"/>
        <w:ind w:left="640" w:hanging="640"/>
        <w:rPr>
          <w:rFonts w:ascii="Arial" w:hAnsi="Arial" w:cs="Arial"/>
          <w:noProof/>
          <w:sz w:val="24"/>
          <w:szCs w:val="24"/>
        </w:rPr>
      </w:pPr>
      <w:r w:rsidRPr="00887FD8">
        <w:rPr>
          <w:rFonts w:ascii="Arial" w:hAnsi="Arial" w:cs="Arial"/>
          <w:noProof/>
          <w:sz w:val="24"/>
          <w:szCs w:val="24"/>
        </w:rPr>
        <w:t>[3]</w:t>
      </w:r>
      <w:r w:rsidRPr="00887FD8">
        <w:rPr>
          <w:rFonts w:ascii="Arial" w:hAnsi="Arial" w:cs="Arial"/>
          <w:noProof/>
          <w:sz w:val="24"/>
          <w:szCs w:val="24"/>
        </w:rPr>
        <w:tab/>
        <w:t>M. 2014, “Medellín, ciudad exportadora de servicios de excelencia en salud,” 2014.</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A27021">
        <w:rPr>
          <w:rFonts w:ascii="Arial" w:hAnsi="Arial" w:cs="Arial"/>
          <w:noProof/>
          <w:sz w:val="24"/>
          <w:szCs w:val="24"/>
          <w:lang w:val="en-GB"/>
        </w:rPr>
        <w:t>[4]</w:t>
      </w:r>
      <w:r w:rsidRPr="00A27021">
        <w:rPr>
          <w:rFonts w:ascii="Arial" w:hAnsi="Arial" w:cs="Arial"/>
          <w:noProof/>
          <w:sz w:val="24"/>
          <w:szCs w:val="24"/>
          <w:lang w:val="en-GB"/>
        </w:rPr>
        <w:tab/>
        <w:t>Ericsson, “Ericsson Mobility Report: On the pulse of the networked society,” no. June, 2015.</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A27021">
        <w:rPr>
          <w:rFonts w:ascii="Arial" w:hAnsi="Arial" w:cs="Arial"/>
          <w:noProof/>
          <w:sz w:val="24"/>
          <w:szCs w:val="24"/>
          <w:lang w:val="en-GB"/>
        </w:rPr>
        <w:t>[5]</w:t>
      </w:r>
      <w:r w:rsidRPr="00A27021">
        <w:rPr>
          <w:rFonts w:ascii="Arial" w:hAnsi="Arial" w:cs="Arial"/>
          <w:noProof/>
          <w:sz w:val="24"/>
          <w:szCs w:val="24"/>
          <w:lang w:val="en-GB"/>
        </w:rPr>
        <w:tab/>
        <w:t>IMS, “Institute for Healthcare Informatics Patient Apps for Improved Healthcare: From Novelty to Mainstream. 2013.” 2013.</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A27021">
        <w:rPr>
          <w:rFonts w:ascii="Arial" w:hAnsi="Arial" w:cs="Arial"/>
          <w:noProof/>
          <w:sz w:val="24"/>
          <w:szCs w:val="24"/>
          <w:lang w:val="en-GB"/>
        </w:rPr>
        <w:t>[6]</w:t>
      </w:r>
      <w:r w:rsidRPr="00A27021">
        <w:rPr>
          <w:rFonts w:ascii="Arial" w:hAnsi="Arial" w:cs="Arial"/>
          <w:noProof/>
          <w:sz w:val="24"/>
          <w:szCs w:val="24"/>
          <w:lang w:val="en-GB"/>
        </w:rPr>
        <w:tab/>
        <w:t xml:space="preserve">S. Kunkle, G. Christie, D. Yach, and A. M. El-Sayed, “The Importance of Computer Science for Public Health Training: An Opportunity and Call to Action,” </w:t>
      </w:r>
      <w:r w:rsidRPr="00A27021">
        <w:rPr>
          <w:rFonts w:ascii="Arial" w:hAnsi="Arial" w:cs="Arial"/>
          <w:i/>
          <w:iCs/>
          <w:noProof/>
          <w:sz w:val="24"/>
          <w:szCs w:val="24"/>
          <w:lang w:val="en-GB"/>
        </w:rPr>
        <w:t>JMIR Public Heal. Surveill.</w:t>
      </w:r>
      <w:r w:rsidRPr="00A27021">
        <w:rPr>
          <w:rFonts w:ascii="Arial" w:hAnsi="Arial" w:cs="Arial"/>
          <w:noProof/>
          <w:sz w:val="24"/>
          <w:szCs w:val="24"/>
          <w:lang w:val="en-GB"/>
        </w:rPr>
        <w:t>, vol. 2, no. 1, p. e10, 2016.</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A27021">
        <w:rPr>
          <w:rFonts w:ascii="Arial" w:hAnsi="Arial" w:cs="Arial"/>
          <w:noProof/>
          <w:sz w:val="24"/>
          <w:szCs w:val="24"/>
          <w:lang w:val="en-GB"/>
        </w:rPr>
        <w:t>[7]</w:t>
      </w:r>
      <w:r w:rsidRPr="00A27021">
        <w:rPr>
          <w:rFonts w:ascii="Arial" w:hAnsi="Arial" w:cs="Arial"/>
          <w:noProof/>
          <w:sz w:val="24"/>
          <w:szCs w:val="24"/>
          <w:lang w:val="en-GB"/>
        </w:rPr>
        <w:tab/>
        <w:t>D. Xiang, “Software Trends And Keeping Up.” 2017.</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A27021">
        <w:rPr>
          <w:rFonts w:ascii="Arial" w:hAnsi="Arial" w:cs="Arial"/>
          <w:noProof/>
          <w:sz w:val="24"/>
          <w:szCs w:val="24"/>
          <w:lang w:val="en-GB"/>
        </w:rPr>
        <w:t>[8]</w:t>
      </w:r>
      <w:r w:rsidRPr="00A27021">
        <w:rPr>
          <w:rFonts w:ascii="Arial" w:hAnsi="Arial" w:cs="Arial"/>
          <w:noProof/>
          <w:sz w:val="24"/>
          <w:szCs w:val="24"/>
          <w:lang w:val="en-GB"/>
        </w:rPr>
        <w:tab/>
        <w:t>K. Doi, D. Ph, and K. Rossmann, “Computer- Aided Diagnosis : Potential Usefulness in : Diagnostic Radiology and Telemedicine,” pp. 9–13, 1996.</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A27021">
        <w:rPr>
          <w:rFonts w:ascii="Arial" w:hAnsi="Arial" w:cs="Arial"/>
          <w:noProof/>
          <w:sz w:val="24"/>
          <w:szCs w:val="24"/>
          <w:lang w:val="en-GB"/>
        </w:rPr>
        <w:t>[9]</w:t>
      </w:r>
      <w:r w:rsidRPr="00A27021">
        <w:rPr>
          <w:rFonts w:ascii="Arial" w:hAnsi="Arial" w:cs="Arial"/>
          <w:noProof/>
          <w:sz w:val="24"/>
          <w:szCs w:val="24"/>
          <w:lang w:val="en-GB"/>
        </w:rPr>
        <w:tab/>
        <w:t xml:space="preserve">B. van Ginneken, C. M. Schaefer-Prokop, and M. Prokop, “Computer-aided Diagnosis: How to Move from the Laboratory to the Clinic,” </w:t>
      </w:r>
      <w:r w:rsidRPr="00A27021">
        <w:rPr>
          <w:rFonts w:ascii="Arial" w:hAnsi="Arial" w:cs="Arial"/>
          <w:i/>
          <w:iCs/>
          <w:noProof/>
          <w:sz w:val="24"/>
          <w:szCs w:val="24"/>
          <w:lang w:val="en-GB"/>
        </w:rPr>
        <w:t>Radiology</w:t>
      </w:r>
      <w:r w:rsidRPr="00A27021">
        <w:rPr>
          <w:rFonts w:ascii="Arial" w:hAnsi="Arial" w:cs="Arial"/>
          <w:noProof/>
          <w:sz w:val="24"/>
          <w:szCs w:val="24"/>
          <w:lang w:val="en-GB"/>
        </w:rPr>
        <w:t>, vol. 261, no. 3, pp. 719–732, Dec. 2011.</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A27021">
        <w:rPr>
          <w:rFonts w:ascii="Arial" w:hAnsi="Arial" w:cs="Arial"/>
          <w:noProof/>
          <w:sz w:val="24"/>
          <w:szCs w:val="24"/>
          <w:lang w:val="en-GB"/>
        </w:rPr>
        <w:t>[10]</w:t>
      </w:r>
      <w:r w:rsidRPr="00A27021">
        <w:rPr>
          <w:rFonts w:ascii="Arial" w:hAnsi="Arial" w:cs="Arial"/>
          <w:noProof/>
          <w:sz w:val="24"/>
          <w:szCs w:val="24"/>
          <w:lang w:val="en-GB"/>
        </w:rPr>
        <w:tab/>
        <w:t>C. Cad, H. Chan, and D. Ph, “Computer - Aided Diagnosis : Why CAD ? Concepts,” pp. 1–19.</w:t>
      </w:r>
    </w:p>
    <w:p w:rsidR="00887FD8" w:rsidRPr="00887FD8" w:rsidRDefault="00887FD8" w:rsidP="00887FD8">
      <w:pPr>
        <w:widowControl w:val="0"/>
        <w:autoSpaceDE w:val="0"/>
        <w:autoSpaceDN w:val="0"/>
        <w:adjustRightInd w:val="0"/>
        <w:spacing w:line="240" w:lineRule="auto"/>
        <w:ind w:left="640" w:hanging="640"/>
        <w:rPr>
          <w:rFonts w:ascii="Arial" w:hAnsi="Arial" w:cs="Arial"/>
          <w:noProof/>
          <w:sz w:val="24"/>
          <w:szCs w:val="24"/>
        </w:rPr>
      </w:pPr>
      <w:r w:rsidRPr="00A27021">
        <w:rPr>
          <w:rFonts w:ascii="Arial" w:hAnsi="Arial" w:cs="Arial"/>
          <w:noProof/>
          <w:sz w:val="24"/>
          <w:szCs w:val="24"/>
          <w:lang w:val="en-GB"/>
        </w:rPr>
        <w:t>[11]</w:t>
      </w:r>
      <w:r w:rsidRPr="00A27021">
        <w:rPr>
          <w:rFonts w:ascii="Arial" w:hAnsi="Arial" w:cs="Arial"/>
          <w:noProof/>
          <w:sz w:val="24"/>
          <w:szCs w:val="24"/>
          <w:lang w:val="en-GB"/>
        </w:rPr>
        <w:tab/>
        <w:t xml:space="preserve">Global Industry Analysis, “Computer aided detection market trend.” </w:t>
      </w:r>
      <w:r w:rsidRPr="00887FD8">
        <w:rPr>
          <w:rFonts w:ascii="Arial" w:hAnsi="Arial" w:cs="Arial"/>
          <w:noProof/>
          <w:sz w:val="24"/>
          <w:szCs w:val="24"/>
        </w:rPr>
        <w:t>2016.</w:t>
      </w:r>
    </w:p>
    <w:p w:rsidR="00887FD8" w:rsidRPr="00887FD8" w:rsidRDefault="00887FD8" w:rsidP="00887FD8">
      <w:pPr>
        <w:widowControl w:val="0"/>
        <w:autoSpaceDE w:val="0"/>
        <w:autoSpaceDN w:val="0"/>
        <w:adjustRightInd w:val="0"/>
        <w:spacing w:line="240" w:lineRule="auto"/>
        <w:ind w:left="640" w:hanging="640"/>
        <w:rPr>
          <w:rFonts w:ascii="Arial" w:hAnsi="Arial" w:cs="Arial"/>
          <w:noProof/>
          <w:sz w:val="24"/>
          <w:szCs w:val="24"/>
        </w:rPr>
      </w:pPr>
      <w:r w:rsidRPr="00887FD8">
        <w:rPr>
          <w:rFonts w:ascii="Arial" w:hAnsi="Arial" w:cs="Arial"/>
          <w:noProof/>
          <w:sz w:val="24"/>
          <w:szCs w:val="24"/>
        </w:rPr>
        <w:t>[12]</w:t>
      </w:r>
      <w:r w:rsidRPr="00887FD8">
        <w:rPr>
          <w:rFonts w:ascii="Arial" w:hAnsi="Arial" w:cs="Arial"/>
          <w:noProof/>
          <w:sz w:val="24"/>
          <w:szCs w:val="24"/>
        </w:rPr>
        <w:tab/>
        <w:t>Telemedellin, “Clúster de la salud se sigue consolidando en Medellín.” 2017.</w:t>
      </w:r>
    </w:p>
    <w:p w:rsidR="00887FD8" w:rsidRPr="00887FD8" w:rsidRDefault="00887FD8" w:rsidP="00887FD8">
      <w:pPr>
        <w:widowControl w:val="0"/>
        <w:autoSpaceDE w:val="0"/>
        <w:autoSpaceDN w:val="0"/>
        <w:adjustRightInd w:val="0"/>
        <w:spacing w:line="240" w:lineRule="auto"/>
        <w:ind w:left="640" w:hanging="640"/>
        <w:rPr>
          <w:rFonts w:ascii="Arial" w:hAnsi="Arial" w:cs="Arial"/>
          <w:noProof/>
          <w:sz w:val="24"/>
          <w:szCs w:val="24"/>
        </w:rPr>
      </w:pPr>
      <w:r w:rsidRPr="00887FD8">
        <w:rPr>
          <w:rFonts w:ascii="Arial" w:hAnsi="Arial" w:cs="Arial"/>
          <w:noProof/>
          <w:sz w:val="24"/>
          <w:szCs w:val="24"/>
        </w:rPr>
        <w:t>[13]</w:t>
      </w:r>
      <w:r w:rsidRPr="00887FD8">
        <w:rPr>
          <w:rFonts w:ascii="Arial" w:hAnsi="Arial" w:cs="Arial"/>
          <w:noProof/>
          <w:sz w:val="24"/>
          <w:szCs w:val="24"/>
        </w:rPr>
        <w:tab/>
        <w:t>Cámara Comercio Medellín, “Cluster Servicios de Medicina y Odontología.” 2017.</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887FD8">
        <w:rPr>
          <w:rFonts w:ascii="Arial" w:hAnsi="Arial" w:cs="Arial"/>
          <w:noProof/>
          <w:sz w:val="24"/>
          <w:szCs w:val="24"/>
        </w:rPr>
        <w:t>[14]</w:t>
      </w:r>
      <w:r w:rsidRPr="00887FD8">
        <w:rPr>
          <w:rFonts w:ascii="Arial" w:hAnsi="Arial" w:cs="Arial"/>
          <w:noProof/>
          <w:sz w:val="24"/>
          <w:szCs w:val="24"/>
        </w:rPr>
        <w:tab/>
        <w:t xml:space="preserve">W. Jackson, “State CAD mammograpy.” </w:t>
      </w:r>
      <w:r w:rsidRPr="00A27021">
        <w:rPr>
          <w:rFonts w:ascii="Arial" w:hAnsi="Arial" w:cs="Arial"/>
          <w:noProof/>
          <w:sz w:val="24"/>
          <w:szCs w:val="24"/>
          <w:lang w:val="en-GB"/>
        </w:rPr>
        <w:t>UBM Medical Network, 2014.</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A27021">
        <w:rPr>
          <w:rFonts w:ascii="Arial" w:hAnsi="Arial" w:cs="Arial"/>
          <w:noProof/>
          <w:sz w:val="24"/>
          <w:szCs w:val="24"/>
          <w:lang w:val="en-GB"/>
        </w:rPr>
        <w:t>[15]</w:t>
      </w:r>
      <w:r w:rsidRPr="00A27021">
        <w:rPr>
          <w:rFonts w:ascii="Arial" w:hAnsi="Arial" w:cs="Arial"/>
          <w:noProof/>
          <w:sz w:val="24"/>
          <w:szCs w:val="24"/>
          <w:lang w:val="en-GB"/>
        </w:rPr>
        <w:tab/>
        <w:t xml:space="preserve">A. Pai, “Barriers for digital health startups: Too many stakeholders, slow pace,” </w:t>
      </w:r>
      <w:r w:rsidRPr="00A27021">
        <w:rPr>
          <w:rFonts w:ascii="Arial" w:hAnsi="Arial" w:cs="Arial"/>
          <w:i/>
          <w:iCs/>
          <w:noProof/>
          <w:sz w:val="24"/>
          <w:szCs w:val="24"/>
          <w:lang w:val="en-GB"/>
        </w:rPr>
        <w:t>mobihealthnews</w:t>
      </w:r>
      <w:r w:rsidRPr="00A27021">
        <w:rPr>
          <w:rFonts w:ascii="Arial" w:hAnsi="Arial" w:cs="Arial"/>
          <w:noProof/>
          <w:sz w:val="24"/>
          <w:szCs w:val="24"/>
          <w:lang w:val="en-GB"/>
        </w:rPr>
        <w:t>, 2014.</w:t>
      </w:r>
    </w:p>
    <w:p w:rsidR="00887FD8" w:rsidRPr="00A27021" w:rsidRDefault="00887FD8" w:rsidP="00887FD8">
      <w:pPr>
        <w:widowControl w:val="0"/>
        <w:autoSpaceDE w:val="0"/>
        <w:autoSpaceDN w:val="0"/>
        <w:adjustRightInd w:val="0"/>
        <w:spacing w:line="240" w:lineRule="auto"/>
        <w:ind w:left="640" w:hanging="640"/>
        <w:rPr>
          <w:rFonts w:ascii="Arial" w:hAnsi="Arial" w:cs="Arial"/>
          <w:noProof/>
          <w:sz w:val="24"/>
          <w:szCs w:val="24"/>
          <w:lang w:val="en-GB"/>
        </w:rPr>
      </w:pPr>
      <w:r w:rsidRPr="00A27021">
        <w:rPr>
          <w:rFonts w:ascii="Arial" w:hAnsi="Arial" w:cs="Arial"/>
          <w:noProof/>
          <w:sz w:val="24"/>
          <w:szCs w:val="24"/>
          <w:lang w:val="en-GB"/>
        </w:rPr>
        <w:t>[16]</w:t>
      </w:r>
      <w:r w:rsidRPr="00A27021">
        <w:rPr>
          <w:rFonts w:ascii="Arial" w:hAnsi="Arial" w:cs="Arial"/>
          <w:noProof/>
          <w:sz w:val="24"/>
          <w:szCs w:val="24"/>
          <w:lang w:val="en-GB"/>
        </w:rPr>
        <w:tab/>
        <w:t>FDA, “Guidance for Industry and Food and Drug Administration Staff - Computer-Assisted Detection Devices Applied to Radiology Images and Radiology Device Data - Premarket Notification [510(k)] Submissions,” 2012.</w:t>
      </w:r>
    </w:p>
    <w:p w:rsidR="00887FD8" w:rsidRPr="00887FD8" w:rsidRDefault="00887FD8" w:rsidP="00887FD8">
      <w:pPr>
        <w:widowControl w:val="0"/>
        <w:autoSpaceDE w:val="0"/>
        <w:autoSpaceDN w:val="0"/>
        <w:adjustRightInd w:val="0"/>
        <w:spacing w:line="240" w:lineRule="auto"/>
        <w:ind w:left="640" w:hanging="640"/>
        <w:rPr>
          <w:rFonts w:ascii="Arial" w:hAnsi="Arial" w:cs="Arial"/>
          <w:noProof/>
          <w:sz w:val="24"/>
        </w:rPr>
      </w:pPr>
      <w:r w:rsidRPr="00A27021">
        <w:rPr>
          <w:rFonts w:ascii="Arial" w:hAnsi="Arial" w:cs="Arial"/>
          <w:noProof/>
          <w:sz w:val="24"/>
          <w:szCs w:val="24"/>
          <w:lang w:val="en-GB"/>
        </w:rPr>
        <w:t>[17]</w:t>
      </w:r>
      <w:r w:rsidRPr="00A27021">
        <w:rPr>
          <w:rFonts w:ascii="Arial" w:hAnsi="Arial" w:cs="Arial"/>
          <w:noProof/>
          <w:sz w:val="24"/>
          <w:szCs w:val="24"/>
          <w:lang w:val="en-GB"/>
        </w:rPr>
        <w:tab/>
        <w:t xml:space="preserve">School of Nursing a Health Professions, “The Art and Science of Health Data Analytics.” </w:t>
      </w:r>
      <w:r w:rsidRPr="00887FD8">
        <w:rPr>
          <w:rFonts w:ascii="Arial" w:hAnsi="Arial" w:cs="Arial"/>
          <w:noProof/>
          <w:sz w:val="24"/>
          <w:szCs w:val="24"/>
        </w:rPr>
        <w:t>University of San Francisco, 2017.</w:t>
      </w:r>
    </w:p>
    <w:p w:rsidR="00887FD8" w:rsidRPr="004975D6" w:rsidRDefault="00887FD8" w:rsidP="00A456C6">
      <w:pPr>
        <w:jc w:val="both"/>
        <w:rPr>
          <w:rFonts w:ascii="Arial" w:hAnsi="Arial" w:cs="Arial"/>
          <w:sz w:val="24"/>
        </w:rPr>
      </w:pPr>
      <w:r>
        <w:rPr>
          <w:rFonts w:ascii="Arial" w:hAnsi="Arial" w:cs="Arial"/>
          <w:sz w:val="24"/>
        </w:rPr>
        <w:fldChar w:fldCharType="end"/>
      </w:r>
    </w:p>
    <w:p w:rsidR="00D9470D" w:rsidRPr="001D5E3D" w:rsidRDefault="00D9470D" w:rsidP="00A456C6">
      <w:pPr>
        <w:jc w:val="both"/>
        <w:rPr>
          <w:rFonts w:ascii="Arial" w:hAnsi="Arial" w:cs="Arial"/>
          <w:sz w:val="24"/>
        </w:rPr>
      </w:pPr>
    </w:p>
    <w:p w:rsidR="00494750" w:rsidRPr="009D4A2E" w:rsidRDefault="00494750" w:rsidP="00A456C6">
      <w:pPr>
        <w:jc w:val="both"/>
        <w:rPr>
          <w:rFonts w:ascii="Arial" w:hAnsi="Arial" w:cs="Arial"/>
          <w:sz w:val="24"/>
        </w:rPr>
      </w:pPr>
    </w:p>
    <w:p w:rsidR="007D7CDE" w:rsidRPr="009D4A2E" w:rsidRDefault="007D7CDE" w:rsidP="00A456C6">
      <w:pPr>
        <w:jc w:val="both"/>
        <w:rPr>
          <w:rFonts w:ascii="Arial" w:hAnsi="Arial" w:cs="Arial"/>
          <w:sz w:val="24"/>
        </w:rPr>
      </w:pPr>
    </w:p>
    <w:p w:rsidR="00DF63EF" w:rsidRPr="009D4A2E" w:rsidRDefault="00DF63EF">
      <w:pPr>
        <w:rPr>
          <w:rFonts w:ascii="Arial" w:hAnsi="Arial" w:cs="Arial"/>
          <w:sz w:val="24"/>
        </w:rPr>
      </w:pPr>
    </w:p>
    <w:sectPr w:rsidR="00DF63EF" w:rsidRPr="009D4A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n-GB" w:vendorID="64" w:dllVersion="131078" w:nlCheck="1" w:checkStyle="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Y2MDMzMjYxMTezMDFX0lEKTi0uzszPAymwqAUAbff10SwAAAA="/>
  </w:docVars>
  <w:rsids>
    <w:rsidRoot w:val="00C005A4"/>
    <w:rsid w:val="00002587"/>
    <w:rsid w:val="0000713D"/>
    <w:rsid w:val="00012B2C"/>
    <w:rsid w:val="0001659D"/>
    <w:rsid w:val="00023F0D"/>
    <w:rsid w:val="000308F8"/>
    <w:rsid w:val="0003225A"/>
    <w:rsid w:val="00032DBF"/>
    <w:rsid w:val="0003439F"/>
    <w:rsid w:val="00053A52"/>
    <w:rsid w:val="00053AD6"/>
    <w:rsid w:val="0005686F"/>
    <w:rsid w:val="0006271F"/>
    <w:rsid w:val="00064FBC"/>
    <w:rsid w:val="000652AA"/>
    <w:rsid w:val="00066580"/>
    <w:rsid w:val="00084225"/>
    <w:rsid w:val="000871B1"/>
    <w:rsid w:val="0009481D"/>
    <w:rsid w:val="000A3B2F"/>
    <w:rsid w:val="000A7A45"/>
    <w:rsid w:val="000B6654"/>
    <w:rsid w:val="000C14DA"/>
    <w:rsid w:val="000C18F3"/>
    <w:rsid w:val="000C330F"/>
    <w:rsid w:val="000D0658"/>
    <w:rsid w:val="000E425A"/>
    <w:rsid w:val="000F28F9"/>
    <w:rsid w:val="000F593C"/>
    <w:rsid w:val="00100E96"/>
    <w:rsid w:val="00106E58"/>
    <w:rsid w:val="00111249"/>
    <w:rsid w:val="00111EA2"/>
    <w:rsid w:val="00115F49"/>
    <w:rsid w:val="0012463C"/>
    <w:rsid w:val="00125C59"/>
    <w:rsid w:val="001273AC"/>
    <w:rsid w:val="0014197D"/>
    <w:rsid w:val="00143589"/>
    <w:rsid w:val="00154B1D"/>
    <w:rsid w:val="00156E6E"/>
    <w:rsid w:val="00170416"/>
    <w:rsid w:val="00175A34"/>
    <w:rsid w:val="00176F93"/>
    <w:rsid w:val="00177A47"/>
    <w:rsid w:val="001800DC"/>
    <w:rsid w:val="00185270"/>
    <w:rsid w:val="00195EC8"/>
    <w:rsid w:val="001A4741"/>
    <w:rsid w:val="001B7797"/>
    <w:rsid w:val="001C6E51"/>
    <w:rsid w:val="001C7696"/>
    <w:rsid w:val="001D5D2E"/>
    <w:rsid w:val="001D5E3D"/>
    <w:rsid w:val="001E03EE"/>
    <w:rsid w:val="001E549C"/>
    <w:rsid w:val="001F2AD1"/>
    <w:rsid w:val="001F5479"/>
    <w:rsid w:val="00202222"/>
    <w:rsid w:val="002033D9"/>
    <w:rsid w:val="0022192A"/>
    <w:rsid w:val="002330AF"/>
    <w:rsid w:val="00233AE4"/>
    <w:rsid w:val="0023693D"/>
    <w:rsid w:val="002454D3"/>
    <w:rsid w:val="00263420"/>
    <w:rsid w:val="00267737"/>
    <w:rsid w:val="002677E0"/>
    <w:rsid w:val="002713F9"/>
    <w:rsid w:val="002737F8"/>
    <w:rsid w:val="00281ECB"/>
    <w:rsid w:val="00283D9C"/>
    <w:rsid w:val="00285F5F"/>
    <w:rsid w:val="00296799"/>
    <w:rsid w:val="002A4745"/>
    <w:rsid w:val="002B701E"/>
    <w:rsid w:val="002C5EFF"/>
    <w:rsid w:val="002C7DCD"/>
    <w:rsid w:val="002D7007"/>
    <w:rsid w:val="002D76A5"/>
    <w:rsid w:val="003105A1"/>
    <w:rsid w:val="00313568"/>
    <w:rsid w:val="003146E1"/>
    <w:rsid w:val="0032652D"/>
    <w:rsid w:val="0032789A"/>
    <w:rsid w:val="00333A26"/>
    <w:rsid w:val="003366BD"/>
    <w:rsid w:val="0034176F"/>
    <w:rsid w:val="00343243"/>
    <w:rsid w:val="0034462B"/>
    <w:rsid w:val="00345A61"/>
    <w:rsid w:val="00345D15"/>
    <w:rsid w:val="0035226C"/>
    <w:rsid w:val="00354AB8"/>
    <w:rsid w:val="00367E0E"/>
    <w:rsid w:val="00382163"/>
    <w:rsid w:val="003937CE"/>
    <w:rsid w:val="003977A5"/>
    <w:rsid w:val="003B1360"/>
    <w:rsid w:val="003B5B3E"/>
    <w:rsid w:val="003B5D2F"/>
    <w:rsid w:val="003B5D97"/>
    <w:rsid w:val="003B7B7A"/>
    <w:rsid w:val="003C7D01"/>
    <w:rsid w:val="003D0C2C"/>
    <w:rsid w:val="003E063B"/>
    <w:rsid w:val="003F6027"/>
    <w:rsid w:val="004038F0"/>
    <w:rsid w:val="00405975"/>
    <w:rsid w:val="00424DC1"/>
    <w:rsid w:val="004250DD"/>
    <w:rsid w:val="0043203B"/>
    <w:rsid w:val="00443426"/>
    <w:rsid w:val="00446318"/>
    <w:rsid w:val="00460E2E"/>
    <w:rsid w:val="00474B0D"/>
    <w:rsid w:val="00476DB1"/>
    <w:rsid w:val="00480A14"/>
    <w:rsid w:val="00491CC6"/>
    <w:rsid w:val="00494750"/>
    <w:rsid w:val="004975D6"/>
    <w:rsid w:val="004A5F84"/>
    <w:rsid w:val="004A73CB"/>
    <w:rsid w:val="004C5DEC"/>
    <w:rsid w:val="004C6CED"/>
    <w:rsid w:val="004C7A5E"/>
    <w:rsid w:val="004F1259"/>
    <w:rsid w:val="004F19C5"/>
    <w:rsid w:val="004F65B1"/>
    <w:rsid w:val="004F67EB"/>
    <w:rsid w:val="00506344"/>
    <w:rsid w:val="0050767F"/>
    <w:rsid w:val="005213A6"/>
    <w:rsid w:val="00524B94"/>
    <w:rsid w:val="00546AC6"/>
    <w:rsid w:val="00555D12"/>
    <w:rsid w:val="005629AD"/>
    <w:rsid w:val="00563D0C"/>
    <w:rsid w:val="00563D9E"/>
    <w:rsid w:val="00564FF3"/>
    <w:rsid w:val="00570FCB"/>
    <w:rsid w:val="005859AE"/>
    <w:rsid w:val="00586CEA"/>
    <w:rsid w:val="00587167"/>
    <w:rsid w:val="0059788F"/>
    <w:rsid w:val="005A31E0"/>
    <w:rsid w:val="005A5AF5"/>
    <w:rsid w:val="005B0EC7"/>
    <w:rsid w:val="005B2191"/>
    <w:rsid w:val="005B25C4"/>
    <w:rsid w:val="005C7626"/>
    <w:rsid w:val="005D2AC5"/>
    <w:rsid w:val="005E6EA3"/>
    <w:rsid w:val="00607AB5"/>
    <w:rsid w:val="0062248C"/>
    <w:rsid w:val="006478C3"/>
    <w:rsid w:val="00660D8E"/>
    <w:rsid w:val="00667BC3"/>
    <w:rsid w:val="006722CC"/>
    <w:rsid w:val="00683597"/>
    <w:rsid w:val="006B150F"/>
    <w:rsid w:val="006C26BE"/>
    <w:rsid w:val="006E320A"/>
    <w:rsid w:val="007000D9"/>
    <w:rsid w:val="00704A93"/>
    <w:rsid w:val="0073425C"/>
    <w:rsid w:val="00746D7F"/>
    <w:rsid w:val="00752833"/>
    <w:rsid w:val="00754B2B"/>
    <w:rsid w:val="00761329"/>
    <w:rsid w:val="00763BDB"/>
    <w:rsid w:val="00782317"/>
    <w:rsid w:val="00791E73"/>
    <w:rsid w:val="00795BA5"/>
    <w:rsid w:val="007A17EE"/>
    <w:rsid w:val="007A3775"/>
    <w:rsid w:val="007A37FB"/>
    <w:rsid w:val="007B0074"/>
    <w:rsid w:val="007B5CE3"/>
    <w:rsid w:val="007C2AE2"/>
    <w:rsid w:val="007D0501"/>
    <w:rsid w:val="007D19C9"/>
    <w:rsid w:val="007D27FB"/>
    <w:rsid w:val="007D7CDE"/>
    <w:rsid w:val="007E29E1"/>
    <w:rsid w:val="007F10B7"/>
    <w:rsid w:val="007F19A6"/>
    <w:rsid w:val="007F6BE8"/>
    <w:rsid w:val="0080343B"/>
    <w:rsid w:val="00806C52"/>
    <w:rsid w:val="008128AE"/>
    <w:rsid w:val="00813942"/>
    <w:rsid w:val="00815913"/>
    <w:rsid w:val="00822EA8"/>
    <w:rsid w:val="008234DD"/>
    <w:rsid w:val="008242AB"/>
    <w:rsid w:val="00833F7D"/>
    <w:rsid w:val="008517F3"/>
    <w:rsid w:val="00853966"/>
    <w:rsid w:val="008676F9"/>
    <w:rsid w:val="0087005C"/>
    <w:rsid w:val="00882BE1"/>
    <w:rsid w:val="008839FF"/>
    <w:rsid w:val="00886B12"/>
    <w:rsid w:val="00887FD8"/>
    <w:rsid w:val="008A1162"/>
    <w:rsid w:val="008A1F3E"/>
    <w:rsid w:val="008A576A"/>
    <w:rsid w:val="008A5DC7"/>
    <w:rsid w:val="008B5D0A"/>
    <w:rsid w:val="008B6C5D"/>
    <w:rsid w:val="008C0CC3"/>
    <w:rsid w:val="008C1B6E"/>
    <w:rsid w:val="008C58BB"/>
    <w:rsid w:val="008C7BEE"/>
    <w:rsid w:val="008E643C"/>
    <w:rsid w:val="008F5F20"/>
    <w:rsid w:val="0090360F"/>
    <w:rsid w:val="009213CF"/>
    <w:rsid w:val="00924E3A"/>
    <w:rsid w:val="00940B24"/>
    <w:rsid w:val="00944716"/>
    <w:rsid w:val="00955BC6"/>
    <w:rsid w:val="009603B5"/>
    <w:rsid w:val="00980702"/>
    <w:rsid w:val="00992C12"/>
    <w:rsid w:val="00994EBB"/>
    <w:rsid w:val="009A504D"/>
    <w:rsid w:val="009B1EF9"/>
    <w:rsid w:val="009B747B"/>
    <w:rsid w:val="009C0111"/>
    <w:rsid w:val="009D15E4"/>
    <w:rsid w:val="009D4A2E"/>
    <w:rsid w:val="009D65FE"/>
    <w:rsid w:val="009E18E8"/>
    <w:rsid w:val="009E54E7"/>
    <w:rsid w:val="009F08CB"/>
    <w:rsid w:val="00A26582"/>
    <w:rsid w:val="00A27021"/>
    <w:rsid w:val="00A278ED"/>
    <w:rsid w:val="00A3339C"/>
    <w:rsid w:val="00A3762D"/>
    <w:rsid w:val="00A44F30"/>
    <w:rsid w:val="00A456C6"/>
    <w:rsid w:val="00A4669A"/>
    <w:rsid w:val="00A5082B"/>
    <w:rsid w:val="00A52FBC"/>
    <w:rsid w:val="00A5312C"/>
    <w:rsid w:val="00A6216A"/>
    <w:rsid w:val="00A75E87"/>
    <w:rsid w:val="00A81210"/>
    <w:rsid w:val="00A87CD3"/>
    <w:rsid w:val="00A92C93"/>
    <w:rsid w:val="00A92DE3"/>
    <w:rsid w:val="00AA4E97"/>
    <w:rsid w:val="00AB3289"/>
    <w:rsid w:val="00AB3FE7"/>
    <w:rsid w:val="00AB69C4"/>
    <w:rsid w:val="00AB6F02"/>
    <w:rsid w:val="00AC0D08"/>
    <w:rsid w:val="00AD5C64"/>
    <w:rsid w:val="00AD6CAD"/>
    <w:rsid w:val="00AE3B5B"/>
    <w:rsid w:val="00AE501D"/>
    <w:rsid w:val="00AE53C6"/>
    <w:rsid w:val="00AE6266"/>
    <w:rsid w:val="00AF47BD"/>
    <w:rsid w:val="00B030B6"/>
    <w:rsid w:val="00B1353B"/>
    <w:rsid w:val="00B13E1B"/>
    <w:rsid w:val="00B16275"/>
    <w:rsid w:val="00B235DD"/>
    <w:rsid w:val="00B30981"/>
    <w:rsid w:val="00B33CA4"/>
    <w:rsid w:val="00B36CAE"/>
    <w:rsid w:val="00B51472"/>
    <w:rsid w:val="00B616B2"/>
    <w:rsid w:val="00B67DC2"/>
    <w:rsid w:val="00B7537E"/>
    <w:rsid w:val="00B7630F"/>
    <w:rsid w:val="00B81759"/>
    <w:rsid w:val="00B81C57"/>
    <w:rsid w:val="00B87C76"/>
    <w:rsid w:val="00B932C0"/>
    <w:rsid w:val="00B93C00"/>
    <w:rsid w:val="00B95415"/>
    <w:rsid w:val="00BA2AD7"/>
    <w:rsid w:val="00BA79DD"/>
    <w:rsid w:val="00BB29A8"/>
    <w:rsid w:val="00BC2A86"/>
    <w:rsid w:val="00BC4F2F"/>
    <w:rsid w:val="00BC5523"/>
    <w:rsid w:val="00BC5808"/>
    <w:rsid w:val="00BD64D0"/>
    <w:rsid w:val="00BD6FA4"/>
    <w:rsid w:val="00BD7571"/>
    <w:rsid w:val="00BE4933"/>
    <w:rsid w:val="00BF1F7D"/>
    <w:rsid w:val="00C005A4"/>
    <w:rsid w:val="00C206C6"/>
    <w:rsid w:val="00C30944"/>
    <w:rsid w:val="00C31E44"/>
    <w:rsid w:val="00C3412F"/>
    <w:rsid w:val="00C358D2"/>
    <w:rsid w:val="00C448C1"/>
    <w:rsid w:val="00C4538F"/>
    <w:rsid w:val="00C56F19"/>
    <w:rsid w:val="00C607B0"/>
    <w:rsid w:val="00C728DA"/>
    <w:rsid w:val="00C73183"/>
    <w:rsid w:val="00C74AEF"/>
    <w:rsid w:val="00C75209"/>
    <w:rsid w:val="00C80338"/>
    <w:rsid w:val="00C80463"/>
    <w:rsid w:val="00C848C0"/>
    <w:rsid w:val="00C90210"/>
    <w:rsid w:val="00C937BB"/>
    <w:rsid w:val="00CA3764"/>
    <w:rsid w:val="00CB42FE"/>
    <w:rsid w:val="00CC4845"/>
    <w:rsid w:val="00CD31BA"/>
    <w:rsid w:val="00CD3CA0"/>
    <w:rsid w:val="00CE29A7"/>
    <w:rsid w:val="00CE367B"/>
    <w:rsid w:val="00CE3C3D"/>
    <w:rsid w:val="00CE6A55"/>
    <w:rsid w:val="00CE7490"/>
    <w:rsid w:val="00D042F6"/>
    <w:rsid w:val="00D06BE7"/>
    <w:rsid w:val="00D12FA9"/>
    <w:rsid w:val="00D15C4C"/>
    <w:rsid w:val="00D24177"/>
    <w:rsid w:val="00D30AE6"/>
    <w:rsid w:val="00D31E52"/>
    <w:rsid w:val="00D33350"/>
    <w:rsid w:val="00D40A85"/>
    <w:rsid w:val="00D514E7"/>
    <w:rsid w:val="00D5606B"/>
    <w:rsid w:val="00D57B0C"/>
    <w:rsid w:val="00D6565B"/>
    <w:rsid w:val="00D66012"/>
    <w:rsid w:val="00D70CAE"/>
    <w:rsid w:val="00D76FFE"/>
    <w:rsid w:val="00D84B2F"/>
    <w:rsid w:val="00D92444"/>
    <w:rsid w:val="00D9470D"/>
    <w:rsid w:val="00D97828"/>
    <w:rsid w:val="00D97D81"/>
    <w:rsid w:val="00DA4114"/>
    <w:rsid w:val="00DA4272"/>
    <w:rsid w:val="00DB1B47"/>
    <w:rsid w:val="00DB2A7C"/>
    <w:rsid w:val="00DB788A"/>
    <w:rsid w:val="00DD0B21"/>
    <w:rsid w:val="00DD3EC0"/>
    <w:rsid w:val="00DE509A"/>
    <w:rsid w:val="00DF0A5E"/>
    <w:rsid w:val="00DF63EF"/>
    <w:rsid w:val="00E25DC5"/>
    <w:rsid w:val="00E309FC"/>
    <w:rsid w:val="00E40871"/>
    <w:rsid w:val="00E40FCA"/>
    <w:rsid w:val="00E41147"/>
    <w:rsid w:val="00E53B38"/>
    <w:rsid w:val="00E56CC9"/>
    <w:rsid w:val="00E57043"/>
    <w:rsid w:val="00E62D86"/>
    <w:rsid w:val="00E63AF3"/>
    <w:rsid w:val="00E65EC2"/>
    <w:rsid w:val="00E66423"/>
    <w:rsid w:val="00E92B7B"/>
    <w:rsid w:val="00EA02F1"/>
    <w:rsid w:val="00EA2961"/>
    <w:rsid w:val="00EB0C8D"/>
    <w:rsid w:val="00EB41BC"/>
    <w:rsid w:val="00EB625A"/>
    <w:rsid w:val="00EC16A1"/>
    <w:rsid w:val="00EC3F31"/>
    <w:rsid w:val="00ED3619"/>
    <w:rsid w:val="00ED3DC9"/>
    <w:rsid w:val="00ED52FA"/>
    <w:rsid w:val="00ED66CC"/>
    <w:rsid w:val="00EE21DE"/>
    <w:rsid w:val="00EE4AA4"/>
    <w:rsid w:val="00EE7E69"/>
    <w:rsid w:val="00EF4043"/>
    <w:rsid w:val="00EF56A5"/>
    <w:rsid w:val="00F0160B"/>
    <w:rsid w:val="00F06847"/>
    <w:rsid w:val="00F14182"/>
    <w:rsid w:val="00F2330C"/>
    <w:rsid w:val="00F25151"/>
    <w:rsid w:val="00F33945"/>
    <w:rsid w:val="00F3437F"/>
    <w:rsid w:val="00F54DF1"/>
    <w:rsid w:val="00F55E8A"/>
    <w:rsid w:val="00F726B0"/>
    <w:rsid w:val="00F75C88"/>
    <w:rsid w:val="00F76E67"/>
    <w:rsid w:val="00F7721B"/>
    <w:rsid w:val="00F847F5"/>
    <w:rsid w:val="00F92A74"/>
    <w:rsid w:val="00FB1C19"/>
    <w:rsid w:val="00FB2AD0"/>
    <w:rsid w:val="00FB7FE5"/>
    <w:rsid w:val="00FC71E0"/>
    <w:rsid w:val="00FE2158"/>
    <w:rsid w:val="00FF4265"/>
    <w:rsid w:val="00FF51E1"/>
    <w:rsid w:val="00FF5B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C3CEC-97A9-42A0-A30E-96A1A7E4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93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9E4B4-757D-4046-B5F4-C5E444BA0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3492</Words>
  <Characters>19211</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Mario Guerra González</dc:creator>
  <cp:keywords/>
  <dc:description/>
  <cp:lastModifiedBy>Jorge Mario Guerra González</cp:lastModifiedBy>
  <cp:revision>6</cp:revision>
  <cp:lastPrinted>2017-07-07T15:02:00Z</cp:lastPrinted>
  <dcterms:created xsi:type="dcterms:W3CDTF">2017-07-07T15:01:00Z</dcterms:created>
  <dcterms:modified xsi:type="dcterms:W3CDTF">2017-07-08T02:35:00Z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994c3436-94ef-36d8-b051-c516ce719121</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