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>For demos a microphone ( like the GY MAX446</w:t>
      </w:r>
      <w:r>
        <w:rPr/>
        <w:t>6</w:t>
      </w:r>
      <w:r>
        <w:rPr/>
        <w:t xml:space="preserve"> breakout board) can be used. But for serious/daily use, a wired connection tied directly to the receiver is better. The wired connection needs to deliver an audio signal that's in the neighborhood of 1 to 2 Vp-p , and biased at ~1.6Vdc, to the Waveshare ‘sensor AD’ input.</w:t>
      </w:r>
    </w:p>
    <w:p>
      <w:pPr>
        <w:pStyle w:val="BodyText"/>
        <w:bidi w:val="0"/>
        <w:jc w:val="start"/>
        <w:rPr/>
      </w:pPr>
      <w:r>
        <w:rPr/>
        <w:t>Option A:</w:t>
      </w:r>
    </w:p>
    <w:p>
      <w:pPr>
        <w:pStyle w:val="BodyText"/>
        <w:bidi w:val="0"/>
        <w:jc w:val="start"/>
        <w:rPr/>
      </w:pPr>
      <w:r>
        <w:rPr/>
        <w:t>Converting from acoustic coupling to a wired connection can be as simple as two equal resistors and a capacitor:</w:t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0905" cy="3525520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Option B:</w:t>
      </w:r>
    </w:p>
    <w:p>
      <w:pPr>
        <w:pStyle w:val="BodyText"/>
        <w:bidi w:val="0"/>
        <w:jc w:val="start"/>
        <w:rPr/>
      </w:pPr>
      <w:r>
        <w:rPr/>
        <w:t>A more versatile wired interface can be had using a GY MAX446</w:t>
      </w:r>
      <w:r>
        <w:rPr/>
        <w:t>6</w:t>
      </w:r>
      <w:r>
        <w:rPr/>
        <w:t xml:space="preserve">  modified, by removing the condenser mic, and the resistor, circled in yellow (See photo below). In the mic’s place, connect your interface cable, as indicated (+Audio &amp; Ground) . This will give you a hardwired connection, with adjustable gain/volume (using the 'pot', just above the 'GND' &amp; 'OUT' terminals) </w:t>
      </w:r>
    </w:p>
    <w:p>
      <w:pPr>
        <w:pStyle w:val="BodyText"/>
        <w:bidi w:val="0"/>
        <w:jc w:val="start"/>
        <w:rPr/>
      </w:pPr>
      <w:r>
        <w:rPr/>
        <w:t>Note:</w:t>
      </w:r>
    </w:p>
    <w:p>
      <w:pPr>
        <w:pStyle w:val="BodyText"/>
        <w:bidi w:val="0"/>
        <w:jc w:val="start"/>
        <w:rPr/>
      </w:pPr>
      <w:r>
        <w:rPr/>
        <w:t>Removing the resistor is NOT as hard as it might look/seem. If the tip of your soldering iron is wide enough, touch both sides to the resistor at the same time. It will come right off, with just a 'moments' worth of heat. De-soldering the mic takes working back and forth, between the two solder lands, along with some 'pulling' on the mic to 'walk' it out. 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9920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LibreOffice/24.2.7.2$Linux_X86_64 LibreOffice_project/420$Build-2</Application>
  <AppVersion>15.0000</AppVersion>
  <Pages>2</Pages>
  <Words>209</Words>
  <Characters>977</Characters>
  <CharactersWithSpaces>1183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2025-09-21T12:58:21Z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