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3731C" w14:textId="77777777" w:rsidR="00685F34" w:rsidRPr="00436131" w:rsidRDefault="00685F34" w:rsidP="006C7B42">
      <w:pPr>
        <w:jc w:val="both"/>
        <w:rPr>
          <w:lang w:val="en-US"/>
        </w:rPr>
      </w:pPr>
    </w:p>
    <w:p w14:paraId="73056DBF" w14:textId="42712264" w:rsidR="00685F34" w:rsidRDefault="00685F34" w:rsidP="0099792E">
      <w:pPr>
        <w:pStyle w:val="NormalWeb"/>
        <w:spacing w:before="0" w:beforeAutospacing="0" w:after="160" w:afterAutospacing="0"/>
        <w:jc w:val="center"/>
      </w:pPr>
      <w:r>
        <w:rPr>
          <w:rFonts w:ascii="Calibri" w:hAnsi="Calibri" w:cs="Calibri"/>
          <w:noProof/>
          <w:color w:val="000000"/>
          <w:sz w:val="20"/>
          <w:szCs w:val="20"/>
          <w:bdr w:val="none" w:sz="0" w:space="0" w:color="auto" w:frame="1"/>
        </w:rPr>
        <w:drawing>
          <wp:inline distT="0" distB="0" distL="0" distR="0" wp14:anchorId="565AC35B" wp14:editId="667F7324">
            <wp:extent cx="3761105" cy="783590"/>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xto&#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61105" cy="783590"/>
                    </a:xfrm>
                    <a:prstGeom prst="rect">
                      <a:avLst/>
                    </a:prstGeom>
                    <a:noFill/>
                    <a:ln>
                      <a:noFill/>
                    </a:ln>
                  </pic:spPr>
                </pic:pic>
              </a:graphicData>
            </a:graphic>
          </wp:inline>
        </w:drawing>
      </w:r>
    </w:p>
    <w:p w14:paraId="3250239C" w14:textId="77777777" w:rsidR="00685F34" w:rsidRDefault="00685F34" w:rsidP="006C7B42">
      <w:pPr>
        <w:jc w:val="both"/>
      </w:pPr>
    </w:p>
    <w:p w14:paraId="4772EED0" w14:textId="61732AF5" w:rsidR="00685F34" w:rsidRDefault="00685F34" w:rsidP="0099792E">
      <w:pPr>
        <w:pStyle w:val="Ttulo1"/>
        <w:shd w:val="clear" w:color="auto" w:fill="FFFFFF"/>
        <w:spacing w:before="0"/>
        <w:jc w:val="center"/>
      </w:pPr>
      <w:r>
        <w:rPr>
          <w:rFonts w:ascii="Calibri" w:hAnsi="Calibri" w:cs="Calibri"/>
          <w:color w:val="343535"/>
          <w:sz w:val="46"/>
          <w:szCs w:val="46"/>
        </w:rPr>
        <w:t>DMD G01T</w:t>
      </w:r>
    </w:p>
    <w:p w14:paraId="1F4084EB" w14:textId="77777777" w:rsidR="00685F34" w:rsidRDefault="00685F34" w:rsidP="0099792E">
      <w:pPr>
        <w:pStyle w:val="NormalWeb"/>
        <w:spacing w:before="0" w:beforeAutospacing="0" w:after="0" w:afterAutospacing="0"/>
        <w:jc w:val="center"/>
      </w:pPr>
      <w:r>
        <w:rPr>
          <w:rFonts w:ascii="Calibri" w:hAnsi="Calibri" w:cs="Calibri"/>
          <w:b/>
          <w:bCs/>
          <w:color w:val="000000"/>
          <w:sz w:val="32"/>
          <w:szCs w:val="32"/>
        </w:rPr>
        <w:t>Ciclo 02 -2022</w:t>
      </w:r>
    </w:p>
    <w:p w14:paraId="0937FFAB" w14:textId="77777777" w:rsidR="00685F34" w:rsidRDefault="00685F34" w:rsidP="0099792E">
      <w:pPr>
        <w:jc w:val="center"/>
      </w:pPr>
    </w:p>
    <w:p w14:paraId="445803DC" w14:textId="1F571F0C" w:rsidR="00685F34" w:rsidRDefault="00685F34" w:rsidP="0099792E">
      <w:pPr>
        <w:pStyle w:val="NormalWeb"/>
        <w:spacing w:before="0" w:beforeAutospacing="0" w:after="0" w:afterAutospacing="0"/>
        <w:jc w:val="center"/>
      </w:pPr>
      <w:r>
        <w:rPr>
          <w:rFonts w:ascii="Calibri" w:hAnsi="Calibri" w:cs="Calibri"/>
          <w:b/>
          <w:bCs/>
          <w:color w:val="000000"/>
          <w:sz w:val="32"/>
          <w:szCs w:val="32"/>
        </w:rPr>
        <w:t xml:space="preserve">Proyecto Fase </w:t>
      </w:r>
      <w:r w:rsidR="006D4D1C">
        <w:rPr>
          <w:rFonts w:ascii="Calibri" w:hAnsi="Calibri" w:cs="Calibri"/>
          <w:b/>
          <w:bCs/>
          <w:color w:val="000000"/>
          <w:sz w:val="32"/>
          <w:szCs w:val="32"/>
        </w:rPr>
        <w:t>2</w:t>
      </w:r>
    </w:p>
    <w:p w14:paraId="7F98E65C" w14:textId="19AAF795" w:rsidR="00685F34" w:rsidRDefault="00685F34" w:rsidP="0099792E">
      <w:pPr>
        <w:pStyle w:val="NormalWeb"/>
        <w:spacing w:before="0" w:beforeAutospacing="0" w:after="160" w:afterAutospacing="0"/>
        <w:jc w:val="center"/>
      </w:pPr>
    </w:p>
    <w:p w14:paraId="27CA56A7" w14:textId="08397BB8" w:rsidR="00685F34" w:rsidRDefault="0099792E" w:rsidP="0099792E">
      <w:pPr>
        <w:pStyle w:val="NormalWeb"/>
        <w:spacing w:before="0" w:beforeAutospacing="0" w:after="0" w:afterAutospacing="0"/>
        <w:jc w:val="center"/>
      </w:pPr>
      <w:r>
        <w:rPr>
          <w:rFonts w:ascii="Calibri" w:hAnsi="Calibri" w:cs="Calibri"/>
          <w:color w:val="000000"/>
        </w:rPr>
        <w:t>Alumno</w:t>
      </w:r>
    </w:p>
    <w:tbl>
      <w:tblPr>
        <w:tblW w:w="0" w:type="auto"/>
        <w:jc w:val="center"/>
        <w:tblCellMar>
          <w:top w:w="15" w:type="dxa"/>
          <w:left w:w="15" w:type="dxa"/>
          <w:bottom w:w="15" w:type="dxa"/>
          <w:right w:w="15" w:type="dxa"/>
        </w:tblCellMar>
        <w:tblLook w:val="04A0" w:firstRow="1" w:lastRow="0" w:firstColumn="1" w:lastColumn="0" w:noHBand="0" w:noVBand="1"/>
      </w:tblPr>
      <w:tblGrid>
        <w:gridCol w:w="1860"/>
        <w:gridCol w:w="1503"/>
        <w:gridCol w:w="1124"/>
      </w:tblGrid>
      <w:tr w:rsidR="00685F34" w14:paraId="7A34E8EE" w14:textId="77777777" w:rsidTr="00685F34">
        <w:trPr>
          <w:trHeight w:val="296"/>
          <w:jc w:val="center"/>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86B08A1" w14:textId="77777777" w:rsidR="00685F34" w:rsidRDefault="00685F34" w:rsidP="0099792E">
            <w:pPr>
              <w:pStyle w:val="NormalWeb"/>
              <w:spacing w:before="0" w:beforeAutospacing="0" w:after="0" w:afterAutospacing="0"/>
              <w:jc w:val="center"/>
            </w:pPr>
            <w:r>
              <w:rPr>
                <w:rFonts w:ascii="Calibri" w:hAnsi="Calibri" w:cs="Calibri"/>
                <w:color w:val="000000"/>
              </w:rPr>
              <w:t>Apellidos</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5D36D8A9" w14:textId="77777777" w:rsidR="00685F34" w:rsidRDefault="00685F34" w:rsidP="0099792E">
            <w:pPr>
              <w:pStyle w:val="NormalWeb"/>
              <w:spacing w:before="0" w:beforeAutospacing="0" w:after="0" w:afterAutospacing="0"/>
              <w:jc w:val="center"/>
            </w:pPr>
            <w:r>
              <w:rPr>
                <w:rFonts w:ascii="Calibri" w:hAnsi="Calibri" w:cs="Calibri"/>
                <w:color w:val="000000"/>
              </w:rPr>
              <w:t>Nombres</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1C22B2DF" w14:textId="77777777" w:rsidR="00685F34" w:rsidRDefault="00685F34" w:rsidP="0099792E">
            <w:pPr>
              <w:pStyle w:val="NormalWeb"/>
              <w:spacing w:before="0" w:beforeAutospacing="0" w:after="0" w:afterAutospacing="0"/>
              <w:jc w:val="center"/>
            </w:pPr>
            <w:r>
              <w:rPr>
                <w:rFonts w:ascii="Calibri" w:hAnsi="Calibri" w:cs="Calibri"/>
                <w:color w:val="000000"/>
              </w:rPr>
              <w:t>Carné</w:t>
            </w:r>
          </w:p>
        </w:tc>
      </w:tr>
      <w:tr w:rsidR="00685F34" w14:paraId="4C88F86A" w14:textId="77777777" w:rsidTr="00685F34">
        <w:trPr>
          <w:trHeight w:val="409"/>
          <w:jc w:val="center"/>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5AD8DD15" w14:textId="77777777" w:rsidR="00685F34" w:rsidRDefault="00685F34" w:rsidP="0099792E">
            <w:pPr>
              <w:pStyle w:val="NormalWeb"/>
              <w:spacing w:before="0" w:beforeAutospacing="0" w:after="0" w:afterAutospacing="0"/>
              <w:jc w:val="center"/>
            </w:pPr>
            <w:r>
              <w:rPr>
                <w:rFonts w:ascii="Calibri" w:hAnsi="Calibri" w:cs="Calibri"/>
                <w:color w:val="000000"/>
              </w:rPr>
              <w:t>Flores Henríquez</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4CA65AC0" w14:textId="77777777" w:rsidR="00685F34" w:rsidRDefault="00685F34" w:rsidP="0099792E">
            <w:pPr>
              <w:pStyle w:val="NormalWeb"/>
              <w:spacing w:before="0" w:beforeAutospacing="0" w:after="0" w:afterAutospacing="0"/>
              <w:jc w:val="center"/>
            </w:pPr>
            <w:r>
              <w:rPr>
                <w:rFonts w:ascii="Calibri" w:hAnsi="Calibri" w:cs="Calibri"/>
                <w:color w:val="000000"/>
              </w:rPr>
              <w:t>John Michael</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24F455B6" w14:textId="77777777" w:rsidR="00685F34" w:rsidRDefault="00685F34" w:rsidP="0099792E">
            <w:pPr>
              <w:pStyle w:val="NormalWeb"/>
              <w:spacing w:before="0" w:beforeAutospacing="0" w:after="0" w:afterAutospacing="0"/>
              <w:jc w:val="center"/>
            </w:pPr>
            <w:r>
              <w:rPr>
                <w:rFonts w:ascii="Calibri" w:hAnsi="Calibri" w:cs="Calibri"/>
                <w:color w:val="000000"/>
                <w:sz w:val="22"/>
                <w:szCs w:val="22"/>
              </w:rPr>
              <w:t>FH120965</w:t>
            </w:r>
          </w:p>
        </w:tc>
      </w:tr>
      <w:tr w:rsidR="00685F34" w14:paraId="5910C1CD" w14:textId="77777777" w:rsidTr="00685F34">
        <w:trPr>
          <w:trHeight w:val="409"/>
          <w:jc w:val="center"/>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tcPr>
          <w:p w14:paraId="3DAED76B" w14:textId="7BD2E1B3" w:rsidR="00685F34" w:rsidRDefault="00685F34" w:rsidP="0099792E">
            <w:pPr>
              <w:pStyle w:val="NormalWeb"/>
              <w:spacing w:before="0" w:beforeAutospacing="0" w:after="0" w:afterAutospacing="0"/>
              <w:jc w:val="cente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tcPr>
          <w:p w14:paraId="778B06B3" w14:textId="5F05C7E7" w:rsidR="00685F34" w:rsidRDefault="00685F34" w:rsidP="0099792E">
            <w:pPr>
              <w:pStyle w:val="NormalWeb"/>
              <w:spacing w:before="0" w:beforeAutospacing="0" w:after="0" w:afterAutospacing="0"/>
              <w:jc w:val="cente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tcPr>
          <w:p w14:paraId="2B8CF146" w14:textId="1254EC9C" w:rsidR="00685F34" w:rsidRDefault="00685F34" w:rsidP="0099792E">
            <w:pPr>
              <w:pStyle w:val="NormalWeb"/>
              <w:spacing w:before="0" w:beforeAutospacing="0" w:after="0" w:afterAutospacing="0"/>
              <w:jc w:val="center"/>
            </w:pPr>
          </w:p>
        </w:tc>
      </w:tr>
      <w:tr w:rsidR="00685F34" w14:paraId="5D165029" w14:textId="77777777" w:rsidTr="00685F34">
        <w:trPr>
          <w:trHeight w:val="495"/>
          <w:jc w:val="center"/>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72E7B83A" w14:textId="77777777" w:rsidR="00685F34" w:rsidRDefault="00685F34" w:rsidP="0099792E">
            <w:pPr>
              <w:jc w:val="cente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3E937258" w14:textId="77777777" w:rsidR="00685F34" w:rsidRDefault="00685F34" w:rsidP="0099792E">
            <w:pPr>
              <w:jc w:val="cente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39967BC0" w14:textId="77777777" w:rsidR="00685F34" w:rsidRDefault="00685F34" w:rsidP="0099792E">
            <w:pPr>
              <w:jc w:val="center"/>
            </w:pPr>
          </w:p>
        </w:tc>
      </w:tr>
      <w:tr w:rsidR="00685F34" w14:paraId="6ABAE3B9" w14:textId="77777777" w:rsidTr="00685F34">
        <w:trPr>
          <w:trHeight w:val="409"/>
          <w:jc w:val="center"/>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3C0E25D0" w14:textId="77777777" w:rsidR="00685F34" w:rsidRDefault="00685F34" w:rsidP="0099792E">
            <w:pPr>
              <w:jc w:val="cente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05CD6C24" w14:textId="77777777" w:rsidR="00685F34" w:rsidRDefault="00685F34" w:rsidP="0099792E">
            <w:pPr>
              <w:jc w:val="cente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34BA50CF" w14:textId="77777777" w:rsidR="00685F34" w:rsidRDefault="00685F34" w:rsidP="0099792E">
            <w:pPr>
              <w:jc w:val="center"/>
            </w:pPr>
          </w:p>
        </w:tc>
      </w:tr>
    </w:tbl>
    <w:p w14:paraId="18BF5724" w14:textId="3CCEE855" w:rsidR="00685F34" w:rsidRDefault="00685F34" w:rsidP="006C7B42">
      <w:pPr>
        <w:tabs>
          <w:tab w:val="left" w:pos="1483"/>
        </w:tabs>
        <w:jc w:val="both"/>
      </w:pPr>
    </w:p>
    <w:p w14:paraId="46043B11" w14:textId="1F07DAE2" w:rsidR="006C7B42" w:rsidRDefault="006C7B42" w:rsidP="006C7B42">
      <w:pPr>
        <w:jc w:val="both"/>
      </w:pPr>
      <w:r>
        <w:br w:type="page"/>
      </w:r>
    </w:p>
    <w:p w14:paraId="0B64CB00" w14:textId="762D4DBD" w:rsidR="00DA2968" w:rsidRDefault="006C7B42" w:rsidP="006C7B42">
      <w:pPr>
        <w:pStyle w:val="Ttulo1"/>
        <w:jc w:val="center"/>
      </w:pPr>
      <w:r>
        <w:lastRenderedPageBreak/>
        <w:t>Enunciado del proyecto</w:t>
      </w:r>
    </w:p>
    <w:p w14:paraId="430C40FF" w14:textId="6A621532" w:rsidR="006C7B42" w:rsidRDefault="006C7B42" w:rsidP="006C7B42">
      <w:pPr>
        <w:jc w:val="both"/>
      </w:pPr>
      <w:r>
        <w:t>El ministerio de obras públicas(MOP), ha recolectado mucha información sobre dos temas de suma importancia, pero no sabe cómo presentar los informes al gobierno central para el cierre del año 2018.</w:t>
      </w:r>
    </w:p>
    <w:p w14:paraId="502F0759" w14:textId="3822B131" w:rsidR="006C7B42" w:rsidRDefault="006C7B42" w:rsidP="006C7B42">
      <w:pPr>
        <w:pStyle w:val="Prrafodelista"/>
        <w:numPr>
          <w:ilvl w:val="0"/>
          <w:numId w:val="7"/>
        </w:numPr>
        <w:jc w:val="both"/>
      </w:pPr>
      <w:r>
        <w:t xml:space="preserve">Esquelas de infracción de tránsito. </w:t>
      </w:r>
    </w:p>
    <w:p w14:paraId="37484F02" w14:textId="77777777" w:rsidR="006C7B42" w:rsidRDefault="006C7B42" w:rsidP="006C7B42">
      <w:pPr>
        <w:pStyle w:val="Prrafodelista"/>
        <w:numPr>
          <w:ilvl w:val="0"/>
          <w:numId w:val="7"/>
        </w:numPr>
        <w:jc w:val="both"/>
      </w:pPr>
      <w:r>
        <w:t xml:space="preserve">Parque vehicular. </w:t>
      </w:r>
    </w:p>
    <w:p w14:paraId="3FAA029D" w14:textId="7BC8B32D" w:rsidR="006C7B42" w:rsidRDefault="006C7B42" w:rsidP="006C7B42">
      <w:pPr>
        <w:jc w:val="both"/>
      </w:pPr>
      <w:r>
        <w:t xml:space="preserve">Por tal motivo a contratado un grupo de consultores para que analicen la información y proporcione un documento con el análisis que realizaron, solo tiene una restricción el análisis deben de ocupar dos estrategias por tema de minería de datos, puede ser cualquier de las descritas. Se le pide elaborar dos estrategias de minería de datos, por archivo CSV, en total seria 4 análisis: </w:t>
      </w:r>
    </w:p>
    <w:p w14:paraId="17B89604" w14:textId="55EAB14D" w:rsidR="006C7B42" w:rsidRDefault="006C7B42" w:rsidP="006C7B42">
      <w:pPr>
        <w:pStyle w:val="Prrafodelista"/>
        <w:numPr>
          <w:ilvl w:val="0"/>
          <w:numId w:val="9"/>
        </w:numPr>
        <w:jc w:val="both"/>
      </w:pPr>
      <w:r>
        <w:t xml:space="preserve">Cubos OLAP </w:t>
      </w:r>
    </w:p>
    <w:p w14:paraId="3B4063E1" w14:textId="4A49C912" w:rsidR="006C7B42" w:rsidRDefault="006C7B42" w:rsidP="006C7B42">
      <w:pPr>
        <w:pStyle w:val="Prrafodelista"/>
        <w:numPr>
          <w:ilvl w:val="0"/>
          <w:numId w:val="9"/>
        </w:numPr>
        <w:jc w:val="both"/>
      </w:pPr>
      <w:proofErr w:type="spellStart"/>
      <w:r>
        <w:t>Reporting</w:t>
      </w:r>
      <w:proofErr w:type="spellEnd"/>
      <w:r>
        <w:t xml:space="preserve"> </w:t>
      </w:r>
      <w:proofErr w:type="spellStart"/>
      <w:r>
        <w:t>Services</w:t>
      </w:r>
      <w:proofErr w:type="spellEnd"/>
      <w:r>
        <w:t xml:space="preserve"> </w:t>
      </w:r>
    </w:p>
    <w:p w14:paraId="5143BB69" w14:textId="78F4E318" w:rsidR="006C7B42" w:rsidRDefault="006C7B42" w:rsidP="006C7B42">
      <w:pPr>
        <w:pStyle w:val="Prrafodelista"/>
        <w:numPr>
          <w:ilvl w:val="0"/>
          <w:numId w:val="9"/>
        </w:numPr>
        <w:jc w:val="both"/>
      </w:pPr>
      <w:proofErr w:type="spellStart"/>
      <w:r>
        <w:t>Power</w:t>
      </w:r>
      <w:proofErr w:type="spellEnd"/>
      <w:r>
        <w:t xml:space="preserve"> BI </w:t>
      </w:r>
    </w:p>
    <w:p w14:paraId="06ECA95A" w14:textId="6EB20E7A" w:rsidR="006C7B42" w:rsidRDefault="006C7B42" w:rsidP="006C7B42">
      <w:pPr>
        <w:pStyle w:val="Prrafodelista"/>
        <w:numPr>
          <w:ilvl w:val="0"/>
          <w:numId w:val="9"/>
        </w:numPr>
        <w:jc w:val="both"/>
      </w:pPr>
      <w:r>
        <w:t xml:space="preserve">Reglas de asociación </w:t>
      </w:r>
    </w:p>
    <w:p w14:paraId="16D96452" w14:textId="445C5BA0" w:rsidR="006C7B42" w:rsidRDefault="006C7B42" w:rsidP="006C7B42">
      <w:pPr>
        <w:pStyle w:val="Prrafodelista"/>
        <w:numPr>
          <w:ilvl w:val="0"/>
          <w:numId w:val="9"/>
        </w:numPr>
        <w:jc w:val="both"/>
      </w:pPr>
      <w:r>
        <w:t>Agrupamiento con k-</w:t>
      </w:r>
      <w:proofErr w:type="spellStart"/>
      <w:r>
        <w:t>means</w:t>
      </w:r>
      <w:proofErr w:type="spellEnd"/>
      <w:r>
        <w:t xml:space="preserve"> </w:t>
      </w:r>
    </w:p>
    <w:p w14:paraId="3866DF65" w14:textId="6BE47257" w:rsidR="006C7B42" w:rsidRDefault="006C7B42" w:rsidP="006C7B42">
      <w:pPr>
        <w:pStyle w:val="Prrafodelista"/>
        <w:numPr>
          <w:ilvl w:val="0"/>
          <w:numId w:val="9"/>
        </w:numPr>
        <w:jc w:val="both"/>
      </w:pPr>
      <w:proofErr w:type="spellStart"/>
      <w:r>
        <w:t>Arbol</w:t>
      </w:r>
      <w:proofErr w:type="spellEnd"/>
      <w:r>
        <w:t xml:space="preserve"> de decisión </w:t>
      </w:r>
    </w:p>
    <w:p w14:paraId="2EE52F0B" w14:textId="77777777" w:rsidR="006C7B42" w:rsidRDefault="006C7B42" w:rsidP="006C7B42">
      <w:pPr>
        <w:jc w:val="both"/>
      </w:pPr>
      <w:r>
        <w:t xml:space="preserve">Por ejemplo: Podría ser cubos y </w:t>
      </w:r>
      <w:proofErr w:type="spellStart"/>
      <w:r>
        <w:t>Power</w:t>
      </w:r>
      <w:proofErr w:type="spellEnd"/>
      <w:r>
        <w:t xml:space="preserve"> BI, para esquelas y reglas de asociación y árbol de decisión para parque vehicular. </w:t>
      </w:r>
    </w:p>
    <w:p w14:paraId="2A813BFE" w14:textId="77777777" w:rsidR="006C7B42" w:rsidRDefault="006C7B42" w:rsidP="006C7B42">
      <w:pPr>
        <w:jc w:val="both"/>
      </w:pPr>
      <w:r>
        <w:t xml:space="preserve">Los recursos son proporcionados en formato </w:t>
      </w:r>
      <w:proofErr w:type="spellStart"/>
      <w:r>
        <w:t>csv</w:t>
      </w:r>
      <w:proofErr w:type="spellEnd"/>
      <w:r>
        <w:t xml:space="preserve">. </w:t>
      </w:r>
    </w:p>
    <w:p w14:paraId="567DF449" w14:textId="4E518444" w:rsidR="006C7B42" w:rsidRDefault="006C7B42" w:rsidP="006C7B42">
      <w:pPr>
        <w:pStyle w:val="Prrafodelista"/>
        <w:numPr>
          <w:ilvl w:val="0"/>
          <w:numId w:val="9"/>
        </w:numPr>
        <w:jc w:val="both"/>
      </w:pPr>
      <w:r>
        <w:t xml:space="preserve">Esquelas_18102018.csv </w:t>
      </w:r>
    </w:p>
    <w:p w14:paraId="4FD40165" w14:textId="7C9C847F" w:rsidR="006C7B42" w:rsidRPr="006C7B42" w:rsidRDefault="006C7B42" w:rsidP="006C7B42">
      <w:pPr>
        <w:pStyle w:val="Prrafodelista"/>
        <w:numPr>
          <w:ilvl w:val="0"/>
          <w:numId w:val="9"/>
        </w:numPr>
        <w:jc w:val="both"/>
      </w:pPr>
      <w:proofErr w:type="spellStart"/>
      <w:r>
        <w:t>Parque_vehicular.rar</w:t>
      </w:r>
      <w:proofErr w:type="spellEnd"/>
    </w:p>
    <w:p w14:paraId="7A38D65B" w14:textId="46D34FD2" w:rsidR="006C7B42" w:rsidRDefault="006C7B42" w:rsidP="006C7B42">
      <w:pPr>
        <w:jc w:val="both"/>
      </w:pPr>
      <w:r>
        <w:br w:type="page"/>
      </w:r>
    </w:p>
    <w:p w14:paraId="33AA1756" w14:textId="260E3F81" w:rsidR="00616C58" w:rsidRDefault="006C7B42" w:rsidP="006C7B42">
      <w:pPr>
        <w:pStyle w:val="Ttulo1"/>
        <w:jc w:val="center"/>
      </w:pPr>
      <w:r>
        <w:lastRenderedPageBreak/>
        <w:t>Objetivo</w:t>
      </w:r>
    </w:p>
    <w:p w14:paraId="1117B8D9" w14:textId="77777777" w:rsidR="006C7B42" w:rsidRPr="006C7B42" w:rsidRDefault="006C7B42" w:rsidP="006C7B42"/>
    <w:p w14:paraId="42C9ACD0" w14:textId="03EFFBB0" w:rsidR="006C7B42" w:rsidRDefault="006C7B42" w:rsidP="006C7B42">
      <w:pPr>
        <w:pStyle w:val="Prrafodelista"/>
        <w:numPr>
          <w:ilvl w:val="0"/>
          <w:numId w:val="11"/>
        </w:numPr>
        <w:jc w:val="both"/>
      </w:pPr>
      <w:r>
        <w:t xml:space="preserve">Crear un análisis de inteligencia de negocios utilizando 4 </w:t>
      </w:r>
      <w:r w:rsidR="00FB5DDF">
        <w:t xml:space="preserve">estrategias </w:t>
      </w:r>
      <w:r>
        <w:rPr>
          <w:lang w:val="es-419"/>
        </w:rPr>
        <w:t>para obtener diferentes puntos de vista</w:t>
      </w:r>
      <w:r w:rsidR="00FB5DDF">
        <w:rPr>
          <w:lang w:val="es-419"/>
        </w:rPr>
        <w:t xml:space="preserve"> de la problemática</w:t>
      </w:r>
      <w:r>
        <w:rPr>
          <w:lang w:val="es-419"/>
        </w:rPr>
        <w:t xml:space="preserve"> y lograr de manera eficiente </w:t>
      </w:r>
      <w:r w:rsidR="00FB5DDF">
        <w:rPr>
          <w:lang w:val="es-419"/>
        </w:rPr>
        <w:t>otorgar</w:t>
      </w:r>
      <w:r>
        <w:rPr>
          <w:lang w:val="es-419"/>
        </w:rPr>
        <w:t xml:space="preserve"> recomendaciones en base a los resultados obtenido</w:t>
      </w:r>
      <w:r w:rsidR="00FB5DDF">
        <w:rPr>
          <w:lang w:val="es-419"/>
        </w:rPr>
        <w:t xml:space="preserve"> a nuestro cliente.</w:t>
      </w:r>
    </w:p>
    <w:p w14:paraId="4BCAFAAC" w14:textId="77777777" w:rsidR="006C7B42" w:rsidRPr="006C7B42" w:rsidRDefault="006C7B42" w:rsidP="006C7B42">
      <w:pPr>
        <w:jc w:val="both"/>
      </w:pPr>
    </w:p>
    <w:p w14:paraId="6464A4FE" w14:textId="7F2A85D3" w:rsidR="00616C58" w:rsidRDefault="00616C58" w:rsidP="006C7B42">
      <w:pPr>
        <w:jc w:val="both"/>
      </w:pPr>
      <w:r>
        <w:br w:type="page"/>
      </w:r>
    </w:p>
    <w:p w14:paraId="34BE2F54" w14:textId="1E435395" w:rsidR="00616C58" w:rsidRDefault="00616C58" w:rsidP="006C7B42">
      <w:pPr>
        <w:pStyle w:val="Ttulo1"/>
        <w:numPr>
          <w:ilvl w:val="0"/>
          <w:numId w:val="6"/>
        </w:numPr>
        <w:jc w:val="both"/>
      </w:pPr>
      <w:r>
        <w:lastRenderedPageBreak/>
        <w:t>Estrategia de CUBO de OLAP</w:t>
      </w:r>
    </w:p>
    <w:p w14:paraId="12ADEC92" w14:textId="77777777" w:rsidR="004642CD" w:rsidRDefault="00616C58" w:rsidP="006C7B42">
      <w:pPr>
        <w:jc w:val="both"/>
      </w:pPr>
      <w:r>
        <w:t>Para la ejecución de la estrategia formatearemos y limpiaremos un poco los datos, comenzando por dar formato a las fechas</w:t>
      </w:r>
    </w:p>
    <w:p w14:paraId="603A44EB" w14:textId="17EA4D8E" w:rsidR="00415824" w:rsidRDefault="00DA2968" w:rsidP="006C7B42">
      <w:pPr>
        <w:jc w:val="both"/>
      </w:pPr>
      <w:r w:rsidRPr="00DA2968">
        <w:rPr>
          <w:noProof/>
        </w:rPr>
        <w:drawing>
          <wp:inline distT="0" distB="0" distL="0" distR="0" wp14:anchorId="4BFA7D73" wp14:editId="332C6F3B">
            <wp:extent cx="5400040" cy="478663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8"/>
                    <a:stretch>
                      <a:fillRect/>
                    </a:stretch>
                  </pic:blipFill>
                  <pic:spPr>
                    <a:xfrm>
                      <a:off x="0" y="0"/>
                      <a:ext cx="5400040" cy="4786630"/>
                    </a:xfrm>
                    <a:prstGeom prst="rect">
                      <a:avLst/>
                    </a:prstGeom>
                  </pic:spPr>
                </pic:pic>
              </a:graphicData>
            </a:graphic>
          </wp:inline>
        </w:drawing>
      </w:r>
    </w:p>
    <w:p w14:paraId="7B4FDB43" w14:textId="01750A9C" w:rsidR="00616C58" w:rsidRDefault="00616C58" w:rsidP="006C7B42">
      <w:pPr>
        <w:jc w:val="both"/>
      </w:pPr>
    </w:p>
    <w:p w14:paraId="0224AC09" w14:textId="04F7D142" w:rsidR="00616C58" w:rsidRPr="00616C58" w:rsidRDefault="00616C58" w:rsidP="006C7B42">
      <w:pPr>
        <w:jc w:val="both"/>
      </w:pPr>
      <w:r>
        <w:t xml:space="preserve">Luego quitaremos valores que nos puedan generar error para insertar la data en SQL Server, por </w:t>
      </w:r>
      <w:r w:rsidR="006C7B42">
        <w:t>ejemplo,</w:t>
      </w:r>
      <w:r>
        <w:t xml:space="preserve"> comillas y puntos comas, etc.</w:t>
      </w:r>
    </w:p>
    <w:p w14:paraId="33F81B0F" w14:textId="088AA097" w:rsidR="008B276E" w:rsidRDefault="008B276E" w:rsidP="006C7B42">
      <w:pPr>
        <w:jc w:val="both"/>
      </w:pPr>
      <w:r w:rsidRPr="008B276E">
        <w:rPr>
          <w:noProof/>
        </w:rPr>
        <w:drawing>
          <wp:inline distT="0" distB="0" distL="0" distR="0" wp14:anchorId="376DD37F" wp14:editId="23BE19B4">
            <wp:extent cx="5400040" cy="22536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253615"/>
                    </a:xfrm>
                    <a:prstGeom prst="rect">
                      <a:avLst/>
                    </a:prstGeom>
                  </pic:spPr>
                </pic:pic>
              </a:graphicData>
            </a:graphic>
          </wp:inline>
        </w:drawing>
      </w:r>
    </w:p>
    <w:p w14:paraId="493F633F" w14:textId="4A1AC78C" w:rsidR="00E2634C" w:rsidRDefault="00E2634C" w:rsidP="006C7B42">
      <w:pPr>
        <w:jc w:val="both"/>
      </w:pPr>
      <w:r w:rsidRPr="00E2634C">
        <w:rPr>
          <w:noProof/>
        </w:rPr>
        <w:lastRenderedPageBreak/>
        <w:drawing>
          <wp:inline distT="0" distB="0" distL="0" distR="0" wp14:anchorId="00662566" wp14:editId="1C3D0C0D">
            <wp:extent cx="5400040" cy="2567305"/>
            <wp:effectExtent l="0" t="0" r="0" b="4445"/>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10"/>
                    <a:stretch>
                      <a:fillRect/>
                    </a:stretch>
                  </pic:blipFill>
                  <pic:spPr>
                    <a:xfrm>
                      <a:off x="0" y="0"/>
                      <a:ext cx="5400040" cy="2567305"/>
                    </a:xfrm>
                    <a:prstGeom prst="rect">
                      <a:avLst/>
                    </a:prstGeom>
                  </pic:spPr>
                </pic:pic>
              </a:graphicData>
            </a:graphic>
          </wp:inline>
        </w:drawing>
      </w:r>
    </w:p>
    <w:p w14:paraId="2EDE950C" w14:textId="1AAD254D" w:rsidR="00E2634C" w:rsidRDefault="00E2634C" w:rsidP="006C7B42">
      <w:pPr>
        <w:jc w:val="both"/>
      </w:pPr>
    </w:p>
    <w:p w14:paraId="7F7CBF87" w14:textId="7B87C0D5" w:rsidR="00616C58" w:rsidRDefault="00616C58" w:rsidP="006C7B42">
      <w:pPr>
        <w:jc w:val="both"/>
      </w:pPr>
      <w:r>
        <w:t>Creamos la base de datos que utilizaremos.</w:t>
      </w:r>
    </w:p>
    <w:p w14:paraId="7645CC69" w14:textId="21FDA5AA" w:rsidR="00DA2968" w:rsidRDefault="00F43DAA" w:rsidP="006C7B42">
      <w:pPr>
        <w:jc w:val="both"/>
      </w:pPr>
      <w:r w:rsidRPr="00F43DAA">
        <w:rPr>
          <w:noProof/>
        </w:rPr>
        <w:drawing>
          <wp:inline distT="0" distB="0" distL="0" distR="0" wp14:anchorId="34CA0E9D" wp14:editId="382CA4C3">
            <wp:extent cx="5400040" cy="4688205"/>
            <wp:effectExtent l="0" t="0" r="0" b="0"/>
            <wp:docPr id="2"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10;&#10;Descripción generada automáticamente"/>
                    <pic:cNvPicPr/>
                  </pic:nvPicPr>
                  <pic:blipFill>
                    <a:blip r:embed="rId11"/>
                    <a:stretch>
                      <a:fillRect/>
                    </a:stretch>
                  </pic:blipFill>
                  <pic:spPr>
                    <a:xfrm>
                      <a:off x="0" y="0"/>
                      <a:ext cx="5400040" cy="4688205"/>
                    </a:xfrm>
                    <a:prstGeom prst="rect">
                      <a:avLst/>
                    </a:prstGeom>
                  </pic:spPr>
                </pic:pic>
              </a:graphicData>
            </a:graphic>
          </wp:inline>
        </w:drawing>
      </w:r>
    </w:p>
    <w:p w14:paraId="1AC92F05" w14:textId="331D9880" w:rsidR="00616C58" w:rsidRDefault="00616C58" w:rsidP="006C7B42">
      <w:pPr>
        <w:jc w:val="both"/>
      </w:pPr>
    </w:p>
    <w:p w14:paraId="11703D7F" w14:textId="19F3E032" w:rsidR="00616C58" w:rsidRDefault="00616C58" w:rsidP="006C7B42">
      <w:pPr>
        <w:jc w:val="both"/>
      </w:pPr>
    </w:p>
    <w:p w14:paraId="3BEC9456" w14:textId="7E038D97" w:rsidR="00616C58" w:rsidRDefault="00616C58" w:rsidP="006C7B42">
      <w:pPr>
        <w:jc w:val="both"/>
      </w:pPr>
    </w:p>
    <w:p w14:paraId="10315ABF" w14:textId="078D1A90" w:rsidR="00616C58" w:rsidRDefault="00616C58" w:rsidP="006C7B42">
      <w:pPr>
        <w:jc w:val="both"/>
      </w:pPr>
      <w:r>
        <w:lastRenderedPageBreak/>
        <w:t xml:space="preserve">Ingresamos la data por medio del </w:t>
      </w:r>
      <w:proofErr w:type="spellStart"/>
      <w:r>
        <w:t>Wizard</w:t>
      </w:r>
      <w:proofErr w:type="spellEnd"/>
      <w:r>
        <w:t xml:space="preserve"> de SQL y consultamos para verificar que todo está en orden</w:t>
      </w:r>
    </w:p>
    <w:p w14:paraId="38367E90" w14:textId="4B40C2A1" w:rsidR="00267066" w:rsidRDefault="00057AED" w:rsidP="006C7B42">
      <w:pPr>
        <w:jc w:val="both"/>
      </w:pPr>
      <w:r w:rsidRPr="00057AED">
        <w:rPr>
          <w:noProof/>
        </w:rPr>
        <w:drawing>
          <wp:inline distT="0" distB="0" distL="0" distR="0" wp14:anchorId="020DB46D" wp14:editId="3A8F66CD">
            <wp:extent cx="5400040" cy="29959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995930"/>
                    </a:xfrm>
                    <a:prstGeom prst="rect">
                      <a:avLst/>
                    </a:prstGeom>
                  </pic:spPr>
                </pic:pic>
              </a:graphicData>
            </a:graphic>
          </wp:inline>
        </w:drawing>
      </w:r>
    </w:p>
    <w:p w14:paraId="0C1A2399" w14:textId="693C3712" w:rsidR="00616C58" w:rsidRDefault="00616C58" w:rsidP="006C7B42">
      <w:pPr>
        <w:jc w:val="both"/>
      </w:pPr>
      <w:r>
        <w:t xml:space="preserve">Procedemos a crear un proyecto de </w:t>
      </w:r>
      <w:proofErr w:type="spellStart"/>
      <w:r>
        <w:t>A</w:t>
      </w:r>
      <w:r w:rsidRPr="00616C58">
        <w:t>nalysis</w:t>
      </w:r>
      <w:proofErr w:type="spellEnd"/>
      <w:r w:rsidRPr="00616C58">
        <w:t xml:space="preserve"> </w:t>
      </w:r>
      <w:proofErr w:type="spellStart"/>
      <w:r>
        <w:t>S</w:t>
      </w:r>
      <w:r w:rsidRPr="00616C58">
        <w:t>ervice</w:t>
      </w:r>
      <w:proofErr w:type="spellEnd"/>
      <w:r>
        <w:t>, creando la conexión a nuestro origen de datos y luego la vista respectiva.</w:t>
      </w:r>
    </w:p>
    <w:p w14:paraId="3031A229" w14:textId="4619959D" w:rsidR="00E11387" w:rsidRDefault="00057AED" w:rsidP="006C7B42">
      <w:pPr>
        <w:jc w:val="both"/>
      </w:pPr>
      <w:r w:rsidRPr="00057AED">
        <w:rPr>
          <w:noProof/>
        </w:rPr>
        <w:drawing>
          <wp:inline distT="0" distB="0" distL="0" distR="0" wp14:anchorId="3C047793" wp14:editId="6E81557D">
            <wp:extent cx="5400040" cy="210629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106295"/>
                    </a:xfrm>
                    <a:prstGeom prst="rect">
                      <a:avLst/>
                    </a:prstGeom>
                  </pic:spPr>
                </pic:pic>
              </a:graphicData>
            </a:graphic>
          </wp:inline>
        </w:drawing>
      </w:r>
    </w:p>
    <w:p w14:paraId="52EC291B" w14:textId="77777777" w:rsidR="000E14A7" w:rsidRDefault="000E14A7" w:rsidP="006C7B42">
      <w:pPr>
        <w:jc w:val="both"/>
      </w:pPr>
      <w:r>
        <w:br w:type="page"/>
      </w:r>
    </w:p>
    <w:p w14:paraId="5E8D8D56" w14:textId="6871057B" w:rsidR="00616C58" w:rsidRDefault="00616C58" w:rsidP="006C7B42">
      <w:pPr>
        <w:jc w:val="both"/>
      </w:pPr>
      <w:r>
        <w:lastRenderedPageBreak/>
        <w:t>Procedemos a crear el Cubo, las dimensiones respectivas y procesamos</w:t>
      </w:r>
    </w:p>
    <w:p w14:paraId="4B94854D" w14:textId="6CCFFAC2" w:rsidR="00A577D1" w:rsidRDefault="000504BB" w:rsidP="006C7B42">
      <w:pPr>
        <w:jc w:val="both"/>
      </w:pPr>
      <w:r w:rsidRPr="000504BB">
        <w:rPr>
          <w:noProof/>
        </w:rPr>
        <w:drawing>
          <wp:inline distT="0" distB="0" distL="0" distR="0" wp14:anchorId="7A65ACB4" wp14:editId="5B3AA776">
            <wp:extent cx="5400040" cy="4637405"/>
            <wp:effectExtent l="0" t="0" r="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14"/>
                    <a:stretch>
                      <a:fillRect/>
                    </a:stretch>
                  </pic:blipFill>
                  <pic:spPr>
                    <a:xfrm>
                      <a:off x="0" y="0"/>
                      <a:ext cx="5400040" cy="4637405"/>
                    </a:xfrm>
                    <a:prstGeom prst="rect">
                      <a:avLst/>
                    </a:prstGeom>
                  </pic:spPr>
                </pic:pic>
              </a:graphicData>
            </a:graphic>
          </wp:inline>
        </w:drawing>
      </w:r>
    </w:p>
    <w:p w14:paraId="7973BEF0" w14:textId="77777777" w:rsidR="000E14A7" w:rsidRDefault="000E14A7" w:rsidP="006C7B42">
      <w:pPr>
        <w:jc w:val="both"/>
      </w:pPr>
      <w:r>
        <w:br w:type="page"/>
      </w:r>
    </w:p>
    <w:p w14:paraId="2A9A06AB" w14:textId="7E540C95" w:rsidR="000E14A7" w:rsidRDefault="00616C58" w:rsidP="006C7B42">
      <w:pPr>
        <w:jc w:val="both"/>
      </w:pPr>
      <w:r>
        <w:lastRenderedPageBreak/>
        <w:t xml:space="preserve">Una vez procesado procedemos al explorador del cubo y ejecutamos nuestra primera consulta: </w:t>
      </w:r>
    </w:p>
    <w:p w14:paraId="338D90A2" w14:textId="559C29C3" w:rsidR="00616C58" w:rsidRDefault="006C7B42" w:rsidP="006C7B42">
      <w:pPr>
        <w:pStyle w:val="Ttulo2"/>
        <w:numPr>
          <w:ilvl w:val="0"/>
          <w:numId w:val="3"/>
        </w:numPr>
        <w:jc w:val="both"/>
        <w:rPr>
          <w:rStyle w:val="Ttulo2Car"/>
        </w:rPr>
      </w:pPr>
      <w:r>
        <w:rPr>
          <w:rStyle w:val="Ttulo2Car"/>
        </w:rPr>
        <w:t>E</w:t>
      </w:r>
      <w:r w:rsidR="004F3482" w:rsidRPr="00616C58">
        <w:rPr>
          <w:rStyle w:val="Ttulo2Car"/>
        </w:rPr>
        <w:t>squelas por departamento</w:t>
      </w:r>
    </w:p>
    <w:p w14:paraId="4F45219C" w14:textId="6A9A6C6B" w:rsidR="001321E5" w:rsidRDefault="00616C58" w:rsidP="006C7B42">
      <w:pPr>
        <w:pStyle w:val="Prrafodelista"/>
        <w:numPr>
          <w:ilvl w:val="0"/>
          <w:numId w:val="1"/>
        </w:numPr>
        <w:jc w:val="both"/>
      </w:pPr>
      <w:r>
        <w:t xml:space="preserve">En la cual podemos </w:t>
      </w:r>
      <w:r w:rsidR="000E14A7">
        <w:t>concluir</w:t>
      </w:r>
      <w:r>
        <w:t xml:space="preserve"> que San Salvador es el departamento con más esquelas de todo el país</w:t>
      </w:r>
      <w:r w:rsidR="001321E5">
        <w:t>.</w:t>
      </w:r>
      <w:r w:rsidR="000E14A7">
        <w:t xml:space="preserve"> </w:t>
      </w:r>
    </w:p>
    <w:p w14:paraId="612A7184" w14:textId="3E9A81FA" w:rsidR="00616C58" w:rsidRPr="00616C58" w:rsidRDefault="001321E5" w:rsidP="006C7B42">
      <w:pPr>
        <w:pStyle w:val="Prrafodelista"/>
        <w:numPr>
          <w:ilvl w:val="0"/>
          <w:numId w:val="1"/>
        </w:numPr>
        <w:jc w:val="both"/>
      </w:pPr>
      <w:r>
        <w:t>S</w:t>
      </w:r>
      <w:r w:rsidR="000E14A7">
        <w:t>e recomienda poner más atención a las campañas para la prevención y cuidado en el manejo en este departamento.</w:t>
      </w:r>
    </w:p>
    <w:p w14:paraId="5A3F33F4" w14:textId="023C8E59" w:rsidR="00A577D1" w:rsidRDefault="004F3482" w:rsidP="006C7B42">
      <w:pPr>
        <w:jc w:val="both"/>
      </w:pPr>
      <w:r w:rsidRPr="004F3482">
        <w:rPr>
          <w:noProof/>
        </w:rPr>
        <w:drawing>
          <wp:inline distT="0" distB="0" distL="0" distR="0" wp14:anchorId="54684C5C" wp14:editId="7E701B47">
            <wp:extent cx="5400040" cy="2727325"/>
            <wp:effectExtent l="0" t="0" r="0" b="0"/>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pic:nvPicPr>
                  <pic:blipFill>
                    <a:blip r:embed="rId15"/>
                    <a:stretch>
                      <a:fillRect/>
                    </a:stretch>
                  </pic:blipFill>
                  <pic:spPr>
                    <a:xfrm>
                      <a:off x="0" y="0"/>
                      <a:ext cx="5400040" cy="2727325"/>
                    </a:xfrm>
                    <a:prstGeom prst="rect">
                      <a:avLst/>
                    </a:prstGeom>
                  </pic:spPr>
                </pic:pic>
              </a:graphicData>
            </a:graphic>
          </wp:inline>
        </w:drawing>
      </w:r>
    </w:p>
    <w:p w14:paraId="682D9564" w14:textId="77777777" w:rsidR="000E14A7" w:rsidRDefault="000E14A7" w:rsidP="006C7B42">
      <w:pPr>
        <w:jc w:val="both"/>
      </w:pPr>
    </w:p>
    <w:p w14:paraId="3C80190B" w14:textId="36D8719A" w:rsidR="00AD3717" w:rsidRDefault="00AD3717" w:rsidP="006C7B42">
      <w:pPr>
        <w:pStyle w:val="Ttulo2"/>
        <w:numPr>
          <w:ilvl w:val="0"/>
          <w:numId w:val="3"/>
        </w:numPr>
        <w:jc w:val="both"/>
      </w:pPr>
      <w:r>
        <w:t>Esquelas por tipo</w:t>
      </w:r>
    </w:p>
    <w:p w14:paraId="3FA3C253" w14:textId="77777777" w:rsidR="001321E5" w:rsidRDefault="000E14A7" w:rsidP="006C7B42">
      <w:pPr>
        <w:pStyle w:val="Prrafodelista"/>
        <w:numPr>
          <w:ilvl w:val="0"/>
          <w:numId w:val="1"/>
        </w:numPr>
        <w:jc w:val="both"/>
      </w:pPr>
      <w:r>
        <w:t>Se concluye que la mayor cantidad de esquelas son de tránsito</w:t>
      </w:r>
      <w:r w:rsidR="001321E5">
        <w:t>.</w:t>
      </w:r>
    </w:p>
    <w:p w14:paraId="316B9834" w14:textId="18FD11E2" w:rsidR="000E14A7" w:rsidRPr="000E14A7" w:rsidRDefault="000E14A7" w:rsidP="006C7B42">
      <w:pPr>
        <w:pStyle w:val="Prrafodelista"/>
        <w:numPr>
          <w:ilvl w:val="0"/>
          <w:numId w:val="1"/>
        </w:numPr>
        <w:jc w:val="both"/>
      </w:pPr>
      <w:r>
        <w:t xml:space="preserve">se recomienda que las campañas de concientización deberían ser orientadas a este público. </w:t>
      </w:r>
    </w:p>
    <w:p w14:paraId="1AD52187" w14:textId="3E0C1EFA" w:rsidR="00AD3717" w:rsidRDefault="00AD3717" w:rsidP="006C7B42">
      <w:pPr>
        <w:jc w:val="both"/>
      </w:pPr>
      <w:r w:rsidRPr="00AD3717">
        <w:rPr>
          <w:noProof/>
        </w:rPr>
        <w:drawing>
          <wp:inline distT="0" distB="0" distL="0" distR="0" wp14:anchorId="228537D8" wp14:editId="5C638BCF">
            <wp:extent cx="5400040" cy="287147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871470"/>
                    </a:xfrm>
                    <a:prstGeom prst="rect">
                      <a:avLst/>
                    </a:prstGeom>
                  </pic:spPr>
                </pic:pic>
              </a:graphicData>
            </a:graphic>
          </wp:inline>
        </w:drawing>
      </w:r>
    </w:p>
    <w:p w14:paraId="40436E37" w14:textId="77777777" w:rsidR="000E14A7" w:rsidRDefault="000E14A7" w:rsidP="006C7B42">
      <w:pPr>
        <w:jc w:val="both"/>
      </w:pPr>
    </w:p>
    <w:p w14:paraId="63C8930D" w14:textId="77777777" w:rsidR="000E14A7" w:rsidRDefault="000E14A7" w:rsidP="006C7B42">
      <w:pPr>
        <w:jc w:val="both"/>
      </w:pPr>
    </w:p>
    <w:p w14:paraId="7D4859B1" w14:textId="2A4F7D39" w:rsidR="00AD3717" w:rsidRDefault="00AD3717" w:rsidP="006C7B42">
      <w:pPr>
        <w:pStyle w:val="Ttulo2"/>
        <w:numPr>
          <w:ilvl w:val="0"/>
          <w:numId w:val="3"/>
        </w:numPr>
        <w:jc w:val="both"/>
      </w:pPr>
      <w:r>
        <w:lastRenderedPageBreak/>
        <w:t xml:space="preserve">Tipos que generan </w:t>
      </w:r>
      <w:r w:rsidR="000E14A7">
        <w:t>más</w:t>
      </w:r>
      <w:r>
        <w:t xml:space="preserve"> </w:t>
      </w:r>
      <w:r w:rsidR="000E14A7">
        <w:t>interés</w:t>
      </w:r>
    </w:p>
    <w:p w14:paraId="772C621B" w14:textId="77777777" w:rsidR="001321E5" w:rsidRDefault="000E14A7" w:rsidP="006C7B42">
      <w:pPr>
        <w:pStyle w:val="Prrafodelista"/>
        <w:numPr>
          <w:ilvl w:val="0"/>
          <w:numId w:val="1"/>
        </w:numPr>
        <w:jc w:val="both"/>
      </w:pPr>
      <w:r>
        <w:t xml:space="preserve">En conclusión, a mayor valor del interés generado son los que menos pagan sus multas. Las multas de </w:t>
      </w:r>
      <w:proofErr w:type="spellStart"/>
      <w:r>
        <w:t>transito</w:t>
      </w:r>
      <w:proofErr w:type="spellEnd"/>
      <w:r>
        <w:t xml:space="preserve"> son las menos pagadas y esto tiene todo el sentido ya que son las que más se generan. </w:t>
      </w:r>
    </w:p>
    <w:p w14:paraId="4683AE13" w14:textId="37D1656A" w:rsidR="000E14A7" w:rsidRPr="000E14A7" w:rsidRDefault="000E14A7" w:rsidP="006C7B42">
      <w:pPr>
        <w:pStyle w:val="Prrafodelista"/>
        <w:numPr>
          <w:ilvl w:val="0"/>
          <w:numId w:val="1"/>
        </w:numPr>
        <w:jc w:val="both"/>
      </w:pPr>
      <w:r>
        <w:t>Se recomienda crear un programa de facilidades de pago.</w:t>
      </w:r>
    </w:p>
    <w:p w14:paraId="119174A9" w14:textId="77777777" w:rsidR="00606AC3" w:rsidRDefault="00AD3717" w:rsidP="006C7B42">
      <w:pPr>
        <w:jc w:val="both"/>
      </w:pPr>
      <w:r w:rsidRPr="00AD3717">
        <w:rPr>
          <w:noProof/>
        </w:rPr>
        <w:drawing>
          <wp:inline distT="0" distB="0" distL="0" distR="0" wp14:anchorId="4DAE2AAF" wp14:editId="3CFFD7F1">
            <wp:extent cx="5400040" cy="29984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98470"/>
                    </a:xfrm>
                    <a:prstGeom prst="rect">
                      <a:avLst/>
                    </a:prstGeom>
                  </pic:spPr>
                </pic:pic>
              </a:graphicData>
            </a:graphic>
          </wp:inline>
        </w:drawing>
      </w:r>
    </w:p>
    <w:p w14:paraId="34B96D5C" w14:textId="65156D6A" w:rsidR="00AD3717" w:rsidRDefault="00606AC3" w:rsidP="006C7B42">
      <w:pPr>
        <w:pStyle w:val="Ttulo2"/>
        <w:numPr>
          <w:ilvl w:val="0"/>
          <w:numId w:val="3"/>
        </w:numPr>
        <w:jc w:val="both"/>
      </w:pPr>
      <w:r>
        <w:t>Tipos de esquela</w:t>
      </w:r>
      <w:r w:rsidR="00AD3717">
        <w:t xml:space="preserve"> </w:t>
      </w:r>
      <w:r>
        <w:t>que generan</w:t>
      </w:r>
      <w:r w:rsidR="00AD3717">
        <w:t xml:space="preserve"> </w:t>
      </w:r>
      <w:r>
        <w:t>más</w:t>
      </w:r>
      <w:r w:rsidR="00AD3717">
        <w:t xml:space="preserve"> valor </w:t>
      </w:r>
    </w:p>
    <w:p w14:paraId="02137173" w14:textId="5C116851" w:rsidR="00606AC3" w:rsidRPr="00606AC3" w:rsidRDefault="00606AC3" w:rsidP="006C7B42">
      <w:pPr>
        <w:pStyle w:val="Prrafodelista"/>
        <w:numPr>
          <w:ilvl w:val="0"/>
          <w:numId w:val="1"/>
        </w:numPr>
        <w:jc w:val="both"/>
      </w:pPr>
      <w:r>
        <w:t xml:space="preserve">Las esquelas de </w:t>
      </w:r>
      <w:proofErr w:type="spellStart"/>
      <w:r>
        <w:t>transito</w:t>
      </w:r>
      <w:proofErr w:type="spellEnd"/>
      <w:r>
        <w:t xml:space="preserve"> al ser más también generan más valor monetario.</w:t>
      </w:r>
    </w:p>
    <w:p w14:paraId="40BB36B7" w14:textId="38B0B975" w:rsidR="00DD6DEF" w:rsidRDefault="00AD3717" w:rsidP="006C7B42">
      <w:pPr>
        <w:jc w:val="both"/>
      </w:pPr>
      <w:r w:rsidRPr="00AD3717">
        <w:rPr>
          <w:noProof/>
        </w:rPr>
        <w:drawing>
          <wp:inline distT="0" distB="0" distL="0" distR="0" wp14:anchorId="46E2FAD4" wp14:editId="7C102109">
            <wp:extent cx="5400040" cy="3041650"/>
            <wp:effectExtent l="0" t="0" r="0" b="6350"/>
            <wp:docPr id="17" name="Imagen 17"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Correo electrónico&#10;&#10;Descripción generada automáticamente"/>
                    <pic:cNvPicPr/>
                  </pic:nvPicPr>
                  <pic:blipFill>
                    <a:blip r:embed="rId18"/>
                    <a:stretch>
                      <a:fillRect/>
                    </a:stretch>
                  </pic:blipFill>
                  <pic:spPr>
                    <a:xfrm>
                      <a:off x="0" y="0"/>
                      <a:ext cx="5400040" cy="3041650"/>
                    </a:xfrm>
                    <a:prstGeom prst="rect">
                      <a:avLst/>
                    </a:prstGeom>
                  </pic:spPr>
                </pic:pic>
              </a:graphicData>
            </a:graphic>
          </wp:inline>
        </w:drawing>
      </w:r>
    </w:p>
    <w:p w14:paraId="6EC797A4" w14:textId="77777777" w:rsidR="00DD6DEF" w:rsidRDefault="00DD6DEF" w:rsidP="006C7B42">
      <w:pPr>
        <w:jc w:val="both"/>
      </w:pPr>
      <w:r>
        <w:br w:type="page"/>
      </w:r>
    </w:p>
    <w:p w14:paraId="7C17D0C3" w14:textId="77777777" w:rsidR="00AD3717" w:rsidRDefault="00AD3717" w:rsidP="006C7B42">
      <w:pPr>
        <w:jc w:val="both"/>
      </w:pPr>
    </w:p>
    <w:p w14:paraId="5DE502B2" w14:textId="74F31802" w:rsidR="00E11387" w:rsidRDefault="00AD3717" w:rsidP="006C7B42">
      <w:pPr>
        <w:pStyle w:val="Ttulo2"/>
        <w:numPr>
          <w:ilvl w:val="0"/>
          <w:numId w:val="3"/>
        </w:numPr>
        <w:jc w:val="both"/>
      </w:pPr>
      <w:r>
        <w:t>Valor e interés generado por departamento</w:t>
      </w:r>
    </w:p>
    <w:p w14:paraId="17D585B9" w14:textId="501866D5" w:rsidR="001321E5" w:rsidRPr="001321E5" w:rsidRDefault="00DD6DEF" w:rsidP="006C7B42">
      <w:pPr>
        <w:pStyle w:val="Prrafodelista"/>
        <w:numPr>
          <w:ilvl w:val="0"/>
          <w:numId w:val="1"/>
        </w:numPr>
        <w:jc w:val="both"/>
      </w:pPr>
      <w:r>
        <w:t>San Salvador es el departamento que más genera interés y valor en cuanto a las esquelas.</w:t>
      </w:r>
    </w:p>
    <w:p w14:paraId="4EB3975F" w14:textId="6124EEFA" w:rsidR="00A577D1" w:rsidRDefault="00AD3717" w:rsidP="006C7B42">
      <w:pPr>
        <w:jc w:val="both"/>
      </w:pPr>
      <w:r w:rsidRPr="00AD3717">
        <w:rPr>
          <w:noProof/>
        </w:rPr>
        <w:drawing>
          <wp:anchor distT="0" distB="0" distL="114300" distR="114300" simplePos="0" relativeHeight="251658240" behindDoc="0" locked="0" layoutInCell="1" allowOverlap="1" wp14:anchorId="45E46ACC" wp14:editId="45C0FD64">
            <wp:simplePos x="1083733" y="1879600"/>
            <wp:positionH relativeFrom="column">
              <wp:align>left</wp:align>
            </wp:positionH>
            <wp:positionV relativeFrom="paragraph">
              <wp:align>top</wp:align>
            </wp:positionV>
            <wp:extent cx="5400040" cy="3138805"/>
            <wp:effectExtent l="0" t="0" r="0" b="444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138805"/>
                    </a:xfrm>
                    <a:prstGeom prst="rect">
                      <a:avLst/>
                    </a:prstGeom>
                  </pic:spPr>
                </pic:pic>
              </a:graphicData>
            </a:graphic>
          </wp:anchor>
        </w:drawing>
      </w:r>
    </w:p>
    <w:p w14:paraId="6D65615A" w14:textId="6BA82701" w:rsidR="00AD3717" w:rsidRDefault="00AD3717" w:rsidP="006C7B42">
      <w:pPr>
        <w:pStyle w:val="Ttulo2"/>
        <w:numPr>
          <w:ilvl w:val="0"/>
          <w:numId w:val="3"/>
        </w:numPr>
        <w:jc w:val="both"/>
      </w:pPr>
      <w:r>
        <w:t>Esquelas por estado</w:t>
      </w:r>
    </w:p>
    <w:p w14:paraId="0E3A0B81" w14:textId="6812E468" w:rsidR="001321E5" w:rsidRDefault="00DD6DEF" w:rsidP="006C7B42">
      <w:pPr>
        <w:pStyle w:val="Prrafodelista"/>
        <w:numPr>
          <w:ilvl w:val="0"/>
          <w:numId w:val="1"/>
        </w:numPr>
        <w:jc w:val="both"/>
      </w:pPr>
      <w:r>
        <w:t xml:space="preserve">Podemos concluir que la mayoría de </w:t>
      </w:r>
      <w:r w:rsidR="001321E5">
        <w:t>las esquelas</w:t>
      </w:r>
      <w:r>
        <w:t xml:space="preserve"> son canceladas, por lo que debe haber una inconsistencia en el registro de estas. </w:t>
      </w:r>
    </w:p>
    <w:p w14:paraId="2CED5324" w14:textId="57846C42" w:rsidR="00DD6DEF" w:rsidRPr="00DD6DEF" w:rsidRDefault="00DD6DEF" w:rsidP="006C7B42">
      <w:pPr>
        <w:pStyle w:val="Prrafodelista"/>
        <w:numPr>
          <w:ilvl w:val="0"/>
          <w:numId w:val="1"/>
        </w:numPr>
        <w:jc w:val="both"/>
      </w:pPr>
      <w:r>
        <w:t>Se recomienda revisar el sistema de registro de esquelas o investigar el motivo de todas estas cancelaciones.</w:t>
      </w:r>
    </w:p>
    <w:p w14:paraId="446A438D" w14:textId="23CD4637" w:rsidR="00AD3717" w:rsidRDefault="00AD3717" w:rsidP="006C7B42">
      <w:pPr>
        <w:jc w:val="both"/>
      </w:pPr>
      <w:r w:rsidRPr="00AD3717">
        <w:rPr>
          <w:noProof/>
        </w:rPr>
        <w:drawing>
          <wp:inline distT="0" distB="0" distL="0" distR="0" wp14:anchorId="6F0B6192" wp14:editId="3375C6C6">
            <wp:extent cx="5400040" cy="3274695"/>
            <wp:effectExtent l="0" t="0" r="0" b="1905"/>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0"/>
                    <a:stretch>
                      <a:fillRect/>
                    </a:stretch>
                  </pic:blipFill>
                  <pic:spPr>
                    <a:xfrm>
                      <a:off x="0" y="0"/>
                      <a:ext cx="5400040" cy="3274695"/>
                    </a:xfrm>
                    <a:prstGeom prst="rect">
                      <a:avLst/>
                    </a:prstGeom>
                  </pic:spPr>
                </pic:pic>
              </a:graphicData>
            </a:graphic>
          </wp:inline>
        </w:drawing>
      </w:r>
    </w:p>
    <w:p w14:paraId="795C4CE9" w14:textId="363ADCFF" w:rsidR="00A566C3" w:rsidRDefault="00A566C3" w:rsidP="006C7B42">
      <w:pPr>
        <w:pStyle w:val="Ttulo1"/>
        <w:numPr>
          <w:ilvl w:val="0"/>
          <w:numId w:val="6"/>
        </w:numPr>
        <w:jc w:val="both"/>
      </w:pPr>
      <w:r>
        <w:lastRenderedPageBreak/>
        <w:t xml:space="preserve">Análisis con </w:t>
      </w:r>
      <w:proofErr w:type="spellStart"/>
      <w:r>
        <w:t>Power</w:t>
      </w:r>
      <w:proofErr w:type="spellEnd"/>
      <w:r>
        <w:t xml:space="preserve"> BI</w:t>
      </w:r>
    </w:p>
    <w:p w14:paraId="72AFC61A" w14:textId="77777777" w:rsidR="006C7B42" w:rsidRDefault="00DD6DEF" w:rsidP="006C7B42">
      <w:pPr>
        <w:jc w:val="both"/>
      </w:pPr>
      <w:r>
        <w:t>Cargamos el documento CSV a PBI o nos conectamos directamente a la base de datos que se creó para este análisis</w:t>
      </w:r>
      <w:r w:rsidR="006C7B42">
        <w:t>.</w:t>
      </w:r>
    </w:p>
    <w:p w14:paraId="174C6E12" w14:textId="520DB399" w:rsidR="00A566C3" w:rsidRDefault="00A566C3" w:rsidP="006C7B42">
      <w:pPr>
        <w:jc w:val="both"/>
      </w:pPr>
      <w:r w:rsidRPr="00A566C3">
        <w:rPr>
          <w:noProof/>
        </w:rPr>
        <w:drawing>
          <wp:inline distT="0" distB="0" distL="0" distR="0" wp14:anchorId="5C70A1E1" wp14:editId="119B9C62">
            <wp:extent cx="5400040" cy="3984625"/>
            <wp:effectExtent l="0" t="0" r="0" b="0"/>
            <wp:docPr id="21" name="Imagen 21" descr="Interfaz de usuario gráfica, Texto,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Tabla&#10;&#10;Descripción generada automáticamente"/>
                    <pic:cNvPicPr/>
                  </pic:nvPicPr>
                  <pic:blipFill>
                    <a:blip r:embed="rId21"/>
                    <a:stretch>
                      <a:fillRect/>
                    </a:stretch>
                  </pic:blipFill>
                  <pic:spPr>
                    <a:xfrm>
                      <a:off x="0" y="0"/>
                      <a:ext cx="5400040" cy="3984625"/>
                    </a:xfrm>
                    <a:prstGeom prst="rect">
                      <a:avLst/>
                    </a:prstGeom>
                  </pic:spPr>
                </pic:pic>
              </a:graphicData>
            </a:graphic>
          </wp:inline>
        </w:drawing>
      </w:r>
    </w:p>
    <w:p w14:paraId="5328E250" w14:textId="4AD2B18C" w:rsidR="00DD6DEF" w:rsidRDefault="00DD6DEF" w:rsidP="006C7B42">
      <w:pPr>
        <w:jc w:val="both"/>
      </w:pPr>
      <w:r>
        <w:t>Transformamos nuestra data quitando columnas o posibles datos nulos, o columnas que no necesitamos para nuestro análisis, en este caso rellenamos los espacios nulos con NA</w:t>
      </w:r>
    </w:p>
    <w:p w14:paraId="1FCEAFC4" w14:textId="0B1443B7" w:rsidR="00A566C3" w:rsidRDefault="00A566C3" w:rsidP="006C7B42">
      <w:pPr>
        <w:jc w:val="both"/>
      </w:pPr>
      <w:r w:rsidRPr="00A566C3">
        <w:rPr>
          <w:noProof/>
        </w:rPr>
        <w:drawing>
          <wp:inline distT="0" distB="0" distL="0" distR="0" wp14:anchorId="5366B326" wp14:editId="25F38A7A">
            <wp:extent cx="5281118" cy="3535986"/>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1118" cy="3535986"/>
                    </a:xfrm>
                    <a:prstGeom prst="rect">
                      <a:avLst/>
                    </a:prstGeom>
                  </pic:spPr>
                </pic:pic>
              </a:graphicData>
            </a:graphic>
          </wp:inline>
        </w:drawing>
      </w:r>
    </w:p>
    <w:p w14:paraId="23766B58" w14:textId="4F1AFB35" w:rsidR="00A566C3" w:rsidRDefault="00A566C3" w:rsidP="006C7B42">
      <w:pPr>
        <w:jc w:val="both"/>
      </w:pPr>
      <w:r w:rsidRPr="00A566C3">
        <w:rPr>
          <w:noProof/>
        </w:rPr>
        <w:lastRenderedPageBreak/>
        <w:drawing>
          <wp:inline distT="0" distB="0" distL="0" distR="0" wp14:anchorId="5D56E865" wp14:editId="49153EE7">
            <wp:extent cx="5400040" cy="2865755"/>
            <wp:effectExtent l="0" t="0" r="0" b="0"/>
            <wp:docPr id="23" name="Imagen 23"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 Tabla&#10;&#10;Descripción generada automáticamente"/>
                    <pic:cNvPicPr/>
                  </pic:nvPicPr>
                  <pic:blipFill>
                    <a:blip r:embed="rId23"/>
                    <a:stretch>
                      <a:fillRect/>
                    </a:stretch>
                  </pic:blipFill>
                  <pic:spPr>
                    <a:xfrm>
                      <a:off x="0" y="0"/>
                      <a:ext cx="5400040" cy="2865755"/>
                    </a:xfrm>
                    <a:prstGeom prst="rect">
                      <a:avLst/>
                    </a:prstGeom>
                  </pic:spPr>
                </pic:pic>
              </a:graphicData>
            </a:graphic>
          </wp:inline>
        </w:drawing>
      </w:r>
    </w:p>
    <w:p w14:paraId="5924118B" w14:textId="3EC7C4E1" w:rsidR="00A566C3" w:rsidRDefault="00A566C3" w:rsidP="006C7B42">
      <w:pPr>
        <w:jc w:val="both"/>
      </w:pPr>
      <w:r w:rsidRPr="00A566C3">
        <w:rPr>
          <w:noProof/>
        </w:rPr>
        <w:drawing>
          <wp:inline distT="0" distB="0" distL="0" distR="0" wp14:anchorId="11F2B334" wp14:editId="1A6F66CF">
            <wp:extent cx="5400040" cy="1893570"/>
            <wp:effectExtent l="0" t="0" r="0" b="0"/>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a:blip r:embed="rId24"/>
                    <a:stretch>
                      <a:fillRect/>
                    </a:stretch>
                  </pic:blipFill>
                  <pic:spPr>
                    <a:xfrm>
                      <a:off x="0" y="0"/>
                      <a:ext cx="5400040" cy="1893570"/>
                    </a:xfrm>
                    <a:prstGeom prst="rect">
                      <a:avLst/>
                    </a:prstGeom>
                  </pic:spPr>
                </pic:pic>
              </a:graphicData>
            </a:graphic>
          </wp:inline>
        </w:drawing>
      </w:r>
    </w:p>
    <w:p w14:paraId="01427082" w14:textId="77777777" w:rsidR="00DD6DEF" w:rsidRDefault="00DD6DEF" w:rsidP="006C7B42">
      <w:pPr>
        <w:jc w:val="both"/>
        <w:rPr>
          <w:lang w:val="es-419"/>
        </w:rPr>
      </w:pPr>
      <w:r>
        <w:rPr>
          <w:lang w:val="es-419"/>
        </w:rPr>
        <w:br w:type="page"/>
      </w:r>
    </w:p>
    <w:p w14:paraId="7A569F05" w14:textId="7F1953C7" w:rsidR="00C561F7" w:rsidRDefault="00C561F7" w:rsidP="006C7B42">
      <w:pPr>
        <w:pStyle w:val="Ttulo2"/>
        <w:numPr>
          <w:ilvl w:val="0"/>
          <w:numId w:val="4"/>
        </w:numPr>
        <w:jc w:val="both"/>
        <w:rPr>
          <w:lang w:val="es-419"/>
        </w:rPr>
      </w:pPr>
      <w:r>
        <w:rPr>
          <w:lang w:val="es-419"/>
        </w:rPr>
        <w:lastRenderedPageBreak/>
        <w:t>Tablero por departamento</w:t>
      </w:r>
    </w:p>
    <w:p w14:paraId="117D1F83" w14:textId="77777777" w:rsidR="001321E5" w:rsidRDefault="00C561F7" w:rsidP="006C7B42">
      <w:pPr>
        <w:pStyle w:val="Prrafodelista"/>
        <w:numPr>
          <w:ilvl w:val="0"/>
          <w:numId w:val="1"/>
        </w:numPr>
        <w:jc w:val="both"/>
        <w:rPr>
          <w:lang w:val="es-419"/>
        </w:rPr>
      </w:pPr>
      <w:r>
        <w:rPr>
          <w:lang w:val="es-419"/>
        </w:rPr>
        <w:t xml:space="preserve">Podemos observar que evidentemente, como en nuestro análisis anterior, a mayor número o porcentaje de esquelas mayor es la cantidad de valor e interés generado por el departamento de San Salvador. </w:t>
      </w:r>
    </w:p>
    <w:p w14:paraId="5C663176" w14:textId="77777777" w:rsidR="001321E5" w:rsidRDefault="001321E5" w:rsidP="006C7B42">
      <w:pPr>
        <w:pStyle w:val="Prrafodelista"/>
        <w:numPr>
          <w:ilvl w:val="0"/>
          <w:numId w:val="1"/>
        </w:numPr>
        <w:jc w:val="both"/>
        <w:rPr>
          <w:lang w:val="es-419"/>
        </w:rPr>
      </w:pPr>
      <w:r>
        <w:rPr>
          <w:lang w:val="es-419"/>
        </w:rPr>
        <w:t>E</w:t>
      </w:r>
      <w:r w:rsidR="00C561F7">
        <w:rPr>
          <w:lang w:val="es-419"/>
        </w:rPr>
        <w:t xml:space="preserve">xisten muchos registros sin el registro del departamento, por lo cual se debe investigar a que se debe esta inconsistencia, aunque lo más posible es que sean las esquelas anuladas. </w:t>
      </w:r>
    </w:p>
    <w:p w14:paraId="500EA6E9" w14:textId="0C0FFCE9" w:rsidR="00C561F7" w:rsidRPr="00C561F7" w:rsidRDefault="00C561F7" w:rsidP="006C7B42">
      <w:pPr>
        <w:pStyle w:val="Prrafodelista"/>
        <w:numPr>
          <w:ilvl w:val="0"/>
          <w:numId w:val="1"/>
        </w:numPr>
        <w:jc w:val="both"/>
        <w:rPr>
          <w:lang w:val="es-419"/>
        </w:rPr>
      </w:pPr>
      <w:r>
        <w:rPr>
          <w:lang w:val="es-419"/>
        </w:rPr>
        <w:t>Se recomienda poner más atención al departamento para fomentar la educación vial.</w:t>
      </w:r>
    </w:p>
    <w:p w14:paraId="579784C7" w14:textId="0E559F6F" w:rsidR="00DD6DEF" w:rsidRDefault="00C561F7" w:rsidP="006C7B42">
      <w:pPr>
        <w:jc w:val="both"/>
        <w:rPr>
          <w:lang w:val="es-419"/>
        </w:rPr>
      </w:pPr>
      <w:r w:rsidRPr="00C561F7">
        <w:rPr>
          <w:noProof/>
          <w:lang w:val="es-419"/>
        </w:rPr>
        <w:drawing>
          <wp:inline distT="0" distB="0" distL="0" distR="0" wp14:anchorId="50F9EAE2" wp14:editId="446D75B6">
            <wp:extent cx="5235917" cy="2997230"/>
            <wp:effectExtent l="0" t="0" r="3175" b="0"/>
            <wp:docPr id="32" name="Imagen 32" descr="Interfaz de usuario gráfica, Gráfico, Aplicación,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Gráfico, Aplicación, Excel&#10;&#10;Descripción generada automáticamente"/>
                    <pic:cNvPicPr/>
                  </pic:nvPicPr>
                  <pic:blipFill>
                    <a:blip r:embed="rId25"/>
                    <a:stretch>
                      <a:fillRect/>
                    </a:stretch>
                  </pic:blipFill>
                  <pic:spPr>
                    <a:xfrm>
                      <a:off x="0" y="0"/>
                      <a:ext cx="5266091" cy="3014503"/>
                    </a:xfrm>
                    <a:prstGeom prst="rect">
                      <a:avLst/>
                    </a:prstGeom>
                  </pic:spPr>
                </pic:pic>
              </a:graphicData>
            </a:graphic>
          </wp:inline>
        </w:drawing>
      </w:r>
    </w:p>
    <w:p w14:paraId="5A58BE5C" w14:textId="4305BE27" w:rsidR="00C561F7" w:rsidRDefault="00C561F7" w:rsidP="006C7B42">
      <w:pPr>
        <w:pStyle w:val="Ttulo2"/>
        <w:numPr>
          <w:ilvl w:val="0"/>
          <w:numId w:val="4"/>
        </w:numPr>
        <w:jc w:val="both"/>
        <w:rPr>
          <w:lang w:val="es-419"/>
        </w:rPr>
      </w:pPr>
      <w:r>
        <w:rPr>
          <w:lang w:val="es-419"/>
        </w:rPr>
        <w:t>Tablero por tipo de faltas</w:t>
      </w:r>
    </w:p>
    <w:p w14:paraId="26545A8A" w14:textId="7F97B1F6" w:rsidR="001321E5" w:rsidRDefault="001321E5" w:rsidP="006C7B42">
      <w:pPr>
        <w:pStyle w:val="Prrafodelista"/>
        <w:numPr>
          <w:ilvl w:val="0"/>
          <w:numId w:val="1"/>
        </w:numPr>
        <w:jc w:val="both"/>
        <w:rPr>
          <w:lang w:val="es-419"/>
        </w:rPr>
      </w:pPr>
      <w:r>
        <w:rPr>
          <w:lang w:val="es-419"/>
        </w:rPr>
        <w:t>La mayoría de las esquelas son por falta en las reglas de tránsito</w:t>
      </w:r>
    </w:p>
    <w:p w14:paraId="32B64AA3" w14:textId="77777777" w:rsidR="001321E5" w:rsidRDefault="001321E5" w:rsidP="006C7B42">
      <w:pPr>
        <w:pStyle w:val="Prrafodelista"/>
        <w:numPr>
          <w:ilvl w:val="0"/>
          <w:numId w:val="1"/>
        </w:numPr>
        <w:jc w:val="both"/>
        <w:rPr>
          <w:lang w:val="es-419"/>
        </w:rPr>
      </w:pPr>
      <w:r>
        <w:rPr>
          <w:lang w:val="es-419"/>
        </w:rPr>
        <w:t>La mayor cantidad de faltas se dan en el mes de Julio.</w:t>
      </w:r>
    </w:p>
    <w:p w14:paraId="4E5CBC5A" w14:textId="20E25531" w:rsidR="00C561F7" w:rsidRPr="00C561F7" w:rsidRDefault="001321E5" w:rsidP="006C7B42">
      <w:pPr>
        <w:pStyle w:val="Prrafodelista"/>
        <w:numPr>
          <w:ilvl w:val="0"/>
          <w:numId w:val="1"/>
        </w:numPr>
        <w:jc w:val="both"/>
        <w:rPr>
          <w:lang w:val="es-419"/>
        </w:rPr>
      </w:pPr>
      <w:r>
        <w:rPr>
          <w:lang w:val="es-419"/>
        </w:rPr>
        <w:t>Se recomienda ser más riguroso con las faltas de transito</w:t>
      </w:r>
    </w:p>
    <w:p w14:paraId="1FEC7E1B" w14:textId="25EB0874" w:rsidR="00C561F7" w:rsidRDefault="00C561F7" w:rsidP="006C7B42">
      <w:pPr>
        <w:jc w:val="both"/>
        <w:rPr>
          <w:lang w:val="es-419"/>
        </w:rPr>
      </w:pPr>
      <w:r w:rsidRPr="00C561F7">
        <w:rPr>
          <w:noProof/>
          <w:lang w:val="es-419"/>
        </w:rPr>
        <w:drawing>
          <wp:inline distT="0" distB="0" distL="0" distR="0" wp14:anchorId="2306F969" wp14:editId="70288864">
            <wp:extent cx="5203079" cy="2960077"/>
            <wp:effectExtent l="0" t="0" r="0" b="0"/>
            <wp:docPr id="34" name="Imagen 3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10;&#10;Descripción generada automáticamente"/>
                    <pic:cNvPicPr/>
                  </pic:nvPicPr>
                  <pic:blipFill>
                    <a:blip r:embed="rId26"/>
                    <a:stretch>
                      <a:fillRect/>
                    </a:stretch>
                  </pic:blipFill>
                  <pic:spPr>
                    <a:xfrm>
                      <a:off x="0" y="0"/>
                      <a:ext cx="5208852" cy="2963361"/>
                    </a:xfrm>
                    <a:prstGeom prst="rect">
                      <a:avLst/>
                    </a:prstGeom>
                  </pic:spPr>
                </pic:pic>
              </a:graphicData>
            </a:graphic>
          </wp:inline>
        </w:drawing>
      </w:r>
    </w:p>
    <w:p w14:paraId="44B000D7" w14:textId="5CF9B6AA" w:rsidR="001321E5" w:rsidRDefault="001321E5" w:rsidP="006C7B42">
      <w:pPr>
        <w:pStyle w:val="Ttulo2"/>
        <w:numPr>
          <w:ilvl w:val="0"/>
          <w:numId w:val="4"/>
        </w:numPr>
        <w:jc w:val="both"/>
        <w:rPr>
          <w:lang w:val="es-419"/>
        </w:rPr>
      </w:pPr>
      <w:r>
        <w:rPr>
          <w:lang w:val="es-419"/>
        </w:rPr>
        <w:lastRenderedPageBreak/>
        <w:t>Tablero por estado</w:t>
      </w:r>
      <w:r w:rsidR="004642CD">
        <w:rPr>
          <w:lang w:val="es-419"/>
        </w:rPr>
        <w:t xml:space="preserve"> de esquelas</w:t>
      </w:r>
    </w:p>
    <w:p w14:paraId="72E17D5C" w14:textId="519ECFA9" w:rsidR="004642CD" w:rsidRDefault="004642CD" w:rsidP="006C7B42">
      <w:pPr>
        <w:pStyle w:val="Prrafodelista"/>
        <w:numPr>
          <w:ilvl w:val="0"/>
          <w:numId w:val="5"/>
        </w:numPr>
        <w:jc w:val="both"/>
        <w:rPr>
          <w:lang w:val="es-419"/>
        </w:rPr>
      </w:pPr>
      <w:r>
        <w:rPr>
          <w:lang w:val="es-419"/>
        </w:rPr>
        <w:t>Como podemos interpretas existen una gran cantidad de esquelas canceladas o con inconsistencias.</w:t>
      </w:r>
    </w:p>
    <w:p w14:paraId="5491797C" w14:textId="12B3B96B" w:rsidR="004642CD" w:rsidRDefault="004642CD" w:rsidP="006C7B42">
      <w:pPr>
        <w:pStyle w:val="Prrafodelista"/>
        <w:numPr>
          <w:ilvl w:val="0"/>
          <w:numId w:val="5"/>
        </w:numPr>
        <w:jc w:val="both"/>
        <w:rPr>
          <w:lang w:val="es-419"/>
        </w:rPr>
      </w:pPr>
      <w:r>
        <w:rPr>
          <w:lang w:val="es-419"/>
        </w:rPr>
        <w:t>Las pendientes de pago suman la mayor cantidad de intereses</w:t>
      </w:r>
    </w:p>
    <w:p w14:paraId="56914ED5" w14:textId="6781E2AA" w:rsidR="004642CD" w:rsidRPr="004642CD" w:rsidRDefault="004642CD" w:rsidP="006C7B42">
      <w:pPr>
        <w:pStyle w:val="Prrafodelista"/>
        <w:numPr>
          <w:ilvl w:val="0"/>
          <w:numId w:val="5"/>
        </w:numPr>
        <w:jc w:val="both"/>
        <w:rPr>
          <w:lang w:val="es-419"/>
        </w:rPr>
      </w:pPr>
      <w:r>
        <w:rPr>
          <w:lang w:val="es-419"/>
        </w:rPr>
        <w:t xml:space="preserve">Se recomienda gestionar el pago de las pendientes e investigar </w:t>
      </w:r>
      <w:r w:rsidR="00436131">
        <w:rPr>
          <w:lang w:val="es-419"/>
        </w:rPr>
        <w:t>porque</w:t>
      </w:r>
      <w:r>
        <w:rPr>
          <w:lang w:val="es-419"/>
        </w:rPr>
        <w:t xml:space="preserve"> existen tantas inconsistencias en los registros.</w:t>
      </w:r>
    </w:p>
    <w:p w14:paraId="5A3D91E9" w14:textId="0EA6E168" w:rsidR="00175DE9" w:rsidRDefault="004642CD" w:rsidP="006C7B42">
      <w:pPr>
        <w:jc w:val="both"/>
        <w:rPr>
          <w:lang w:val="es-419"/>
        </w:rPr>
      </w:pPr>
      <w:r w:rsidRPr="004642CD">
        <w:rPr>
          <w:noProof/>
          <w:lang w:val="es-419"/>
        </w:rPr>
        <w:drawing>
          <wp:inline distT="0" distB="0" distL="0" distR="0" wp14:anchorId="243276DC" wp14:editId="510FFB3D">
            <wp:extent cx="5400040" cy="3082925"/>
            <wp:effectExtent l="0" t="0" r="0" b="3175"/>
            <wp:docPr id="35" name="Imagen 35"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circular&#10;&#10;Descripción generada automáticamente"/>
                    <pic:cNvPicPr/>
                  </pic:nvPicPr>
                  <pic:blipFill>
                    <a:blip r:embed="rId27"/>
                    <a:stretch>
                      <a:fillRect/>
                    </a:stretch>
                  </pic:blipFill>
                  <pic:spPr>
                    <a:xfrm>
                      <a:off x="0" y="0"/>
                      <a:ext cx="5400040" cy="3082925"/>
                    </a:xfrm>
                    <a:prstGeom prst="rect">
                      <a:avLst/>
                    </a:prstGeom>
                  </pic:spPr>
                </pic:pic>
              </a:graphicData>
            </a:graphic>
          </wp:inline>
        </w:drawing>
      </w:r>
    </w:p>
    <w:p w14:paraId="0FF58A12" w14:textId="618E4976" w:rsidR="00436131" w:rsidRDefault="00436131" w:rsidP="00436131">
      <w:pPr>
        <w:pStyle w:val="Ttulo1"/>
        <w:rPr>
          <w:lang w:val="es-419"/>
        </w:rPr>
      </w:pPr>
      <w:r>
        <w:rPr>
          <w:lang w:val="es-419"/>
        </w:rPr>
        <w:t xml:space="preserve">Reglas de asociación – </w:t>
      </w:r>
      <w:proofErr w:type="spellStart"/>
      <w:r>
        <w:rPr>
          <w:lang w:val="es-419"/>
        </w:rPr>
        <w:t>RapidMiner</w:t>
      </w:r>
      <w:proofErr w:type="spellEnd"/>
    </w:p>
    <w:p w14:paraId="2AA51354" w14:textId="1AFFBB74" w:rsidR="0050251F" w:rsidRPr="0050251F" w:rsidRDefault="0050251F" w:rsidP="0050251F">
      <w:pPr>
        <w:rPr>
          <w:lang w:val="es-419"/>
        </w:rPr>
      </w:pPr>
      <w:r>
        <w:rPr>
          <w:lang w:val="es-419"/>
        </w:rPr>
        <w:t>Cargamos la data del CSV dentro del aplicativo para que podamos iniciar a crear nuestro flujo de las reglas de asociación.</w:t>
      </w:r>
    </w:p>
    <w:p w14:paraId="701C4DE8" w14:textId="5FC70DFB" w:rsidR="00436131" w:rsidRDefault="00436131" w:rsidP="00436131">
      <w:pPr>
        <w:rPr>
          <w:lang w:val="es-419"/>
        </w:rPr>
      </w:pPr>
      <w:r w:rsidRPr="00436131">
        <w:rPr>
          <w:noProof/>
          <w:lang w:val="es-419"/>
        </w:rPr>
        <w:drawing>
          <wp:inline distT="0" distB="0" distL="0" distR="0" wp14:anchorId="5533E8D1" wp14:editId="5B77A1BF">
            <wp:extent cx="5400040" cy="2905125"/>
            <wp:effectExtent l="0" t="0" r="0" b="9525"/>
            <wp:docPr id="4" name="Imagen 4" descr="Interfaz de usuario gráfica, Aplicación, Word,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Word, Excel&#10;&#10;Descripción generada automáticamente"/>
                    <pic:cNvPicPr/>
                  </pic:nvPicPr>
                  <pic:blipFill>
                    <a:blip r:embed="rId28"/>
                    <a:stretch>
                      <a:fillRect/>
                    </a:stretch>
                  </pic:blipFill>
                  <pic:spPr>
                    <a:xfrm>
                      <a:off x="0" y="0"/>
                      <a:ext cx="5400040" cy="2905125"/>
                    </a:xfrm>
                    <a:prstGeom prst="rect">
                      <a:avLst/>
                    </a:prstGeom>
                  </pic:spPr>
                </pic:pic>
              </a:graphicData>
            </a:graphic>
          </wp:inline>
        </w:drawing>
      </w:r>
    </w:p>
    <w:p w14:paraId="727042E7" w14:textId="57C38743" w:rsidR="0050251F" w:rsidRDefault="0050251F">
      <w:pPr>
        <w:rPr>
          <w:lang w:val="es-419"/>
        </w:rPr>
      </w:pPr>
      <w:r>
        <w:rPr>
          <w:lang w:val="es-419"/>
        </w:rPr>
        <w:br w:type="page"/>
      </w:r>
    </w:p>
    <w:p w14:paraId="0328EC30" w14:textId="7C8E10C1" w:rsidR="0050251F" w:rsidRDefault="0050251F" w:rsidP="00436131">
      <w:pPr>
        <w:rPr>
          <w:lang w:val="es-419"/>
        </w:rPr>
      </w:pPr>
      <w:r>
        <w:rPr>
          <w:lang w:val="es-419"/>
        </w:rPr>
        <w:lastRenderedPageBreak/>
        <w:t>Creamos el flujo una vez cargada la data, en el cual vamos a recuperar los datos, seleccionar los atributos que, convertir los datos en el caso que vengan numéricos y vamos a crear las reglas de asociación.</w:t>
      </w:r>
    </w:p>
    <w:p w14:paraId="63CCD665" w14:textId="7125A9E2" w:rsidR="00436131" w:rsidRDefault="00BA09CE" w:rsidP="00436131">
      <w:pPr>
        <w:rPr>
          <w:lang w:val="es-419"/>
        </w:rPr>
      </w:pPr>
      <w:r w:rsidRPr="00BA09CE">
        <w:rPr>
          <w:noProof/>
          <w:lang w:val="es-419"/>
        </w:rPr>
        <w:drawing>
          <wp:inline distT="0" distB="0" distL="0" distR="0" wp14:anchorId="79860610" wp14:editId="12657F21">
            <wp:extent cx="5400040" cy="2837180"/>
            <wp:effectExtent l="0" t="0" r="0" b="127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9"/>
                    <a:stretch>
                      <a:fillRect/>
                    </a:stretch>
                  </pic:blipFill>
                  <pic:spPr>
                    <a:xfrm>
                      <a:off x="0" y="0"/>
                      <a:ext cx="5400040" cy="2837180"/>
                    </a:xfrm>
                    <a:prstGeom prst="rect">
                      <a:avLst/>
                    </a:prstGeom>
                  </pic:spPr>
                </pic:pic>
              </a:graphicData>
            </a:graphic>
          </wp:inline>
        </w:drawing>
      </w:r>
    </w:p>
    <w:p w14:paraId="4CF32C86" w14:textId="5BB007A6" w:rsidR="0050251F" w:rsidRDefault="0050251F" w:rsidP="0050251F">
      <w:pPr>
        <w:pStyle w:val="Ttulo2"/>
        <w:numPr>
          <w:ilvl w:val="0"/>
          <w:numId w:val="14"/>
        </w:numPr>
        <w:rPr>
          <w:lang w:val="es-419"/>
        </w:rPr>
      </w:pPr>
      <w:r>
        <w:rPr>
          <w:lang w:val="es-419"/>
        </w:rPr>
        <w:t>Resultados de reglas de asociación</w:t>
      </w:r>
    </w:p>
    <w:p w14:paraId="32DDFB93" w14:textId="0E695D9A" w:rsidR="00BA09CE" w:rsidRPr="00BA09CE" w:rsidRDefault="00BA09CE" w:rsidP="00BA09CE">
      <w:pPr>
        <w:pStyle w:val="Prrafodelista"/>
        <w:numPr>
          <w:ilvl w:val="0"/>
          <w:numId w:val="13"/>
        </w:numPr>
        <w:rPr>
          <w:lang w:val="es-419"/>
        </w:rPr>
      </w:pPr>
      <w:r w:rsidRPr="00BA09CE">
        <w:rPr>
          <w:lang w:val="es-419"/>
        </w:rPr>
        <w:t>La mayoría de los vehículos nuevos están asociados a motocicletas y el tipo de combustible que suelen utilizar es gasolina</w:t>
      </w:r>
    </w:p>
    <w:p w14:paraId="7F327A70" w14:textId="4403D3F4" w:rsidR="00BA09CE" w:rsidRDefault="00BA09CE" w:rsidP="00436131">
      <w:pPr>
        <w:rPr>
          <w:lang w:val="es-419"/>
        </w:rPr>
      </w:pPr>
      <w:r w:rsidRPr="00BA09CE">
        <w:rPr>
          <w:noProof/>
          <w:lang w:val="es-419"/>
        </w:rPr>
        <w:drawing>
          <wp:inline distT="0" distB="0" distL="0" distR="0" wp14:anchorId="61E71AD8" wp14:editId="3770F9FC">
            <wp:extent cx="5400040" cy="13176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317625"/>
                    </a:xfrm>
                    <a:prstGeom prst="rect">
                      <a:avLst/>
                    </a:prstGeom>
                  </pic:spPr>
                </pic:pic>
              </a:graphicData>
            </a:graphic>
          </wp:inline>
        </w:drawing>
      </w:r>
    </w:p>
    <w:p w14:paraId="33DD67D9" w14:textId="561D60E8" w:rsidR="00BA09CE" w:rsidRDefault="00BA09CE" w:rsidP="00436131">
      <w:pPr>
        <w:rPr>
          <w:lang w:val="es-419"/>
        </w:rPr>
      </w:pPr>
      <w:r w:rsidRPr="00BA09CE">
        <w:rPr>
          <w:noProof/>
          <w:lang w:val="es-419"/>
        </w:rPr>
        <w:drawing>
          <wp:inline distT="0" distB="0" distL="0" distR="0" wp14:anchorId="5FE0FF83" wp14:editId="7D5D26A9">
            <wp:extent cx="5400040" cy="14020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402080"/>
                    </a:xfrm>
                    <a:prstGeom prst="rect">
                      <a:avLst/>
                    </a:prstGeom>
                  </pic:spPr>
                </pic:pic>
              </a:graphicData>
            </a:graphic>
          </wp:inline>
        </w:drawing>
      </w:r>
    </w:p>
    <w:p w14:paraId="6058C41D" w14:textId="331AEEE7" w:rsidR="0050251F" w:rsidRPr="0050251F" w:rsidRDefault="0050251F" w:rsidP="0050251F">
      <w:pPr>
        <w:rPr>
          <w:lang w:val="es-419"/>
        </w:rPr>
      </w:pPr>
      <w:r>
        <w:rPr>
          <w:lang w:val="es-419"/>
        </w:rPr>
        <w:br w:type="page"/>
      </w:r>
    </w:p>
    <w:p w14:paraId="5DD9FE73" w14:textId="498E8080" w:rsidR="00BA09CE" w:rsidRPr="00BA09CE" w:rsidRDefault="00BA09CE" w:rsidP="00BA09CE">
      <w:pPr>
        <w:pStyle w:val="Prrafodelista"/>
        <w:numPr>
          <w:ilvl w:val="0"/>
          <w:numId w:val="12"/>
        </w:numPr>
        <w:rPr>
          <w:lang w:val="es-419"/>
        </w:rPr>
      </w:pPr>
      <w:r w:rsidRPr="00BA09CE">
        <w:rPr>
          <w:lang w:val="es-419"/>
        </w:rPr>
        <w:lastRenderedPageBreak/>
        <w:t>Como era de esperarse también, los automóviles están fuertemente ligados a que son medios de transporte con asientos, de uso particular y también que utilizan gasolina como combustible principal</w:t>
      </w:r>
    </w:p>
    <w:p w14:paraId="323920F9" w14:textId="497CE9CB" w:rsidR="00BA09CE" w:rsidRDefault="00BA09CE" w:rsidP="00436131">
      <w:pPr>
        <w:rPr>
          <w:lang w:val="es-419"/>
        </w:rPr>
      </w:pPr>
      <w:r w:rsidRPr="00BA09CE">
        <w:rPr>
          <w:noProof/>
          <w:lang w:val="es-419"/>
        </w:rPr>
        <w:drawing>
          <wp:inline distT="0" distB="0" distL="0" distR="0" wp14:anchorId="2A23E28A" wp14:editId="5EEB4D0E">
            <wp:extent cx="5400040" cy="28670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67025"/>
                    </a:xfrm>
                    <a:prstGeom prst="rect">
                      <a:avLst/>
                    </a:prstGeom>
                  </pic:spPr>
                </pic:pic>
              </a:graphicData>
            </a:graphic>
          </wp:inline>
        </w:drawing>
      </w:r>
    </w:p>
    <w:p w14:paraId="5821FBBE" w14:textId="348DDFD7" w:rsidR="006E3DD8" w:rsidRDefault="006E3DD8" w:rsidP="006E3DD8">
      <w:pPr>
        <w:pStyle w:val="Ttulo1"/>
        <w:rPr>
          <w:lang w:val="es-419"/>
        </w:rPr>
      </w:pPr>
      <w:r>
        <w:rPr>
          <w:lang w:val="es-419"/>
        </w:rPr>
        <w:t xml:space="preserve">Árbol de decisiones - </w:t>
      </w:r>
      <w:proofErr w:type="spellStart"/>
      <w:r>
        <w:rPr>
          <w:lang w:val="es-419"/>
        </w:rPr>
        <w:t>RapidMiner</w:t>
      </w:r>
      <w:proofErr w:type="spellEnd"/>
    </w:p>
    <w:p w14:paraId="6D2E89DA" w14:textId="4B846718" w:rsidR="00B90E85" w:rsidRDefault="00B90E85" w:rsidP="00B90E85">
      <w:pPr>
        <w:pStyle w:val="Ttulo2"/>
        <w:numPr>
          <w:ilvl w:val="0"/>
          <w:numId w:val="14"/>
        </w:numPr>
        <w:rPr>
          <w:lang w:val="es-419"/>
        </w:rPr>
      </w:pPr>
      <w:r>
        <w:rPr>
          <w:lang w:val="es-419"/>
        </w:rPr>
        <w:t xml:space="preserve">Resultados Árbol de decisión </w:t>
      </w:r>
    </w:p>
    <w:p w14:paraId="3F256382" w14:textId="18675A28" w:rsidR="006E3DD8" w:rsidRDefault="00B90E85" w:rsidP="00B90E85">
      <w:pPr>
        <w:rPr>
          <w:lang w:val="es-419"/>
        </w:rPr>
      </w:pPr>
      <w:r>
        <w:rPr>
          <w:lang w:val="es-419"/>
        </w:rPr>
        <w:t>Para comenzar realizamos cambios en nuestro flujo, reemplazando valores nulos por “NA”, seleccionando atributos específicos para poder ir intercambiando análisis, quitamos espacios en blanco y un rol “</w:t>
      </w:r>
      <w:proofErr w:type="spellStart"/>
      <w:r>
        <w:rPr>
          <w:lang w:val="es-419"/>
        </w:rPr>
        <w:t>Label</w:t>
      </w:r>
      <w:proofErr w:type="spellEnd"/>
      <w:r>
        <w:rPr>
          <w:lang w:val="es-419"/>
        </w:rPr>
        <w:t xml:space="preserve">” para cada uno de nuestros atributos, al final el criterio que estaremos utilizando </w:t>
      </w:r>
      <w:r w:rsidR="006E3DD8">
        <w:rPr>
          <w:lang w:val="es-419"/>
        </w:rPr>
        <w:t>sería</w:t>
      </w:r>
      <w:r>
        <w:rPr>
          <w:lang w:val="es-419"/>
        </w:rPr>
        <w:t xml:space="preserve"> el </w:t>
      </w:r>
      <w:proofErr w:type="spellStart"/>
      <w:r>
        <w:rPr>
          <w:lang w:val="es-419"/>
        </w:rPr>
        <w:t>Gini_Index</w:t>
      </w:r>
      <w:proofErr w:type="spellEnd"/>
    </w:p>
    <w:p w14:paraId="4928863C" w14:textId="7647E4E7" w:rsidR="006E3DD8" w:rsidRDefault="00B90E85" w:rsidP="00B90E85">
      <w:pPr>
        <w:rPr>
          <w:lang w:val="es-419"/>
        </w:rPr>
      </w:pPr>
      <w:r w:rsidRPr="00B90E85">
        <w:rPr>
          <w:lang w:val="es-419"/>
        </w:rPr>
        <w:drawing>
          <wp:inline distT="0" distB="0" distL="0" distR="0" wp14:anchorId="2B7EDF09" wp14:editId="34E953FD">
            <wp:extent cx="5400040" cy="1155801"/>
            <wp:effectExtent l="0" t="0" r="0" b="6350"/>
            <wp:docPr id="20" name="Imagen 20" descr="Imagen que contiene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Gráfico de cajas y bigotes&#10;&#10;Descripción generada automáticamente"/>
                    <pic:cNvPicPr/>
                  </pic:nvPicPr>
                  <pic:blipFill rotWithShape="1">
                    <a:blip r:embed="rId33"/>
                    <a:srcRect l="-1084" r="1084" b="37942"/>
                    <a:stretch/>
                  </pic:blipFill>
                  <pic:spPr bwMode="auto">
                    <a:xfrm>
                      <a:off x="0" y="0"/>
                      <a:ext cx="5400040" cy="1155801"/>
                    </a:xfrm>
                    <a:prstGeom prst="rect">
                      <a:avLst/>
                    </a:prstGeom>
                    <a:ln>
                      <a:noFill/>
                    </a:ln>
                    <a:extLst>
                      <a:ext uri="{53640926-AAD7-44D8-BBD7-CCE9431645EC}">
                        <a14:shadowObscured xmlns:a14="http://schemas.microsoft.com/office/drawing/2010/main"/>
                      </a:ext>
                    </a:extLst>
                  </pic:spPr>
                </pic:pic>
              </a:graphicData>
            </a:graphic>
          </wp:inline>
        </w:drawing>
      </w:r>
    </w:p>
    <w:p w14:paraId="1C36ADF2" w14:textId="78BBDEB3" w:rsidR="00B90E85" w:rsidRDefault="00B90E85" w:rsidP="00B90E85">
      <w:pPr>
        <w:rPr>
          <w:lang w:val="es-419"/>
        </w:rPr>
      </w:pPr>
      <w:r>
        <w:rPr>
          <w:lang w:val="es-419"/>
        </w:rPr>
        <w:t>Ejecutamos nuestra primera vez con los siguientes atributos</w:t>
      </w:r>
    </w:p>
    <w:p w14:paraId="25D89429" w14:textId="4FFA6189" w:rsidR="00B90E85" w:rsidRDefault="00B90E85" w:rsidP="00B90E85">
      <w:pPr>
        <w:rPr>
          <w:lang w:val="es-419"/>
        </w:rPr>
      </w:pPr>
      <w:r w:rsidRPr="00B90E85">
        <w:rPr>
          <w:lang w:val="es-419"/>
        </w:rPr>
        <w:drawing>
          <wp:inline distT="0" distB="0" distL="0" distR="0" wp14:anchorId="1C13048B" wp14:editId="44247ED7">
            <wp:extent cx="5399532" cy="1796895"/>
            <wp:effectExtent l="0" t="0" r="0"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rotWithShape="1">
                    <a:blip r:embed="rId34"/>
                    <a:srcRect t="5585" b="51255"/>
                    <a:stretch/>
                  </pic:blipFill>
                  <pic:spPr bwMode="auto">
                    <a:xfrm>
                      <a:off x="0" y="0"/>
                      <a:ext cx="5400040" cy="1797064"/>
                    </a:xfrm>
                    <a:prstGeom prst="rect">
                      <a:avLst/>
                    </a:prstGeom>
                    <a:ln>
                      <a:noFill/>
                    </a:ln>
                    <a:extLst>
                      <a:ext uri="{53640926-AAD7-44D8-BBD7-CCE9431645EC}">
                        <a14:shadowObscured xmlns:a14="http://schemas.microsoft.com/office/drawing/2010/main"/>
                      </a:ext>
                    </a:extLst>
                  </pic:spPr>
                </pic:pic>
              </a:graphicData>
            </a:graphic>
          </wp:inline>
        </w:drawing>
      </w:r>
    </w:p>
    <w:p w14:paraId="537C96AA" w14:textId="77777777" w:rsidR="006E3DD8" w:rsidRPr="00156BFE" w:rsidRDefault="006E3DD8" w:rsidP="00B90E85">
      <w:pPr>
        <w:rPr>
          <w:lang w:val="en-US"/>
        </w:rPr>
      </w:pPr>
    </w:p>
    <w:p w14:paraId="241E5450" w14:textId="3A95507D" w:rsidR="00B90E85" w:rsidRDefault="00B90E85" w:rsidP="00B90E85">
      <w:pPr>
        <w:rPr>
          <w:lang w:val="es-419"/>
        </w:rPr>
      </w:pPr>
      <w:r>
        <w:rPr>
          <w:lang w:val="es-419"/>
        </w:rPr>
        <w:lastRenderedPageBreak/>
        <w:t xml:space="preserve">Nuestro </w:t>
      </w:r>
      <w:proofErr w:type="spellStart"/>
      <w:r>
        <w:rPr>
          <w:lang w:val="es-419"/>
        </w:rPr>
        <w:t>dataset</w:t>
      </w:r>
      <w:proofErr w:type="spellEnd"/>
      <w:r>
        <w:rPr>
          <w:lang w:val="es-419"/>
        </w:rPr>
        <w:t xml:space="preserve"> de muestreo quedaría de la siguiente manera</w:t>
      </w:r>
    </w:p>
    <w:p w14:paraId="785C6C5F" w14:textId="0D3D9392" w:rsidR="00B90E85" w:rsidRDefault="00B90E85" w:rsidP="00B90E85">
      <w:pPr>
        <w:rPr>
          <w:lang w:val="es-419"/>
        </w:rPr>
      </w:pPr>
      <w:r w:rsidRPr="00B90E85">
        <w:rPr>
          <w:lang w:val="es-419"/>
        </w:rPr>
        <w:drawing>
          <wp:inline distT="0" distB="0" distL="0" distR="0" wp14:anchorId="4714D2F6" wp14:editId="5C535B53">
            <wp:extent cx="4968416" cy="2798445"/>
            <wp:effectExtent l="0" t="0" r="3810" b="1905"/>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pic:cNvPicPr/>
                  </pic:nvPicPr>
                  <pic:blipFill rotWithShape="1">
                    <a:blip r:embed="rId35"/>
                    <a:srcRect r="7993"/>
                    <a:stretch/>
                  </pic:blipFill>
                  <pic:spPr bwMode="auto">
                    <a:xfrm>
                      <a:off x="0" y="0"/>
                      <a:ext cx="4968416" cy="2798445"/>
                    </a:xfrm>
                    <a:prstGeom prst="rect">
                      <a:avLst/>
                    </a:prstGeom>
                    <a:ln>
                      <a:noFill/>
                    </a:ln>
                    <a:extLst>
                      <a:ext uri="{53640926-AAD7-44D8-BBD7-CCE9431645EC}">
                        <a14:shadowObscured xmlns:a14="http://schemas.microsoft.com/office/drawing/2010/main"/>
                      </a:ext>
                    </a:extLst>
                  </pic:spPr>
                </pic:pic>
              </a:graphicData>
            </a:graphic>
          </wp:inline>
        </w:drawing>
      </w:r>
    </w:p>
    <w:p w14:paraId="0E52F872" w14:textId="5610EDF3" w:rsidR="00B90E85" w:rsidRDefault="00B90E85" w:rsidP="00B90E85">
      <w:pPr>
        <w:rPr>
          <w:lang w:val="es-419"/>
        </w:rPr>
      </w:pPr>
      <w:r>
        <w:rPr>
          <w:lang w:val="es-419"/>
        </w:rPr>
        <w:t>En árbol nos quedaría de la siguiente manera en el cual podemos concluir que</w:t>
      </w:r>
    </w:p>
    <w:p w14:paraId="62855B9E" w14:textId="33CE7ECD" w:rsidR="00B90E85" w:rsidRPr="00B90E85" w:rsidRDefault="00B90E85" w:rsidP="00B90E85">
      <w:pPr>
        <w:pStyle w:val="Prrafodelista"/>
        <w:numPr>
          <w:ilvl w:val="0"/>
          <w:numId w:val="12"/>
        </w:numPr>
        <w:rPr>
          <w:lang w:val="es-419"/>
        </w:rPr>
      </w:pPr>
      <w:r>
        <w:rPr>
          <w:lang w:val="es-419"/>
        </w:rPr>
        <w:t xml:space="preserve">La mayoría de </w:t>
      </w:r>
      <w:r w:rsidR="00156BFE">
        <w:rPr>
          <w:lang w:val="es-419"/>
        </w:rPr>
        <w:t>las motocicletas</w:t>
      </w:r>
      <w:r>
        <w:rPr>
          <w:lang w:val="es-419"/>
        </w:rPr>
        <w:t xml:space="preserve"> fueron fabricadas antes del año 2015, partiendo de base que tipo de placas de estas particulares</w:t>
      </w:r>
    </w:p>
    <w:p w14:paraId="5A588287" w14:textId="309FD919" w:rsidR="00B90E85" w:rsidRDefault="00B90E85" w:rsidP="00B90E85">
      <w:pPr>
        <w:jc w:val="center"/>
        <w:rPr>
          <w:lang w:val="es-419"/>
        </w:rPr>
      </w:pPr>
      <w:r w:rsidRPr="00B90E85">
        <w:rPr>
          <w:lang w:val="es-419"/>
        </w:rPr>
        <w:drawing>
          <wp:inline distT="0" distB="0" distL="0" distR="0" wp14:anchorId="130C5B03" wp14:editId="66A4BF74">
            <wp:extent cx="4667416" cy="4687937"/>
            <wp:effectExtent l="0" t="0" r="0"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rotWithShape="1">
                    <a:blip r:embed="rId36"/>
                    <a:srcRect l="10601" r="2960"/>
                    <a:stretch/>
                  </pic:blipFill>
                  <pic:spPr bwMode="auto">
                    <a:xfrm>
                      <a:off x="0" y="0"/>
                      <a:ext cx="4667683" cy="4688205"/>
                    </a:xfrm>
                    <a:prstGeom prst="rect">
                      <a:avLst/>
                    </a:prstGeom>
                    <a:ln>
                      <a:noFill/>
                    </a:ln>
                    <a:extLst>
                      <a:ext uri="{53640926-AAD7-44D8-BBD7-CCE9431645EC}">
                        <a14:shadowObscured xmlns:a14="http://schemas.microsoft.com/office/drawing/2010/main"/>
                      </a:ext>
                    </a:extLst>
                  </pic:spPr>
                </pic:pic>
              </a:graphicData>
            </a:graphic>
          </wp:inline>
        </w:drawing>
      </w:r>
    </w:p>
    <w:p w14:paraId="0BCB9A41" w14:textId="3D8962B9" w:rsidR="007D46A5" w:rsidRDefault="007D46A5" w:rsidP="007D46A5">
      <w:pPr>
        <w:pStyle w:val="Prrafodelista"/>
        <w:numPr>
          <w:ilvl w:val="0"/>
          <w:numId w:val="12"/>
        </w:numPr>
        <w:rPr>
          <w:lang w:val="es-419"/>
        </w:rPr>
      </w:pPr>
      <w:r>
        <w:rPr>
          <w:lang w:val="es-419"/>
        </w:rPr>
        <w:lastRenderedPageBreak/>
        <w:t>De acuerdo con la capacidad podemos definir que si es medida en toneladas se trata pickups y si es en base a asientos podemos encontrar a la capacidad que pueden ser automóviles o microbuses, todo esto bajo el tipo de placa que es particular.</w:t>
      </w:r>
    </w:p>
    <w:p w14:paraId="5A9D1D29" w14:textId="0FA1CAA6" w:rsidR="007D46A5" w:rsidRDefault="007D46A5" w:rsidP="007D46A5">
      <w:pPr>
        <w:pStyle w:val="Prrafodelista"/>
        <w:numPr>
          <w:ilvl w:val="0"/>
          <w:numId w:val="12"/>
        </w:numPr>
        <w:rPr>
          <w:lang w:val="es-419"/>
        </w:rPr>
      </w:pPr>
      <w:r>
        <w:rPr>
          <w:lang w:val="es-419"/>
        </w:rPr>
        <w:t>Si es bajo la rama de motocicleta se puede definir que la capacidad del tanque aumenta o baja según sea tricótomo o motocicleta como tal.</w:t>
      </w:r>
    </w:p>
    <w:p w14:paraId="080C743F" w14:textId="4C29A465" w:rsidR="007D46A5" w:rsidRDefault="007D46A5" w:rsidP="007D46A5">
      <w:pPr>
        <w:pStyle w:val="Prrafodelista"/>
        <w:numPr>
          <w:ilvl w:val="0"/>
          <w:numId w:val="12"/>
        </w:numPr>
        <w:rPr>
          <w:lang w:val="es-419"/>
        </w:rPr>
      </w:pPr>
      <w:r>
        <w:rPr>
          <w:lang w:val="es-419"/>
        </w:rPr>
        <w:t>Bajo la rama de tipo de placa nacional podemos encontrar que según la capacidad verifica si efectivamente es un automóvil o un camión pesado, por ejemplo, de recolección de basura.</w:t>
      </w:r>
    </w:p>
    <w:p w14:paraId="7DD03698" w14:textId="164C04D8" w:rsidR="007D46A5" w:rsidRPr="007D46A5" w:rsidRDefault="007D46A5" w:rsidP="007D46A5">
      <w:pPr>
        <w:pStyle w:val="Prrafodelista"/>
        <w:numPr>
          <w:ilvl w:val="0"/>
          <w:numId w:val="12"/>
        </w:numPr>
        <w:rPr>
          <w:lang w:val="es-419"/>
        </w:rPr>
      </w:pPr>
      <w:r>
        <w:rPr>
          <w:lang w:val="es-419"/>
        </w:rPr>
        <w:t>En la rama oficial podemos definir que solo se encuentran automóviles</w:t>
      </w:r>
    </w:p>
    <w:p w14:paraId="64B72D53" w14:textId="7494971F" w:rsidR="007D46A5" w:rsidRDefault="007D46A5" w:rsidP="007D46A5">
      <w:pPr>
        <w:rPr>
          <w:lang w:val="es-419"/>
        </w:rPr>
      </w:pPr>
      <w:r w:rsidRPr="007D46A5">
        <w:rPr>
          <w:lang w:val="es-419"/>
        </w:rPr>
        <w:drawing>
          <wp:inline distT="0" distB="0" distL="0" distR="0" wp14:anchorId="27DAE116" wp14:editId="4CD5A11D">
            <wp:extent cx="5400040" cy="2669540"/>
            <wp:effectExtent l="0" t="0" r="0" b="0"/>
            <wp:docPr id="28" name="Imagen 28"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Escala de tiempo&#10;&#10;Descripción generada automáticamente"/>
                    <pic:cNvPicPr/>
                  </pic:nvPicPr>
                  <pic:blipFill>
                    <a:blip r:embed="rId37"/>
                    <a:stretch>
                      <a:fillRect/>
                    </a:stretch>
                  </pic:blipFill>
                  <pic:spPr>
                    <a:xfrm>
                      <a:off x="0" y="0"/>
                      <a:ext cx="5400040" cy="2669540"/>
                    </a:xfrm>
                    <a:prstGeom prst="rect">
                      <a:avLst/>
                    </a:prstGeom>
                  </pic:spPr>
                </pic:pic>
              </a:graphicData>
            </a:graphic>
          </wp:inline>
        </w:drawing>
      </w:r>
    </w:p>
    <w:p w14:paraId="037677B4" w14:textId="0B76F0CE" w:rsidR="007D46A5" w:rsidRDefault="007B318E" w:rsidP="007B318E">
      <w:pPr>
        <w:pStyle w:val="Prrafodelista"/>
        <w:numPr>
          <w:ilvl w:val="0"/>
          <w:numId w:val="15"/>
        </w:numPr>
        <w:rPr>
          <w:lang w:val="es-419"/>
        </w:rPr>
      </w:pPr>
      <w:r>
        <w:rPr>
          <w:lang w:val="es-419"/>
        </w:rPr>
        <w:t>En la rama provisional tenemos camiones pesados y cabezales, seleccionados de acuerdo con la capacidad de estos vehículos.</w:t>
      </w:r>
    </w:p>
    <w:p w14:paraId="0F6C2F68" w14:textId="2641AE79" w:rsidR="007B318E" w:rsidRDefault="007B318E" w:rsidP="007B318E">
      <w:pPr>
        <w:pStyle w:val="Prrafodelista"/>
        <w:numPr>
          <w:ilvl w:val="0"/>
          <w:numId w:val="15"/>
        </w:numPr>
        <w:rPr>
          <w:lang w:val="es-419"/>
        </w:rPr>
      </w:pPr>
      <w:r>
        <w:rPr>
          <w:lang w:val="es-419"/>
        </w:rPr>
        <w:t>En la calidad de remolque podemos notar que tenemos dos variantes, por año de ingreso, en la cual se calcula que los vehículos remolques a partir del año 2008 y del 2007 hacia atrás son remolques de otro tipo según la data.</w:t>
      </w:r>
    </w:p>
    <w:p w14:paraId="2E7965AA" w14:textId="03DA82B6" w:rsidR="007B318E" w:rsidRPr="00C64A54" w:rsidRDefault="007B318E" w:rsidP="007D46A5">
      <w:pPr>
        <w:pStyle w:val="Prrafodelista"/>
        <w:numPr>
          <w:ilvl w:val="0"/>
          <w:numId w:val="15"/>
        </w:numPr>
        <w:rPr>
          <w:lang w:val="es-419"/>
        </w:rPr>
      </w:pPr>
      <w:r>
        <w:rPr>
          <w:lang w:val="es-419"/>
        </w:rPr>
        <w:t>En el tipo de placa calificada como vendedor donde según el mes de ingreso son calificados, el automóvil se recibió en diciembre y en los meses anteriores son de tipo vendedor(auto)</w:t>
      </w:r>
    </w:p>
    <w:p w14:paraId="451D7E3A" w14:textId="12E8CDFD" w:rsidR="007B318E" w:rsidRDefault="007B318E" w:rsidP="007D46A5">
      <w:pPr>
        <w:rPr>
          <w:lang w:val="es-419"/>
        </w:rPr>
      </w:pPr>
      <w:r w:rsidRPr="007B318E">
        <w:rPr>
          <w:lang w:val="es-419"/>
        </w:rPr>
        <w:drawing>
          <wp:inline distT="0" distB="0" distL="0" distR="0" wp14:anchorId="1A8749B3" wp14:editId="6854C8A5">
            <wp:extent cx="5312496" cy="2472453"/>
            <wp:effectExtent l="0" t="0" r="2540" b="4445"/>
            <wp:docPr id="33" name="Imagen 33"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Escala de tiempo&#10;&#10;Descripción generada automáticamente"/>
                    <pic:cNvPicPr/>
                  </pic:nvPicPr>
                  <pic:blipFill rotWithShape="1">
                    <a:blip r:embed="rId38"/>
                    <a:srcRect b="11617"/>
                    <a:stretch/>
                  </pic:blipFill>
                  <pic:spPr bwMode="auto">
                    <a:xfrm>
                      <a:off x="0" y="0"/>
                      <a:ext cx="5341968" cy="2486169"/>
                    </a:xfrm>
                    <a:prstGeom prst="rect">
                      <a:avLst/>
                    </a:prstGeom>
                    <a:ln>
                      <a:noFill/>
                    </a:ln>
                    <a:extLst>
                      <a:ext uri="{53640926-AAD7-44D8-BBD7-CCE9431645EC}">
                        <a14:shadowObscured xmlns:a14="http://schemas.microsoft.com/office/drawing/2010/main"/>
                      </a:ext>
                    </a:extLst>
                  </pic:spPr>
                </pic:pic>
              </a:graphicData>
            </a:graphic>
          </wp:inline>
        </w:drawing>
      </w:r>
    </w:p>
    <w:p w14:paraId="08332899" w14:textId="18E09250" w:rsidR="007B318E" w:rsidRDefault="007B318E" w:rsidP="007B318E">
      <w:pPr>
        <w:pStyle w:val="Prrafodelista"/>
        <w:numPr>
          <w:ilvl w:val="0"/>
          <w:numId w:val="16"/>
        </w:numPr>
        <w:rPr>
          <w:lang w:val="es-419"/>
        </w:rPr>
      </w:pPr>
      <w:r>
        <w:rPr>
          <w:lang w:val="es-419"/>
        </w:rPr>
        <w:lastRenderedPageBreak/>
        <w:t xml:space="preserve">En la rama de misión internacional, tenemos un análisis de capacidad en el cual podemos calificar también a los </w:t>
      </w:r>
      <w:r w:rsidR="00C64A54">
        <w:rPr>
          <w:lang w:val="es-419"/>
        </w:rPr>
        <w:t>automóviles</w:t>
      </w:r>
      <w:r>
        <w:rPr>
          <w:lang w:val="es-419"/>
        </w:rPr>
        <w:t>, microbuses, camiones pesados y pickups</w:t>
      </w:r>
    </w:p>
    <w:p w14:paraId="13390139" w14:textId="62B74AE0" w:rsidR="00C64A54" w:rsidRDefault="00C64A54" w:rsidP="007B318E">
      <w:pPr>
        <w:pStyle w:val="Prrafodelista"/>
        <w:numPr>
          <w:ilvl w:val="0"/>
          <w:numId w:val="16"/>
        </w:numPr>
        <w:rPr>
          <w:lang w:val="es-419"/>
        </w:rPr>
      </w:pPr>
      <w:r>
        <w:rPr>
          <w:lang w:val="es-419"/>
        </w:rPr>
        <w:t>En el tipo de placas de discapacitados podemos encontrar microbuses, automóviles, tricótomos y pickups</w:t>
      </w:r>
    </w:p>
    <w:p w14:paraId="0390649D" w14:textId="4D3AEA65" w:rsidR="00C64A54" w:rsidRPr="007B318E" w:rsidRDefault="00C64A54" w:rsidP="007B318E">
      <w:pPr>
        <w:pStyle w:val="Prrafodelista"/>
        <w:numPr>
          <w:ilvl w:val="0"/>
          <w:numId w:val="16"/>
        </w:numPr>
        <w:rPr>
          <w:lang w:val="es-419"/>
        </w:rPr>
      </w:pPr>
      <w:r>
        <w:rPr>
          <w:lang w:val="es-419"/>
        </w:rPr>
        <w:t>Entre los vehículos pertenecientes al cuerpo diplomático podemos encontrar microbuses y automóviles. En cuanto a los pickups y paneles que ingresaron al país entre mayo y diciembre y los paneles de enero a abril.</w:t>
      </w:r>
    </w:p>
    <w:p w14:paraId="32802F2D" w14:textId="17A24C7E" w:rsidR="007B318E" w:rsidRDefault="007B318E" w:rsidP="007D46A5">
      <w:pPr>
        <w:rPr>
          <w:lang w:val="es-419"/>
        </w:rPr>
      </w:pPr>
      <w:r w:rsidRPr="007B318E">
        <w:rPr>
          <w:lang w:val="es-419"/>
        </w:rPr>
        <w:drawing>
          <wp:inline distT="0" distB="0" distL="0" distR="0" wp14:anchorId="3E741CFB" wp14:editId="692B639A">
            <wp:extent cx="5400040" cy="259461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594610"/>
                    </a:xfrm>
                    <a:prstGeom prst="rect">
                      <a:avLst/>
                    </a:prstGeom>
                  </pic:spPr>
                </pic:pic>
              </a:graphicData>
            </a:graphic>
          </wp:inline>
        </w:drawing>
      </w:r>
    </w:p>
    <w:p w14:paraId="485D3C7D" w14:textId="179F77C9" w:rsidR="00C64A54" w:rsidRDefault="00C64A54" w:rsidP="00C64A54">
      <w:pPr>
        <w:pStyle w:val="Prrafodelista"/>
        <w:numPr>
          <w:ilvl w:val="0"/>
          <w:numId w:val="17"/>
        </w:numPr>
        <w:rPr>
          <w:lang w:val="es-419"/>
        </w:rPr>
      </w:pPr>
      <w:r>
        <w:rPr>
          <w:lang w:val="es-419"/>
        </w:rPr>
        <w:t xml:space="preserve">Para </w:t>
      </w:r>
      <w:r w:rsidR="008B27B8">
        <w:rPr>
          <w:lang w:val="es-419"/>
        </w:rPr>
        <w:t>terminar,</w:t>
      </w:r>
      <w:r>
        <w:rPr>
          <w:lang w:val="es-419"/>
        </w:rPr>
        <w:t xml:space="preserve"> podemos definir que el cuerpo consular solo ingreso al país </w:t>
      </w:r>
      <w:r w:rsidR="00A134F7">
        <w:rPr>
          <w:lang w:val="es-419"/>
        </w:rPr>
        <w:t>automóviles</w:t>
      </w:r>
    </w:p>
    <w:p w14:paraId="0A6D5B95" w14:textId="23C91A5F" w:rsidR="008B27B8" w:rsidRDefault="008B27B8" w:rsidP="00C64A54">
      <w:pPr>
        <w:pStyle w:val="Prrafodelista"/>
        <w:numPr>
          <w:ilvl w:val="0"/>
          <w:numId w:val="17"/>
        </w:numPr>
        <w:rPr>
          <w:lang w:val="es-419"/>
        </w:rPr>
      </w:pPr>
      <w:r>
        <w:rPr>
          <w:lang w:val="es-419"/>
        </w:rPr>
        <w:t>Bajo el tipo de placa de cruz roja tenemos un ordenamiento por valor del vehículo en el que los pickups que ingresaron fueron mayor a $9990.730 y los camiones livianos menores o iguales a esta misma cantidad</w:t>
      </w:r>
    </w:p>
    <w:p w14:paraId="75056D4C" w14:textId="570DF868" w:rsidR="008B27B8" w:rsidRPr="00C64A54" w:rsidRDefault="008B27B8" w:rsidP="00C64A54">
      <w:pPr>
        <w:pStyle w:val="Prrafodelista"/>
        <w:numPr>
          <w:ilvl w:val="0"/>
          <w:numId w:val="17"/>
        </w:numPr>
        <w:rPr>
          <w:lang w:val="es-419"/>
        </w:rPr>
      </w:pPr>
      <w:r>
        <w:rPr>
          <w:lang w:val="es-419"/>
        </w:rPr>
        <w:t>En calidad de camiones tenemos cabezales que ingresaron con una capacidad mayor de 12.50 y camiones pesados con una capacidad menor o igual a 12.50</w:t>
      </w:r>
    </w:p>
    <w:p w14:paraId="0E9104C3" w14:textId="77777777" w:rsidR="007D46A5" w:rsidRPr="007D46A5" w:rsidRDefault="007D46A5" w:rsidP="007D46A5">
      <w:pPr>
        <w:pStyle w:val="Prrafodelista"/>
        <w:rPr>
          <w:lang w:val="es-419"/>
        </w:rPr>
      </w:pPr>
    </w:p>
    <w:p w14:paraId="7859ED7F" w14:textId="4262B7CA" w:rsidR="001B001C" w:rsidRDefault="00C64A54" w:rsidP="006C7B42">
      <w:pPr>
        <w:jc w:val="both"/>
      </w:pPr>
      <w:r w:rsidRPr="00C64A54">
        <w:drawing>
          <wp:inline distT="0" distB="0" distL="0" distR="0" wp14:anchorId="6031A8C2" wp14:editId="5F663BB0">
            <wp:extent cx="5400040" cy="3004185"/>
            <wp:effectExtent l="0" t="0" r="0" b="5715"/>
            <wp:docPr id="37" name="Imagen 37"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Escala de tiempo&#10;&#10;Descripción generada automáticamente con confianza baja"/>
                    <pic:cNvPicPr/>
                  </pic:nvPicPr>
                  <pic:blipFill>
                    <a:blip r:embed="rId40"/>
                    <a:stretch>
                      <a:fillRect/>
                    </a:stretch>
                  </pic:blipFill>
                  <pic:spPr>
                    <a:xfrm>
                      <a:off x="0" y="0"/>
                      <a:ext cx="5400040" cy="3004185"/>
                    </a:xfrm>
                    <a:prstGeom prst="rect">
                      <a:avLst/>
                    </a:prstGeom>
                  </pic:spPr>
                </pic:pic>
              </a:graphicData>
            </a:graphic>
          </wp:inline>
        </w:drawing>
      </w:r>
    </w:p>
    <w:p w14:paraId="218D31CB" w14:textId="77777777" w:rsidR="00F43DAA" w:rsidRDefault="00F43DAA" w:rsidP="006C7B42">
      <w:pPr>
        <w:jc w:val="both"/>
      </w:pPr>
    </w:p>
    <w:sectPr w:rsidR="00F43DAA" w:rsidSect="00CD4FC4">
      <w:headerReference w:type="default" r:id="rId4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A0BF6" w14:textId="77777777" w:rsidR="00DE61E0" w:rsidRDefault="00DE61E0" w:rsidP="00685F34">
      <w:pPr>
        <w:spacing w:after="0" w:line="240" w:lineRule="auto"/>
      </w:pPr>
      <w:r>
        <w:separator/>
      </w:r>
    </w:p>
  </w:endnote>
  <w:endnote w:type="continuationSeparator" w:id="0">
    <w:p w14:paraId="69B16AF1" w14:textId="77777777" w:rsidR="00DE61E0" w:rsidRDefault="00DE61E0" w:rsidP="00685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5D4F3" w14:textId="77777777" w:rsidR="00DE61E0" w:rsidRDefault="00DE61E0" w:rsidP="00685F34">
      <w:pPr>
        <w:spacing w:after="0" w:line="240" w:lineRule="auto"/>
      </w:pPr>
      <w:r>
        <w:separator/>
      </w:r>
    </w:p>
  </w:footnote>
  <w:footnote w:type="continuationSeparator" w:id="0">
    <w:p w14:paraId="0F30FB0C" w14:textId="77777777" w:rsidR="00DE61E0" w:rsidRDefault="00DE61E0" w:rsidP="00685F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70A06" w14:textId="773DB1BC" w:rsidR="00685F34" w:rsidRPr="00685F34" w:rsidRDefault="00685F34" w:rsidP="00685F34">
    <w:pPr>
      <w:pStyle w:val="Encabezado"/>
    </w:pPr>
    <w:r>
      <w:rPr>
        <w:rFonts w:ascii="Calibri" w:hAnsi="Calibri" w:cs="Calibri"/>
        <w:noProof/>
        <w:color w:val="000000"/>
        <w:bdr w:val="none" w:sz="0" w:space="0" w:color="auto" w:frame="1"/>
      </w:rPr>
      <w:drawing>
        <wp:inline distT="0" distB="0" distL="0" distR="0" wp14:anchorId="7BC58B6A" wp14:editId="71FDE4F7">
          <wp:extent cx="402771" cy="402590"/>
          <wp:effectExtent l="0" t="0" r="0" b="0"/>
          <wp:docPr id="30" name="Imagen 30"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me"/>
                  <pic:cNvPicPr>
                    <a:picLocks noChangeAspect="1" noChangeArrowheads="1"/>
                  </pic:cNvPicPr>
                </pic:nvPicPr>
                <pic:blipFill rotWithShape="1">
                  <a:blip r:embed="rId1">
                    <a:extLst>
                      <a:ext uri="{28A0092B-C50C-407E-A947-70E740481C1C}">
                        <a14:useLocalDpi xmlns:a14="http://schemas.microsoft.com/office/drawing/2010/main" val="0"/>
                      </a:ext>
                    </a:extLst>
                  </a:blip>
                  <a:srcRect r="70635"/>
                  <a:stretch/>
                </pic:blipFill>
                <pic:spPr bwMode="auto">
                  <a:xfrm>
                    <a:off x="0" y="0"/>
                    <a:ext cx="402771" cy="402590"/>
                  </a:xfrm>
                  <a:prstGeom prst="rect">
                    <a:avLst/>
                  </a:prstGeom>
                  <a:noFill/>
                  <a:ln>
                    <a:noFill/>
                  </a:ln>
                  <a:extLst>
                    <a:ext uri="{53640926-AAD7-44D8-BBD7-CCE9431645EC}">
                      <a14:shadowObscured xmlns:a14="http://schemas.microsoft.com/office/drawing/2010/main"/>
                    </a:ext>
                  </a:extLst>
                </pic:spPr>
              </pic:pic>
            </a:graphicData>
          </a:graphic>
        </wp:inline>
      </w:drawing>
    </w:r>
    <w:r>
      <w:rPr>
        <w:rStyle w:val="apple-tab-span"/>
        <w:rFonts w:ascii="Calibri" w:hAnsi="Calibri" w:cs="Calibri"/>
        <w:color w:val="000000"/>
      </w:rPr>
      <w:tab/>
    </w:r>
    <w:r>
      <w:rPr>
        <w:rStyle w:val="apple-tab-span"/>
        <w:rFonts w:ascii="Calibri" w:hAnsi="Calibri" w:cs="Calibri"/>
        <w:color w:val="000000"/>
      </w:rPr>
      <w:tab/>
    </w:r>
    <w:r>
      <w:rPr>
        <w:rFonts w:ascii="Calibri" w:hAnsi="Calibri" w:cs="Calibri"/>
        <w:noProof/>
        <w:color w:val="000000"/>
        <w:bdr w:val="none" w:sz="0" w:space="0" w:color="auto" w:frame="1"/>
      </w:rPr>
      <w:drawing>
        <wp:inline distT="0" distB="0" distL="0" distR="0" wp14:anchorId="648253EC" wp14:editId="75012E6F">
          <wp:extent cx="838291" cy="402590"/>
          <wp:effectExtent l="0" t="0" r="0" b="0"/>
          <wp:docPr id="29" name="Imagen 29"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me"/>
                  <pic:cNvPicPr>
                    <a:picLocks noChangeAspect="1" noChangeArrowheads="1"/>
                  </pic:cNvPicPr>
                </pic:nvPicPr>
                <pic:blipFill rotWithShape="1">
                  <a:blip r:embed="rId1">
                    <a:extLst>
                      <a:ext uri="{28A0092B-C50C-407E-A947-70E740481C1C}">
                        <a14:useLocalDpi xmlns:a14="http://schemas.microsoft.com/office/drawing/2010/main" val="0"/>
                      </a:ext>
                    </a:extLst>
                  </a:blip>
                  <a:srcRect l="38398"/>
                  <a:stretch/>
                </pic:blipFill>
                <pic:spPr bwMode="auto">
                  <a:xfrm>
                    <a:off x="0" y="0"/>
                    <a:ext cx="838291" cy="402590"/>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B2E4F"/>
    <w:multiLevelType w:val="hybridMultilevel"/>
    <w:tmpl w:val="744AA99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15:restartNumberingAfterBreak="0">
    <w:nsid w:val="1AED32EE"/>
    <w:multiLevelType w:val="hybridMultilevel"/>
    <w:tmpl w:val="A88A23F0"/>
    <w:lvl w:ilvl="0" w:tplc="440A0001">
      <w:start w:val="1"/>
      <w:numFmt w:val="bullet"/>
      <w:lvlText w:val=""/>
      <w:lvlJc w:val="left"/>
      <w:pPr>
        <w:ind w:left="1068" w:hanging="360"/>
      </w:pPr>
      <w:rPr>
        <w:rFonts w:ascii="Symbol" w:hAnsi="Symbol" w:hint="default"/>
      </w:rPr>
    </w:lvl>
    <w:lvl w:ilvl="1" w:tplc="440A0003" w:tentative="1">
      <w:start w:val="1"/>
      <w:numFmt w:val="bullet"/>
      <w:lvlText w:val="o"/>
      <w:lvlJc w:val="left"/>
      <w:pPr>
        <w:ind w:left="1788" w:hanging="360"/>
      </w:pPr>
      <w:rPr>
        <w:rFonts w:ascii="Courier New" w:hAnsi="Courier New" w:cs="Courier New" w:hint="default"/>
      </w:rPr>
    </w:lvl>
    <w:lvl w:ilvl="2" w:tplc="440A0005" w:tentative="1">
      <w:start w:val="1"/>
      <w:numFmt w:val="bullet"/>
      <w:lvlText w:val=""/>
      <w:lvlJc w:val="left"/>
      <w:pPr>
        <w:ind w:left="2508" w:hanging="360"/>
      </w:pPr>
      <w:rPr>
        <w:rFonts w:ascii="Wingdings" w:hAnsi="Wingdings" w:hint="default"/>
      </w:rPr>
    </w:lvl>
    <w:lvl w:ilvl="3" w:tplc="440A0001" w:tentative="1">
      <w:start w:val="1"/>
      <w:numFmt w:val="bullet"/>
      <w:lvlText w:val=""/>
      <w:lvlJc w:val="left"/>
      <w:pPr>
        <w:ind w:left="3228" w:hanging="360"/>
      </w:pPr>
      <w:rPr>
        <w:rFonts w:ascii="Symbol" w:hAnsi="Symbol" w:hint="default"/>
      </w:rPr>
    </w:lvl>
    <w:lvl w:ilvl="4" w:tplc="440A0003" w:tentative="1">
      <w:start w:val="1"/>
      <w:numFmt w:val="bullet"/>
      <w:lvlText w:val="o"/>
      <w:lvlJc w:val="left"/>
      <w:pPr>
        <w:ind w:left="3948" w:hanging="360"/>
      </w:pPr>
      <w:rPr>
        <w:rFonts w:ascii="Courier New" w:hAnsi="Courier New" w:cs="Courier New" w:hint="default"/>
      </w:rPr>
    </w:lvl>
    <w:lvl w:ilvl="5" w:tplc="440A0005" w:tentative="1">
      <w:start w:val="1"/>
      <w:numFmt w:val="bullet"/>
      <w:lvlText w:val=""/>
      <w:lvlJc w:val="left"/>
      <w:pPr>
        <w:ind w:left="4668" w:hanging="360"/>
      </w:pPr>
      <w:rPr>
        <w:rFonts w:ascii="Wingdings" w:hAnsi="Wingdings" w:hint="default"/>
      </w:rPr>
    </w:lvl>
    <w:lvl w:ilvl="6" w:tplc="440A0001" w:tentative="1">
      <w:start w:val="1"/>
      <w:numFmt w:val="bullet"/>
      <w:lvlText w:val=""/>
      <w:lvlJc w:val="left"/>
      <w:pPr>
        <w:ind w:left="5388" w:hanging="360"/>
      </w:pPr>
      <w:rPr>
        <w:rFonts w:ascii="Symbol" w:hAnsi="Symbol" w:hint="default"/>
      </w:rPr>
    </w:lvl>
    <w:lvl w:ilvl="7" w:tplc="440A0003" w:tentative="1">
      <w:start w:val="1"/>
      <w:numFmt w:val="bullet"/>
      <w:lvlText w:val="o"/>
      <w:lvlJc w:val="left"/>
      <w:pPr>
        <w:ind w:left="6108" w:hanging="360"/>
      </w:pPr>
      <w:rPr>
        <w:rFonts w:ascii="Courier New" w:hAnsi="Courier New" w:cs="Courier New" w:hint="default"/>
      </w:rPr>
    </w:lvl>
    <w:lvl w:ilvl="8" w:tplc="440A0005" w:tentative="1">
      <w:start w:val="1"/>
      <w:numFmt w:val="bullet"/>
      <w:lvlText w:val=""/>
      <w:lvlJc w:val="left"/>
      <w:pPr>
        <w:ind w:left="6828" w:hanging="360"/>
      </w:pPr>
      <w:rPr>
        <w:rFonts w:ascii="Wingdings" w:hAnsi="Wingdings" w:hint="default"/>
      </w:rPr>
    </w:lvl>
  </w:abstractNum>
  <w:abstractNum w:abstractNumId="2" w15:restartNumberingAfterBreak="0">
    <w:nsid w:val="2C3351CD"/>
    <w:multiLevelType w:val="hybridMultilevel"/>
    <w:tmpl w:val="087A81CE"/>
    <w:lvl w:ilvl="0" w:tplc="0DC0EF2C">
      <w:numFmt w:val="bullet"/>
      <w:lvlText w:val="•"/>
      <w:lvlJc w:val="left"/>
      <w:pPr>
        <w:ind w:left="720" w:hanging="360"/>
      </w:pPr>
      <w:rPr>
        <w:rFonts w:ascii="Calibri" w:eastAsiaTheme="minorHAnsi" w:hAnsi="Calibri" w:cs="Calibri"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15:restartNumberingAfterBreak="0">
    <w:nsid w:val="2DF82EB7"/>
    <w:multiLevelType w:val="hybridMultilevel"/>
    <w:tmpl w:val="10A61EAE"/>
    <w:lvl w:ilvl="0" w:tplc="580A000B">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38F0137F"/>
    <w:multiLevelType w:val="hybridMultilevel"/>
    <w:tmpl w:val="41AE3D1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3E2E2D5D"/>
    <w:multiLevelType w:val="hybridMultilevel"/>
    <w:tmpl w:val="F2C62A10"/>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6" w15:restartNumberingAfterBreak="0">
    <w:nsid w:val="42F9080C"/>
    <w:multiLevelType w:val="hybridMultilevel"/>
    <w:tmpl w:val="C6646B0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15:restartNumberingAfterBreak="0">
    <w:nsid w:val="4B861D56"/>
    <w:multiLevelType w:val="hybridMultilevel"/>
    <w:tmpl w:val="6AA241EA"/>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8" w15:restartNumberingAfterBreak="0">
    <w:nsid w:val="50FC08EF"/>
    <w:multiLevelType w:val="hybridMultilevel"/>
    <w:tmpl w:val="B9D8235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15:restartNumberingAfterBreak="0">
    <w:nsid w:val="51FC6779"/>
    <w:multiLevelType w:val="hybridMultilevel"/>
    <w:tmpl w:val="BE66C2B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0" w15:restartNumberingAfterBreak="0">
    <w:nsid w:val="55D23014"/>
    <w:multiLevelType w:val="hybridMultilevel"/>
    <w:tmpl w:val="5C0EE060"/>
    <w:lvl w:ilvl="0" w:tplc="440A0001">
      <w:start w:val="1"/>
      <w:numFmt w:val="bullet"/>
      <w:lvlText w:val=""/>
      <w:lvlJc w:val="left"/>
      <w:pPr>
        <w:ind w:left="1068" w:hanging="360"/>
      </w:pPr>
      <w:rPr>
        <w:rFonts w:ascii="Symbol" w:hAnsi="Symbol" w:hint="default"/>
      </w:rPr>
    </w:lvl>
    <w:lvl w:ilvl="1" w:tplc="440A0003" w:tentative="1">
      <w:start w:val="1"/>
      <w:numFmt w:val="bullet"/>
      <w:lvlText w:val="o"/>
      <w:lvlJc w:val="left"/>
      <w:pPr>
        <w:ind w:left="1788" w:hanging="360"/>
      </w:pPr>
      <w:rPr>
        <w:rFonts w:ascii="Courier New" w:hAnsi="Courier New" w:cs="Courier New" w:hint="default"/>
      </w:rPr>
    </w:lvl>
    <w:lvl w:ilvl="2" w:tplc="440A0005" w:tentative="1">
      <w:start w:val="1"/>
      <w:numFmt w:val="bullet"/>
      <w:lvlText w:val=""/>
      <w:lvlJc w:val="left"/>
      <w:pPr>
        <w:ind w:left="2508" w:hanging="360"/>
      </w:pPr>
      <w:rPr>
        <w:rFonts w:ascii="Wingdings" w:hAnsi="Wingdings" w:hint="default"/>
      </w:rPr>
    </w:lvl>
    <w:lvl w:ilvl="3" w:tplc="440A0001" w:tentative="1">
      <w:start w:val="1"/>
      <w:numFmt w:val="bullet"/>
      <w:lvlText w:val=""/>
      <w:lvlJc w:val="left"/>
      <w:pPr>
        <w:ind w:left="3228" w:hanging="360"/>
      </w:pPr>
      <w:rPr>
        <w:rFonts w:ascii="Symbol" w:hAnsi="Symbol" w:hint="default"/>
      </w:rPr>
    </w:lvl>
    <w:lvl w:ilvl="4" w:tplc="440A0003" w:tentative="1">
      <w:start w:val="1"/>
      <w:numFmt w:val="bullet"/>
      <w:lvlText w:val="o"/>
      <w:lvlJc w:val="left"/>
      <w:pPr>
        <w:ind w:left="3948" w:hanging="360"/>
      </w:pPr>
      <w:rPr>
        <w:rFonts w:ascii="Courier New" w:hAnsi="Courier New" w:cs="Courier New" w:hint="default"/>
      </w:rPr>
    </w:lvl>
    <w:lvl w:ilvl="5" w:tplc="440A0005" w:tentative="1">
      <w:start w:val="1"/>
      <w:numFmt w:val="bullet"/>
      <w:lvlText w:val=""/>
      <w:lvlJc w:val="left"/>
      <w:pPr>
        <w:ind w:left="4668" w:hanging="360"/>
      </w:pPr>
      <w:rPr>
        <w:rFonts w:ascii="Wingdings" w:hAnsi="Wingdings" w:hint="default"/>
      </w:rPr>
    </w:lvl>
    <w:lvl w:ilvl="6" w:tplc="440A0001" w:tentative="1">
      <w:start w:val="1"/>
      <w:numFmt w:val="bullet"/>
      <w:lvlText w:val=""/>
      <w:lvlJc w:val="left"/>
      <w:pPr>
        <w:ind w:left="5388" w:hanging="360"/>
      </w:pPr>
      <w:rPr>
        <w:rFonts w:ascii="Symbol" w:hAnsi="Symbol" w:hint="default"/>
      </w:rPr>
    </w:lvl>
    <w:lvl w:ilvl="7" w:tplc="440A0003" w:tentative="1">
      <w:start w:val="1"/>
      <w:numFmt w:val="bullet"/>
      <w:lvlText w:val="o"/>
      <w:lvlJc w:val="left"/>
      <w:pPr>
        <w:ind w:left="6108" w:hanging="360"/>
      </w:pPr>
      <w:rPr>
        <w:rFonts w:ascii="Courier New" w:hAnsi="Courier New" w:cs="Courier New" w:hint="default"/>
      </w:rPr>
    </w:lvl>
    <w:lvl w:ilvl="8" w:tplc="440A0005" w:tentative="1">
      <w:start w:val="1"/>
      <w:numFmt w:val="bullet"/>
      <w:lvlText w:val=""/>
      <w:lvlJc w:val="left"/>
      <w:pPr>
        <w:ind w:left="6828" w:hanging="360"/>
      </w:pPr>
      <w:rPr>
        <w:rFonts w:ascii="Wingdings" w:hAnsi="Wingdings" w:hint="default"/>
      </w:rPr>
    </w:lvl>
  </w:abstractNum>
  <w:abstractNum w:abstractNumId="11" w15:restartNumberingAfterBreak="0">
    <w:nsid w:val="58A466D1"/>
    <w:multiLevelType w:val="hybridMultilevel"/>
    <w:tmpl w:val="A9BE679E"/>
    <w:lvl w:ilvl="0" w:tplc="A0D47E38">
      <w:start w:val="1"/>
      <w:numFmt w:val="decimal"/>
      <w:lvlText w:val="%1."/>
      <w:lvlJc w:val="left"/>
      <w:pPr>
        <w:ind w:left="720" w:hanging="360"/>
      </w:pPr>
      <w:rPr>
        <w:rFonts w:asciiTheme="minorHAnsi" w:eastAsiaTheme="minorHAnsi" w:hAnsiTheme="minorHAnsi" w:cstheme="minorBidi" w:hint="default"/>
        <w:color w:val="auto"/>
        <w:sz w:val="22"/>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2" w15:restartNumberingAfterBreak="0">
    <w:nsid w:val="619C7A06"/>
    <w:multiLevelType w:val="hybridMultilevel"/>
    <w:tmpl w:val="03A05E8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 w15:restartNumberingAfterBreak="0">
    <w:nsid w:val="6A104811"/>
    <w:multiLevelType w:val="hybridMultilevel"/>
    <w:tmpl w:val="AA168EE4"/>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4" w15:restartNumberingAfterBreak="0">
    <w:nsid w:val="78397DBB"/>
    <w:multiLevelType w:val="hybridMultilevel"/>
    <w:tmpl w:val="6FD4B9CE"/>
    <w:lvl w:ilvl="0" w:tplc="58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5" w15:restartNumberingAfterBreak="0">
    <w:nsid w:val="7DCF5453"/>
    <w:multiLevelType w:val="hybridMultilevel"/>
    <w:tmpl w:val="88E2E03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6" w15:restartNumberingAfterBreak="0">
    <w:nsid w:val="7E1B22F6"/>
    <w:multiLevelType w:val="hybridMultilevel"/>
    <w:tmpl w:val="CA48C10C"/>
    <w:lvl w:ilvl="0" w:tplc="0DC0EF2C">
      <w:numFmt w:val="bullet"/>
      <w:lvlText w:val="•"/>
      <w:lvlJc w:val="left"/>
      <w:pPr>
        <w:ind w:left="720" w:hanging="360"/>
      </w:pPr>
      <w:rPr>
        <w:rFonts w:ascii="Calibri" w:eastAsiaTheme="minorHAnsi" w:hAnsi="Calibri" w:cs="Calibri"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16cid:durableId="639848146">
    <w:abstractNumId w:val="1"/>
  </w:num>
  <w:num w:numId="2" w16cid:durableId="1346324146">
    <w:abstractNumId w:val="11"/>
  </w:num>
  <w:num w:numId="3" w16cid:durableId="469708057">
    <w:abstractNumId w:val="13"/>
  </w:num>
  <w:num w:numId="4" w16cid:durableId="195316765">
    <w:abstractNumId w:val="7"/>
  </w:num>
  <w:num w:numId="5" w16cid:durableId="242761957">
    <w:abstractNumId w:val="10"/>
  </w:num>
  <w:num w:numId="6" w16cid:durableId="1422212754">
    <w:abstractNumId w:val="3"/>
  </w:num>
  <w:num w:numId="7" w16cid:durableId="132524401">
    <w:abstractNumId w:val="0"/>
  </w:num>
  <w:num w:numId="8" w16cid:durableId="1179739028">
    <w:abstractNumId w:val="12"/>
  </w:num>
  <w:num w:numId="9" w16cid:durableId="1799491421">
    <w:abstractNumId w:val="2"/>
  </w:num>
  <w:num w:numId="10" w16cid:durableId="665934570">
    <w:abstractNumId w:val="16"/>
  </w:num>
  <w:num w:numId="11" w16cid:durableId="1821265097">
    <w:abstractNumId w:val="14"/>
  </w:num>
  <w:num w:numId="12" w16cid:durableId="1284917916">
    <w:abstractNumId w:val="15"/>
  </w:num>
  <w:num w:numId="13" w16cid:durableId="2138718277">
    <w:abstractNumId w:val="9"/>
  </w:num>
  <w:num w:numId="14" w16cid:durableId="1116604315">
    <w:abstractNumId w:val="5"/>
  </w:num>
  <w:num w:numId="15" w16cid:durableId="1411544033">
    <w:abstractNumId w:val="6"/>
  </w:num>
  <w:num w:numId="16" w16cid:durableId="1741631322">
    <w:abstractNumId w:val="4"/>
  </w:num>
  <w:num w:numId="17" w16cid:durableId="5383245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968"/>
    <w:rsid w:val="000504BB"/>
    <w:rsid w:val="00057AED"/>
    <w:rsid w:val="000814C1"/>
    <w:rsid w:val="000832E9"/>
    <w:rsid w:val="000E14A7"/>
    <w:rsid w:val="000F403D"/>
    <w:rsid w:val="001321E5"/>
    <w:rsid w:val="00156BFE"/>
    <w:rsid w:val="00175DE9"/>
    <w:rsid w:val="001B001C"/>
    <w:rsid w:val="001F65D2"/>
    <w:rsid w:val="002045BE"/>
    <w:rsid w:val="00267066"/>
    <w:rsid w:val="00337033"/>
    <w:rsid w:val="003C6C92"/>
    <w:rsid w:val="00436131"/>
    <w:rsid w:val="004642CD"/>
    <w:rsid w:val="004F3482"/>
    <w:rsid w:val="0050251F"/>
    <w:rsid w:val="005B2DA4"/>
    <w:rsid w:val="00606AC3"/>
    <w:rsid w:val="00616C58"/>
    <w:rsid w:val="00685F34"/>
    <w:rsid w:val="006C7B42"/>
    <w:rsid w:val="006D4D1C"/>
    <w:rsid w:val="006E0589"/>
    <w:rsid w:val="006E3DD8"/>
    <w:rsid w:val="007B318E"/>
    <w:rsid w:val="007D46A5"/>
    <w:rsid w:val="008B276E"/>
    <w:rsid w:val="008B27B8"/>
    <w:rsid w:val="0099792E"/>
    <w:rsid w:val="00A134F7"/>
    <w:rsid w:val="00A566C3"/>
    <w:rsid w:val="00A577D1"/>
    <w:rsid w:val="00AD3717"/>
    <w:rsid w:val="00B15F31"/>
    <w:rsid w:val="00B76843"/>
    <w:rsid w:val="00B90E85"/>
    <w:rsid w:val="00BA09CE"/>
    <w:rsid w:val="00C561F7"/>
    <w:rsid w:val="00C64A54"/>
    <w:rsid w:val="00CD2AE8"/>
    <w:rsid w:val="00CD4FC4"/>
    <w:rsid w:val="00CF4ADC"/>
    <w:rsid w:val="00DA2968"/>
    <w:rsid w:val="00DD6DEF"/>
    <w:rsid w:val="00DE61E0"/>
    <w:rsid w:val="00E11387"/>
    <w:rsid w:val="00E2634C"/>
    <w:rsid w:val="00EF61AD"/>
    <w:rsid w:val="00F43DAA"/>
    <w:rsid w:val="00FB5DDF"/>
  </w:rsids>
  <m:mathPr>
    <m:mathFont m:val="Cambria Math"/>
    <m:brkBin m:val="before"/>
    <m:brkBinSub m:val="--"/>
    <m:smallFrac m:val="0"/>
    <m:dispDef/>
    <m:lMargin m:val="0"/>
    <m:rMargin m:val="0"/>
    <m:defJc m:val="centerGroup"/>
    <m:wrapIndent m:val="1440"/>
    <m:intLim m:val="subSup"/>
    <m:naryLim m:val="undOvr"/>
  </m:mathPr>
  <w:themeFontLang w:val="es-419"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29E747"/>
  <w15:chartTrackingRefBased/>
  <w15:docId w15:val="{7F7C4FD5-0D6A-4CA7-B239-4984DAB18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566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6C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566C3"/>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685F3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5F34"/>
  </w:style>
  <w:style w:type="paragraph" w:styleId="Piedepgina">
    <w:name w:val="footer"/>
    <w:basedOn w:val="Normal"/>
    <w:link w:val="PiedepginaCar"/>
    <w:uiPriority w:val="99"/>
    <w:unhideWhenUsed/>
    <w:rsid w:val="00685F3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5F34"/>
  </w:style>
  <w:style w:type="character" w:customStyle="1" w:styleId="apple-tab-span">
    <w:name w:val="apple-tab-span"/>
    <w:basedOn w:val="Fuentedeprrafopredeter"/>
    <w:rsid w:val="00685F34"/>
  </w:style>
  <w:style w:type="paragraph" w:styleId="NormalWeb">
    <w:name w:val="Normal (Web)"/>
    <w:basedOn w:val="Normal"/>
    <w:uiPriority w:val="99"/>
    <w:semiHidden/>
    <w:unhideWhenUsed/>
    <w:rsid w:val="00685F34"/>
    <w:pPr>
      <w:spacing w:before="100" w:beforeAutospacing="1" w:after="100" w:afterAutospacing="1" w:line="240" w:lineRule="auto"/>
    </w:pPr>
    <w:rPr>
      <w:rFonts w:ascii="Times New Roman" w:eastAsia="Times New Roman" w:hAnsi="Times New Roman" w:cs="Times New Roman"/>
      <w:sz w:val="24"/>
      <w:szCs w:val="24"/>
      <w:lang w:eastAsia="es-SV"/>
    </w:rPr>
  </w:style>
  <w:style w:type="character" w:customStyle="1" w:styleId="Ttulo2Car">
    <w:name w:val="Título 2 Car"/>
    <w:basedOn w:val="Fuentedeprrafopredeter"/>
    <w:link w:val="Ttulo2"/>
    <w:uiPriority w:val="9"/>
    <w:rsid w:val="00616C58"/>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E14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8980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3941</TotalTime>
  <Pages>19</Pages>
  <Words>1258</Words>
  <Characters>6921</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Flores</dc:creator>
  <cp:keywords/>
  <dc:description/>
  <cp:lastModifiedBy>Michael Flores</cp:lastModifiedBy>
  <cp:revision>36</cp:revision>
  <dcterms:created xsi:type="dcterms:W3CDTF">2022-11-09T15:54:00Z</dcterms:created>
  <dcterms:modified xsi:type="dcterms:W3CDTF">2022-11-25T03:30:00Z</dcterms:modified>
</cp:coreProperties>
</file>