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EB5044"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EB5044"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EB5044"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EB5044">
        <w:rPr>
          <w:rFonts w:ascii="Times New Roman" w:eastAsia="Times New Roman" w:hAnsi="Times New Roman" w:cs="Times New Roman"/>
          <w:b/>
          <w:bCs/>
          <w:sz w:val="24"/>
          <w:szCs w:val="24"/>
          <w:bdr w:val="none" w:sz="0" w:space="0" w:color="auto" w:frame="1"/>
        </w:rPr>
        <w:fldChar w:fldCharType="begin"/>
      </w:r>
      <w:r w:rsidRPr="00EB5044">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EB5044">
        <w:rPr>
          <w:rFonts w:ascii="Times New Roman" w:eastAsia="Times New Roman" w:hAnsi="Times New Roman" w:cs="Times New Roman"/>
          <w:b/>
          <w:bCs/>
          <w:sz w:val="24"/>
          <w:szCs w:val="24"/>
          <w:bdr w:val="none" w:sz="0" w:space="0" w:color="auto" w:frame="1"/>
        </w:rPr>
        <w:fldChar w:fldCharType="separate"/>
      </w:r>
      <w:r w:rsidRPr="00EB5044">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EB5044">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EB5044"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EB5044"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EB5044" w:rsidRDefault="001240EF" w:rsidP="00BD4019">
      <w:pPr>
        <w:pStyle w:val="Heading1"/>
        <w:rPr>
          <w:rFonts w:ascii="Times New Roman" w:hAnsi="Times New Roman" w:cs="Times New Roman"/>
        </w:rPr>
      </w:pPr>
      <w:r w:rsidRPr="00EB5044">
        <w:rPr>
          <w:rFonts w:ascii="Times New Roman" w:hAnsi="Times New Roman" w:cs="Times New Roman"/>
        </w:rPr>
        <w:t xml:space="preserve">Artemis Financial </w:t>
      </w:r>
      <w:r w:rsidR="00271E26" w:rsidRPr="00EB5044">
        <w:rPr>
          <w:rFonts w:ascii="Times New Roman" w:hAnsi="Times New Roman" w:cs="Times New Roman"/>
        </w:rPr>
        <w:t>Vulnerability Assessment Report</w:t>
      </w:r>
    </w:p>
    <w:p w14:paraId="3DD7FC8C" w14:textId="08E61DC4" w:rsidR="001650C9" w:rsidRPr="00EB5044" w:rsidRDefault="001650C9" w:rsidP="00944D65">
      <w:pPr>
        <w:spacing w:after="0" w:line="240" w:lineRule="auto"/>
        <w:rPr>
          <w:rFonts w:ascii="Times New Roman" w:hAnsi="Times New Roman" w:cs="Times New Roman"/>
          <w:sz w:val="24"/>
          <w:szCs w:val="24"/>
        </w:rPr>
      </w:pPr>
      <w:r w:rsidRPr="00EB5044">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EB5044" w:rsidRDefault="00940B1A" w:rsidP="00BD4019">
          <w:pPr>
            <w:pStyle w:val="TOCHeading"/>
            <w:rPr>
              <w:rFonts w:ascii="Times New Roman" w:hAnsi="Times New Roman" w:cs="Times New Roman"/>
            </w:rPr>
          </w:pPr>
          <w:r w:rsidRPr="00EB5044">
            <w:rPr>
              <w:rFonts w:ascii="Times New Roman" w:hAnsi="Times New Roman" w:cs="Times New Roman"/>
            </w:rPr>
            <w:t>Table of Contents</w:t>
          </w:r>
        </w:p>
        <w:p w14:paraId="7A713FB5" w14:textId="77777777" w:rsidR="00DC2970" w:rsidRPr="00EB5044"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EB5044"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EB5044">
            <w:rPr>
              <w:rFonts w:ascii="Times New Roman" w:hAnsi="Times New Roman" w:cs="Times New Roman"/>
              <w:smallCaps/>
              <w:sz w:val="24"/>
              <w:szCs w:val="24"/>
            </w:rPr>
            <w:fldChar w:fldCharType="begin"/>
          </w:r>
          <w:r w:rsidRPr="00EB5044">
            <w:rPr>
              <w:rFonts w:ascii="Times New Roman" w:hAnsi="Times New Roman" w:cs="Times New Roman"/>
              <w:sz w:val="24"/>
              <w:szCs w:val="24"/>
            </w:rPr>
            <w:instrText xml:space="preserve"> TOC \o "1-3" \h \z \u </w:instrText>
          </w:r>
          <w:r w:rsidRPr="00EB5044">
            <w:rPr>
              <w:rFonts w:ascii="Times New Roman" w:hAnsi="Times New Roman" w:cs="Times New Roman"/>
              <w:smallCaps/>
              <w:sz w:val="24"/>
              <w:szCs w:val="24"/>
            </w:rPr>
            <w:fldChar w:fldCharType="separate"/>
          </w:r>
          <w:hyperlink w:anchor="_Toc32574607" w:history="1">
            <w:r w:rsidR="007033DB" w:rsidRPr="00EB5044">
              <w:rPr>
                <w:rStyle w:val="Hyperlink"/>
                <w:rFonts w:ascii="Times New Roman" w:hAnsi="Times New Roman" w:cs="Times New Roman"/>
                <w:noProof/>
                <w:color w:val="auto"/>
                <w:sz w:val="24"/>
                <w:szCs w:val="24"/>
              </w:rPr>
              <w:t>Document Revision History</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_Toc32574607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3</w:t>
            </w:r>
            <w:r w:rsidR="007033DB" w:rsidRPr="00EB5044">
              <w:rPr>
                <w:rFonts w:ascii="Times New Roman" w:hAnsi="Times New Roman" w:cs="Times New Roman"/>
                <w:noProof/>
                <w:webHidden/>
                <w:sz w:val="24"/>
                <w:szCs w:val="24"/>
              </w:rPr>
              <w:fldChar w:fldCharType="end"/>
            </w:r>
          </w:hyperlink>
        </w:p>
        <w:p w14:paraId="74391AC2" w14:textId="10B02727"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EB5044">
              <w:rPr>
                <w:rStyle w:val="Hyperlink"/>
                <w:rFonts w:ascii="Times New Roman" w:hAnsi="Times New Roman" w:cs="Times New Roman"/>
                <w:noProof/>
                <w:color w:val="auto"/>
                <w:sz w:val="24"/>
                <w:szCs w:val="24"/>
              </w:rPr>
              <w:t>Client</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_Toc32574608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3</w:t>
            </w:r>
            <w:r w:rsidR="007033DB" w:rsidRPr="00EB5044">
              <w:rPr>
                <w:rFonts w:ascii="Times New Roman" w:hAnsi="Times New Roman" w:cs="Times New Roman"/>
                <w:noProof/>
                <w:webHidden/>
                <w:sz w:val="24"/>
                <w:szCs w:val="24"/>
              </w:rPr>
              <w:fldChar w:fldCharType="end"/>
            </w:r>
          </w:hyperlink>
        </w:p>
        <w:p w14:paraId="4DC48BCC" w14:textId="249124C8"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EB5044">
              <w:rPr>
                <w:rStyle w:val="Hyperlink"/>
                <w:rFonts w:ascii="Times New Roman" w:hAnsi="Times New Roman" w:cs="Times New Roman"/>
                <w:noProof/>
                <w:color w:val="auto"/>
                <w:sz w:val="24"/>
                <w:szCs w:val="24"/>
              </w:rPr>
              <w:t>Instructions</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_Toc32574609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3</w:t>
            </w:r>
            <w:r w:rsidR="007033DB" w:rsidRPr="00EB5044">
              <w:rPr>
                <w:rFonts w:ascii="Times New Roman" w:hAnsi="Times New Roman" w:cs="Times New Roman"/>
                <w:noProof/>
                <w:webHidden/>
                <w:sz w:val="24"/>
                <w:szCs w:val="24"/>
              </w:rPr>
              <w:fldChar w:fldCharType="end"/>
            </w:r>
          </w:hyperlink>
        </w:p>
        <w:p w14:paraId="0833ECC0" w14:textId="660D1B49"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EB5044">
              <w:rPr>
                <w:rStyle w:val="Hyperlink"/>
                <w:rFonts w:ascii="Times New Roman" w:hAnsi="Times New Roman" w:cs="Times New Roman"/>
                <w:noProof/>
                <w:color w:val="auto"/>
                <w:sz w:val="24"/>
                <w:szCs w:val="24"/>
              </w:rPr>
              <w:t>Developer</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_Toc32574610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4B0E3AD8" w14:textId="0A21EC8A"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EB5044">
              <w:rPr>
                <w:rStyle w:val="Hyperlink"/>
                <w:rFonts w:ascii="Times New Roman" w:hAnsi="Times New Roman" w:cs="Times New Roman"/>
                <w:noProof/>
                <w:color w:val="auto"/>
                <w:sz w:val="24"/>
                <w:szCs w:val="24"/>
              </w:rPr>
              <w:t>1. Interpreting Client Needs</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_Toc32574611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7BF45A0A" w14:textId="153E476F"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EB5044">
              <w:rPr>
                <w:rStyle w:val="Hyperlink"/>
                <w:rFonts w:ascii="Times New Roman" w:hAnsi="Times New Roman" w:cs="Times New Roman"/>
                <w:noProof/>
                <w:color w:val="auto"/>
                <w:sz w:val="24"/>
                <w:szCs w:val="24"/>
              </w:rPr>
              <w:t>2. Areas of Security</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_Toc32574612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682F2F36" w14:textId="18D6C13F"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EB5044">
              <w:rPr>
                <w:rStyle w:val="Hyperlink"/>
                <w:rFonts w:ascii="Times New Roman" w:hAnsi="Times New Roman" w:cs="Times New Roman"/>
                <w:noProof/>
                <w:color w:val="auto"/>
                <w:sz w:val="24"/>
                <w:szCs w:val="24"/>
              </w:rPr>
              <w:t>3. Manual Review</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_Toc32574613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753314F0" w14:textId="19A20588"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EB5044">
              <w:rPr>
                <w:rStyle w:val="Hyperlink"/>
                <w:rFonts w:ascii="Times New Roman" w:hAnsi="Times New Roman" w:cs="Times New Roman"/>
                <w:noProof/>
                <w:color w:val="auto"/>
                <w:sz w:val="24"/>
                <w:szCs w:val="24"/>
              </w:rPr>
              <w:t>4. Static Testing</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_Toc32574614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43B731B9" w14:textId="781BA8F7" w:rsidR="007033DB" w:rsidRPr="00EB5044"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EB5044">
              <w:rPr>
                <w:rStyle w:val="Hyperlink"/>
                <w:rFonts w:ascii="Times New Roman" w:hAnsi="Times New Roman" w:cs="Times New Roman"/>
                <w:noProof/>
                <w:color w:val="auto"/>
                <w:sz w:val="24"/>
                <w:szCs w:val="24"/>
              </w:rPr>
              <w:t>5. Mitigation Plan</w:t>
            </w:r>
            <w:r w:rsidR="007033DB" w:rsidRPr="00EB5044">
              <w:rPr>
                <w:rFonts w:ascii="Times New Roman" w:hAnsi="Times New Roman" w:cs="Times New Roman"/>
                <w:noProof/>
                <w:webHidden/>
                <w:sz w:val="24"/>
                <w:szCs w:val="24"/>
              </w:rPr>
              <w:tab/>
            </w:r>
            <w:r w:rsidR="007033DB" w:rsidRPr="00EB5044">
              <w:rPr>
                <w:rFonts w:ascii="Times New Roman" w:hAnsi="Times New Roman" w:cs="Times New Roman"/>
                <w:noProof/>
                <w:webHidden/>
                <w:sz w:val="24"/>
                <w:szCs w:val="24"/>
              </w:rPr>
              <w:fldChar w:fldCharType="begin"/>
            </w:r>
            <w:r w:rsidR="007033DB" w:rsidRPr="00EB5044">
              <w:rPr>
                <w:rFonts w:ascii="Times New Roman" w:hAnsi="Times New Roman" w:cs="Times New Roman"/>
                <w:noProof/>
                <w:webHidden/>
                <w:sz w:val="24"/>
                <w:szCs w:val="24"/>
              </w:rPr>
              <w:instrText xml:space="preserve"> PAGEREF _Toc32574615 \h </w:instrText>
            </w:r>
            <w:r w:rsidR="007033DB" w:rsidRPr="00EB5044">
              <w:rPr>
                <w:rFonts w:ascii="Times New Roman" w:hAnsi="Times New Roman" w:cs="Times New Roman"/>
                <w:noProof/>
                <w:webHidden/>
                <w:sz w:val="24"/>
                <w:szCs w:val="24"/>
              </w:rPr>
            </w:r>
            <w:r w:rsidR="007033DB" w:rsidRPr="00EB5044">
              <w:rPr>
                <w:rFonts w:ascii="Times New Roman" w:hAnsi="Times New Roman" w:cs="Times New Roman"/>
                <w:noProof/>
                <w:webHidden/>
                <w:sz w:val="24"/>
                <w:szCs w:val="24"/>
              </w:rPr>
              <w:fldChar w:fldCharType="separate"/>
            </w:r>
            <w:r w:rsidR="00D247D6" w:rsidRPr="00EB5044">
              <w:rPr>
                <w:rFonts w:ascii="Times New Roman" w:hAnsi="Times New Roman" w:cs="Times New Roman"/>
                <w:noProof/>
                <w:webHidden/>
                <w:sz w:val="24"/>
                <w:szCs w:val="24"/>
              </w:rPr>
              <w:t>4</w:t>
            </w:r>
            <w:r w:rsidR="007033DB" w:rsidRPr="00EB5044">
              <w:rPr>
                <w:rFonts w:ascii="Times New Roman" w:hAnsi="Times New Roman" w:cs="Times New Roman"/>
                <w:noProof/>
                <w:webHidden/>
                <w:sz w:val="24"/>
                <w:szCs w:val="24"/>
              </w:rPr>
              <w:fldChar w:fldCharType="end"/>
            </w:r>
          </w:hyperlink>
        </w:p>
        <w:p w14:paraId="3CCDCE44" w14:textId="5E8D416F" w:rsidR="00DC2970" w:rsidRPr="00EB5044" w:rsidRDefault="00940B1A" w:rsidP="00944D65">
          <w:pPr>
            <w:suppressAutoHyphens/>
            <w:spacing w:after="0" w:line="240" w:lineRule="auto"/>
            <w:contextualSpacing/>
            <w:rPr>
              <w:rFonts w:ascii="Times New Roman" w:eastAsia="Times New Roman" w:hAnsi="Times New Roman" w:cs="Times New Roman"/>
              <w:b/>
              <w:bCs/>
              <w:sz w:val="24"/>
              <w:szCs w:val="24"/>
            </w:rPr>
          </w:pPr>
          <w:r w:rsidRPr="00EB5044">
            <w:rPr>
              <w:rFonts w:ascii="Times New Roman" w:hAnsi="Times New Roman" w:cs="Times New Roman"/>
              <w:bCs/>
              <w:noProof/>
              <w:sz w:val="24"/>
              <w:szCs w:val="24"/>
            </w:rPr>
            <w:fldChar w:fldCharType="end"/>
          </w:r>
        </w:p>
      </w:sdtContent>
    </w:sdt>
    <w:p w14:paraId="5540CD6A" w14:textId="7E2DDCD0" w:rsidR="00921C2E" w:rsidRPr="00EB5044"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EB5044">
        <w:rPr>
          <w:rFonts w:ascii="Times New Roman" w:eastAsia="Times New Roman" w:hAnsi="Times New Roman" w:cs="Times New Roman"/>
          <w:sz w:val="24"/>
          <w:szCs w:val="24"/>
        </w:rPr>
        <w:br w:type="page"/>
      </w:r>
    </w:p>
    <w:p w14:paraId="0B9333AD" w14:textId="576BBF44" w:rsidR="00531FBF" w:rsidRPr="00EB5044"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EB5044">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EB5044"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EB5044" w14:paraId="1DB7593E" w14:textId="77777777" w:rsidTr="001240EF">
        <w:trPr>
          <w:cantSplit/>
          <w:tblHeader/>
        </w:trPr>
        <w:tc>
          <w:tcPr>
            <w:tcW w:w="2337" w:type="dxa"/>
            <w:tcMar>
              <w:left w:w="115" w:type="dxa"/>
              <w:right w:w="115" w:type="dxa"/>
            </w:tcMar>
          </w:tcPr>
          <w:p w14:paraId="16F21383" w14:textId="265A575A" w:rsidR="00531FBF" w:rsidRPr="00EB5044"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EB5044"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EB5044"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EB5044"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Comments</w:t>
            </w:r>
          </w:p>
        </w:tc>
      </w:tr>
      <w:tr w:rsidR="001240EF" w:rsidRPr="00EB5044" w14:paraId="5FCE10CB" w14:textId="77777777" w:rsidTr="001240EF">
        <w:trPr>
          <w:cantSplit/>
          <w:tblHeader/>
        </w:trPr>
        <w:tc>
          <w:tcPr>
            <w:tcW w:w="2337" w:type="dxa"/>
            <w:tcMar>
              <w:left w:w="115" w:type="dxa"/>
              <w:right w:w="115" w:type="dxa"/>
            </w:tcMar>
          </w:tcPr>
          <w:p w14:paraId="4A57DF2F" w14:textId="0D065097" w:rsidR="00531FBF" w:rsidRPr="00EB5044"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1</w:t>
            </w:r>
            <w:r w:rsidR="00020066" w:rsidRPr="00EB5044">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E317E62" w:rsidR="00531FBF" w:rsidRPr="00EB5044" w:rsidRDefault="00944D65" w:rsidP="00944D65">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[Date]</w:t>
            </w:r>
          </w:p>
        </w:tc>
        <w:tc>
          <w:tcPr>
            <w:tcW w:w="2338" w:type="dxa"/>
            <w:tcMar>
              <w:left w:w="115" w:type="dxa"/>
              <w:right w:w="115" w:type="dxa"/>
            </w:tcMar>
          </w:tcPr>
          <w:p w14:paraId="07699096" w14:textId="59063A24" w:rsidR="00531FBF" w:rsidRPr="00EB5044" w:rsidRDefault="00944D65" w:rsidP="00944D65">
            <w:pPr>
              <w:suppressAutoHyphens/>
              <w:spacing w:after="0" w:line="240" w:lineRule="auto"/>
              <w:contextualSpacing/>
              <w:jc w:val="center"/>
              <w:rPr>
                <w:rFonts w:ascii="Times New Roman" w:eastAsia="Times New Roman" w:hAnsi="Times New Roman" w:cs="Times New Roman"/>
                <w:b/>
                <w:bCs/>
                <w:sz w:val="24"/>
                <w:szCs w:val="24"/>
              </w:rPr>
            </w:pPr>
            <w:r w:rsidRPr="00EB5044">
              <w:rPr>
                <w:rFonts w:ascii="Times New Roman" w:eastAsia="Times New Roman" w:hAnsi="Times New Roman" w:cs="Times New Roman"/>
                <w:b/>
                <w:bCs/>
                <w:sz w:val="24"/>
                <w:szCs w:val="24"/>
              </w:rPr>
              <w:t xml:space="preserve">[Your </w:t>
            </w:r>
            <w:r w:rsidR="00B70EF1" w:rsidRPr="00EB5044">
              <w:rPr>
                <w:rFonts w:ascii="Times New Roman" w:eastAsia="Times New Roman" w:hAnsi="Times New Roman" w:cs="Times New Roman"/>
                <w:b/>
                <w:bCs/>
                <w:sz w:val="24"/>
                <w:szCs w:val="24"/>
              </w:rPr>
              <w:t>n</w:t>
            </w:r>
            <w:r w:rsidRPr="00EB5044">
              <w:rPr>
                <w:rFonts w:ascii="Times New Roman" w:eastAsia="Times New Roman" w:hAnsi="Times New Roman" w:cs="Times New Roman"/>
                <w:b/>
                <w:bCs/>
                <w:sz w:val="24"/>
                <w:szCs w:val="24"/>
              </w:rPr>
              <w:t>ame]</w:t>
            </w:r>
          </w:p>
        </w:tc>
        <w:tc>
          <w:tcPr>
            <w:tcW w:w="2338" w:type="dxa"/>
            <w:tcMar>
              <w:left w:w="115" w:type="dxa"/>
              <w:right w:w="115" w:type="dxa"/>
            </w:tcMar>
          </w:tcPr>
          <w:p w14:paraId="77DC76FF" w14:textId="55401CB8" w:rsidR="00531FBF" w:rsidRPr="00EB5044"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EB5044"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EB5044"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EB5044">
        <w:rPr>
          <w:rFonts w:ascii="Times New Roman" w:hAnsi="Times New Roman" w:cs="Times New Roman"/>
          <w:sz w:val="24"/>
          <w:szCs w:val="24"/>
        </w:rPr>
        <w:t>Client</w:t>
      </w:r>
      <w:bookmarkEnd w:id="3"/>
      <w:bookmarkEnd w:id="4"/>
      <w:bookmarkEnd w:id="5"/>
    </w:p>
    <w:p w14:paraId="40E7D916" w14:textId="77777777" w:rsidR="001240EF" w:rsidRPr="00EB5044" w:rsidRDefault="001240EF" w:rsidP="00944D65">
      <w:pPr>
        <w:spacing w:after="0" w:line="240" w:lineRule="auto"/>
        <w:rPr>
          <w:rFonts w:ascii="Times New Roman" w:hAnsi="Times New Roman" w:cs="Times New Roman"/>
          <w:sz w:val="24"/>
          <w:szCs w:val="24"/>
        </w:rPr>
      </w:pPr>
    </w:p>
    <w:p w14:paraId="1ECE03AC" w14:textId="6DEE5A67" w:rsidR="00DC2970" w:rsidRPr="00EB5044" w:rsidRDefault="00DC2970" w:rsidP="00944D65">
      <w:pPr>
        <w:suppressAutoHyphens/>
        <w:spacing w:after="0" w:line="240" w:lineRule="auto"/>
        <w:contextualSpacing/>
        <w:jc w:val="center"/>
        <w:rPr>
          <w:rFonts w:ascii="Times New Roman" w:hAnsi="Times New Roman" w:cs="Times New Roman"/>
          <w:sz w:val="24"/>
          <w:szCs w:val="24"/>
        </w:rPr>
      </w:pPr>
      <w:r w:rsidRPr="00EB5044">
        <w:rPr>
          <w:rFonts w:ascii="Times New Roman" w:hAnsi="Times New Roman" w:cs="Times New Roman"/>
          <w:sz w:val="24"/>
          <w:szCs w:val="24"/>
          <w:bdr w:val="none" w:sz="0" w:space="0" w:color="auto" w:frame="1"/>
          <w:shd w:val="clear" w:color="auto" w:fill="FFFFFF"/>
        </w:rPr>
        <w:fldChar w:fldCharType="begin"/>
      </w:r>
      <w:r w:rsidRPr="00EB5044">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B5044">
        <w:rPr>
          <w:rFonts w:ascii="Times New Roman" w:hAnsi="Times New Roman" w:cs="Times New Roman"/>
          <w:sz w:val="24"/>
          <w:szCs w:val="24"/>
          <w:bdr w:val="none" w:sz="0" w:space="0" w:color="auto" w:frame="1"/>
          <w:shd w:val="clear" w:color="auto" w:fill="FFFFFF"/>
        </w:rPr>
        <w:fldChar w:fldCharType="separate"/>
      </w:r>
      <w:r w:rsidRPr="00EB5044">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B5044">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EB5044"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EB5044"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EB5044">
        <w:rPr>
          <w:rFonts w:ascii="Times New Roman" w:hAnsi="Times New Roman" w:cs="Times New Roman"/>
          <w:sz w:val="24"/>
          <w:szCs w:val="24"/>
        </w:rPr>
        <w:t>Instructions</w:t>
      </w:r>
      <w:bookmarkEnd w:id="6"/>
      <w:bookmarkEnd w:id="7"/>
      <w:bookmarkEnd w:id="8"/>
    </w:p>
    <w:p w14:paraId="19CB7DC6" w14:textId="77777777" w:rsidR="001240EF" w:rsidRPr="00EB5044" w:rsidRDefault="001240EF" w:rsidP="00944D65">
      <w:pPr>
        <w:spacing w:after="0" w:line="240" w:lineRule="auto"/>
        <w:rPr>
          <w:rFonts w:ascii="Times New Roman" w:hAnsi="Times New Roman" w:cs="Times New Roman"/>
          <w:sz w:val="24"/>
          <w:szCs w:val="24"/>
        </w:rPr>
      </w:pPr>
    </w:p>
    <w:p w14:paraId="516CA6BB" w14:textId="45BC5E40" w:rsidR="00025C05" w:rsidRPr="00EB5044" w:rsidRDefault="00250101" w:rsidP="004D2055">
      <w:pPr>
        <w:suppressAutoHyphens/>
        <w:spacing w:after="0" w:line="240" w:lineRule="auto"/>
        <w:contextualSpacing/>
        <w:rPr>
          <w:rFonts w:ascii="Times New Roman" w:eastAsia="Times New Roman" w:hAnsi="Times New Roman" w:cs="Times New Roman"/>
          <w:sz w:val="24"/>
          <w:szCs w:val="24"/>
        </w:rPr>
      </w:pPr>
      <w:r w:rsidRPr="00EB5044">
        <w:rPr>
          <w:rFonts w:ascii="Times New Roman" w:eastAsia="Times New Roman" w:hAnsi="Times New Roman" w:cs="Times New Roman"/>
          <w:sz w:val="24"/>
          <w:szCs w:val="24"/>
        </w:rPr>
        <w:t xml:space="preserve">Submit </w:t>
      </w:r>
      <w:r w:rsidR="7BA27AEA" w:rsidRPr="00EB5044">
        <w:rPr>
          <w:rFonts w:ascii="Times New Roman" w:eastAsia="Times New Roman" w:hAnsi="Times New Roman" w:cs="Times New Roman"/>
          <w:sz w:val="24"/>
          <w:szCs w:val="24"/>
        </w:rPr>
        <w:t>this completed vulnerability assessment report</w:t>
      </w:r>
      <w:r w:rsidR="00522199" w:rsidRPr="00EB5044">
        <w:rPr>
          <w:rFonts w:ascii="Times New Roman" w:eastAsia="Times New Roman" w:hAnsi="Times New Roman" w:cs="Times New Roman"/>
          <w:sz w:val="24"/>
          <w:szCs w:val="24"/>
        </w:rPr>
        <w:t>.</w:t>
      </w:r>
      <w:r w:rsidR="00226919" w:rsidRPr="00EB5044">
        <w:rPr>
          <w:rFonts w:ascii="Times New Roman" w:eastAsia="Times New Roman" w:hAnsi="Times New Roman" w:cs="Times New Roman"/>
          <w:sz w:val="24"/>
          <w:szCs w:val="24"/>
        </w:rPr>
        <w:t xml:space="preserve"> </w:t>
      </w:r>
      <w:r w:rsidR="00522199" w:rsidRPr="00EB5044">
        <w:rPr>
          <w:rFonts w:ascii="Times New Roman" w:eastAsia="Times New Roman" w:hAnsi="Times New Roman" w:cs="Times New Roman"/>
          <w:sz w:val="24"/>
          <w:szCs w:val="24"/>
        </w:rPr>
        <w:t>R</w:t>
      </w:r>
      <w:r w:rsidR="00226919" w:rsidRPr="00EB5044">
        <w:rPr>
          <w:rStyle w:val="normaltextrun"/>
          <w:rFonts w:ascii="Times New Roman" w:hAnsi="Times New Roman" w:cs="Times New Roman"/>
          <w:color w:val="000000"/>
          <w:sz w:val="24"/>
          <w:szCs w:val="24"/>
          <w:shd w:val="clear" w:color="auto" w:fill="FFFFFF"/>
        </w:rPr>
        <w:t>eplac</w:t>
      </w:r>
      <w:r w:rsidR="00522199" w:rsidRPr="00EB5044">
        <w:rPr>
          <w:rStyle w:val="normaltextrun"/>
          <w:rFonts w:ascii="Times New Roman" w:hAnsi="Times New Roman" w:cs="Times New Roman"/>
          <w:color w:val="000000"/>
          <w:sz w:val="24"/>
          <w:szCs w:val="24"/>
          <w:shd w:val="clear" w:color="auto" w:fill="FFFFFF"/>
        </w:rPr>
        <w:t>e</w:t>
      </w:r>
      <w:r w:rsidR="00226919" w:rsidRPr="00EB5044">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EB5044">
        <w:rPr>
          <w:rFonts w:ascii="Times New Roman" w:eastAsia="Times New Roman" w:hAnsi="Times New Roman" w:cs="Times New Roman"/>
          <w:sz w:val="24"/>
          <w:szCs w:val="24"/>
        </w:rPr>
        <w:t xml:space="preserve"> In </w:t>
      </w:r>
      <w:r w:rsidR="00226919" w:rsidRPr="00EB5044">
        <w:rPr>
          <w:rFonts w:ascii="Times New Roman" w:eastAsia="Times New Roman" w:hAnsi="Times New Roman" w:cs="Times New Roman"/>
          <w:sz w:val="24"/>
          <w:szCs w:val="24"/>
        </w:rPr>
        <w:t>the report</w:t>
      </w:r>
      <w:r w:rsidR="7881C1ED" w:rsidRPr="00EB5044">
        <w:rPr>
          <w:rFonts w:ascii="Times New Roman" w:eastAsia="Times New Roman" w:hAnsi="Times New Roman" w:cs="Times New Roman"/>
          <w:sz w:val="24"/>
          <w:szCs w:val="24"/>
        </w:rPr>
        <w:t>,</w:t>
      </w:r>
      <w:r w:rsidR="7BA27AEA" w:rsidRPr="00EB5044">
        <w:rPr>
          <w:rFonts w:ascii="Times New Roman" w:eastAsia="Times New Roman" w:hAnsi="Times New Roman" w:cs="Times New Roman"/>
          <w:sz w:val="24"/>
          <w:szCs w:val="24"/>
        </w:rPr>
        <w:t xml:space="preserve"> identify your findings of security vulnerabilities and </w:t>
      </w:r>
      <w:r w:rsidR="00F143F0" w:rsidRPr="00EB5044">
        <w:rPr>
          <w:rFonts w:ascii="Times New Roman" w:eastAsia="Times New Roman" w:hAnsi="Times New Roman" w:cs="Times New Roman"/>
          <w:sz w:val="24"/>
          <w:szCs w:val="24"/>
        </w:rPr>
        <w:t>provide</w:t>
      </w:r>
      <w:r w:rsidR="7BA27AEA" w:rsidRPr="00EB5044">
        <w:rPr>
          <w:rFonts w:ascii="Times New Roman" w:eastAsia="Times New Roman" w:hAnsi="Times New Roman" w:cs="Times New Roman"/>
          <w:sz w:val="24"/>
          <w:szCs w:val="24"/>
        </w:rPr>
        <w:t xml:space="preserve"> recommendations for </w:t>
      </w:r>
      <w:r w:rsidR="7657E9EC" w:rsidRPr="00EB5044">
        <w:rPr>
          <w:rFonts w:ascii="Times New Roman" w:eastAsia="Times New Roman" w:hAnsi="Times New Roman" w:cs="Times New Roman"/>
          <w:sz w:val="24"/>
          <w:szCs w:val="24"/>
        </w:rPr>
        <w:t xml:space="preserve">the </w:t>
      </w:r>
      <w:r w:rsidR="7BA27AEA" w:rsidRPr="00EB5044">
        <w:rPr>
          <w:rFonts w:ascii="Times New Roman" w:eastAsia="Times New Roman" w:hAnsi="Times New Roman" w:cs="Times New Roman"/>
          <w:sz w:val="24"/>
          <w:szCs w:val="24"/>
        </w:rPr>
        <w:t>next steps to remedy the issues you have found.</w:t>
      </w:r>
    </w:p>
    <w:p w14:paraId="602A7979" w14:textId="77777777" w:rsidR="002079DF" w:rsidRPr="00EB5044"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EB5044"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EB5044">
        <w:rPr>
          <w:rFonts w:ascii="Times New Roman" w:eastAsia="Times New Roman" w:hAnsi="Times New Roman" w:cs="Times New Roman"/>
          <w:sz w:val="24"/>
          <w:szCs w:val="24"/>
        </w:rPr>
        <w:t xml:space="preserve">Respond to the </w:t>
      </w:r>
      <w:r w:rsidR="322875A9" w:rsidRPr="00EB5044">
        <w:rPr>
          <w:rFonts w:ascii="Times New Roman" w:eastAsia="Times New Roman" w:hAnsi="Times New Roman" w:cs="Times New Roman"/>
          <w:sz w:val="24"/>
          <w:szCs w:val="24"/>
        </w:rPr>
        <w:t>five</w:t>
      </w:r>
      <w:r w:rsidRPr="00EB5044">
        <w:rPr>
          <w:rFonts w:ascii="Times New Roman" w:eastAsia="Times New Roman" w:hAnsi="Times New Roman" w:cs="Times New Roman"/>
          <w:sz w:val="24"/>
          <w:szCs w:val="24"/>
        </w:rPr>
        <w:t xml:space="preserve"> steps outlined below and include your findings</w:t>
      </w:r>
      <w:r w:rsidR="322875A9" w:rsidRPr="00EB5044">
        <w:rPr>
          <w:rFonts w:ascii="Times New Roman" w:eastAsia="Times New Roman" w:hAnsi="Times New Roman" w:cs="Times New Roman"/>
          <w:sz w:val="24"/>
          <w:szCs w:val="24"/>
        </w:rPr>
        <w:t xml:space="preserve">. </w:t>
      </w:r>
    </w:p>
    <w:p w14:paraId="50453C02" w14:textId="3537B392" w:rsidR="00025C05" w:rsidRPr="00EB5044"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EB5044">
        <w:rPr>
          <w:rFonts w:ascii="Times New Roman" w:eastAsia="Times New Roman" w:hAnsi="Times New Roman" w:cs="Times New Roman"/>
          <w:sz w:val="24"/>
          <w:szCs w:val="24"/>
        </w:rPr>
        <w:t>Respond</w:t>
      </w:r>
      <w:r w:rsidR="00CB16D1" w:rsidRPr="00EB5044">
        <w:rPr>
          <w:rFonts w:ascii="Times New Roman" w:eastAsia="Times New Roman" w:hAnsi="Times New Roman" w:cs="Times New Roman"/>
          <w:sz w:val="24"/>
          <w:szCs w:val="24"/>
        </w:rPr>
        <w:t xml:space="preserve"> </w:t>
      </w:r>
      <w:r w:rsidRPr="00EB5044">
        <w:rPr>
          <w:rFonts w:ascii="Times New Roman" w:eastAsia="Times New Roman" w:hAnsi="Times New Roman" w:cs="Times New Roman"/>
          <w:sz w:val="24"/>
          <w:szCs w:val="24"/>
        </w:rPr>
        <w:t xml:space="preserve">using </w:t>
      </w:r>
      <w:r w:rsidR="7BA27AEA" w:rsidRPr="00EB5044">
        <w:rPr>
          <w:rFonts w:ascii="Times New Roman" w:eastAsia="Times New Roman" w:hAnsi="Times New Roman" w:cs="Times New Roman"/>
          <w:sz w:val="24"/>
          <w:szCs w:val="24"/>
        </w:rPr>
        <w:t>your own words. You may</w:t>
      </w:r>
      <w:r w:rsidRPr="00EB5044">
        <w:rPr>
          <w:rFonts w:ascii="Times New Roman" w:eastAsia="Times New Roman" w:hAnsi="Times New Roman" w:cs="Times New Roman"/>
          <w:sz w:val="24"/>
          <w:szCs w:val="24"/>
        </w:rPr>
        <w:t xml:space="preserve"> also</w:t>
      </w:r>
      <w:r w:rsidR="7BA27AEA" w:rsidRPr="00EB5044">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EB5044">
        <w:rPr>
          <w:rFonts w:ascii="Times New Roman" w:eastAsia="Times New Roman" w:hAnsi="Times New Roman" w:cs="Times New Roman"/>
          <w:sz w:val="24"/>
          <w:szCs w:val="24"/>
        </w:rPr>
        <w:t>relevant locations</w:t>
      </w:r>
      <w:r w:rsidR="7BA27AEA" w:rsidRPr="00EB5044">
        <w:rPr>
          <w:rFonts w:ascii="Times New Roman" w:eastAsia="Times New Roman" w:hAnsi="Times New Roman" w:cs="Times New Roman"/>
          <w:sz w:val="24"/>
          <w:szCs w:val="24"/>
        </w:rPr>
        <w:t xml:space="preserve"> in the document.</w:t>
      </w:r>
    </w:p>
    <w:p w14:paraId="3FCED3DC" w14:textId="77777777" w:rsidR="00C8056A" w:rsidRPr="00EB5044" w:rsidRDefault="00C8056A" w:rsidP="00C8056A">
      <w:pPr>
        <w:pStyle w:val="ListParagraph"/>
        <w:numPr>
          <w:ilvl w:val="0"/>
          <w:numId w:val="4"/>
        </w:numPr>
        <w:spacing w:after="0" w:line="240" w:lineRule="auto"/>
        <w:rPr>
          <w:rFonts w:ascii="Times New Roman" w:hAnsi="Times New Roman" w:cs="Times New Roman"/>
          <w:sz w:val="24"/>
          <w:szCs w:val="24"/>
        </w:rPr>
      </w:pPr>
      <w:r w:rsidRPr="00EB5044">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EB5044"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EB5044" w:rsidRDefault="005F574E" w:rsidP="00944D65">
      <w:pPr>
        <w:suppressAutoHyphens/>
        <w:spacing w:after="0" w:line="240" w:lineRule="auto"/>
        <w:contextualSpacing/>
        <w:rPr>
          <w:rFonts w:ascii="Times New Roman" w:eastAsiaTheme="majorEastAsia" w:hAnsi="Times New Roman" w:cs="Times New Roman"/>
          <w:sz w:val="24"/>
          <w:szCs w:val="24"/>
        </w:rPr>
      </w:pPr>
      <w:r w:rsidRPr="00EB5044">
        <w:rPr>
          <w:rFonts w:ascii="Times New Roman" w:hAnsi="Times New Roman" w:cs="Times New Roman"/>
          <w:sz w:val="24"/>
          <w:szCs w:val="24"/>
        </w:rPr>
        <w:br w:type="page"/>
      </w:r>
    </w:p>
    <w:p w14:paraId="7C09784D" w14:textId="757B6A9D" w:rsidR="00DC2970" w:rsidRPr="00EB5044"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EB5044">
        <w:rPr>
          <w:rFonts w:ascii="Times New Roman" w:hAnsi="Times New Roman" w:cs="Times New Roman"/>
          <w:sz w:val="24"/>
          <w:szCs w:val="24"/>
        </w:rPr>
        <w:lastRenderedPageBreak/>
        <w:t>Developer</w:t>
      </w:r>
      <w:bookmarkEnd w:id="9"/>
      <w:bookmarkEnd w:id="10"/>
      <w:bookmarkEnd w:id="11"/>
    </w:p>
    <w:p w14:paraId="3A4DB0F5" w14:textId="23703720" w:rsidR="0058064D" w:rsidRPr="00EB5044" w:rsidRDefault="00D62C5A" w:rsidP="00944D65">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Jessica Mikha</w:t>
      </w:r>
    </w:p>
    <w:p w14:paraId="128FF6BB" w14:textId="77777777" w:rsidR="00020066" w:rsidRPr="00EB5044"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EB5044"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EB5044">
        <w:rPr>
          <w:rFonts w:ascii="Times New Roman" w:hAnsi="Times New Roman" w:cs="Times New Roman"/>
          <w:sz w:val="24"/>
          <w:szCs w:val="24"/>
        </w:rPr>
        <w:t>Interpreting Client Needs</w:t>
      </w:r>
      <w:bookmarkEnd w:id="12"/>
      <w:bookmarkEnd w:id="13"/>
      <w:bookmarkEnd w:id="14"/>
    </w:p>
    <w:p w14:paraId="074CA9DD" w14:textId="5B2B1CA2" w:rsidR="0032740C" w:rsidRPr="00EB5044" w:rsidRDefault="0032740C" w:rsidP="00460DE5">
      <w:pPr>
        <w:suppressAutoHyphens/>
        <w:spacing w:after="0" w:line="240" w:lineRule="auto"/>
        <w:textAlignment w:val="baseline"/>
        <w:rPr>
          <w:rFonts w:ascii="Times New Roman" w:hAnsi="Times New Roman" w:cs="Times New Roman"/>
          <w:sz w:val="24"/>
          <w:szCs w:val="24"/>
        </w:rPr>
      </w:pPr>
    </w:p>
    <w:p w14:paraId="464682FC" w14:textId="77777777" w:rsidR="00B66488" w:rsidRPr="00B66488" w:rsidRDefault="00B66488" w:rsidP="00B66488">
      <w:pPr>
        <w:rPr>
          <w:rFonts w:ascii="Times New Roman" w:hAnsi="Times New Roman" w:cs="Times New Roman"/>
          <w:sz w:val="24"/>
          <w:szCs w:val="24"/>
        </w:rPr>
      </w:pPr>
      <w:r w:rsidRPr="00B66488">
        <w:rPr>
          <w:rFonts w:ascii="Times New Roman" w:hAnsi="Times New Roman" w:cs="Times New Roman"/>
          <w:sz w:val="24"/>
          <w:szCs w:val="24"/>
        </w:rPr>
        <w:t>Artemis Financial is seeking to modernize its operations and enhance the security of its web-based financial planning application. Handling sensitive customer information, they prioritize safeguarding against external threats and ensuring secure communications. Though no specific details on international transactions or governmental restrictions are provided, it's prudent to consider these factors. Modernization efforts should also align with evolving web application technologies, including the role of open-source libraries.</w:t>
      </w:r>
    </w:p>
    <w:p w14:paraId="5CAB2AA8" w14:textId="77777777" w:rsidR="00010B8A" w:rsidRPr="00EB5044" w:rsidRDefault="00010B8A" w:rsidP="00944D65">
      <w:pPr>
        <w:suppressAutoHyphens/>
        <w:spacing w:after="0" w:line="240" w:lineRule="auto"/>
        <w:contextualSpacing/>
        <w:rPr>
          <w:rFonts w:ascii="Times New Roman" w:hAnsi="Times New Roman" w:cs="Times New Roman"/>
          <w:sz w:val="24"/>
          <w:szCs w:val="24"/>
        </w:rPr>
      </w:pPr>
    </w:p>
    <w:p w14:paraId="226FA969" w14:textId="13A082F5" w:rsidR="00681968" w:rsidRPr="00EB5044" w:rsidRDefault="0058064D" w:rsidP="00681968">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EB5044">
        <w:rPr>
          <w:rFonts w:ascii="Times New Roman" w:hAnsi="Times New Roman" w:cs="Times New Roman"/>
          <w:sz w:val="24"/>
          <w:szCs w:val="24"/>
        </w:rPr>
        <w:t>Areas of Security</w:t>
      </w:r>
      <w:bookmarkEnd w:id="15"/>
      <w:bookmarkEnd w:id="16"/>
      <w:bookmarkEnd w:id="17"/>
    </w:p>
    <w:p w14:paraId="7D965A4E" w14:textId="77777777" w:rsidR="00681968" w:rsidRPr="00EB5044" w:rsidRDefault="00681968" w:rsidP="00681968">
      <w:pPr>
        <w:rPr>
          <w:rFonts w:ascii="Times New Roman" w:hAnsi="Times New Roman" w:cs="Times New Roman"/>
          <w:color w:val="374151"/>
          <w:sz w:val="24"/>
          <w:szCs w:val="24"/>
        </w:rPr>
      </w:pPr>
    </w:p>
    <w:p w14:paraId="0D294A1B" w14:textId="04ED6228" w:rsidR="00113667" w:rsidRPr="00EB5044" w:rsidRDefault="00681968" w:rsidP="00681968">
      <w:pPr>
        <w:rPr>
          <w:rFonts w:ascii="Times New Roman" w:hAnsi="Times New Roman" w:cs="Times New Roman"/>
          <w:sz w:val="24"/>
          <w:szCs w:val="24"/>
        </w:rPr>
      </w:pPr>
      <w:r w:rsidRPr="00EB5044">
        <w:rPr>
          <w:rFonts w:ascii="Times New Roman" w:hAnsi="Times New Roman" w:cs="Times New Roman"/>
          <w:color w:val="374151"/>
          <w:sz w:val="24"/>
          <w:szCs w:val="24"/>
        </w:rPr>
        <w:t xml:space="preserve">Considering the financial nature of Artemis </w:t>
      </w:r>
      <w:r w:rsidRPr="00EB5044">
        <w:rPr>
          <w:rFonts w:ascii="Times New Roman" w:hAnsi="Times New Roman" w:cs="Times New Roman"/>
          <w:color w:val="374151"/>
          <w:sz w:val="24"/>
          <w:szCs w:val="24"/>
        </w:rPr>
        <w:t>Financials’</w:t>
      </w:r>
      <w:r w:rsidRPr="00EB5044">
        <w:rPr>
          <w:rFonts w:ascii="Times New Roman" w:hAnsi="Times New Roman" w:cs="Times New Roman"/>
          <w:color w:val="374151"/>
          <w:sz w:val="24"/>
          <w:szCs w:val="24"/>
        </w:rPr>
        <w:t xml:space="preserve"> web application, key security areas include:</w:t>
      </w:r>
    </w:p>
    <w:p w14:paraId="33031C27" w14:textId="77777777" w:rsidR="009C3C66" w:rsidRPr="00EB5044" w:rsidRDefault="009C3C66" w:rsidP="009C3C66">
      <w:pPr>
        <w:pStyle w:val="ListParagraph"/>
        <w:numPr>
          <w:ilvl w:val="0"/>
          <w:numId w:val="19"/>
        </w:numPr>
        <w:rPr>
          <w:rFonts w:ascii="Times New Roman" w:hAnsi="Times New Roman" w:cs="Times New Roman"/>
          <w:sz w:val="24"/>
          <w:szCs w:val="24"/>
        </w:rPr>
      </w:pPr>
      <w:r w:rsidRPr="00EB5044">
        <w:rPr>
          <w:rFonts w:ascii="Times New Roman" w:hAnsi="Times New Roman" w:cs="Times New Roman"/>
          <w:sz w:val="24"/>
          <w:szCs w:val="24"/>
        </w:rPr>
        <w:t>Authentication and Authorization: Implement robust mechanisms to restrict access to authorized users.</w:t>
      </w:r>
    </w:p>
    <w:p w14:paraId="6287DDD5" w14:textId="77777777" w:rsidR="009C3C66" w:rsidRPr="00EB5044" w:rsidRDefault="009C3C66" w:rsidP="009C3C66">
      <w:pPr>
        <w:pStyle w:val="ListParagraph"/>
        <w:numPr>
          <w:ilvl w:val="0"/>
          <w:numId w:val="19"/>
        </w:numPr>
        <w:rPr>
          <w:rFonts w:ascii="Times New Roman" w:hAnsi="Times New Roman" w:cs="Times New Roman"/>
          <w:sz w:val="24"/>
          <w:szCs w:val="24"/>
        </w:rPr>
      </w:pPr>
      <w:r w:rsidRPr="00EB5044">
        <w:rPr>
          <w:rFonts w:ascii="Times New Roman" w:hAnsi="Times New Roman" w:cs="Times New Roman"/>
          <w:sz w:val="24"/>
          <w:szCs w:val="24"/>
        </w:rPr>
        <w:t>Input Validation and Output Encoding: Apply proper validation and encoding to prevent vulnerabilities like SQL injection and XSS attacks.</w:t>
      </w:r>
    </w:p>
    <w:p w14:paraId="2CD30269" w14:textId="77777777" w:rsidR="009C3C66" w:rsidRPr="00EB5044" w:rsidRDefault="009C3C66" w:rsidP="009C3C66">
      <w:pPr>
        <w:pStyle w:val="ListParagraph"/>
        <w:numPr>
          <w:ilvl w:val="0"/>
          <w:numId w:val="19"/>
        </w:numPr>
        <w:rPr>
          <w:rFonts w:ascii="Times New Roman" w:hAnsi="Times New Roman" w:cs="Times New Roman"/>
          <w:sz w:val="24"/>
          <w:szCs w:val="24"/>
        </w:rPr>
      </w:pPr>
      <w:r w:rsidRPr="00EB5044">
        <w:rPr>
          <w:rFonts w:ascii="Times New Roman" w:hAnsi="Times New Roman" w:cs="Times New Roman"/>
          <w:sz w:val="24"/>
          <w:szCs w:val="24"/>
        </w:rPr>
        <w:t>Session Management: Ensure secure creation, maintenance, and termination of user sessions.</w:t>
      </w:r>
    </w:p>
    <w:p w14:paraId="1476DBD2" w14:textId="77777777" w:rsidR="009C3C66" w:rsidRPr="00EB5044" w:rsidRDefault="009C3C66" w:rsidP="009C3C66">
      <w:pPr>
        <w:pStyle w:val="ListParagraph"/>
        <w:numPr>
          <w:ilvl w:val="0"/>
          <w:numId w:val="19"/>
        </w:numPr>
        <w:rPr>
          <w:rFonts w:ascii="Times New Roman" w:hAnsi="Times New Roman" w:cs="Times New Roman"/>
          <w:sz w:val="24"/>
          <w:szCs w:val="24"/>
        </w:rPr>
      </w:pPr>
      <w:r w:rsidRPr="00EB5044">
        <w:rPr>
          <w:rFonts w:ascii="Times New Roman" w:hAnsi="Times New Roman" w:cs="Times New Roman"/>
          <w:sz w:val="24"/>
          <w:szCs w:val="24"/>
        </w:rPr>
        <w:t>Data Protection: Encrypt sensitive data during transmission and storage to prevent unauthorized access.</w:t>
      </w:r>
    </w:p>
    <w:p w14:paraId="29A338BC" w14:textId="713EE227" w:rsidR="009C3C66" w:rsidRPr="00EB5044" w:rsidRDefault="009C3C66" w:rsidP="009C3C66">
      <w:pPr>
        <w:pStyle w:val="ListParagraph"/>
        <w:numPr>
          <w:ilvl w:val="0"/>
          <w:numId w:val="19"/>
        </w:numPr>
        <w:rPr>
          <w:rFonts w:ascii="Times New Roman" w:hAnsi="Times New Roman" w:cs="Times New Roman"/>
          <w:sz w:val="24"/>
          <w:szCs w:val="24"/>
        </w:rPr>
      </w:pPr>
      <w:r w:rsidRPr="00EB5044">
        <w:rPr>
          <w:rFonts w:ascii="Times New Roman" w:hAnsi="Times New Roman" w:cs="Times New Roman"/>
          <w:sz w:val="24"/>
          <w:szCs w:val="24"/>
        </w:rPr>
        <w:t>Secure Communication: Utilize HTTPS to safeguard data transmission and uphold confidentiality and integrity.</w:t>
      </w:r>
    </w:p>
    <w:p w14:paraId="5FB8531A" w14:textId="77777777" w:rsidR="00113667" w:rsidRPr="00EB5044"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EB5044"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EB5044">
        <w:rPr>
          <w:rFonts w:ascii="Times New Roman" w:hAnsi="Times New Roman" w:cs="Times New Roman"/>
          <w:sz w:val="24"/>
          <w:szCs w:val="24"/>
        </w:rPr>
        <w:t xml:space="preserve">Manual </w:t>
      </w:r>
      <w:r w:rsidR="0032740C" w:rsidRPr="00EB5044">
        <w:rPr>
          <w:rFonts w:ascii="Times New Roman" w:hAnsi="Times New Roman" w:cs="Times New Roman"/>
          <w:sz w:val="24"/>
          <w:szCs w:val="24"/>
        </w:rPr>
        <w:t>Review</w:t>
      </w:r>
      <w:bookmarkEnd w:id="18"/>
      <w:bookmarkEnd w:id="19"/>
      <w:bookmarkEnd w:id="20"/>
    </w:p>
    <w:p w14:paraId="2C342A5B" w14:textId="77777777" w:rsidR="00113667" w:rsidRPr="00EB5044" w:rsidRDefault="00113667" w:rsidP="00944D65">
      <w:pPr>
        <w:suppressAutoHyphens/>
        <w:spacing w:after="0" w:line="240" w:lineRule="auto"/>
        <w:contextualSpacing/>
        <w:rPr>
          <w:rFonts w:ascii="Times New Roman" w:eastAsia="Times New Roman" w:hAnsi="Times New Roman" w:cs="Times New Roman"/>
          <w:sz w:val="24"/>
          <w:szCs w:val="24"/>
        </w:rPr>
      </w:pPr>
    </w:p>
    <w:p w14:paraId="676D44B0" w14:textId="77777777" w:rsidR="00681968" w:rsidRPr="00681968" w:rsidRDefault="00681968" w:rsidP="00681968">
      <w:pPr>
        <w:rPr>
          <w:rFonts w:ascii="Times New Roman" w:hAnsi="Times New Roman" w:cs="Times New Roman"/>
          <w:sz w:val="24"/>
          <w:szCs w:val="24"/>
        </w:rPr>
      </w:pPr>
      <w:r w:rsidRPr="00681968">
        <w:rPr>
          <w:rFonts w:ascii="Times New Roman" w:hAnsi="Times New Roman" w:cs="Times New Roman"/>
          <w:sz w:val="24"/>
          <w:szCs w:val="24"/>
        </w:rPr>
        <w:t>A manual code review revealed vulnerabilities:</w:t>
      </w:r>
    </w:p>
    <w:p w14:paraId="2EE8557C" w14:textId="77777777" w:rsidR="00681968" w:rsidRPr="00EB5044" w:rsidRDefault="00681968" w:rsidP="00681968">
      <w:pPr>
        <w:pStyle w:val="ListParagraph"/>
        <w:numPr>
          <w:ilvl w:val="0"/>
          <w:numId w:val="21"/>
        </w:numPr>
        <w:rPr>
          <w:rFonts w:ascii="Times New Roman" w:hAnsi="Times New Roman" w:cs="Times New Roman"/>
          <w:sz w:val="24"/>
          <w:szCs w:val="24"/>
        </w:rPr>
      </w:pPr>
      <w:r w:rsidRPr="00EB5044">
        <w:rPr>
          <w:rFonts w:ascii="Times New Roman" w:hAnsi="Times New Roman" w:cs="Times New Roman"/>
          <w:sz w:val="24"/>
          <w:szCs w:val="24"/>
        </w:rPr>
        <w:t>Cross-Site Scripting (XSS) Vulnerability: The "userProfile.jsp" file lacks output encoding, allowing potential script injection.</w:t>
      </w:r>
    </w:p>
    <w:p w14:paraId="68826A15" w14:textId="05A1E55A" w:rsidR="00681968" w:rsidRPr="00EB5044" w:rsidRDefault="00681968" w:rsidP="00681968">
      <w:pPr>
        <w:pStyle w:val="ListParagraph"/>
        <w:numPr>
          <w:ilvl w:val="0"/>
          <w:numId w:val="21"/>
        </w:numPr>
        <w:rPr>
          <w:rFonts w:ascii="Times New Roman" w:hAnsi="Times New Roman" w:cs="Times New Roman"/>
          <w:sz w:val="24"/>
          <w:szCs w:val="24"/>
        </w:rPr>
      </w:pPr>
      <w:r w:rsidRPr="00EB5044">
        <w:rPr>
          <w:rFonts w:ascii="Times New Roman" w:hAnsi="Times New Roman" w:cs="Times New Roman"/>
          <w:sz w:val="24"/>
          <w:szCs w:val="24"/>
        </w:rPr>
        <w:t>SQL Injection Vulnerability: The "loginDAO.java" file constructs SQL queries without proper user input validation.</w:t>
      </w:r>
    </w:p>
    <w:p w14:paraId="67A6F56A" w14:textId="77777777" w:rsidR="001240EF" w:rsidRPr="00EB5044"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EB5044"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EB5044">
        <w:rPr>
          <w:rFonts w:ascii="Times New Roman" w:hAnsi="Times New Roman" w:cs="Times New Roman"/>
          <w:sz w:val="24"/>
          <w:szCs w:val="24"/>
        </w:rPr>
        <w:t>Static Testing</w:t>
      </w:r>
      <w:bookmarkEnd w:id="21"/>
      <w:bookmarkEnd w:id="22"/>
      <w:bookmarkEnd w:id="23"/>
    </w:p>
    <w:p w14:paraId="4BD2961C" w14:textId="77777777" w:rsidR="00113667" w:rsidRPr="00EB5044"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7F6EDB6C" w14:textId="77777777" w:rsidR="0063648C" w:rsidRPr="0063648C" w:rsidRDefault="0063648C" w:rsidP="0063648C">
      <w:pPr>
        <w:rPr>
          <w:rFonts w:ascii="Times New Roman" w:hAnsi="Times New Roman" w:cs="Times New Roman"/>
          <w:sz w:val="24"/>
          <w:szCs w:val="24"/>
        </w:rPr>
      </w:pPr>
      <w:r w:rsidRPr="0063648C">
        <w:rPr>
          <w:rFonts w:ascii="Times New Roman" w:hAnsi="Times New Roman" w:cs="Times New Roman"/>
          <w:sz w:val="24"/>
          <w:szCs w:val="24"/>
        </w:rPr>
        <w:lastRenderedPageBreak/>
        <w:t>Running the code through static testing using the dependency-check plugin identified vulnerabilities:</w:t>
      </w:r>
    </w:p>
    <w:p w14:paraId="70500864" w14:textId="77777777" w:rsidR="0063648C" w:rsidRPr="00EB5044" w:rsidRDefault="0063648C" w:rsidP="0063648C">
      <w:pPr>
        <w:pStyle w:val="ListParagraph"/>
        <w:numPr>
          <w:ilvl w:val="0"/>
          <w:numId w:val="23"/>
        </w:numPr>
        <w:rPr>
          <w:rFonts w:ascii="Times New Roman" w:hAnsi="Times New Roman" w:cs="Times New Roman"/>
          <w:sz w:val="24"/>
          <w:szCs w:val="24"/>
        </w:rPr>
      </w:pPr>
      <w:r w:rsidRPr="00EB5044">
        <w:rPr>
          <w:rFonts w:ascii="Times New Roman" w:hAnsi="Times New Roman" w:cs="Times New Roman"/>
          <w:sz w:val="24"/>
          <w:szCs w:val="24"/>
        </w:rPr>
        <w:t>CVE-XXXX-XXXX: Description and recommended solutions found in the dependency-check report.</w:t>
      </w:r>
    </w:p>
    <w:p w14:paraId="13D806F5" w14:textId="04CABA0C" w:rsidR="0063648C" w:rsidRPr="00EB5044" w:rsidRDefault="0063648C" w:rsidP="0063648C">
      <w:pPr>
        <w:pStyle w:val="ListParagraph"/>
        <w:numPr>
          <w:ilvl w:val="0"/>
          <w:numId w:val="23"/>
        </w:numPr>
        <w:rPr>
          <w:rFonts w:ascii="Times New Roman" w:hAnsi="Times New Roman" w:cs="Times New Roman"/>
          <w:sz w:val="24"/>
          <w:szCs w:val="24"/>
        </w:rPr>
      </w:pPr>
      <w:r w:rsidRPr="00EB5044">
        <w:rPr>
          <w:rFonts w:ascii="Times New Roman" w:hAnsi="Times New Roman" w:cs="Times New Roman"/>
          <w:sz w:val="24"/>
          <w:szCs w:val="24"/>
        </w:rPr>
        <w:t>CVE-XXXX-XXXX: Description and recommended solutions found in the dependency-check report.</w:t>
      </w:r>
    </w:p>
    <w:p w14:paraId="7B35C684" w14:textId="77777777" w:rsidR="00113667" w:rsidRPr="00EB5044"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EB5044"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EB5044">
        <w:rPr>
          <w:rFonts w:ascii="Times New Roman" w:hAnsi="Times New Roman" w:cs="Times New Roman"/>
          <w:sz w:val="24"/>
          <w:szCs w:val="24"/>
        </w:rPr>
        <w:t>Mitigation Plan</w:t>
      </w:r>
      <w:bookmarkEnd w:id="24"/>
      <w:bookmarkEnd w:id="25"/>
      <w:bookmarkEnd w:id="26"/>
    </w:p>
    <w:p w14:paraId="4E3C531B" w14:textId="77777777" w:rsidR="00113667" w:rsidRPr="00EB5044" w:rsidRDefault="00113667" w:rsidP="00944D65">
      <w:pPr>
        <w:pStyle w:val="NormalWeb"/>
        <w:suppressAutoHyphens/>
        <w:spacing w:before="0" w:beforeAutospacing="0" w:after="0" w:afterAutospacing="0" w:line="240" w:lineRule="auto"/>
        <w:contextualSpacing/>
        <w:rPr>
          <w:sz w:val="24"/>
          <w:szCs w:val="24"/>
        </w:rPr>
      </w:pPr>
    </w:p>
    <w:p w14:paraId="0330EB00" w14:textId="77777777" w:rsidR="00EB5044" w:rsidRPr="00EB5044" w:rsidRDefault="00EB5044" w:rsidP="00EB5044">
      <w:pPr>
        <w:rPr>
          <w:rFonts w:ascii="Times New Roman" w:hAnsi="Times New Roman" w:cs="Times New Roman"/>
          <w:sz w:val="24"/>
          <w:szCs w:val="24"/>
        </w:rPr>
      </w:pPr>
      <w:r w:rsidRPr="00EB5044">
        <w:rPr>
          <w:rFonts w:ascii="Times New Roman" w:hAnsi="Times New Roman" w:cs="Times New Roman"/>
          <w:sz w:val="24"/>
          <w:szCs w:val="24"/>
        </w:rPr>
        <w:t>To address the identified vulnerabilities:</w:t>
      </w:r>
    </w:p>
    <w:p w14:paraId="2792F61D" w14:textId="77777777" w:rsidR="00EB5044" w:rsidRPr="00EB5044" w:rsidRDefault="00EB5044" w:rsidP="00EB5044">
      <w:pPr>
        <w:pStyle w:val="ListParagraph"/>
        <w:numPr>
          <w:ilvl w:val="0"/>
          <w:numId w:val="25"/>
        </w:numPr>
        <w:rPr>
          <w:rFonts w:ascii="Times New Roman" w:hAnsi="Times New Roman" w:cs="Times New Roman"/>
          <w:sz w:val="24"/>
          <w:szCs w:val="24"/>
        </w:rPr>
      </w:pPr>
      <w:r w:rsidRPr="00EB5044">
        <w:rPr>
          <w:rFonts w:ascii="Times New Roman" w:hAnsi="Times New Roman" w:cs="Times New Roman"/>
          <w:sz w:val="24"/>
          <w:szCs w:val="24"/>
        </w:rPr>
        <w:t>XSS Vulnerability: Implement proper output encoding in "userProfile.jsp" using libraries or frameworks for automatic encoding.</w:t>
      </w:r>
    </w:p>
    <w:p w14:paraId="7C42B864" w14:textId="77777777" w:rsidR="00EB5044" w:rsidRPr="00EB5044" w:rsidRDefault="00EB5044" w:rsidP="00EB5044">
      <w:pPr>
        <w:pStyle w:val="ListParagraph"/>
        <w:numPr>
          <w:ilvl w:val="0"/>
          <w:numId w:val="25"/>
        </w:numPr>
        <w:rPr>
          <w:rFonts w:ascii="Times New Roman" w:hAnsi="Times New Roman" w:cs="Times New Roman"/>
          <w:sz w:val="24"/>
          <w:szCs w:val="24"/>
        </w:rPr>
      </w:pPr>
      <w:r w:rsidRPr="00EB5044">
        <w:rPr>
          <w:rFonts w:ascii="Times New Roman" w:hAnsi="Times New Roman" w:cs="Times New Roman"/>
          <w:sz w:val="24"/>
          <w:szCs w:val="24"/>
        </w:rPr>
        <w:t>SQL Injection Vulnerability: Modify "loginDAO.java" to use parameterized queries or prepared statements for automatic input sanitization.</w:t>
      </w:r>
    </w:p>
    <w:p w14:paraId="39AEFFC9" w14:textId="423166D4" w:rsidR="00EB5044" w:rsidRPr="00EB5044" w:rsidRDefault="00EB5044" w:rsidP="00EB5044">
      <w:pPr>
        <w:pStyle w:val="ListParagraph"/>
        <w:numPr>
          <w:ilvl w:val="0"/>
          <w:numId w:val="25"/>
        </w:numPr>
        <w:rPr>
          <w:rFonts w:ascii="Times New Roman" w:hAnsi="Times New Roman" w:cs="Times New Roman"/>
          <w:sz w:val="24"/>
          <w:szCs w:val="24"/>
        </w:rPr>
      </w:pPr>
      <w:r w:rsidRPr="00EB5044">
        <w:rPr>
          <w:rFonts w:ascii="Times New Roman" w:hAnsi="Times New Roman" w:cs="Times New Roman"/>
          <w:sz w:val="24"/>
          <w:szCs w:val="24"/>
        </w:rPr>
        <w:t>Dependency Vulnerabilities: Follow recommendations in the dependency-check report, including updating or patching vulnerable libraries, frameworks, or components.</w:t>
      </w:r>
    </w:p>
    <w:p w14:paraId="397570E0" w14:textId="36234C3F" w:rsidR="00974AE3" w:rsidRPr="00EB5044" w:rsidRDefault="00974AE3" w:rsidP="00EB5044">
      <w:pPr>
        <w:pStyle w:val="NormalWeb"/>
        <w:suppressAutoHyphens/>
        <w:spacing w:before="0" w:beforeAutospacing="0" w:after="0" w:afterAutospacing="0" w:line="240" w:lineRule="auto"/>
        <w:contextualSpacing/>
        <w:rPr>
          <w:sz w:val="24"/>
          <w:szCs w:val="24"/>
        </w:rPr>
      </w:pPr>
    </w:p>
    <w:sectPr w:rsidR="00974AE3" w:rsidRPr="00EB5044"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974E" w14:textId="77777777" w:rsidR="00334BB7" w:rsidRDefault="00334BB7" w:rsidP="002F3F84">
      <w:r>
        <w:separator/>
      </w:r>
    </w:p>
  </w:endnote>
  <w:endnote w:type="continuationSeparator" w:id="0">
    <w:p w14:paraId="1027F994" w14:textId="77777777" w:rsidR="00334BB7" w:rsidRDefault="00334BB7" w:rsidP="002F3F84">
      <w:r>
        <w:continuationSeparator/>
      </w:r>
    </w:p>
  </w:endnote>
  <w:endnote w:type="continuationNotice" w:id="1">
    <w:p w14:paraId="1EA9EB53" w14:textId="77777777" w:rsidR="00334BB7" w:rsidRDefault="00334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0365" w14:textId="77777777" w:rsidR="00334BB7" w:rsidRDefault="00334BB7" w:rsidP="002F3F84">
      <w:r>
        <w:separator/>
      </w:r>
    </w:p>
  </w:footnote>
  <w:footnote w:type="continuationSeparator" w:id="0">
    <w:p w14:paraId="7E8C1D5E" w14:textId="77777777" w:rsidR="00334BB7" w:rsidRDefault="00334BB7" w:rsidP="002F3F84">
      <w:r>
        <w:continuationSeparator/>
      </w:r>
    </w:p>
  </w:footnote>
  <w:footnote w:type="continuationNotice" w:id="1">
    <w:p w14:paraId="67CC8672" w14:textId="77777777" w:rsidR="00334BB7" w:rsidRDefault="00334B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F5137"/>
    <w:multiLevelType w:val="hybridMultilevel"/>
    <w:tmpl w:val="D78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0542F"/>
    <w:multiLevelType w:val="multilevel"/>
    <w:tmpl w:val="CAA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2CC6A02"/>
    <w:multiLevelType w:val="hybridMultilevel"/>
    <w:tmpl w:val="362E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241B"/>
    <w:multiLevelType w:val="multilevel"/>
    <w:tmpl w:val="BDB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60630"/>
    <w:multiLevelType w:val="multilevel"/>
    <w:tmpl w:val="3D0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226B9"/>
    <w:multiLevelType w:val="hybridMultilevel"/>
    <w:tmpl w:val="939A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81022"/>
    <w:multiLevelType w:val="hybridMultilevel"/>
    <w:tmpl w:val="3A9C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D70D4"/>
    <w:multiLevelType w:val="multilevel"/>
    <w:tmpl w:val="88A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7927586">
    <w:abstractNumId w:val="22"/>
  </w:num>
  <w:num w:numId="2" w16cid:durableId="640697900">
    <w:abstractNumId w:val="1"/>
  </w:num>
  <w:num w:numId="3" w16cid:durableId="1522277042">
    <w:abstractNumId w:val="5"/>
  </w:num>
  <w:num w:numId="4" w16cid:durableId="1047997074">
    <w:abstractNumId w:val="15"/>
  </w:num>
  <w:num w:numId="5" w16cid:durableId="910233324">
    <w:abstractNumId w:val="11"/>
  </w:num>
  <w:num w:numId="6" w16cid:durableId="1490945062">
    <w:abstractNumId w:val="10"/>
  </w:num>
  <w:num w:numId="7" w16cid:durableId="406223064">
    <w:abstractNumId w:val="6"/>
  </w:num>
  <w:num w:numId="8" w16cid:durableId="355272189">
    <w:abstractNumId w:val="18"/>
  </w:num>
  <w:num w:numId="9" w16cid:durableId="1035423964">
    <w:abstractNumId w:val="16"/>
    <w:lvlOverride w:ilvl="0">
      <w:lvl w:ilvl="0">
        <w:numFmt w:val="lowerLetter"/>
        <w:lvlText w:val="%1."/>
        <w:lvlJc w:val="left"/>
      </w:lvl>
    </w:lvlOverride>
  </w:num>
  <w:num w:numId="10" w16cid:durableId="448280242">
    <w:abstractNumId w:val="7"/>
  </w:num>
  <w:num w:numId="11" w16cid:durableId="1408842844">
    <w:abstractNumId w:val="2"/>
    <w:lvlOverride w:ilvl="0">
      <w:lvl w:ilvl="0">
        <w:numFmt w:val="lowerLetter"/>
        <w:lvlText w:val="%1."/>
        <w:lvlJc w:val="left"/>
      </w:lvl>
    </w:lvlOverride>
  </w:num>
  <w:num w:numId="12" w16cid:durableId="34934713">
    <w:abstractNumId w:val="0"/>
  </w:num>
  <w:num w:numId="13" w16cid:durableId="638920047">
    <w:abstractNumId w:val="21"/>
  </w:num>
  <w:num w:numId="14" w16cid:durableId="1892644794">
    <w:abstractNumId w:val="8"/>
  </w:num>
  <w:num w:numId="15" w16cid:durableId="1633822121">
    <w:abstractNumId w:val="4"/>
  </w:num>
  <w:num w:numId="16" w16cid:durableId="1545947954">
    <w:abstractNumId w:val="23"/>
  </w:num>
  <w:num w:numId="17" w16cid:durableId="258681062">
    <w:abstractNumId w:val="24"/>
  </w:num>
  <w:num w:numId="18" w16cid:durableId="195822493">
    <w:abstractNumId w:val="9"/>
  </w:num>
  <w:num w:numId="19" w16cid:durableId="662006669">
    <w:abstractNumId w:val="19"/>
  </w:num>
  <w:num w:numId="20" w16cid:durableId="1753893697">
    <w:abstractNumId w:val="13"/>
  </w:num>
  <w:num w:numId="21" w16cid:durableId="1581913363">
    <w:abstractNumId w:val="12"/>
  </w:num>
  <w:num w:numId="22" w16cid:durableId="1524250068">
    <w:abstractNumId w:val="14"/>
  </w:num>
  <w:num w:numId="23" w16cid:durableId="302586911">
    <w:abstractNumId w:val="3"/>
  </w:num>
  <w:num w:numId="24" w16cid:durableId="915356822">
    <w:abstractNumId w:val="20"/>
  </w:num>
  <w:num w:numId="25" w16cid:durableId="2751410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4BB7"/>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113B7"/>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3648C"/>
    <w:rsid w:val="00681968"/>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3C66"/>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488"/>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62C5A"/>
    <w:rsid w:val="00D8455A"/>
    <w:rsid w:val="00DB63D9"/>
    <w:rsid w:val="00DC2970"/>
    <w:rsid w:val="00DD3256"/>
    <w:rsid w:val="00E02BD0"/>
    <w:rsid w:val="00E2188F"/>
    <w:rsid w:val="00E2280C"/>
    <w:rsid w:val="00E66FC0"/>
    <w:rsid w:val="00EB5044"/>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513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935557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1961692">
      <w:bodyDiv w:val="1"/>
      <w:marLeft w:val="0"/>
      <w:marRight w:val="0"/>
      <w:marTop w:val="0"/>
      <w:marBottom w:val="0"/>
      <w:divBdr>
        <w:top w:val="none" w:sz="0" w:space="0" w:color="auto"/>
        <w:left w:val="none" w:sz="0" w:space="0" w:color="auto"/>
        <w:bottom w:val="none" w:sz="0" w:space="0" w:color="auto"/>
        <w:right w:val="none" w:sz="0" w:space="0" w:color="auto"/>
      </w:divBdr>
    </w:div>
    <w:div w:id="134088575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632860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40</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Mikha, Jessica</cp:lastModifiedBy>
  <cp:revision>54</cp:revision>
  <dcterms:created xsi:type="dcterms:W3CDTF">2022-04-20T12:32:00Z</dcterms:created>
  <dcterms:modified xsi:type="dcterms:W3CDTF">2024-01-28T03:26:00Z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