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5DCF" w14:textId="77777777" w:rsidR="00684E01" w:rsidRDefault="00684E01"/>
    <w:p w14:paraId="7547AA48" w14:textId="77777777" w:rsidR="00684E01" w:rsidRDefault="00684E01"/>
    <w:p w14:paraId="595C956C" w14:textId="77777777" w:rsidR="00684E01" w:rsidRDefault="00684E01"/>
    <w:p w14:paraId="4FDD4772" w14:textId="77777777" w:rsidR="00684E01" w:rsidRDefault="00000000">
      <w:pPr>
        <w:spacing w:after="120"/>
        <w:jc w:val="center"/>
      </w:pPr>
      <w:r>
        <w:rPr>
          <w:color w:val="595959"/>
          <w:sz w:val="28"/>
          <w:szCs w:val="28"/>
        </w:rPr>
        <w:t>Universidad de León</w:t>
      </w:r>
    </w:p>
    <w:p w14:paraId="770AB9E0" w14:textId="77777777" w:rsidR="00684E01" w:rsidRDefault="00000000">
      <w:pPr>
        <w:spacing w:after="100"/>
        <w:jc w:val="center"/>
      </w:pPr>
      <w:r>
        <w:rPr>
          <w:color w:val="595959"/>
          <w:sz w:val="24"/>
          <w:szCs w:val="24"/>
        </w:rPr>
        <w:t>Escuela de Ingeniería y Arquitectura</w:t>
      </w:r>
    </w:p>
    <w:p w14:paraId="7189C1EE" w14:textId="77777777" w:rsidR="00684E01" w:rsidRDefault="00000000">
      <w:pPr>
        <w:spacing w:after="600"/>
        <w:jc w:val="center"/>
      </w:pPr>
      <w:r>
        <w:rPr>
          <w:color w:val="595959"/>
          <w:sz w:val="24"/>
          <w:szCs w:val="24"/>
        </w:rPr>
        <w:t>Grado en Ingeniería Informática</w:t>
      </w:r>
    </w:p>
    <w:p w14:paraId="4CE1B588" w14:textId="77777777" w:rsidR="00684E01" w:rsidRDefault="00684E01">
      <w:pPr>
        <w:pBdr>
          <w:bottom w:val="single" w:sz="8" w:space="1" w:color="2E75B6"/>
        </w:pBdr>
        <w:spacing w:after="500"/>
      </w:pPr>
    </w:p>
    <w:p w14:paraId="09FDF5CE" w14:textId="77777777" w:rsidR="00684E01" w:rsidRDefault="00000000">
      <w:pPr>
        <w:spacing w:after="200"/>
        <w:jc w:val="center"/>
      </w:pPr>
      <w:r>
        <w:rPr>
          <w:b/>
          <w:bCs/>
          <w:color w:val="1F4E79"/>
          <w:sz w:val="44"/>
          <w:szCs w:val="44"/>
        </w:rPr>
        <w:t>Especificación de Requisitos de Software</w:t>
      </w:r>
    </w:p>
    <w:p w14:paraId="6ECB99AE" w14:textId="77777777" w:rsidR="00684E01" w:rsidRDefault="00000000">
      <w:pPr>
        <w:spacing w:after="200"/>
        <w:jc w:val="center"/>
      </w:pPr>
      <w:r>
        <w:rPr>
          <w:color w:val="2E75B6"/>
          <w:sz w:val="28"/>
          <w:szCs w:val="28"/>
        </w:rPr>
        <w:t xml:space="preserve">IEEE </w:t>
      </w:r>
      <w:proofErr w:type="spellStart"/>
      <w:r>
        <w:rPr>
          <w:color w:val="2E75B6"/>
          <w:sz w:val="28"/>
          <w:szCs w:val="28"/>
        </w:rPr>
        <w:t>Std</w:t>
      </w:r>
      <w:proofErr w:type="spellEnd"/>
      <w:r>
        <w:rPr>
          <w:color w:val="2E75B6"/>
          <w:sz w:val="28"/>
          <w:szCs w:val="28"/>
        </w:rPr>
        <w:t xml:space="preserve"> 830-1998</w:t>
      </w:r>
    </w:p>
    <w:p w14:paraId="13D38ABF" w14:textId="77777777" w:rsidR="00684E01" w:rsidRDefault="00684E01">
      <w:pPr>
        <w:pBdr>
          <w:bottom w:val="single" w:sz="8" w:space="1" w:color="2E75B6"/>
        </w:pBdr>
        <w:spacing w:after="500"/>
      </w:pPr>
    </w:p>
    <w:p w14:paraId="357E6F78" w14:textId="77777777" w:rsidR="00684E01" w:rsidRDefault="00684E01"/>
    <w:p w14:paraId="4E871D45" w14:textId="77777777" w:rsidR="00684E01" w:rsidRDefault="00000000">
      <w:pPr>
        <w:spacing w:after="160"/>
        <w:jc w:val="center"/>
      </w:pPr>
      <w:r>
        <w:rPr>
          <w:b/>
          <w:bCs/>
          <w:color w:val="1F4E79"/>
          <w:sz w:val="36"/>
          <w:szCs w:val="36"/>
        </w:rPr>
        <w:t>Plataforma de Análisis Financiero de Acciones</w:t>
      </w:r>
    </w:p>
    <w:p w14:paraId="307AAF44" w14:textId="77777777" w:rsidR="00684E01" w:rsidRDefault="00000000">
      <w:pPr>
        <w:spacing w:after="600"/>
        <w:jc w:val="center"/>
      </w:pPr>
      <w:proofErr w:type="spellStart"/>
      <w:r>
        <w:rPr>
          <w:b/>
          <w:bCs/>
          <w:color w:val="2E75B6"/>
          <w:sz w:val="60"/>
          <w:szCs w:val="60"/>
        </w:rPr>
        <w:t>FinSight</w:t>
      </w:r>
      <w:proofErr w:type="spellEnd"/>
    </w:p>
    <w:p w14:paraId="6DA29D51" w14:textId="77777777" w:rsidR="00684E01" w:rsidRDefault="00684E01"/>
    <w:p w14:paraId="127A0F8F" w14:textId="77777777" w:rsidR="00684E01" w:rsidRDefault="00684E01"/>
    <w:p w14:paraId="6FB3A069" w14:textId="77777777" w:rsidR="00684E01" w:rsidRDefault="00684E01"/>
    <w:p w14:paraId="591DD693" w14:textId="5324B9D7" w:rsidR="00684E01" w:rsidRDefault="00000000">
      <w:pPr>
        <w:spacing w:after="100"/>
        <w:jc w:val="center"/>
      </w:pPr>
      <w:r>
        <w:rPr>
          <w:color w:val="595959"/>
        </w:rPr>
        <w:t xml:space="preserve">Versión </w:t>
      </w:r>
      <w:proofErr w:type="gramStart"/>
      <w:r>
        <w:rPr>
          <w:color w:val="595959"/>
        </w:rPr>
        <w:t>1.0  ·</w:t>
      </w:r>
      <w:proofErr w:type="gramEnd"/>
      <w:r>
        <w:rPr>
          <w:color w:val="595959"/>
        </w:rPr>
        <w:t xml:space="preserve">  Ju</w:t>
      </w:r>
      <w:r w:rsidR="008066E8">
        <w:rPr>
          <w:color w:val="595959"/>
        </w:rPr>
        <w:t>l</w:t>
      </w:r>
      <w:r>
        <w:rPr>
          <w:color w:val="595959"/>
        </w:rPr>
        <w:t>io 202</w:t>
      </w:r>
      <w:r w:rsidR="008066E8">
        <w:rPr>
          <w:color w:val="595959"/>
        </w:rPr>
        <w:t>6</w:t>
      </w:r>
    </w:p>
    <w:p w14:paraId="68BDBE1C" w14:textId="77777777" w:rsidR="00684E01" w:rsidRDefault="00000000">
      <w:pPr>
        <w:spacing w:after="100"/>
        <w:jc w:val="center"/>
      </w:pPr>
      <w:r>
        <w:rPr>
          <w:color w:val="595959"/>
        </w:rPr>
        <w:t xml:space="preserve">Trabajo de Fin de </w:t>
      </w:r>
      <w:proofErr w:type="gramStart"/>
      <w:r>
        <w:rPr>
          <w:color w:val="595959"/>
        </w:rPr>
        <w:t>Grado  ·</w:t>
      </w:r>
      <w:proofErr w:type="gramEnd"/>
      <w:r>
        <w:rPr>
          <w:color w:val="595959"/>
        </w:rPr>
        <w:t xml:space="preserve">  Ingeniería Informática</w:t>
      </w:r>
    </w:p>
    <w:p w14:paraId="523329EA" w14:textId="77777777" w:rsidR="00684E01" w:rsidRDefault="00000000">
      <w:r>
        <w:br w:type="page"/>
      </w:r>
    </w:p>
    <w:p w14:paraId="0FDBC583" w14:textId="77777777" w:rsidR="00684E01" w:rsidRDefault="00000000">
      <w:pPr>
        <w:pStyle w:val="Heading1"/>
      </w:pPr>
      <w:bookmarkStart w:id="0" w:name="_Toc231317538"/>
      <w:r>
        <w:lastRenderedPageBreak/>
        <w:t>Historial de Revisiones</w:t>
      </w:r>
      <w:bookmarkEnd w:id="0"/>
    </w:p>
    <w:p w14:paraId="7D34DB59"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4026"/>
        <w:gridCol w:w="2100"/>
      </w:tblGrid>
      <w:tr w:rsidR="00684E01" w14:paraId="514AC937" w14:textId="77777777">
        <w:tblPrEx>
          <w:tblCellMar>
            <w:top w:w="0" w:type="dxa"/>
            <w:bottom w:w="0" w:type="dxa"/>
          </w:tblCellMar>
        </w:tblPrEx>
        <w:trPr>
          <w:tblHeader/>
        </w:trPr>
        <w:tc>
          <w:tcPr>
            <w:tcW w:w="14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FCFDE57" w14:textId="77777777" w:rsidR="00684E01" w:rsidRDefault="00000000">
            <w:pPr>
              <w:jc w:val="center"/>
            </w:pPr>
            <w:r>
              <w:rPr>
                <w:b/>
                <w:bCs/>
                <w:color w:val="FFFFFF"/>
                <w:sz w:val="20"/>
                <w:szCs w:val="20"/>
              </w:rPr>
              <w:t>Versión</w:t>
            </w:r>
          </w:p>
        </w:tc>
        <w:tc>
          <w:tcPr>
            <w:tcW w:w="15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49196EF" w14:textId="77777777" w:rsidR="00684E01" w:rsidRDefault="00000000">
            <w:pPr>
              <w:jc w:val="center"/>
            </w:pPr>
            <w:r>
              <w:rPr>
                <w:b/>
                <w:bCs/>
                <w:color w:val="FFFFFF"/>
                <w:sz w:val="20"/>
                <w:szCs w:val="20"/>
              </w:rPr>
              <w:t>Fecha</w:t>
            </w:r>
          </w:p>
        </w:tc>
        <w:tc>
          <w:tcPr>
            <w:tcW w:w="402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05814E2" w14:textId="77777777" w:rsidR="00684E01" w:rsidRDefault="00000000">
            <w:pPr>
              <w:jc w:val="center"/>
            </w:pPr>
            <w:r>
              <w:rPr>
                <w:b/>
                <w:bCs/>
                <w:color w:val="FFFFFF"/>
                <w:sz w:val="20"/>
                <w:szCs w:val="20"/>
              </w:rPr>
              <w:t>Descripción del cambio</w:t>
            </w:r>
          </w:p>
        </w:tc>
        <w:tc>
          <w:tcPr>
            <w:tcW w:w="21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E25F592" w14:textId="77777777" w:rsidR="00684E01" w:rsidRDefault="00000000">
            <w:pPr>
              <w:jc w:val="center"/>
            </w:pPr>
            <w:r>
              <w:rPr>
                <w:b/>
                <w:bCs/>
                <w:color w:val="FFFFFF"/>
                <w:sz w:val="20"/>
                <w:szCs w:val="20"/>
              </w:rPr>
              <w:t>Autor</w:t>
            </w:r>
          </w:p>
        </w:tc>
      </w:tr>
      <w:tr w:rsidR="00684E01" w14:paraId="2C8DA5A8" w14:textId="77777777">
        <w:tblPrEx>
          <w:tblCellMar>
            <w:top w:w="0" w:type="dxa"/>
            <w:bottom w:w="0" w:type="dxa"/>
          </w:tblCellMar>
        </w:tblPrEx>
        <w:tc>
          <w:tcPr>
            <w:tcW w:w="1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162164" w14:textId="77777777" w:rsidR="00684E01" w:rsidRDefault="00000000">
            <w:r>
              <w:rPr>
                <w:sz w:val="20"/>
                <w:szCs w:val="20"/>
              </w:rPr>
              <w:t>1.0</w:t>
            </w:r>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0BCE13" w14:textId="77777777" w:rsidR="00684E01" w:rsidRDefault="00000000">
            <w:r>
              <w:rPr>
                <w:sz w:val="20"/>
                <w:szCs w:val="20"/>
              </w:rPr>
              <w:t>Junio 2025</w:t>
            </w:r>
          </w:p>
        </w:tc>
        <w:tc>
          <w:tcPr>
            <w:tcW w:w="40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0ED7317" w14:textId="77777777" w:rsidR="00684E01" w:rsidRDefault="00000000">
            <w:r>
              <w:rPr>
                <w:sz w:val="20"/>
                <w:szCs w:val="20"/>
              </w:rPr>
              <w:t>Versión inicial del documento SRS</w:t>
            </w:r>
          </w:p>
        </w:tc>
        <w:tc>
          <w:tcPr>
            <w:tcW w:w="2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064F812" w14:textId="066C002C" w:rsidR="00684E01" w:rsidRDefault="008066E8">
            <w:r>
              <w:rPr>
                <w:sz w:val="20"/>
                <w:szCs w:val="20"/>
              </w:rPr>
              <w:t>Javier Miñambres Calvo</w:t>
            </w:r>
          </w:p>
        </w:tc>
      </w:tr>
    </w:tbl>
    <w:p w14:paraId="5118D836" w14:textId="77777777" w:rsidR="00684E01" w:rsidRDefault="00000000">
      <w:r>
        <w:br w:type="page"/>
      </w:r>
    </w:p>
    <w:p w14:paraId="412B7E53" w14:textId="77777777" w:rsidR="00684E01" w:rsidRDefault="00000000">
      <w:pPr>
        <w:pStyle w:val="Heading1"/>
      </w:pPr>
      <w:bookmarkStart w:id="1" w:name="_Toc231317539"/>
      <w:r>
        <w:lastRenderedPageBreak/>
        <w:t>Tabla de Contenidos</w:t>
      </w:r>
      <w:bookmarkEnd w:id="1"/>
    </w:p>
    <w:sdt>
      <w:sdtPr>
        <w:alias w:val="Tabla de Contenidos"/>
        <w:id w:val="238917786"/>
      </w:sdtPr>
      <w:sdtContent>
        <w:p w14:paraId="30606B74" w14:textId="724A8841" w:rsidR="008066E8" w:rsidRDefault="00000000">
          <w:pPr>
            <w:pStyle w:val="TOC1"/>
            <w:tabs>
              <w:tab w:val="right" w:leader="dot" w:pos="9016"/>
            </w:tabs>
            <w:rPr>
              <w:noProof/>
            </w:rPr>
          </w:pPr>
          <w:r>
            <w:fldChar w:fldCharType="begin"/>
          </w:r>
          <w:r>
            <w:instrText>TOC \h \o "1-3"</w:instrText>
          </w:r>
          <w:r>
            <w:fldChar w:fldCharType="separate"/>
          </w:r>
          <w:hyperlink w:anchor="_Toc231317538" w:history="1">
            <w:r w:rsidR="008066E8" w:rsidRPr="00677D21">
              <w:rPr>
                <w:rStyle w:val="Hyperlink"/>
                <w:noProof/>
              </w:rPr>
              <w:t>Historial de Revisiones</w:t>
            </w:r>
            <w:r w:rsidR="008066E8">
              <w:rPr>
                <w:noProof/>
              </w:rPr>
              <w:tab/>
            </w:r>
            <w:r w:rsidR="008066E8">
              <w:rPr>
                <w:noProof/>
              </w:rPr>
              <w:fldChar w:fldCharType="begin"/>
            </w:r>
            <w:r w:rsidR="008066E8">
              <w:rPr>
                <w:noProof/>
              </w:rPr>
              <w:instrText xml:space="preserve"> PAGEREF _Toc231317538 \h </w:instrText>
            </w:r>
            <w:r w:rsidR="008066E8">
              <w:rPr>
                <w:noProof/>
              </w:rPr>
            </w:r>
            <w:r w:rsidR="008066E8">
              <w:rPr>
                <w:noProof/>
              </w:rPr>
              <w:fldChar w:fldCharType="separate"/>
            </w:r>
            <w:r w:rsidR="008066E8">
              <w:rPr>
                <w:noProof/>
              </w:rPr>
              <w:t>2</w:t>
            </w:r>
            <w:r w:rsidR="008066E8">
              <w:rPr>
                <w:noProof/>
              </w:rPr>
              <w:fldChar w:fldCharType="end"/>
            </w:r>
          </w:hyperlink>
        </w:p>
        <w:p w14:paraId="7E0704B9" w14:textId="0A811619" w:rsidR="008066E8" w:rsidRDefault="008066E8">
          <w:pPr>
            <w:pStyle w:val="TOC1"/>
            <w:tabs>
              <w:tab w:val="right" w:leader="dot" w:pos="9016"/>
            </w:tabs>
            <w:rPr>
              <w:noProof/>
            </w:rPr>
          </w:pPr>
          <w:hyperlink w:anchor="_Toc231317539" w:history="1">
            <w:r w:rsidRPr="00677D21">
              <w:rPr>
                <w:rStyle w:val="Hyperlink"/>
                <w:noProof/>
              </w:rPr>
              <w:t>Tabla de Contenidos</w:t>
            </w:r>
            <w:r>
              <w:rPr>
                <w:noProof/>
              </w:rPr>
              <w:tab/>
            </w:r>
            <w:r>
              <w:rPr>
                <w:noProof/>
              </w:rPr>
              <w:fldChar w:fldCharType="begin"/>
            </w:r>
            <w:r>
              <w:rPr>
                <w:noProof/>
              </w:rPr>
              <w:instrText xml:space="preserve"> PAGEREF _Toc231317539 \h </w:instrText>
            </w:r>
            <w:r>
              <w:rPr>
                <w:noProof/>
              </w:rPr>
            </w:r>
            <w:r>
              <w:rPr>
                <w:noProof/>
              </w:rPr>
              <w:fldChar w:fldCharType="separate"/>
            </w:r>
            <w:r>
              <w:rPr>
                <w:noProof/>
              </w:rPr>
              <w:t>3</w:t>
            </w:r>
            <w:r>
              <w:rPr>
                <w:noProof/>
              </w:rPr>
              <w:fldChar w:fldCharType="end"/>
            </w:r>
          </w:hyperlink>
        </w:p>
        <w:p w14:paraId="6E4D2743" w14:textId="56891C2A" w:rsidR="008066E8" w:rsidRDefault="008066E8">
          <w:pPr>
            <w:pStyle w:val="TOC1"/>
            <w:tabs>
              <w:tab w:val="right" w:leader="dot" w:pos="9016"/>
            </w:tabs>
            <w:rPr>
              <w:noProof/>
            </w:rPr>
          </w:pPr>
          <w:hyperlink w:anchor="_Toc231317540" w:history="1">
            <w:r w:rsidRPr="00677D21">
              <w:rPr>
                <w:rStyle w:val="Hyperlink"/>
                <w:noProof/>
              </w:rPr>
              <w:t>1. Introducción</w:t>
            </w:r>
            <w:r>
              <w:rPr>
                <w:noProof/>
              </w:rPr>
              <w:tab/>
            </w:r>
            <w:r>
              <w:rPr>
                <w:noProof/>
              </w:rPr>
              <w:fldChar w:fldCharType="begin"/>
            </w:r>
            <w:r>
              <w:rPr>
                <w:noProof/>
              </w:rPr>
              <w:instrText xml:space="preserve"> PAGEREF _Toc231317540 \h </w:instrText>
            </w:r>
            <w:r>
              <w:rPr>
                <w:noProof/>
              </w:rPr>
            </w:r>
            <w:r>
              <w:rPr>
                <w:noProof/>
              </w:rPr>
              <w:fldChar w:fldCharType="separate"/>
            </w:r>
            <w:r>
              <w:rPr>
                <w:noProof/>
              </w:rPr>
              <w:t>5</w:t>
            </w:r>
            <w:r>
              <w:rPr>
                <w:noProof/>
              </w:rPr>
              <w:fldChar w:fldCharType="end"/>
            </w:r>
          </w:hyperlink>
        </w:p>
        <w:p w14:paraId="20E83180" w14:textId="5A2EC2B9" w:rsidR="008066E8" w:rsidRDefault="008066E8">
          <w:pPr>
            <w:pStyle w:val="TOC2"/>
            <w:tabs>
              <w:tab w:val="right" w:leader="dot" w:pos="9016"/>
            </w:tabs>
            <w:rPr>
              <w:noProof/>
            </w:rPr>
          </w:pPr>
          <w:hyperlink w:anchor="_Toc231317541" w:history="1">
            <w:r w:rsidRPr="00677D21">
              <w:rPr>
                <w:rStyle w:val="Hyperlink"/>
                <w:noProof/>
              </w:rPr>
              <w:t>1.1 Propósito</w:t>
            </w:r>
            <w:r>
              <w:rPr>
                <w:noProof/>
              </w:rPr>
              <w:tab/>
            </w:r>
            <w:r>
              <w:rPr>
                <w:noProof/>
              </w:rPr>
              <w:fldChar w:fldCharType="begin"/>
            </w:r>
            <w:r>
              <w:rPr>
                <w:noProof/>
              </w:rPr>
              <w:instrText xml:space="preserve"> PAGEREF _Toc231317541 \h </w:instrText>
            </w:r>
            <w:r>
              <w:rPr>
                <w:noProof/>
              </w:rPr>
            </w:r>
            <w:r>
              <w:rPr>
                <w:noProof/>
              </w:rPr>
              <w:fldChar w:fldCharType="separate"/>
            </w:r>
            <w:r>
              <w:rPr>
                <w:noProof/>
              </w:rPr>
              <w:t>5</w:t>
            </w:r>
            <w:r>
              <w:rPr>
                <w:noProof/>
              </w:rPr>
              <w:fldChar w:fldCharType="end"/>
            </w:r>
          </w:hyperlink>
        </w:p>
        <w:p w14:paraId="06BFAE3B" w14:textId="13A4D378" w:rsidR="008066E8" w:rsidRDefault="008066E8">
          <w:pPr>
            <w:pStyle w:val="TOC2"/>
            <w:tabs>
              <w:tab w:val="right" w:leader="dot" w:pos="9016"/>
            </w:tabs>
            <w:rPr>
              <w:noProof/>
            </w:rPr>
          </w:pPr>
          <w:hyperlink w:anchor="_Toc231317542" w:history="1">
            <w:r w:rsidRPr="00677D21">
              <w:rPr>
                <w:rStyle w:val="Hyperlink"/>
                <w:noProof/>
              </w:rPr>
              <w:t>1.2 Alcance</w:t>
            </w:r>
            <w:r>
              <w:rPr>
                <w:noProof/>
              </w:rPr>
              <w:tab/>
            </w:r>
            <w:r>
              <w:rPr>
                <w:noProof/>
              </w:rPr>
              <w:fldChar w:fldCharType="begin"/>
            </w:r>
            <w:r>
              <w:rPr>
                <w:noProof/>
              </w:rPr>
              <w:instrText xml:space="preserve"> PAGEREF _Toc231317542 \h </w:instrText>
            </w:r>
            <w:r>
              <w:rPr>
                <w:noProof/>
              </w:rPr>
            </w:r>
            <w:r>
              <w:rPr>
                <w:noProof/>
              </w:rPr>
              <w:fldChar w:fldCharType="separate"/>
            </w:r>
            <w:r>
              <w:rPr>
                <w:noProof/>
              </w:rPr>
              <w:t>5</w:t>
            </w:r>
            <w:r>
              <w:rPr>
                <w:noProof/>
              </w:rPr>
              <w:fldChar w:fldCharType="end"/>
            </w:r>
          </w:hyperlink>
        </w:p>
        <w:p w14:paraId="028BBFCA" w14:textId="0EF20499" w:rsidR="008066E8" w:rsidRDefault="008066E8">
          <w:pPr>
            <w:pStyle w:val="TOC2"/>
            <w:tabs>
              <w:tab w:val="right" w:leader="dot" w:pos="9016"/>
            </w:tabs>
            <w:rPr>
              <w:noProof/>
            </w:rPr>
          </w:pPr>
          <w:hyperlink w:anchor="_Toc231317543" w:history="1">
            <w:r w:rsidRPr="00677D21">
              <w:rPr>
                <w:rStyle w:val="Hyperlink"/>
                <w:noProof/>
              </w:rPr>
              <w:t>1.3 Definiciones, Acrónimos y Abreviaturas</w:t>
            </w:r>
            <w:r>
              <w:rPr>
                <w:noProof/>
              </w:rPr>
              <w:tab/>
            </w:r>
            <w:r>
              <w:rPr>
                <w:noProof/>
              </w:rPr>
              <w:fldChar w:fldCharType="begin"/>
            </w:r>
            <w:r>
              <w:rPr>
                <w:noProof/>
              </w:rPr>
              <w:instrText xml:space="preserve"> PAGEREF _Toc231317543 \h </w:instrText>
            </w:r>
            <w:r>
              <w:rPr>
                <w:noProof/>
              </w:rPr>
            </w:r>
            <w:r>
              <w:rPr>
                <w:noProof/>
              </w:rPr>
              <w:fldChar w:fldCharType="separate"/>
            </w:r>
            <w:r>
              <w:rPr>
                <w:noProof/>
              </w:rPr>
              <w:t>6</w:t>
            </w:r>
            <w:r>
              <w:rPr>
                <w:noProof/>
              </w:rPr>
              <w:fldChar w:fldCharType="end"/>
            </w:r>
          </w:hyperlink>
        </w:p>
        <w:p w14:paraId="46495E42" w14:textId="281BB863" w:rsidR="008066E8" w:rsidRDefault="008066E8">
          <w:pPr>
            <w:pStyle w:val="TOC2"/>
            <w:tabs>
              <w:tab w:val="right" w:leader="dot" w:pos="9016"/>
            </w:tabs>
            <w:rPr>
              <w:noProof/>
            </w:rPr>
          </w:pPr>
          <w:hyperlink w:anchor="_Toc231317544" w:history="1">
            <w:r w:rsidRPr="00677D21">
              <w:rPr>
                <w:rStyle w:val="Hyperlink"/>
                <w:noProof/>
              </w:rPr>
              <w:t>1.4 Referencias</w:t>
            </w:r>
            <w:r>
              <w:rPr>
                <w:noProof/>
              </w:rPr>
              <w:tab/>
            </w:r>
            <w:r>
              <w:rPr>
                <w:noProof/>
              </w:rPr>
              <w:fldChar w:fldCharType="begin"/>
            </w:r>
            <w:r>
              <w:rPr>
                <w:noProof/>
              </w:rPr>
              <w:instrText xml:space="preserve"> PAGEREF _Toc231317544 \h </w:instrText>
            </w:r>
            <w:r>
              <w:rPr>
                <w:noProof/>
              </w:rPr>
            </w:r>
            <w:r>
              <w:rPr>
                <w:noProof/>
              </w:rPr>
              <w:fldChar w:fldCharType="separate"/>
            </w:r>
            <w:r>
              <w:rPr>
                <w:noProof/>
              </w:rPr>
              <w:t>7</w:t>
            </w:r>
            <w:r>
              <w:rPr>
                <w:noProof/>
              </w:rPr>
              <w:fldChar w:fldCharType="end"/>
            </w:r>
          </w:hyperlink>
        </w:p>
        <w:p w14:paraId="07B1D476" w14:textId="4A96951D" w:rsidR="008066E8" w:rsidRDefault="008066E8">
          <w:pPr>
            <w:pStyle w:val="TOC2"/>
            <w:tabs>
              <w:tab w:val="right" w:leader="dot" w:pos="9016"/>
            </w:tabs>
            <w:rPr>
              <w:noProof/>
            </w:rPr>
          </w:pPr>
          <w:hyperlink w:anchor="_Toc231317545" w:history="1">
            <w:r w:rsidRPr="00677D21">
              <w:rPr>
                <w:rStyle w:val="Hyperlink"/>
                <w:noProof/>
              </w:rPr>
              <w:t>1.5 Visión General del Documento</w:t>
            </w:r>
            <w:r>
              <w:rPr>
                <w:noProof/>
              </w:rPr>
              <w:tab/>
            </w:r>
            <w:r>
              <w:rPr>
                <w:noProof/>
              </w:rPr>
              <w:fldChar w:fldCharType="begin"/>
            </w:r>
            <w:r>
              <w:rPr>
                <w:noProof/>
              </w:rPr>
              <w:instrText xml:space="preserve"> PAGEREF _Toc231317545 \h </w:instrText>
            </w:r>
            <w:r>
              <w:rPr>
                <w:noProof/>
              </w:rPr>
            </w:r>
            <w:r>
              <w:rPr>
                <w:noProof/>
              </w:rPr>
              <w:fldChar w:fldCharType="separate"/>
            </w:r>
            <w:r>
              <w:rPr>
                <w:noProof/>
              </w:rPr>
              <w:t>8</w:t>
            </w:r>
            <w:r>
              <w:rPr>
                <w:noProof/>
              </w:rPr>
              <w:fldChar w:fldCharType="end"/>
            </w:r>
          </w:hyperlink>
        </w:p>
        <w:p w14:paraId="4C306C1D" w14:textId="667DCA79" w:rsidR="008066E8" w:rsidRDefault="008066E8">
          <w:pPr>
            <w:pStyle w:val="TOC1"/>
            <w:tabs>
              <w:tab w:val="right" w:leader="dot" w:pos="9016"/>
            </w:tabs>
            <w:rPr>
              <w:noProof/>
            </w:rPr>
          </w:pPr>
          <w:hyperlink w:anchor="_Toc231317546" w:history="1">
            <w:r w:rsidRPr="00677D21">
              <w:rPr>
                <w:rStyle w:val="Hyperlink"/>
                <w:noProof/>
              </w:rPr>
              <w:t>2. Descripción General</w:t>
            </w:r>
            <w:r>
              <w:rPr>
                <w:noProof/>
              </w:rPr>
              <w:tab/>
            </w:r>
            <w:r>
              <w:rPr>
                <w:noProof/>
              </w:rPr>
              <w:fldChar w:fldCharType="begin"/>
            </w:r>
            <w:r>
              <w:rPr>
                <w:noProof/>
              </w:rPr>
              <w:instrText xml:space="preserve"> PAGEREF _Toc231317546 \h </w:instrText>
            </w:r>
            <w:r>
              <w:rPr>
                <w:noProof/>
              </w:rPr>
            </w:r>
            <w:r>
              <w:rPr>
                <w:noProof/>
              </w:rPr>
              <w:fldChar w:fldCharType="separate"/>
            </w:r>
            <w:r>
              <w:rPr>
                <w:noProof/>
              </w:rPr>
              <w:t>9</w:t>
            </w:r>
            <w:r>
              <w:rPr>
                <w:noProof/>
              </w:rPr>
              <w:fldChar w:fldCharType="end"/>
            </w:r>
          </w:hyperlink>
        </w:p>
        <w:p w14:paraId="78B065AE" w14:textId="203A373E" w:rsidR="008066E8" w:rsidRDefault="008066E8">
          <w:pPr>
            <w:pStyle w:val="TOC2"/>
            <w:tabs>
              <w:tab w:val="right" w:leader="dot" w:pos="9016"/>
            </w:tabs>
            <w:rPr>
              <w:noProof/>
            </w:rPr>
          </w:pPr>
          <w:hyperlink w:anchor="_Toc231317547" w:history="1">
            <w:r w:rsidRPr="00677D21">
              <w:rPr>
                <w:rStyle w:val="Hyperlink"/>
                <w:noProof/>
              </w:rPr>
              <w:t>2.1 Perspectiva del Producto</w:t>
            </w:r>
            <w:r>
              <w:rPr>
                <w:noProof/>
              </w:rPr>
              <w:tab/>
            </w:r>
            <w:r>
              <w:rPr>
                <w:noProof/>
              </w:rPr>
              <w:fldChar w:fldCharType="begin"/>
            </w:r>
            <w:r>
              <w:rPr>
                <w:noProof/>
              </w:rPr>
              <w:instrText xml:space="preserve"> PAGEREF _Toc231317547 \h </w:instrText>
            </w:r>
            <w:r>
              <w:rPr>
                <w:noProof/>
              </w:rPr>
            </w:r>
            <w:r>
              <w:rPr>
                <w:noProof/>
              </w:rPr>
              <w:fldChar w:fldCharType="separate"/>
            </w:r>
            <w:r>
              <w:rPr>
                <w:noProof/>
              </w:rPr>
              <w:t>9</w:t>
            </w:r>
            <w:r>
              <w:rPr>
                <w:noProof/>
              </w:rPr>
              <w:fldChar w:fldCharType="end"/>
            </w:r>
          </w:hyperlink>
        </w:p>
        <w:p w14:paraId="2239B98D" w14:textId="0A053B89" w:rsidR="008066E8" w:rsidRDefault="008066E8">
          <w:pPr>
            <w:pStyle w:val="TOC2"/>
            <w:tabs>
              <w:tab w:val="right" w:leader="dot" w:pos="9016"/>
            </w:tabs>
            <w:rPr>
              <w:noProof/>
            </w:rPr>
          </w:pPr>
          <w:hyperlink w:anchor="_Toc231317548" w:history="1">
            <w:r w:rsidRPr="00677D21">
              <w:rPr>
                <w:rStyle w:val="Hyperlink"/>
                <w:noProof/>
              </w:rPr>
              <w:t>2.2 Funciones del Producto</w:t>
            </w:r>
            <w:r>
              <w:rPr>
                <w:noProof/>
              </w:rPr>
              <w:tab/>
            </w:r>
            <w:r>
              <w:rPr>
                <w:noProof/>
              </w:rPr>
              <w:fldChar w:fldCharType="begin"/>
            </w:r>
            <w:r>
              <w:rPr>
                <w:noProof/>
              </w:rPr>
              <w:instrText xml:space="preserve"> PAGEREF _Toc231317548 \h </w:instrText>
            </w:r>
            <w:r>
              <w:rPr>
                <w:noProof/>
              </w:rPr>
            </w:r>
            <w:r>
              <w:rPr>
                <w:noProof/>
              </w:rPr>
              <w:fldChar w:fldCharType="separate"/>
            </w:r>
            <w:r>
              <w:rPr>
                <w:noProof/>
              </w:rPr>
              <w:t>9</w:t>
            </w:r>
            <w:r>
              <w:rPr>
                <w:noProof/>
              </w:rPr>
              <w:fldChar w:fldCharType="end"/>
            </w:r>
          </w:hyperlink>
        </w:p>
        <w:p w14:paraId="1B901B16" w14:textId="26D9AA70" w:rsidR="008066E8" w:rsidRDefault="008066E8">
          <w:pPr>
            <w:pStyle w:val="TOC2"/>
            <w:tabs>
              <w:tab w:val="right" w:leader="dot" w:pos="9016"/>
            </w:tabs>
            <w:rPr>
              <w:noProof/>
            </w:rPr>
          </w:pPr>
          <w:hyperlink w:anchor="_Toc231317549" w:history="1">
            <w:r w:rsidRPr="00677D21">
              <w:rPr>
                <w:rStyle w:val="Hyperlink"/>
                <w:noProof/>
              </w:rPr>
              <w:t>2.3 Características de los Usuarios</w:t>
            </w:r>
            <w:r>
              <w:rPr>
                <w:noProof/>
              </w:rPr>
              <w:tab/>
            </w:r>
            <w:r>
              <w:rPr>
                <w:noProof/>
              </w:rPr>
              <w:fldChar w:fldCharType="begin"/>
            </w:r>
            <w:r>
              <w:rPr>
                <w:noProof/>
              </w:rPr>
              <w:instrText xml:space="preserve"> PAGEREF _Toc231317549 \h </w:instrText>
            </w:r>
            <w:r>
              <w:rPr>
                <w:noProof/>
              </w:rPr>
            </w:r>
            <w:r>
              <w:rPr>
                <w:noProof/>
              </w:rPr>
              <w:fldChar w:fldCharType="separate"/>
            </w:r>
            <w:r>
              <w:rPr>
                <w:noProof/>
              </w:rPr>
              <w:t>10</w:t>
            </w:r>
            <w:r>
              <w:rPr>
                <w:noProof/>
              </w:rPr>
              <w:fldChar w:fldCharType="end"/>
            </w:r>
          </w:hyperlink>
        </w:p>
        <w:p w14:paraId="026BCBB3" w14:textId="60430FCA" w:rsidR="008066E8" w:rsidRDefault="008066E8">
          <w:pPr>
            <w:pStyle w:val="TOC2"/>
            <w:tabs>
              <w:tab w:val="right" w:leader="dot" w:pos="9016"/>
            </w:tabs>
            <w:rPr>
              <w:noProof/>
            </w:rPr>
          </w:pPr>
          <w:hyperlink w:anchor="_Toc231317550" w:history="1">
            <w:r w:rsidRPr="00677D21">
              <w:rPr>
                <w:rStyle w:val="Hyperlink"/>
                <w:noProof/>
              </w:rPr>
              <w:t>2.4 Restricciones</w:t>
            </w:r>
            <w:r>
              <w:rPr>
                <w:noProof/>
              </w:rPr>
              <w:tab/>
            </w:r>
            <w:r>
              <w:rPr>
                <w:noProof/>
              </w:rPr>
              <w:fldChar w:fldCharType="begin"/>
            </w:r>
            <w:r>
              <w:rPr>
                <w:noProof/>
              </w:rPr>
              <w:instrText xml:space="preserve"> PAGEREF _Toc231317550 \h </w:instrText>
            </w:r>
            <w:r>
              <w:rPr>
                <w:noProof/>
              </w:rPr>
            </w:r>
            <w:r>
              <w:rPr>
                <w:noProof/>
              </w:rPr>
              <w:fldChar w:fldCharType="separate"/>
            </w:r>
            <w:r>
              <w:rPr>
                <w:noProof/>
              </w:rPr>
              <w:t>10</w:t>
            </w:r>
            <w:r>
              <w:rPr>
                <w:noProof/>
              </w:rPr>
              <w:fldChar w:fldCharType="end"/>
            </w:r>
          </w:hyperlink>
        </w:p>
        <w:p w14:paraId="7C72480C" w14:textId="2897A06E" w:rsidR="008066E8" w:rsidRDefault="008066E8">
          <w:pPr>
            <w:pStyle w:val="TOC2"/>
            <w:tabs>
              <w:tab w:val="right" w:leader="dot" w:pos="9016"/>
            </w:tabs>
            <w:rPr>
              <w:noProof/>
            </w:rPr>
          </w:pPr>
          <w:hyperlink w:anchor="_Toc231317551" w:history="1">
            <w:r w:rsidRPr="00677D21">
              <w:rPr>
                <w:rStyle w:val="Hyperlink"/>
                <w:noProof/>
              </w:rPr>
              <w:t>2.5 Supuestos y Dependencias</w:t>
            </w:r>
            <w:r>
              <w:rPr>
                <w:noProof/>
              </w:rPr>
              <w:tab/>
            </w:r>
            <w:r>
              <w:rPr>
                <w:noProof/>
              </w:rPr>
              <w:fldChar w:fldCharType="begin"/>
            </w:r>
            <w:r>
              <w:rPr>
                <w:noProof/>
              </w:rPr>
              <w:instrText xml:space="preserve"> PAGEREF _Toc231317551 \h </w:instrText>
            </w:r>
            <w:r>
              <w:rPr>
                <w:noProof/>
              </w:rPr>
            </w:r>
            <w:r>
              <w:rPr>
                <w:noProof/>
              </w:rPr>
              <w:fldChar w:fldCharType="separate"/>
            </w:r>
            <w:r>
              <w:rPr>
                <w:noProof/>
              </w:rPr>
              <w:t>11</w:t>
            </w:r>
            <w:r>
              <w:rPr>
                <w:noProof/>
              </w:rPr>
              <w:fldChar w:fldCharType="end"/>
            </w:r>
          </w:hyperlink>
        </w:p>
        <w:p w14:paraId="4742F324" w14:textId="7FE30809" w:rsidR="008066E8" w:rsidRDefault="008066E8">
          <w:pPr>
            <w:pStyle w:val="TOC1"/>
            <w:tabs>
              <w:tab w:val="right" w:leader="dot" w:pos="9016"/>
            </w:tabs>
            <w:rPr>
              <w:noProof/>
            </w:rPr>
          </w:pPr>
          <w:hyperlink w:anchor="_Toc231317552" w:history="1">
            <w:r w:rsidRPr="00677D21">
              <w:rPr>
                <w:rStyle w:val="Hyperlink"/>
                <w:noProof/>
              </w:rPr>
              <w:t>3. Requisitos Específicos</w:t>
            </w:r>
            <w:r>
              <w:rPr>
                <w:noProof/>
              </w:rPr>
              <w:tab/>
            </w:r>
            <w:r>
              <w:rPr>
                <w:noProof/>
              </w:rPr>
              <w:fldChar w:fldCharType="begin"/>
            </w:r>
            <w:r>
              <w:rPr>
                <w:noProof/>
              </w:rPr>
              <w:instrText xml:space="preserve"> PAGEREF _Toc231317552 \h </w:instrText>
            </w:r>
            <w:r>
              <w:rPr>
                <w:noProof/>
              </w:rPr>
            </w:r>
            <w:r>
              <w:rPr>
                <w:noProof/>
              </w:rPr>
              <w:fldChar w:fldCharType="separate"/>
            </w:r>
            <w:r>
              <w:rPr>
                <w:noProof/>
              </w:rPr>
              <w:t>13</w:t>
            </w:r>
            <w:r>
              <w:rPr>
                <w:noProof/>
              </w:rPr>
              <w:fldChar w:fldCharType="end"/>
            </w:r>
          </w:hyperlink>
        </w:p>
        <w:p w14:paraId="6E768384" w14:textId="1110358C" w:rsidR="008066E8" w:rsidRDefault="008066E8">
          <w:pPr>
            <w:pStyle w:val="TOC2"/>
            <w:tabs>
              <w:tab w:val="right" w:leader="dot" w:pos="9016"/>
            </w:tabs>
            <w:rPr>
              <w:noProof/>
            </w:rPr>
          </w:pPr>
          <w:hyperlink w:anchor="_Toc231317553" w:history="1">
            <w:r w:rsidRPr="00677D21">
              <w:rPr>
                <w:rStyle w:val="Hyperlink"/>
                <w:noProof/>
              </w:rPr>
              <w:t>3.1 Requisitos de Interfaces Externas</w:t>
            </w:r>
            <w:r>
              <w:rPr>
                <w:noProof/>
              </w:rPr>
              <w:tab/>
            </w:r>
            <w:r>
              <w:rPr>
                <w:noProof/>
              </w:rPr>
              <w:fldChar w:fldCharType="begin"/>
            </w:r>
            <w:r>
              <w:rPr>
                <w:noProof/>
              </w:rPr>
              <w:instrText xml:space="preserve"> PAGEREF _Toc231317553 \h </w:instrText>
            </w:r>
            <w:r>
              <w:rPr>
                <w:noProof/>
              </w:rPr>
            </w:r>
            <w:r>
              <w:rPr>
                <w:noProof/>
              </w:rPr>
              <w:fldChar w:fldCharType="separate"/>
            </w:r>
            <w:r>
              <w:rPr>
                <w:noProof/>
              </w:rPr>
              <w:t>13</w:t>
            </w:r>
            <w:r>
              <w:rPr>
                <w:noProof/>
              </w:rPr>
              <w:fldChar w:fldCharType="end"/>
            </w:r>
          </w:hyperlink>
        </w:p>
        <w:p w14:paraId="53A05E2E" w14:textId="61883F6F" w:rsidR="008066E8" w:rsidRDefault="008066E8">
          <w:pPr>
            <w:pStyle w:val="TOC3"/>
            <w:tabs>
              <w:tab w:val="right" w:leader="dot" w:pos="9016"/>
            </w:tabs>
            <w:rPr>
              <w:noProof/>
            </w:rPr>
          </w:pPr>
          <w:hyperlink w:anchor="_Toc231317554" w:history="1">
            <w:r w:rsidRPr="00677D21">
              <w:rPr>
                <w:rStyle w:val="Hyperlink"/>
                <w:noProof/>
              </w:rPr>
              <w:t>3.1.1 Interfaces de Usuario</w:t>
            </w:r>
            <w:r>
              <w:rPr>
                <w:noProof/>
              </w:rPr>
              <w:tab/>
            </w:r>
            <w:r>
              <w:rPr>
                <w:noProof/>
              </w:rPr>
              <w:fldChar w:fldCharType="begin"/>
            </w:r>
            <w:r>
              <w:rPr>
                <w:noProof/>
              </w:rPr>
              <w:instrText xml:space="preserve"> PAGEREF _Toc231317554 \h </w:instrText>
            </w:r>
            <w:r>
              <w:rPr>
                <w:noProof/>
              </w:rPr>
            </w:r>
            <w:r>
              <w:rPr>
                <w:noProof/>
              </w:rPr>
              <w:fldChar w:fldCharType="separate"/>
            </w:r>
            <w:r>
              <w:rPr>
                <w:noProof/>
              </w:rPr>
              <w:t>13</w:t>
            </w:r>
            <w:r>
              <w:rPr>
                <w:noProof/>
              </w:rPr>
              <w:fldChar w:fldCharType="end"/>
            </w:r>
          </w:hyperlink>
        </w:p>
        <w:p w14:paraId="4A49F509" w14:textId="02C727C0" w:rsidR="008066E8" w:rsidRDefault="008066E8">
          <w:pPr>
            <w:pStyle w:val="TOC3"/>
            <w:tabs>
              <w:tab w:val="right" w:leader="dot" w:pos="9016"/>
            </w:tabs>
            <w:rPr>
              <w:noProof/>
            </w:rPr>
          </w:pPr>
          <w:hyperlink w:anchor="_Toc231317555" w:history="1">
            <w:r w:rsidRPr="00677D21">
              <w:rPr>
                <w:rStyle w:val="Hyperlink"/>
                <w:noProof/>
              </w:rPr>
              <w:t>3.1.2 Interfaces de Hardware</w:t>
            </w:r>
            <w:r>
              <w:rPr>
                <w:noProof/>
              </w:rPr>
              <w:tab/>
            </w:r>
            <w:r>
              <w:rPr>
                <w:noProof/>
              </w:rPr>
              <w:fldChar w:fldCharType="begin"/>
            </w:r>
            <w:r>
              <w:rPr>
                <w:noProof/>
              </w:rPr>
              <w:instrText xml:space="preserve"> PAGEREF _Toc231317555 \h </w:instrText>
            </w:r>
            <w:r>
              <w:rPr>
                <w:noProof/>
              </w:rPr>
            </w:r>
            <w:r>
              <w:rPr>
                <w:noProof/>
              </w:rPr>
              <w:fldChar w:fldCharType="separate"/>
            </w:r>
            <w:r>
              <w:rPr>
                <w:noProof/>
              </w:rPr>
              <w:t>13</w:t>
            </w:r>
            <w:r>
              <w:rPr>
                <w:noProof/>
              </w:rPr>
              <w:fldChar w:fldCharType="end"/>
            </w:r>
          </w:hyperlink>
        </w:p>
        <w:p w14:paraId="124A2A72" w14:textId="6FB27D56" w:rsidR="008066E8" w:rsidRDefault="008066E8">
          <w:pPr>
            <w:pStyle w:val="TOC3"/>
            <w:tabs>
              <w:tab w:val="right" w:leader="dot" w:pos="9016"/>
            </w:tabs>
            <w:rPr>
              <w:noProof/>
            </w:rPr>
          </w:pPr>
          <w:hyperlink w:anchor="_Toc231317556" w:history="1">
            <w:r w:rsidRPr="00677D21">
              <w:rPr>
                <w:rStyle w:val="Hyperlink"/>
                <w:noProof/>
              </w:rPr>
              <w:t>3.1.3 Interfaces de Software</w:t>
            </w:r>
            <w:r>
              <w:rPr>
                <w:noProof/>
              </w:rPr>
              <w:tab/>
            </w:r>
            <w:r>
              <w:rPr>
                <w:noProof/>
              </w:rPr>
              <w:fldChar w:fldCharType="begin"/>
            </w:r>
            <w:r>
              <w:rPr>
                <w:noProof/>
              </w:rPr>
              <w:instrText xml:space="preserve"> PAGEREF _Toc231317556 \h </w:instrText>
            </w:r>
            <w:r>
              <w:rPr>
                <w:noProof/>
              </w:rPr>
            </w:r>
            <w:r>
              <w:rPr>
                <w:noProof/>
              </w:rPr>
              <w:fldChar w:fldCharType="separate"/>
            </w:r>
            <w:r>
              <w:rPr>
                <w:noProof/>
              </w:rPr>
              <w:t>14</w:t>
            </w:r>
            <w:r>
              <w:rPr>
                <w:noProof/>
              </w:rPr>
              <w:fldChar w:fldCharType="end"/>
            </w:r>
          </w:hyperlink>
        </w:p>
        <w:p w14:paraId="424B1887" w14:textId="08063EC4" w:rsidR="008066E8" w:rsidRDefault="008066E8">
          <w:pPr>
            <w:pStyle w:val="TOC3"/>
            <w:tabs>
              <w:tab w:val="right" w:leader="dot" w:pos="9016"/>
            </w:tabs>
            <w:rPr>
              <w:noProof/>
            </w:rPr>
          </w:pPr>
          <w:hyperlink w:anchor="_Toc231317557" w:history="1">
            <w:r w:rsidRPr="00677D21">
              <w:rPr>
                <w:rStyle w:val="Hyperlink"/>
                <w:noProof/>
              </w:rPr>
              <w:t>3.1.4 Interfaces de Comunicación</w:t>
            </w:r>
            <w:r>
              <w:rPr>
                <w:noProof/>
              </w:rPr>
              <w:tab/>
            </w:r>
            <w:r>
              <w:rPr>
                <w:noProof/>
              </w:rPr>
              <w:fldChar w:fldCharType="begin"/>
            </w:r>
            <w:r>
              <w:rPr>
                <w:noProof/>
              </w:rPr>
              <w:instrText xml:space="preserve"> PAGEREF _Toc231317557 \h </w:instrText>
            </w:r>
            <w:r>
              <w:rPr>
                <w:noProof/>
              </w:rPr>
            </w:r>
            <w:r>
              <w:rPr>
                <w:noProof/>
              </w:rPr>
              <w:fldChar w:fldCharType="separate"/>
            </w:r>
            <w:r>
              <w:rPr>
                <w:noProof/>
              </w:rPr>
              <w:t>14</w:t>
            </w:r>
            <w:r>
              <w:rPr>
                <w:noProof/>
              </w:rPr>
              <w:fldChar w:fldCharType="end"/>
            </w:r>
          </w:hyperlink>
        </w:p>
        <w:p w14:paraId="55F8C6F6" w14:textId="65C1DA9C" w:rsidR="008066E8" w:rsidRDefault="008066E8">
          <w:pPr>
            <w:pStyle w:val="TOC2"/>
            <w:tabs>
              <w:tab w:val="right" w:leader="dot" w:pos="9016"/>
            </w:tabs>
            <w:rPr>
              <w:noProof/>
            </w:rPr>
          </w:pPr>
          <w:hyperlink w:anchor="_Toc231317558" w:history="1">
            <w:r w:rsidRPr="00677D21">
              <w:rPr>
                <w:rStyle w:val="Hyperlink"/>
                <w:noProof/>
              </w:rPr>
              <w:t>3.2 Requisitos Funcionales</w:t>
            </w:r>
            <w:r>
              <w:rPr>
                <w:noProof/>
              </w:rPr>
              <w:tab/>
            </w:r>
            <w:r>
              <w:rPr>
                <w:noProof/>
              </w:rPr>
              <w:fldChar w:fldCharType="begin"/>
            </w:r>
            <w:r>
              <w:rPr>
                <w:noProof/>
              </w:rPr>
              <w:instrText xml:space="preserve"> PAGEREF _Toc231317558 \h </w:instrText>
            </w:r>
            <w:r>
              <w:rPr>
                <w:noProof/>
              </w:rPr>
            </w:r>
            <w:r>
              <w:rPr>
                <w:noProof/>
              </w:rPr>
              <w:fldChar w:fldCharType="separate"/>
            </w:r>
            <w:r>
              <w:rPr>
                <w:noProof/>
              </w:rPr>
              <w:t>15</w:t>
            </w:r>
            <w:r>
              <w:rPr>
                <w:noProof/>
              </w:rPr>
              <w:fldChar w:fldCharType="end"/>
            </w:r>
          </w:hyperlink>
        </w:p>
        <w:p w14:paraId="43F5B5FD" w14:textId="040E0C9B" w:rsidR="008066E8" w:rsidRDefault="008066E8">
          <w:pPr>
            <w:pStyle w:val="TOC3"/>
            <w:tabs>
              <w:tab w:val="right" w:leader="dot" w:pos="9016"/>
            </w:tabs>
            <w:rPr>
              <w:noProof/>
            </w:rPr>
          </w:pPr>
          <w:hyperlink w:anchor="_Toc231317559" w:history="1">
            <w:r w:rsidRPr="00677D21">
              <w:rPr>
                <w:rStyle w:val="Hyperlink"/>
                <w:noProof/>
              </w:rPr>
              <w:t>3.2.1 Módulo de Interfaz y Navegación</w:t>
            </w:r>
            <w:r>
              <w:rPr>
                <w:noProof/>
              </w:rPr>
              <w:tab/>
            </w:r>
            <w:r>
              <w:rPr>
                <w:noProof/>
              </w:rPr>
              <w:fldChar w:fldCharType="begin"/>
            </w:r>
            <w:r>
              <w:rPr>
                <w:noProof/>
              </w:rPr>
              <w:instrText xml:space="preserve"> PAGEREF _Toc231317559 \h </w:instrText>
            </w:r>
            <w:r>
              <w:rPr>
                <w:noProof/>
              </w:rPr>
            </w:r>
            <w:r>
              <w:rPr>
                <w:noProof/>
              </w:rPr>
              <w:fldChar w:fldCharType="separate"/>
            </w:r>
            <w:r>
              <w:rPr>
                <w:noProof/>
              </w:rPr>
              <w:t>15</w:t>
            </w:r>
            <w:r>
              <w:rPr>
                <w:noProof/>
              </w:rPr>
              <w:fldChar w:fldCharType="end"/>
            </w:r>
          </w:hyperlink>
        </w:p>
        <w:p w14:paraId="445396F5" w14:textId="4F6EA880" w:rsidR="008066E8" w:rsidRDefault="008066E8">
          <w:pPr>
            <w:pStyle w:val="TOC3"/>
            <w:tabs>
              <w:tab w:val="right" w:leader="dot" w:pos="9016"/>
            </w:tabs>
            <w:rPr>
              <w:noProof/>
            </w:rPr>
          </w:pPr>
          <w:hyperlink w:anchor="_Toc231317560" w:history="1">
            <w:r w:rsidRPr="00677D21">
              <w:rPr>
                <w:rStyle w:val="Hyperlink"/>
                <w:noProof/>
              </w:rPr>
              <w:t>3.2.2 Módulo de Análisis de Sentimiento (GraphRAG)</w:t>
            </w:r>
            <w:r>
              <w:rPr>
                <w:noProof/>
              </w:rPr>
              <w:tab/>
            </w:r>
            <w:r>
              <w:rPr>
                <w:noProof/>
              </w:rPr>
              <w:fldChar w:fldCharType="begin"/>
            </w:r>
            <w:r>
              <w:rPr>
                <w:noProof/>
              </w:rPr>
              <w:instrText xml:space="preserve"> PAGEREF _Toc231317560 \h </w:instrText>
            </w:r>
            <w:r>
              <w:rPr>
                <w:noProof/>
              </w:rPr>
            </w:r>
            <w:r>
              <w:rPr>
                <w:noProof/>
              </w:rPr>
              <w:fldChar w:fldCharType="separate"/>
            </w:r>
            <w:r>
              <w:rPr>
                <w:noProof/>
              </w:rPr>
              <w:t>15</w:t>
            </w:r>
            <w:r>
              <w:rPr>
                <w:noProof/>
              </w:rPr>
              <w:fldChar w:fldCharType="end"/>
            </w:r>
          </w:hyperlink>
        </w:p>
        <w:p w14:paraId="55D30BFF" w14:textId="1F04A936" w:rsidR="008066E8" w:rsidRDefault="008066E8">
          <w:pPr>
            <w:pStyle w:val="TOC3"/>
            <w:tabs>
              <w:tab w:val="right" w:leader="dot" w:pos="9016"/>
            </w:tabs>
            <w:rPr>
              <w:noProof/>
            </w:rPr>
          </w:pPr>
          <w:hyperlink w:anchor="_Toc231317561" w:history="1">
            <w:r w:rsidRPr="00677D21">
              <w:rPr>
                <w:rStyle w:val="Hyperlink"/>
                <w:noProof/>
              </w:rPr>
              <w:t>3.2.3 Módulo de Deep Learning — Predicción de Tendencia (LSTM + VMD)</w:t>
            </w:r>
            <w:r>
              <w:rPr>
                <w:noProof/>
              </w:rPr>
              <w:tab/>
            </w:r>
            <w:r>
              <w:rPr>
                <w:noProof/>
              </w:rPr>
              <w:fldChar w:fldCharType="begin"/>
            </w:r>
            <w:r>
              <w:rPr>
                <w:noProof/>
              </w:rPr>
              <w:instrText xml:space="preserve"> PAGEREF _Toc231317561 \h </w:instrText>
            </w:r>
            <w:r>
              <w:rPr>
                <w:noProof/>
              </w:rPr>
            </w:r>
            <w:r>
              <w:rPr>
                <w:noProof/>
              </w:rPr>
              <w:fldChar w:fldCharType="separate"/>
            </w:r>
            <w:r>
              <w:rPr>
                <w:noProof/>
              </w:rPr>
              <w:t>16</w:t>
            </w:r>
            <w:r>
              <w:rPr>
                <w:noProof/>
              </w:rPr>
              <w:fldChar w:fldCharType="end"/>
            </w:r>
          </w:hyperlink>
        </w:p>
        <w:p w14:paraId="1C800B0F" w14:textId="6BBA888B" w:rsidR="008066E8" w:rsidRDefault="008066E8">
          <w:pPr>
            <w:pStyle w:val="TOC3"/>
            <w:tabs>
              <w:tab w:val="right" w:leader="dot" w:pos="9016"/>
            </w:tabs>
            <w:rPr>
              <w:noProof/>
            </w:rPr>
          </w:pPr>
          <w:hyperlink w:anchor="_Toc231317562" w:history="1">
            <w:r w:rsidRPr="00677D21">
              <w:rPr>
                <w:rStyle w:val="Hyperlink"/>
                <w:noProof/>
              </w:rPr>
              <w:t>3.2.4 Módulo de Análisis Fundamental</w:t>
            </w:r>
            <w:r>
              <w:rPr>
                <w:noProof/>
              </w:rPr>
              <w:tab/>
            </w:r>
            <w:r>
              <w:rPr>
                <w:noProof/>
              </w:rPr>
              <w:fldChar w:fldCharType="begin"/>
            </w:r>
            <w:r>
              <w:rPr>
                <w:noProof/>
              </w:rPr>
              <w:instrText xml:space="preserve"> PAGEREF _Toc231317562 \h </w:instrText>
            </w:r>
            <w:r>
              <w:rPr>
                <w:noProof/>
              </w:rPr>
            </w:r>
            <w:r>
              <w:rPr>
                <w:noProof/>
              </w:rPr>
              <w:fldChar w:fldCharType="separate"/>
            </w:r>
            <w:r>
              <w:rPr>
                <w:noProof/>
              </w:rPr>
              <w:t>18</w:t>
            </w:r>
            <w:r>
              <w:rPr>
                <w:noProof/>
              </w:rPr>
              <w:fldChar w:fldCharType="end"/>
            </w:r>
          </w:hyperlink>
        </w:p>
        <w:p w14:paraId="7734F49F" w14:textId="3AF82820" w:rsidR="008066E8" w:rsidRDefault="008066E8">
          <w:pPr>
            <w:pStyle w:val="TOC3"/>
            <w:tabs>
              <w:tab w:val="right" w:leader="dot" w:pos="9016"/>
            </w:tabs>
            <w:rPr>
              <w:noProof/>
            </w:rPr>
          </w:pPr>
          <w:hyperlink w:anchor="_Toc231317563" w:history="1">
            <w:r w:rsidRPr="00677D21">
              <w:rPr>
                <w:rStyle w:val="Hyperlink"/>
                <w:noProof/>
              </w:rPr>
              <w:t>3.2.5 Módulo de Análisis Técnico</w:t>
            </w:r>
            <w:r>
              <w:rPr>
                <w:noProof/>
              </w:rPr>
              <w:tab/>
            </w:r>
            <w:r>
              <w:rPr>
                <w:noProof/>
              </w:rPr>
              <w:fldChar w:fldCharType="begin"/>
            </w:r>
            <w:r>
              <w:rPr>
                <w:noProof/>
              </w:rPr>
              <w:instrText xml:space="preserve"> PAGEREF _Toc231317563 \h </w:instrText>
            </w:r>
            <w:r>
              <w:rPr>
                <w:noProof/>
              </w:rPr>
            </w:r>
            <w:r>
              <w:rPr>
                <w:noProof/>
              </w:rPr>
              <w:fldChar w:fldCharType="separate"/>
            </w:r>
            <w:r>
              <w:rPr>
                <w:noProof/>
              </w:rPr>
              <w:t>18</w:t>
            </w:r>
            <w:r>
              <w:rPr>
                <w:noProof/>
              </w:rPr>
              <w:fldChar w:fldCharType="end"/>
            </w:r>
          </w:hyperlink>
        </w:p>
        <w:p w14:paraId="45995E1D" w14:textId="6A3F7612" w:rsidR="008066E8" w:rsidRDefault="008066E8">
          <w:pPr>
            <w:pStyle w:val="TOC3"/>
            <w:tabs>
              <w:tab w:val="right" w:leader="dot" w:pos="9016"/>
            </w:tabs>
            <w:rPr>
              <w:noProof/>
            </w:rPr>
          </w:pPr>
          <w:hyperlink w:anchor="_Toc231317564" w:history="1">
            <w:r w:rsidRPr="00677D21">
              <w:rPr>
                <w:rStyle w:val="Hyperlink"/>
                <w:noProof/>
              </w:rPr>
              <w:t>3.2.6 Módulo de Generación de Informe Consolidado</w:t>
            </w:r>
            <w:r>
              <w:rPr>
                <w:noProof/>
              </w:rPr>
              <w:tab/>
            </w:r>
            <w:r>
              <w:rPr>
                <w:noProof/>
              </w:rPr>
              <w:fldChar w:fldCharType="begin"/>
            </w:r>
            <w:r>
              <w:rPr>
                <w:noProof/>
              </w:rPr>
              <w:instrText xml:space="preserve"> PAGEREF _Toc231317564 \h </w:instrText>
            </w:r>
            <w:r>
              <w:rPr>
                <w:noProof/>
              </w:rPr>
            </w:r>
            <w:r>
              <w:rPr>
                <w:noProof/>
              </w:rPr>
              <w:fldChar w:fldCharType="separate"/>
            </w:r>
            <w:r>
              <w:rPr>
                <w:noProof/>
              </w:rPr>
              <w:t>19</w:t>
            </w:r>
            <w:r>
              <w:rPr>
                <w:noProof/>
              </w:rPr>
              <w:fldChar w:fldCharType="end"/>
            </w:r>
          </w:hyperlink>
        </w:p>
        <w:p w14:paraId="27BC5D2C" w14:textId="1337E656" w:rsidR="008066E8" w:rsidRDefault="008066E8">
          <w:pPr>
            <w:pStyle w:val="TOC2"/>
            <w:tabs>
              <w:tab w:val="right" w:leader="dot" w:pos="9016"/>
            </w:tabs>
            <w:rPr>
              <w:noProof/>
            </w:rPr>
          </w:pPr>
          <w:hyperlink w:anchor="_Toc231317565" w:history="1">
            <w:r w:rsidRPr="00677D21">
              <w:rPr>
                <w:rStyle w:val="Hyperlink"/>
                <w:noProof/>
              </w:rPr>
              <w:t>3.3 Requisitos No Funcionales</w:t>
            </w:r>
            <w:r>
              <w:rPr>
                <w:noProof/>
              </w:rPr>
              <w:tab/>
            </w:r>
            <w:r>
              <w:rPr>
                <w:noProof/>
              </w:rPr>
              <w:fldChar w:fldCharType="begin"/>
            </w:r>
            <w:r>
              <w:rPr>
                <w:noProof/>
              </w:rPr>
              <w:instrText xml:space="preserve"> PAGEREF _Toc231317565 \h </w:instrText>
            </w:r>
            <w:r>
              <w:rPr>
                <w:noProof/>
              </w:rPr>
            </w:r>
            <w:r>
              <w:rPr>
                <w:noProof/>
              </w:rPr>
              <w:fldChar w:fldCharType="separate"/>
            </w:r>
            <w:r>
              <w:rPr>
                <w:noProof/>
              </w:rPr>
              <w:t>20</w:t>
            </w:r>
            <w:r>
              <w:rPr>
                <w:noProof/>
              </w:rPr>
              <w:fldChar w:fldCharType="end"/>
            </w:r>
          </w:hyperlink>
        </w:p>
        <w:p w14:paraId="004F2446" w14:textId="392F4D10" w:rsidR="008066E8" w:rsidRDefault="008066E8">
          <w:pPr>
            <w:pStyle w:val="TOC3"/>
            <w:tabs>
              <w:tab w:val="right" w:leader="dot" w:pos="9016"/>
            </w:tabs>
            <w:rPr>
              <w:noProof/>
            </w:rPr>
          </w:pPr>
          <w:hyperlink w:anchor="_Toc231317566" w:history="1">
            <w:r w:rsidRPr="00677D21">
              <w:rPr>
                <w:rStyle w:val="Hyperlink"/>
                <w:noProof/>
              </w:rPr>
              <w:t>3.3.1 Rendimiento</w:t>
            </w:r>
            <w:r>
              <w:rPr>
                <w:noProof/>
              </w:rPr>
              <w:tab/>
            </w:r>
            <w:r>
              <w:rPr>
                <w:noProof/>
              </w:rPr>
              <w:fldChar w:fldCharType="begin"/>
            </w:r>
            <w:r>
              <w:rPr>
                <w:noProof/>
              </w:rPr>
              <w:instrText xml:space="preserve"> PAGEREF _Toc231317566 \h </w:instrText>
            </w:r>
            <w:r>
              <w:rPr>
                <w:noProof/>
              </w:rPr>
            </w:r>
            <w:r>
              <w:rPr>
                <w:noProof/>
              </w:rPr>
              <w:fldChar w:fldCharType="separate"/>
            </w:r>
            <w:r>
              <w:rPr>
                <w:noProof/>
              </w:rPr>
              <w:t>20</w:t>
            </w:r>
            <w:r>
              <w:rPr>
                <w:noProof/>
              </w:rPr>
              <w:fldChar w:fldCharType="end"/>
            </w:r>
          </w:hyperlink>
        </w:p>
        <w:p w14:paraId="772F4940" w14:textId="776AF752" w:rsidR="008066E8" w:rsidRDefault="008066E8">
          <w:pPr>
            <w:pStyle w:val="TOC3"/>
            <w:tabs>
              <w:tab w:val="right" w:leader="dot" w:pos="9016"/>
            </w:tabs>
            <w:rPr>
              <w:noProof/>
            </w:rPr>
          </w:pPr>
          <w:hyperlink w:anchor="_Toc231317567" w:history="1">
            <w:r w:rsidRPr="00677D21">
              <w:rPr>
                <w:rStyle w:val="Hyperlink"/>
                <w:noProof/>
              </w:rPr>
              <w:t>3.3.2 Seguridad</w:t>
            </w:r>
            <w:r>
              <w:rPr>
                <w:noProof/>
              </w:rPr>
              <w:tab/>
            </w:r>
            <w:r>
              <w:rPr>
                <w:noProof/>
              </w:rPr>
              <w:fldChar w:fldCharType="begin"/>
            </w:r>
            <w:r>
              <w:rPr>
                <w:noProof/>
              </w:rPr>
              <w:instrText xml:space="preserve"> PAGEREF _Toc231317567 \h </w:instrText>
            </w:r>
            <w:r>
              <w:rPr>
                <w:noProof/>
              </w:rPr>
            </w:r>
            <w:r>
              <w:rPr>
                <w:noProof/>
              </w:rPr>
              <w:fldChar w:fldCharType="separate"/>
            </w:r>
            <w:r>
              <w:rPr>
                <w:noProof/>
              </w:rPr>
              <w:t>20</w:t>
            </w:r>
            <w:r>
              <w:rPr>
                <w:noProof/>
              </w:rPr>
              <w:fldChar w:fldCharType="end"/>
            </w:r>
          </w:hyperlink>
        </w:p>
        <w:p w14:paraId="6C1A0274" w14:textId="3758E3FD" w:rsidR="008066E8" w:rsidRDefault="008066E8">
          <w:pPr>
            <w:pStyle w:val="TOC3"/>
            <w:tabs>
              <w:tab w:val="right" w:leader="dot" w:pos="9016"/>
            </w:tabs>
            <w:rPr>
              <w:noProof/>
            </w:rPr>
          </w:pPr>
          <w:hyperlink w:anchor="_Toc231317568" w:history="1">
            <w:r w:rsidRPr="00677D21">
              <w:rPr>
                <w:rStyle w:val="Hyperlink"/>
                <w:noProof/>
              </w:rPr>
              <w:t>3.3.3 Accesibilidad</w:t>
            </w:r>
            <w:r>
              <w:rPr>
                <w:noProof/>
              </w:rPr>
              <w:tab/>
            </w:r>
            <w:r>
              <w:rPr>
                <w:noProof/>
              </w:rPr>
              <w:fldChar w:fldCharType="begin"/>
            </w:r>
            <w:r>
              <w:rPr>
                <w:noProof/>
              </w:rPr>
              <w:instrText xml:space="preserve"> PAGEREF _Toc231317568 \h </w:instrText>
            </w:r>
            <w:r>
              <w:rPr>
                <w:noProof/>
              </w:rPr>
            </w:r>
            <w:r>
              <w:rPr>
                <w:noProof/>
              </w:rPr>
              <w:fldChar w:fldCharType="separate"/>
            </w:r>
            <w:r>
              <w:rPr>
                <w:noProof/>
              </w:rPr>
              <w:t>21</w:t>
            </w:r>
            <w:r>
              <w:rPr>
                <w:noProof/>
              </w:rPr>
              <w:fldChar w:fldCharType="end"/>
            </w:r>
          </w:hyperlink>
        </w:p>
        <w:p w14:paraId="3CDCFB13" w14:textId="759D588D" w:rsidR="008066E8" w:rsidRDefault="008066E8">
          <w:pPr>
            <w:pStyle w:val="TOC3"/>
            <w:tabs>
              <w:tab w:val="right" w:leader="dot" w:pos="9016"/>
            </w:tabs>
            <w:rPr>
              <w:noProof/>
            </w:rPr>
          </w:pPr>
          <w:hyperlink w:anchor="_Toc231317569" w:history="1">
            <w:r w:rsidRPr="00677D21">
              <w:rPr>
                <w:rStyle w:val="Hyperlink"/>
                <w:noProof/>
              </w:rPr>
              <w:t>3.3.4 Mantenibilidad</w:t>
            </w:r>
            <w:r>
              <w:rPr>
                <w:noProof/>
              </w:rPr>
              <w:tab/>
            </w:r>
            <w:r>
              <w:rPr>
                <w:noProof/>
              </w:rPr>
              <w:fldChar w:fldCharType="begin"/>
            </w:r>
            <w:r>
              <w:rPr>
                <w:noProof/>
              </w:rPr>
              <w:instrText xml:space="preserve"> PAGEREF _Toc231317569 \h </w:instrText>
            </w:r>
            <w:r>
              <w:rPr>
                <w:noProof/>
              </w:rPr>
            </w:r>
            <w:r>
              <w:rPr>
                <w:noProof/>
              </w:rPr>
              <w:fldChar w:fldCharType="separate"/>
            </w:r>
            <w:r>
              <w:rPr>
                <w:noProof/>
              </w:rPr>
              <w:t>22</w:t>
            </w:r>
            <w:r>
              <w:rPr>
                <w:noProof/>
              </w:rPr>
              <w:fldChar w:fldCharType="end"/>
            </w:r>
          </w:hyperlink>
        </w:p>
        <w:p w14:paraId="0498E724" w14:textId="2F5EB9A1" w:rsidR="008066E8" w:rsidRDefault="008066E8">
          <w:pPr>
            <w:pStyle w:val="TOC3"/>
            <w:tabs>
              <w:tab w:val="right" w:leader="dot" w:pos="9016"/>
            </w:tabs>
            <w:rPr>
              <w:noProof/>
            </w:rPr>
          </w:pPr>
          <w:hyperlink w:anchor="_Toc231317570" w:history="1">
            <w:r w:rsidRPr="00677D21">
              <w:rPr>
                <w:rStyle w:val="Hyperlink"/>
                <w:noProof/>
              </w:rPr>
              <w:t>3.3.5 Portabilidad y Disponibilidad</w:t>
            </w:r>
            <w:r>
              <w:rPr>
                <w:noProof/>
              </w:rPr>
              <w:tab/>
            </w:r>
            <w:r>
              <w:rPr>
                <w:noProof/>
              </w:rPr>
              <w:fldChar w:fldCharType="begin"/>
            </w:r>
            <w:r>
              <w:rPr>
                <w:noProof/>
              </w:rPr>
              <w:instrText xml:space="preserve"> PAGEREF _Toc231317570 \h </w:instrText>
            </w:r>
            <w:r>
              <w:rPr>
                <w:noProof/>
              </w:rPr>
            </w:r>
            <w:r>
              <w:rPr>
                <w:noProof/>
              </w:rPr>
              <w:fldChar w:fldCharType="separate"/>
            </w:r>
            <w:r>
              <w:rPr>
                <w:noProof/>
              </w:rPr>
              <w:t>23</w:t>
            </w:r>
            <w:r>
              <w:rPr>
                <w:noProof/>
              </w:rPr>
              <w:fldChar w:fldCharType="end"/>
            </w:r>
          </w:hyperlink>
        </w:p>
        <w:p w14:paraId="78E7FE61" w14:textId="17FDC4B4" w:rsidR="008066E8" w:rsidRDefault="008066E8">
          <w:pPr>
            <w:pStyle w:val="TOC3"/>
            <w:tabs>
              <w:tab w:val="right" w:leader="dot" w:pos="9016"/>
            </w:tabs>
            <w:rPr>
              <w:noProof/>
            </w:rPr>
          </w:pPr>
          <w:hyperlink w:anchor="_Toc231317571" w:history="1">
            <w:r w:rsidRPr="00677D21">
              <w:rPr>
                <w:rStyle w:val="Hyperlink"/>
                <w:noProof/>
              </w:rPr>
              <w:t>3.3.6 Cumplimiento Legal y Normativo</w:t>
            </w:r>
            <w:r>
              <w:rPr>
                <w:noProof/>
              </w:rPr>
              <w:tab/>
            </w:r>
            <w:r>
              <w:rPr>
                <w:noProof/>
              </w:rPr>
              <w:fldChar w:fldCharType="begin"/>
            </w:r>
            <w:r>
              <w:rPr>
                <w:noProof/>
              </w:rPr>
              <w:instrText xml:space="preserve"> PAGEREF _Toc231317571 \h </w:instrText>
            </w:r>
            <w:r>
              <w:rPr>
                <w:noProof/>
              </w:rPr>
            </w:r>
            <w:r>
              <w:rPr>
                <w:noProof/>
              </w:rPr>
              <w:fldChar w:fldCharType="separate"/>
            </w:r>
            <w:r>
              <w:rPr>
                <w:noProof/>
              </w:rPr>
              <w:t>23</w:t>
            </w:r>
            <w:r>
              <w:rPr>
                <w:noProof/>
              </w:rPr>
              <w:fldChar w:fldCharType="end"/>
            </w:r>
          </w:hyperlink>
        </w:p>
        <w:p w14:paraId="7716D92E" w14:textId="4AC73727" w:rsidR="008066E8" w:rsidRDefault="008066E8">
          <w:pPr>
            <w:pStyle w:val="TOC2"/>
            <w:tabs>
              <w:tab w:val="right" w:leader="dot" w:pos="9016"/>
            </w:tabs>
            <w:rPr>
              <w:noProof/>
            </w:rPr>
          </w:pPr>
          <w:hyperlink w:anchor="_Toc231317572" w:history="1">
            <w:r w:rsidRPr="00677D21">
              <w:rPr>
                <w:rStyle w:val="Hyperlink"/>
                <w:noProof/>
              </w:rPr>
              <w:t>3.4 Restricciones del Sistema</w:t>
            </w:r>
            <w:r>
              <w:rPr>
                <w:noProof/>
              </w:rPr>
              <w:tab/>
            </w:r>
            <w:r>
              <w:rPr>
                <w:noProof/>
              </w:rPr>
              <w:fldChar w:fldCharType="begin"/>
            </w:r>
            <w:r>
              <w:rPr>
                <w:noProof/>
              </w:rPr>
              <w:instrText xml:space="preserve"> PAGEREF _Toc231317572 \h </w:instrText>
            </w:r>
            <w:r>
              <w:rPr>
                <w:noProof/>
              </w:rPr>
            </w:r>
            <w:r>
              <w:rPr>
                <w:noProof/>
              </w:rPr>
              <w:fldChar w:fldCharType="separate"/>
            </w:r>
            <w:r>
              <w:rPr>
                <w:noProof/>
              </w:rPr>
              <w:t>25</w:t>
            </w:r>
            <w:r>
              <w:rPr>
                <w:noProof/>
              </w:rPr>
              <w:fldChar w:fldCharType="end"/>
            </w:r>
          </w:hyperlink>
        </w:p>
        <w:p w14:paraId="4296A2FC" w14:textId="0ADE70AD" w:rsidR="008066E8" w:rsidRDefault="008066E8">
          <w:pPr>
            <w:pStyle w:val="TOC1"/>
            <w:tabs>
              <w:tab w:val="right" w:leader="dot" w:pos="9016"/>
            </w:tabs>
            <w:rPr>
              <w:noProof/>
            </w:rPr>
          </w:pPr>
          <w:hyperlink w:anchor="_Toc231317573" w:history="1">
            <w:r w:rsidRPr="00677D21">
              <w:rPr>
                <w:rStyle w:val="Hyperlink"/>
                <w:noProof/>
              </w:rPr>
              <w:t>Apéndice A: Resumen de Requisitos</w:t>
            </w:r>
            <w:r>
              <w:rPr>
                <w:noProof/>
              </w:rPr>
              <w:tab/>
            </w:r>
            <w:r>
              <w:rPr>
                <w:noProof/>
              </w:rPr>
              <w:fldChar w:fldCharType="begin"/>
            </w:r>
            <w:r>
              <w:rPr>
                <w:noProof/>
              </w:rPr>
              <w:instrText xml:space="preserve"> PAGEREF _Toc231317573 \h </w:instrText>
            </w:r>
            <w:r>
              <w:rPr>
                <w:noProof/>
              </w:rPr>
            </w:r>
            <w:r>
              <w:rPr>
                <w:noProof/>
              </w:rPr>
              <w:fldChar w:fldCharType="separate"/>
            </w:r>
            <w:r>
              <w:rPr>
                <w:noProof/>
              </w:rPr>
              <w:t>26</w:t>
            </w:r>
            <w:r>
              <w:rPr>
                <w:noProof/>
              </w:rPr>
              <w:fldChar w:fldCharType="end"/>
            </w:r>
          </w:hyperlink>
        </w:p>
        <w:p w14:paraId="27F77F55" w14:textId="07877730" w:rsidR="008066E8" w:rsidRDefault="008066E8">
          <w:pPr>
            <w:pStyle w:val="TOC2"/>
            <w:tabs>
              <w:tab w:val="right" w:leader="dot" w:pos="9016"/>
            </w:tabs>
            <w:rPr>
              <w:noProof/>
            </w:rPr>
          </w:pPr>
          <w:hyperlink w:anchor="_Toc231317574" w:history="1">
            <w:r w:rsidRPr="00677D21">
              <w:rPr>
                <w:rStyle w:val="Hyperlink"/>
                <w:noProof/>
              </w:rPr>
              <w:t>A.1 Resumen de Requisitos Funcionales</w:t>
            </w:r>
            <w:r>
              <w:rPr>
                <w:noProof/>
              </w:rPr>
              <w:tab/>
            </w:r>
            <w:r>
              <w:rPr>
                <w:noProof/>
              </w:rPr>
              <w:fldChar w:fldCharType="begin"/>
            </w:r>
            <w:r>
              <w:rPr>
                <w:noProof/>
              </w:rPr>
              <w:instrText xml:space="preserve"> PAGEREF _Toc231317574 \h </w:instrText>
            </w:r>
            <w:r>
              <w:rPr>
                <w:noProof/>
              </w:rPr>
            </w:r>
            <w:r>
              <w:rPr>
                <w:noProof/>
              </w:rPr>
              <w:fldChar w:fldCharType="separate"/>
            </w:r>
            <w:r>
              <w:rPr>
                <w:noProof/>
              </w:rPr>
              <w:t>26</w:t>
            </w:r>
            <w:r>
              <w:rPr>
                <w:noProof/>
              </w:rPr>
              <w:fldChar w:fldCharType="end"/>
            </w:r>
          </w:hyperlink>
        </w:p>
        <w:p w14:paraId="5CDC94ED" w14:textId="19AA2EFE" w:rsidR="008066E8" w:rsidRDefault="008066E8">
          <w:pPr>
            <w:pStyle w:val="TOC2"/>
            <w:tabs>
              <w:tab w:val="right" w:leader="dot" w:pos="9016"/>
            </w:tabs>
            <w:rPr>
              <w:noProof/>
            </w:rPr>
          </w:pPr>
          <w:hyperlink w:anchor="_Toc231317575" w:history="1">
            <w:r w:rsidRPr="00677D21">
              <w:rPr>
                <w:rStyle w:val="Hyperlink"/>
                <w:noProof/>
              </w:rPr>
              <w:t>A.2 Resumen de Requisitos No Funcionales</w:t>
            </w:r>
            <w:r>
              <w:rPr>
                <w:noProof/>
              </w:rPr>
              <w:tab/>
            </w:r>
            <w:r>
              <w:rPr>
                <w:noProof/>
              </w:rPr>
              <w:fldChar w:fldCharType="begin"/>
            </w:r>
            <w:r>
              <w:rPr>
                <w:noProof/>
              </w:rPr>
              <w:instrText xml:space="preserve"> PAGEREF _Toc231317575 \h </w:instrText>
            </w:r>
            <w:r>
              <w:rPr>
                <w:noProof/>
              </w:rPr>
            </w:r>
            <w:r>
              <w:rPr>
                <w:noProof/>
              </w:rPr>
              <w:fldChar w:fldCharType="separate"/>
            </w:r>
            <w:r>
              <w:rPr>
                <w:noProof/>
              </w:rPr>
              <w:t>27</w:t>
            </w:r>
            <w:r>
              <w:rPr>
                <w:noProof/>
              </w:rPr>
              <w:fldChar w:fldCharType="end"/>
            </w:r>
          </w:hyperlink>
        </w:p>
        <w:p w14:paraId="7CA97D59" w14:textId="154A3904" w:rsidR="00684E01" w:rsidRDefault="00000000">
          <w:r>
            <w:fldChar w:fldCharType="end"/>
          </w:r>
        </w:p>
      </w:sdtContent>
    </w:sdt>
    <w:p w14:paraId="0D3ABE6A" w14:textId="77777777" w:rsidR="00684E01" w:rsidRDefault="00000000">
      <w:r>
        <w:br w:type="page"/>
      </w:r>
    </w:p>
    <w:p w14:paraId="21A79E62" w14:textId="77777777" w:rsidR="00684E01" w:rsidRDefault="00000000">
      <w:pPr>
        <w:pStyle w:val="Heading1"/>
      </w:pPr>
      <w:bookmarkStart w:id="2" w:name="_Toc231317540"/>
      <w:r>
        <w:lastRenderedPageBreak/>
        <w:t>1. Introducción</w:t>
      </w:r>
      <w:bookmarkEnd w:id="2"/>
    </w:p>
    <w:p w14:paraId="3673E015" w14:textId="77777777" w:rsidR="00684E01" w:rsidRDefault="00000000">
      <w:pPr>
        <w:spacing w:after="120"/>
        <w:jc w:val="both"/>
      </w:pPr>
      <w:r>
        <w:t xml:space="preserve">Este documento constituye la Especificación de Requisitos de Software (ERS) del sistema </w:t>
      </w:r>
      <w:proofErr w:type="spellStart"/>
      <w:r>
        <w:t>FinSight</w:t>
      </w:r>
      <w:proofErr w:type="spellEnd"/>
      <w:r>
        <w:t xml:space="preserve">, una plataforma web de análisis financiero de acciones del mercado americano. Ha sido elaborado siguiendo el estándar IEEE </w:t>
      </w:r>
      <w:proofErr w:type="spellStart"/>
      <w:r>
        <w:t>Std</w:t>
      </w:r>
      <w:proofErr w:type="spellEnd"/>
      <w:r>
        <w:t xml:space="preserve"> 830-1998 como parte del Trabajo de Fin de Grado del Grado en Ingeniería Informática de la Universidad de León.</w:t>
      </w:r>
    </w:p>
    <w:p w14:paraId="16684E3D" w14:textId="77777777" w:rsidR="00684E01" w:rsidRDefault="00684E01"/>
    <w:p w14:paraId="3A8E2E03" w14:textId="77777777" w:rsidR="00684E01" w:rsidRDefault="00000000">
      <w:pPr>
        <w:pStyle w:val="Heading2"/>
      </w:pPr>
      <w:bookmarkStart w:id="3" w:name="_Toc231317541"/>
      <w:r>
        <w:t>1.1 Propósito</w:t>
      </w:r>
      <w:bookmarkEnd w:id="3"/>
    </w:p>
    <w:p w14:paraId="7B87F73D" w14:textId="77777777" w:rsidR="00684E01" w:rsidRDefault="00000000">
      <w:pPr>
        <w:spacing w:after="120"/>
        <w:jc w:val="both"/>
      </w:pPr>
      <w:r>
        <w:t xml:space="preserve">El propósito de este documento es definir de forma precisa, completa y no ambigua los requisitos funcionales y no funcionales del sistema </w:t>
      </w:r>
      <w:proofErr w:type="spellStart"/>
      <w:r>
        <w:t>FinSight</w:t>
      </w:r>
      <w:proofErr w:type="spellEnd"/>
      <w:r>
        <w:t>. Este documento sirve como contrato de referencia entre todas las partes involucradas en el desarrollo y evaluación del proyecto.</w:t>
      </w:r>
    </w:p>
    <w:p w14:paraId="2A24CA4F" w14:textId="77777777" w:rsidR="00684E01" w:rsidRDefault="00000000">
      <w:pPr>
        <w:spacing w:after="120"/>
        <w:jc w:val="both"/>
      </w:pPr>
      <w:r>
        <w:t>La audiencia objetivo de este documento es:</w:t>
      </w:r>
    </w:p>
    <w:p w14:paraId="607208F2" w14:textId="77777777" w:rsidR="00684E01" w:rsidRDefault="00000000">
      <w:pPr>
        <w:pStyle w:val="ListParagraph"/>
        <w:numPr>
          <w:ilvl w:val="0"/>
          <w:numId w:val="2"/>
        </w:numPr>
        <w:spacing w:after="80"/>
      </w:pPr>
      <w:r>
        <w:t>El desarrollador principal, responsable de la arquitectura, la aplicación web y la integración de los módulos analíticos.</w:t>
      </w:r>
    </w:p>
    <w:p w14:paraId="11CE1A5D" w14:textId="77777777" w:rsidR="00684E01" w:rsidRDefault="00000000">
      <w:pPr>
        <w:pStyle w:val="ListParagraph"/>
        <w:numPr>
          <w:ilvl w:val="0"/>
          <w:numId w:val="2"/>
        </w:numPr>
        <w:spacing w:after="80"/>
      </w:pPr>
      <w:r>
        <w:t>El colaborador del área de Finanzas, responsable del diseño del análisis técnico y fundamental.</w:t>
      </w:r>
    </w:p>
    <w:p w14:paraId="2AD60B39" w14:textId="77777777" w:rsidR="00684E01" w:rsidRDefault="00000000">
      <w:pPr>
        <w:pStyle w:val="ListParagraph"/>
        <w:numPr>
          <w:ilvl w:val="0"/>
          <w:numId w:val="2"/>
        </w:numPr>
        <w:spacing w:after="80"/>
      </w:pPr>
      <w:r>
        <w:t>El tutor o tutores académicos que supervisan el TFG.</w:t>
      </w:r>
    </w:p>
    <w:p w14:paraId="70794E57" w14:textId="77777777" w:rsidR="00684E01" w:rsidRDefault="00000000">
      <w:pPr>
        <w:pStyle w:val="ListParagraph"/>
        <w:numPr>
          <w:ilvl w:val="0"/>
          <w:numId w:val="2"/>
        </w:numPr>
        <w:spacing w:after="80"/>
      </w:pPr>
      <w:r>
        <w:t>El tribunal evaluador encargado de juzgar el trabajo presentado.</w:t>
      </w:r>
    </w:p>
    <w:p w14:paraId="78BF4821" w14:textId="77777777" w:rsidR="00684E01" w:rsidRDefault="00684E01"/>
    <w:p w14:paraId="5D3F02D0" w14:textId="77777777" w:rsidR="00684E01" w:rsidRDefault="00000000">
      <w:pPr>
        <w:pStyle w:val="Heading2"/>
      </w:pPr>
      <w:bookmarkStart w:id="4" w:name="_Toc231317542"/>
      <w:r>
        <w:t>1.2 Alcance</w:t>
      </w:r>
      <w:bookmarkEnd w:id="4"/>
    </w:p>
    <w:p w14:paraId="555BC3E5" w14:textId="77777777" w:rsidR="00684E01" w:rsidRDefault="00000000">
      <w:pPr>
        <w:spacing w:after="120"/>
        <w:jc w:val="both"/>
      </w:pPr>
      <w:r>
        <w:t xml:space="preserve">El sistema se denomina </w:t>
      </w:r>
      <w:proofErr w:type="spellStart"/>
      <w:r>
        <w:t>FinSight</w:t>
      </w:r>
      <w:proofErr w:type="spellEnd"/>
      <w:r>
        <w:t xml:space="preserve"> (nombre provisional susceptible de cambio) y tiene como objetivo proporcionar a cualquier usuario —con independencia de su nivel de conocimientos financieros— un análisis integral y comprensible de acciones bursátiles del mercado americano, principalmente del índice Nasdaq.</w:t>
      </w:r>
    </w:p>
    <w:p w14:paraId="3C771C55" w14:textId="77777777" w:rsidR="00684E01" w:rsidRDefault="00000000">
      <w:pPr>
        <w:spacing w:after="120"/>
        <w:jc w:val="both"/>
      </w:pPr>
      <w:r>
        <w:t>El sistema integra cuatro módulos de análisis complementarios:</w:t>
      </w:r>
    </w:p>
    <w:p w14:paraId="4086B12F" w14:textId="77777777" w:rsidR="00684E01" w:rsidRDefault="00000000">
      <w:pPr>
        <w:pStyle w:val="ListParagraph"/>
        <w:numPr>
          <w:ilvl w:val="0"/>
          <w:numId w:val="2"/>
        </w:numPr>
        <w:spacing w:after="80"/>
      </w:pPr>
      <w:r>
        <w:t xml:space="preserve">Análisis de sentimiento: basado en noticias recientes mediante arquitectura </w:t>
      </w:r>
      <w:proofErr w:type="spellStart"/>
      <w:r>
        <w:t>GraphRAG</w:t>
      </w:r>
      <w:proofErr w:type="spellEnd"/>
      <w:r>
        <w:t xml:space="preserve"> (Neo4j) y un modelo de lenguaje grande (LLM).</w:t>
      </w:r>
    </w:p>
    <w:p w14:paraId="0A483CC8" w14:textId="77777777" w:rsidR="00684E01" w:rsidRDefault="00000000">
      <w:pPr>
        <w:pStyle w:val="ListParagraph"/>
        <w:numPr>
          <w:ilvl w:val="0"/>
          <w:numId w:val="2"/>
        </w:numPr>
        <w:spacing w:after="80"/>
      </w:pPr>
      <w:r>
        <w:t xml:space="preserve">Predicción de tendencia: mediante modelos de Deep </w:t>
      </w:r>
      <w:proofErr w:type="spellStart"/>
      <w:r>
        <w:t>Learning</w:t>
      </w:r>
      <w:proofErr w:type="spellEnd"/>
      <w:r>
        <w:t xml:space="preserve"> (LSTM) con preprocesamiento por VMD.</w:t>
      </w:r>
    </w:p>
    <w:p w14:paraId="10507CEE" w14:textId="77777777" w:rsidR="00684E01" w:rsidRDefault="00000000">
      <w:pPr>
        <w:pStyle w:val="ListParagraph"/>
        <w:numPr>
          <w:ilvl w:val="0"/>
          <w:numId w:val="2"/>
        </w:numPr>
        <w:spacing w:after="80"/>
      </w:pPr>
      <w:r>
        <w:t>Análisis fundamental: datos financieros de la empresa interpretados en lenguaje natural por un LLM.</w:t>
      </w:r>
    </w:p>
    <w:p w14:paraId="7AD579BE" w14:textId="77777777" w:rsidR="00684E01" w:rsidRDefault="00000000">
      <w:pPr>
        <w:pStyle w:val="ListParagraph"/>
        <w:numPr>
          <w:ilvl w:val="0"/>
          <w:numId w:val="2"/>
        </w:numPr>
        <w:spacing w:after="80"/>
      </w:pPr>
      <w:r>
        <w:t>Análisis técnico: indicadores financieros calculados según una estrategia predefinida.</w:t>
      </w:r>
    </w:p>
    <w:p w14:paraId="6AAC7292" w14:textId="77777777" w:rsidR="00684E01" w:rsidRDefault="00684E01"/>
    <w:p w14:paraId="74B43150" w14:textId="77777777" w:rsidR="00684E01" w:rsidRDefault="00000000">
      <w:pPr>
        <w:spacing w:after="120"/>
        <w:jc w:val="both"/>
      </w:pPr>
      <w:r>
        <w:t xml:space="preserve">El resultado final es un informe consolidado en español que sintetiza los cuatro análisis, con un </w:t>
      </w:r>
      <w:proofErr w:type="spellStart"/>
      <w:r>
        <w:t>disclaimer</w:t>
      </w:r>
      <w:proofErr w:type="spellEnd"/>
      <w:r>
        <w:t xml:space="preserve"> legal explícito sobre su carácter informativo y no asesor.</w:t>
      </w:r>
    </w:p>
    <w:p w14:paraId="3FD4C7F1" w14:textId="77777777" w:rsidR="00684E01" w:rsidRDefault="00684E01"/>
    <w:p w14:paraId="61074862" w14:textId="77777777" w:rsidR="00684E01" w:rsidRDefault="00000000">
      <w:pPr>
        <w:spacing w:after="120"/>
        <w:jc w:val="both"/>
      </w:pPr>
      <w:r>
        <w:t>Quedan fuera del alcance de la primera iteración del sistema:</w:t>
      </w:r>
    </w:p>
    <w:p w14:paraId="6F70BDA7" w14:textId="77777777" w:rsidR="00684E01" w:rsidRDefault="00000000">
      <w:pPr>
        <w:pStyle w:val="ListParagraph"/>
        <w:numPr>
          <w:ilvl w:val="0"/>
          <w:numId w:val="2"/>
        </w:numPr>
        <w:spacing w:after="80"/>
      </w:pPr>
      <w:r>
        <w:t>Sistema de autenticación y gestión de usuarios.</w:t>
      </w:r>
    </w:p>
    <w:p w14:paraId="532898A4" w14:textId="77777777" w:rsidR="00684E01" w:rsidRDefault="00000000">
      <w:pPr>
        <w:pStyle w:val="ListParagraph"/>
        <w:numPr>
          <w:ilvl w:val="0"/>
          <w:numId w:val="2"/>
        </w:numPr>
        <w:spacing w:after="80"/>
      </w:pPr>
      <w:proofErr w:type="spellStart"/>
      <w:r>
        <w:t>Watchlist</w:t>
      </w:r>
      <w:proofErr w:type="spellEnd"/>
      <w:r>
        <w:t xml:space="preserve"> o cartera personal de acciones por usuario.</w:t>
      </w:r>
    </w:p>
    <w:p w14:paraId="5774B7D9" w14:textId="77777777" w:rsidR="00684E01" w:rsidRDefault="00000000">
      <w:pPr>
        <w:pStyle w:val="ListParagraph"/>
        <w:numPr>
          <w:ilvl w:val="0"/>
          <w:numId w:val="2"/>
        </w:numPr>
        <w:spacing w:after="80"/>
      </w:pPr>
      <w:r>
        <w:t>Exportación del informe a formato PDF.</w:t>
      </w:r>
    </w:p>
    <w:p w14:paraId="33BDEBBB" w14:textId="77777777" w:rsidR="00684E01" w:rsidRDefault="00000000">
      <w:pPr>
        <w:pStyle w:val="ListParagraph"/>
        <w:numPr>
          <w:ilvl w:val="0"/>
          <w:numId w:val="2"/>
        </w:numPr>
        <w:spacing w:after="80"/>
      </w:pPr>
      <w:r>
        <w:t>Gráficos de precios interactivos con indicadores superpuestos.</w:t>
      </w:r>
    </w:p>
    <w:p w14:paraId="18092DFE" w14:textId="77777777" w:rsidR="00684E01" w:rsidRDefault="00000000">
      <w:pPr>
        <w:pStyle w:val="ListParagraph"/>
        <w:numPr>
          <w:ilvl w:val="0"/>
          <w:numId w:val="2"/>
        </w:numPr>
        <w:spacing w:after="80"/>
      </w:pPr>
      <w:r>
        <w:lastRenderedPageBreak/>
        <w:t>Versión para dispositivos móviles (aplicación nativa o PWA).</w:t>
      </w:r>
    </w:p>
    <w:p w14:paraId="33362092" w14:textId="77777777" w:rsidR="00684E01" w:rsidRDefault="00000000">
      <w:pPr>
        <w:pStyle w:val="ListParagraph"/>
        <w:numPr>
          <w:ilvl w:val="0"/>
          <w:numId w:val="2"/>
        </w:numPr>
        <w:spacing w:after="80"/>
      </w:pPr>
      <w:r>
        <w:t>Soporte para mercados distintos al americano.</w:t>
      </w:r>
    </w:p>
    <w:p w14:paraId="3E8C5CD4" w14:textId="77777777" w:rsidR="00684E01" w:rsidRDefault="00684E01"/>
    <w:p w14:paraId="29D1F80D" w14:textId="77777777" w:rsidR="00684E01" w:rsidRDefault="00000000">
      <w:pPr>
        <w:pStyle w:val="Heading2"/>
      </w:pPr>
      <w:bookmarkStart w:id="5" w:name="_Toc231317543"/>
      <w:r>
        <w:t>1.3 Definiciones, Acrónimos y Abreviaturas</w:t>
      </w:r>
      <w:bookmarkEnd w:id="5"/>
    </w:p>
    <w:p w14:paraId="7725C5B0"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84E01" w14:paraId="185FDEB1" w14:textId="77777777">
        <w:tblPrEx>
          <w:tblCellMar>
            <w:top w:w="0" w:type="dxa"/>
            <w:bottom w:w="0" w:type="dxa"/>
          </w:tblCellMar>
        </w:tblPrEx>
        <w:trPr>
          <w:tblHeader/>
        </w:trPr>
        <w:tc>
          <w:tcPr>
            <w:tcW w:w="25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7F1DEF43" w14:textId="77777777" w:rsidR="00684E01" w:rsidRDefault="00000000">
            <w:pPr>
              <w:jc w:val="center"/>
            </w:pPr>
            <w:r>
              <w:rPr>
                <w:b/>
                <w:bCs/>
                <w:color w:val="FFFFFF"/>
                <w:sz w:val="20"/>
                <w:szCs w:val="20"/>
              </w:rPr>
              <w:t>Término / Acrónimo</w:t>
            </w:r>
          </w:p>
        </w:tc>
        <w:tc>
          <w:tcPr>
            <w:tcW w:w="652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A70E722" w14:textId="77777777" w:rsidR="00684E01" w:rsidRDefault="00000000">
            <w:pPr>
              <w:jc w:val="center"/>
            </w:pPr>
            <w:r>
              <w:rPr>
                <w:b/>
                <w:bCs/>
                <w:color w:val="FFFFFF"/>
                <w:sz w:val="20"/>
                <w:szCs w:val="20"/>
              </w:rPr>
              <w:t>Definición</w:t>
            </w:r>
          </w:p>
        </w:tc>
      </w:tr>
      <w:tr w:rsidR="00684E01" w14:paraId="1234199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0EEEFE3" w14:textId="77777777" w:rsidR="00684E01" w:rsidRDefault="00000000">
            <w:r>
              <w:rPr>
                <w:b/>
                <w:bCs/>
                <w:sz w:val="20"/>
                <w:szCs w:val="20"/>
              </w:rPr>
              <w:t>API</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975AB29" w14:textId="77777777" w:rsidR="00684E01" w:rsidRDefault="00000000">
            <w:proofErr w:type="spellStart"/>
            <w:r>
              <w:rPr>
                <w:sz w:val="20"/>
                <w:szCs w:val="20"/>
              </w:rPr>
              <w:t>Application</w:t>
            </w:r>
            <w:proofErr w:type="spellEnd"/>
            <w:r>
              <w:rPr>
                <w:sz w:val="20"/>
                <w:szCs w:val="20"/>
              </w:rPr>
              <w:t xml:space="preserve"> </w:t>
            </w:r>
            <w:proofErr w:type="spellStart"/>
            <w:r>
              <w:rPr>
                <w:sz w:val="20"/>
                <w:szCs w:val="20"/>
              </w:rPr>
              <w:t>Programming</w:t>
            </w:r>
            <w:proofErr w:type="spellEnd"/>
            <w:r>
              <w:rPr>
                <w:sz w:val="20"/>
                <w:szCs w:val="20"/>
              </w:rPr>
              <w:t xml:space="preserve"> </w:t>
            </w:r>
            <w:proofErr w:type="gramStart"/>
            <w:r>
              <w:rPr>
                <w:sz w:val="20"/>
                <w:szCs w:val="20"/>
              </w:rPr>
              <w:t>Interface</w:t>
            </w:r>
            <w:proofErr w:type="gramEnd"/>
            <w:r>
              <w:rPr>
                <w:sz w:val="20"/>
                <w:szCs w:val="20"/>
              </w:rPr>
              <w:t>. Interfaz de programación que permite la comunicación entre sistemas software mediante definiciones y protocolos estandarizados.</w:t>
            </w:r>
          </w:p>
        </w:tc>
      </w:tr>
      <w:tr w:rsidR="00684E01" w14:paraId="04FB7546"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3C76E14" w14:textId="77777777" w:rsidR="00684E01" w:rsidRDefault="00000000">
            <w:proofErr w:type="spellStart"/>
            <w:r>
              <w:rPr>
                <w:b/>
                <w:bCs/>
                <w:sz w:val="20"/>
                <w:szCs w:val="20"/>
              </w:rPr>
              <w:t>APScheduler</w:t>
            </w:r>
            <w:proofErr w:type="spellEnd"/>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4D6F17F" w14:textId="77777777" w:rsidR="00684E01" w:rsidRDefault="00000000">
            <w:proofErr w:type="spellStart"/>
            <w:r>
              <w:rPr>
                <w:sz w:val="20"/>
                <w:szCs w:val="20"/>
              </w:rPr>
              <w:t>Advanced</w:t>
            </w:r>
            <w:proofErr w:type="spellEnd"/>
            <w:r>
              <w:rPr>
                <w:sz w:val="20"/>
                <w:szCs w:val="20"/>
              </w:rPr>
              <w:t xml:space="preserve"> Python Scheduler. Librería Python para programar la ejecución periódica y automática de tareas en segundo plano.</w:t>
            </w:r>
          </w:p>
        </w:tc>
      </w:tr>
      <w:tr w:rsidR="00684E01" w14:paraId="22E20784"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CEB3A1" w14:textId="77777777" w:rsidR="00684E01" w:rsidRDefault="00000000">
            <w:r>
              <w:rPr>
                <w:b/>
                <w:bCs/>
                <w:sz w:val="20"/>
                <w:szCs w:val="20"/>
              </w:rPr>
              <w:t>CORS</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CDFFFB" w14:textId="77777777" w:rsidR="00684E01" w:rsidRDefault="00000000">
            <w:r>
              <w:rPr>
                <w:sz w:val="20"/>
                <w:szCs w:val="20"/>
              </w:rPr>
              <w:t>Cross-</w:t>
            </w:r>
            <w:proofErr w:type="spellStart"/>
            <w:r>
              <w:rPr>
                <w:sz w:val="20"/>
                <w:szCs w:val="20"/>
              </w:rPr>
              <w:t>Origin</w:t>
            </w:r>
            <w:proofErr w:type="spellEnd"/>
            <w:r>
              <w:rPr>
                <w:sz w:val="20"/>
                <w:szCs w:val="20"/>
              </w:rPr>
              <w:t xml:space="preserve"> </w:t>
            </w:r>
            <w:proofErr w:type="spellStart"/>
            <w:r>
              <w:rPr>
                <w:sz w:val="20"/>
                <w:szCs w:val="20"/>
              </w:rPr>
              <w:t>Resource</w:t>
            </w:r>
            <w:proofErr w:type="spellEnd"/>
            <w:r>
              <w:rPr>
                <w:sz w:val="20"/>
                <w:szCs w:val="20"/>
              </w:rPr>
              <w:t xml:space="preserve"> </w:t>
            </w:r>
            <w:proofErr w:type="spellStart"/>
            <w:r>
              <w:rPr>
                <w:sz w:val="20"/>
                <w:szCs w:val="20"/>
              </w:rPr>
              <w:t>Sharing</w:t>
            </w:r>
            <w:proofErr w:type="spellEnd"/>
            <w:r>
              <w:rPr>
                <w:sz w:val="20"/>
                <w:szCs w:val="20"/>
              </w:rPr>
              <w:t>. Mecanismo de seguridad HTTP que controla qué dominios externos pueden acceder a los recursos de un servidor.</w:t>
            </w:r>
          </w:p>
        </w:tc>
      </w:tr>
      <w:tr w:rsidR="00684E01" w14:paraId="353D0BA3"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44729CB" w14:textId="77777777" w:rsidR="00684E01" w:rsidRDefault="00000000">
            <w:r>
              <w:rPr>
                <w:b/>
                <w:bCs/>
                <w:sz w:val="20"/>
                <w:szCs w:val="20"/>
              </w:rPr>
              <w:t>CSRF</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91B3E97" w14:textId="77777777" w:rsidR="00684E01" w:rsidRDefault="00000000">
            <w:r>
              <w:rPr>
                <w:sz w:val="20"/>
                <w:szCs w:val="20"/>
              </w:rPr>
              <w:t xml:space="preserve">Cross-Site </w:t>
            </w:r>
            <w:proofErr w:type="spellStart"/>
            <w:r>
              <w:rPr>
                <w:sz w:val="20"/>
                <w:szCs w:val="20"/>
              </w:rPr>
              <w:t>Request</w:t>
            </w:r>
            <w:proofErr w:type="spellEnd"/>
            <w:r>
              <w:rPr>
                <w:sz w:val="20"/>
                <w:szCs w:val="20"/>
              </w:rPr>
              <w:t xml:space="preserve"> </w:t>
            </w:r>
            <w:proofErr w:type="spellStart"/>
            <w:r>
              <w:rPr>
                <w:sz w:val="20"/>
                <w:szCs w:val="20"/>
              </w:rPr>
              <w:t>Forgery</w:t>
            </w:r>
            <w:proofErr w:type="spellEnd"/>
            <w:r>
              <w:rPr>
                <w:sz w:val="20"/>
                <w:szCs w:val="20"/>
              </w:rPr>
              <w:t>. Ataque que engaña al navegador para ejecutar peticiones no autorizadas en nombre de un usuario autenticado.</w:t>
            </w:r>
          </w:p>
        </w:tc>
      </w:tr>
      <w:tr w:rsidR="00684E01" w14:paraId="55250CAF"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F42B75" w14:textId="77777777" w:rsidR="00684E01" w:rsidRDefault="00000000">
            <w:r>
              <w:rPr>
                <w:b/>
                <w:bCs/>
                <w:sz w:val="20"/>
                <w:szCs w:val="20"/>
              </w:rPr>
              <w:t>DL</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33E6AC" w14:textId="77777777" w:rsidR="00684E01" w:rsidRDefault="00000000">
            <w:r>
              <w:rPr>
                <w:sz w:val="20"/>
                <w:szCs w:val="20"/>
              </w:rPr>
              <w:t xml:space="preserve">Deep </w:t>
            </w:r>
            <w:proofErr w:type="spellStart"/>
            <w:r>
              <w:rPr>
                <w:sz w:val="20"/>
                <w:szCs w:val="20"/>
              </w:rPr>
              <w:t>Learning</w:t>
            </w:r>
            <w:proofErr w:type="spellEnd"/>
            <w:r>
              <w:rPr>
                <w:sz w:val="20"/>
                <w:szCs w:val="20"/>
              </w:rPr>
              <w:t xml:space="preserve"> (Aprendizaje Profundo). Subcampo del aprendizaje automático basado en redes neuronales con múltiples capas.</w:t>
            </w:r>
          </w:p>
        </w:tc>
      </w:tr>
      <w:tr w:rsidR="00684E01" w14:paraId="14194C9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96468E6" w14:textId="77777777" w:rsidR="00684E01" w:rsidRDefault="00000000">
            <w:r>
              <w:rPr>
                <w:b/>
                <w:bCs/>
                <w:sz w:val="20"/>
                <w:szCs w:val="20"/>
              </w:rPr>
              <w:t>EOD</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C18F26E" w14:textId="77777777" w:rsidR="00684E01" w:rsidRDefault="00000000">
            <w:r>
              <w:rPr>
                <w:sz w:val="20"/>
                <w:szCs w:val="20"/>
              </w:rPr>
              <w:t>End-</w:t>
            </w:r>
            <w:proofErr w:type="spellStart"/>
            <w:r>
              <w:rPr>
                <w:sz w:val="20"/>
                <w:szCs w:val="20"/>
              </w:rPr>
              <w:t>of</w:t>
            </w:r>
            <w:proofErr w:type="spellEnd"/>
            <w:r>
              <w:rPr>
                <w:sz w:val="20"/>
                <w:szCs w:val="20"/>
              </w:rPr>
              <w:t>-Day. Datos de cierre de sesión bursátil: precio de apertura, máximo, mínimo, cierre y volumen al finalizar la jornada de mercado.</w:t>
            </w:r>
          </w:p>
        </w:tc>
      </w:tr>
      <w:tr w:rsidR="00684E01" w14:paraId="3701090F"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9CF72E" w14:textId="77777777" w:rsidR="00684E01" w:rsidRDefault="00000000">
            <w:r>
              <w:rPr>
                <w:b/>
                <w:bCs/>
                <w:sz w:val="20"/>
                <w:szCs w:val="20"/>
              </w:rPr>
              <w:t>ERS / SRS</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C378E1" w14:textId="77777777" w:rsidR="00684E01" w:rsidRDefault="00000000">
            <w:r>
              <w:rPr>
                <w:sz w:val="20"/>
                <w:szCs w:val="20"/>
              </w:rPr>
              <w:t xml:space="preserve">Especificación de Requisitos de Software / Software </w:t>
            </w:r>
            <w:proofErr w:type="spellStart"/>
            <w:r>
              <w:rPr>
                <w:sz w:val="20"/>
                <w:szCs w:val="20"/>
              </w:rPr>
              <w:t>Requirements</w:t>
            </w:r>
            <w:proofErr w:type="spellEnd"/>
            <w:r>
              <w:rPr>
                <w:sz w:val="20"/>
                <w:szCs w:val="20"/>
              </w:rPr>
              <w:t xml:space="preserve"> </w:t>
            </w:r>
            <w:proofErr w:type="spellStart"/>
            <w:r>
              <w:rPr>
                <w:sz w:val="20"/>
                <w:szCs w:val="20"/>
              </w:rPr>
              <w:t>Specification</w:t>
            </w:r>
            <w:proofErr w:type="spellEnd"/>
            <w:r>
              <w:rPr>
                <w:sz w:val="20"/>
                <w:szCs w:val="20"/>
              </w:rPr>
              <w:t>. Documento que describe el comportamiento esperado de un sistema.</w:t>
            </w:r>
          </w:p>
        </w:tc>
      </w:tr>
      <w:tr w:rsidR="00684E01" w14:paraId="6F4AB37D"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DC55C91" w14:textId="77777777" w:rsidR="00684E01" w:rsidRDefault="00000000">
            <w:proofErr w:type="spellStart"/>
            <w:r>
              <w:rPr>
                <w:b/>
                <w:bCs/>
                <w:sz w:val="20"/>
                <w:szCs w:val="20"/>
              </w:rPr>
              <w:t>FastAPI</w:t>
            </w:r>
            <w:proofErr w:type="spellEnd"/>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77CF187" w14:textId="77777777" w:rsidR="00684E01" w:rsidRDefault="00000000">
            <w:r>
              <w:rPr>
                <w:sz w:val="20"/>
                <w:szCs w:val="20"/>
              </w:rPr>
              <w:t xml:space="preserve">Framework web moderno de Python para construir </w:t>
            </w:r>
            <w:proofErr w:type="spellStart"/>
            <w:r>
              <w:rPr>
                <w:sz w:val="20"/>
                <w:szCs w:val="20"/>
              </w:rPr>
              <w:t>APIs</w:t>
            </w:r>
            <w:proofErr w:type="spellEnd"/>
            <w:r>
              <w:rPr>
                <w:sz w:val="20"/>
                <w:szCs w:val="20"/>
              </w:rPr>
              <w:t xml:space="preserve"> REST con tipado y documentación automática.</w:t>
            </w:r>
          </w:p>
        </w:tc>
      </w:tr>
      <w:tr w:rsidR="00684E01" w14:paraId="5D717489"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D4AE62" w14:textId="77777777" w:rsidR="00684E01" w:rsidRDefault="00000000">
            <w:proofErr w:type="spellStart"/>
            <w:r>
              <w:rPr>
                <w:b/>
                <w:bCs/>
                <w:sz w:val="20"/>
                <w:szCs w:val="20"/>
              </w:rPr>
              <w:t>GraphRAG</w:t>
            </w:r>
            <w:proofErr w:type="spellEnd"/>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32B5B3" w14:textId="77777777" w:rsidR="00684E01" w:rsidRDefault="00000000">
            <w:r>
              <w:rPr>
                <w:sz w:val="20"/>
                <w:szCs w:val="20"/>
              </w:rPr>
              <w:t xml:space="preserve">Graph </w:t>
            </w:r>
            <w:proofErr w:type="spellStart"/>
            <w:r>
              <w:rPr>
                <w:sz w:val="20"/>
                <w:szCs w:val="20"/>
              </w:rPr>
              <w:t>Retrieval-Augmented</w:t>
            </w:r>
            <w:proofErr w:type="spellEnd"/>
            <w:r>
              <w:rPr>
                <w:sz w:val="20"/>
                <w:szCs w:val="20"/>
              </w:rPr>
              <w:t xml:space="preserve"> </w:t>
            </w:r>
            <w:proofErr w:type="spellStart"/>
            <w:r>
              <w:rPr>
                <w:sz w:val="20"/>
                <w:szCs w:val="20"/>
              </w:rPr>
              <w:t>Generation</w:t>
            </w:r>
            <w:proofErr w:type="spellEnd"/>
            <w:r>
              <w:rPr>
                <w:sz w:val="20"/>
                <w:szCs w:val="20"/>
              </w:rPr>
              <w:t>. Arquitectura que enriquece el contexto de un LLM mediante recuperación de información estructurada en una base de datos de grafos.</w:t>
            </w:r>
          </w:p>
        </w:tc>
      </w:tr>
      <w:tr w:rsidR="00684E01" w14:paraId="62BBB2FB"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49083CF" w14:textId="77777777" w:rsidR="00684E01" w:rsidRDefault="00000000">
            <w:r>
              <w:rPr>
                <w:b/>
                <w:bCs/>
                <w:sz w:val="20"/>
                <w:szCs w:val="20"/>
              </w:rPr>
              <w:t>IEEE 830</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71D8673" w14:textId="77777777" w:rsidR="00684E01" w:rsidRDefault="00000000">
            <w:r>
              <w:rPr>
                <w:sz w:val="20"/>
                <w:szCs w:val="20"/>
              </w:rPr>
              <w:t xml:space="preserve">Estándar IEEE </w:t>
            </w:r>
            <w:proofErr w:type="spellStart"/>
            <w:r>
              <w:rPr>
                <w:sz w:val="20"/>
                <w:szCs w:val="20"/>
              </w:rPr>
              <w:t>Recommended</w:t>
            </w:r>
            <w:proofErr w:type="spellEnd"/>
            <w:r>
              <w:rPr>
                <w:sz w:val="20"/>
                <w:szCs w:val="20"/>
              </w:rPr>
              <w:t xml:space="preserve"> </w:t>
            </w:r>
            <w:proofErr w:type="spellStart"/>
            <w:r>
              <w:rPr>
                <w:sz w:val="20"/>
                <w:szCs w:val="20"/>
              </w:rPr>
              <w:t>Practice</w:t>
            </w:r>
            <w:proofErr w:type="spellEnd"/>
            <w:r>
              <w:rPr>
                <w:sz w:val="20"/>
                <w:szCs w:val="20"/>
              </w:rPr>
              <w:t xml:space="preserve"> </w:t>
            </w:r>
            <w:proofErr w:type="spellStart"/>
            <w:r>
              <w:rPr>
                <w:sz w:val="20"/>
                <w:szCs w:val="20"/>
              </w:rPr>
              <w:t>for</w:t>
            </w:r>
            <w:proofErr w:type="spellEnd"/>
            <w:r>
              <w:rPr>
                <w:sz w:val="20"/>
                <w:szCs w:val="20"/>
              </w:rPr>
              <w:t xml:space="preserve"> Software </w:t>
            </w:r>
            <w:proofErr w:type="spellStart"/>
            <w:r>
              <w:rPr>
                <w:sz w:val="20"/>
                <w:szCs w:val="20"/>
              </w:rPr>
              <w:t>Requirements</w:t>
            </w:r>
            <w:proofErr w:type="spellEnd"/>
            <w:r>
              <w:rPr>
                <w:sz w:val="20"/>
                <w:szCs w:val="20"/>
              </w:rPr>
              <w:t xml:space="preserve"> </w:t>
            </w:r>
            <w:proofErr w:type="spellStart"/>
            <w:r>
              <w:rPr>
                <w:sz w:val="20"/>
                <w:szCs w:val="20"/>
              </w:rPr>
              <w:t>Specifications</w:t>
            </w:r>
            <w:proofErr w:type="spellEnd"/>
            <w:r>
              <w:rPr>
                <w:sz w:val="20"/>
                <w:szCs w:val="20"/>
              </w:rPr>
              <w:t xml:space="preserve"> (1998), que define el formato y contenido de una ERS.</w:t>
            </w:r>
          </w:p>
        </w:tc>
      </w:tr>
      <w:tr w:rsidR="00684E01" w14:paraId="3BB7F0AC"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CE32C8" w14:textId="77777777" w:rsidR="00684E01" w:rsidRDefault="00000000">
            <w:r>
              <w:rPr>
                <w:b/>
                <w:bCs/>
                <w:sz w:val="20"/>
                <w:szCs w:val="20"/>
              </w:rPr>
              <w:t>LLM</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27EF633" w14:textId="77777777" w:rsidR="00684E01" w:rsidRDefault="00000000">
            <w:r>
              <w:rPr>
                <w:sz w:val="20"/>
                <w:szCs w:val="20"/>
              </w:rPr>
              <w:t xml:space="preserve">Large </w:t>
            </w:r>
            <w:proofErr w:type="spellStart"/>
            <w:r>
              <w:rPr>
                <w:sz w:val="20"/>
                <w:szCs w:val="20"/>
              </w:rPr>
              <w:t>Language</w:t>
            </w:r>
            <w:proofErr w:type="spellEnd"/>
            <w:r>
              <w:rPr>
                <w:sz w:val="20"/>
                <w:szCs w:val="20"/>
              </w:rPr>
              <w:t xml:space="preserve"> Model (Modelo de Lenguaje Grande). Modelo de inteligencia artificial entrenado sobre grandes corpus de texto para generar y comprender lenguaje natural.</w:t>
            </w:r>
          </w:p>
        </w:tc>
      </w:tr>
      <w:tr w:rsidR="00684E01" w14:paraId="2C30E063"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A98D0C7" w14:textId="77777777" w:rsidR="00684E01" w:rsidRDefault="00000000">
            <w:r>
              <w:rPr>
                <w:b/>
                <w:bCs/>
                <w:sz w:val="20"/>
                <w:szCs w:val="20"/>
              </w:rPr>
              <w:t>LRU Cache</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38E110C" w14:textId="77777777" w:rsidR="00684E01" w:rsidRDefault="00000000">
            <w:proofErr w:type="spellStart"/>
            <w:r>
              <w:rPr>
                <w:sz w:val="20"/>
                <w:szCs w:val="20"/>
              </w:rPr>
              <w:t>Least</w:t>
            </w:r>
            <w:proofErr w:type="spellEnd"/>
            <w:r>
              <w:rPr>
                <w:sz w:val="20"/>
                <w:szCs w:val="20"/>
              </w:rPr>
              <w:t xml:space="preserve"> </w:t>
            </w:r>
            <w:proofErr w:type="spellStart"/>
            <w:r>
              <w:rPr>
                <w:sz w:val="20"/>
                <w:szCs w:val="20"/>
              </w:rPr>
              <w:t>Recently</w:t>
            </w:r>
            <w:proofErr w:type="spellEnd"/>
            <w:r>
              <w:rPr>
                <w:sz w:val="20"/>
                <w:szCs w:val="20"/>
              </w:rPr>
              <w:t xml:space="preserve"> Used Cache. Política de caché que expulsa el elemento menos usado recientemente cuando se alcanza la capacidad máxima.</w:t>
            </w:r>
          </w:p>
        </w:tc>
      </w:tr>
      <w:tr w:rsidR="00684E01" w14:paraId="01E7C12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1D0683" w14:textId="77777777" w:rsidR="00684E01" w:rsidRDefault="00000000">
            <w:r>
              <w:rPr>
                <w:b/>
                <w:bCs/>
                <w:sz w:val="20"/>
                <w:szCs w:val="20"/>
              </w:rPr>
              <w:t>LSTM</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8FB38B" w14:textId="77777777" w:rsidR="00684E01" w:rsidRDefault="00000000">
            <w:r>
              <w:rPr>
                <w:sz w:val="20"/>
                <w:szCs w:val="20"/>
              </w:rPr>
              <w:t>Long Short-</w:t>
            </w:r>
            <w:proofErr w:type="spellStart"/>
            <w:r>
              <w:rPr>
                <w:sz w:val="20"/>
                <w:szCs w:val="20"/>
              </w:rPr>
              <w:t>Term</w:t>
            </w:r>
            <w:proofErr w:type="spellEnd"/>
            <w:r>
              <w:rPr>
                <w:sz w:val="20"/>
                <w:szCs w:val="20"/>
              </w:rPr>
              <w:t xml:space="preserve"> Memory. Tipo de red neuronal recurrente diseñada para capturar dependencias temporales de largo alcance, especialmente adecuada para series temporales.</w:t>
            </w:r>
          </w:p>
        </w:tc>
      </w:tr>
      <w:tr w:rsidR="00684E01" w14:paraId="5AA0F736"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2EAA18E" w14:textId="77777777" w:rsidR="00684E01" w:rsidRDefault="00000000">
            <w:proofErr w:type="spellStart"/>
            <w:r>
              <w:rPr>
                <w:b/>
                <w:bCs/>
                <w:sz w:val="20"/>
                <w:szCs w:val="20"/>
              </w:rPr>
              <w:t>MiFID</w:t>
            </w:r>
            <w:proofErr w:type="spellEnd"/>
            <w:r>
              <w:rPr>
                <w:b/>
                <w:bCs/>
                <w:sz w:val="20"/>
                <w:szCs w:val="20"/>
              </w:rPr>
              <w:t xml:space="preserve"> II</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E44A5FE" w14:textId="77777777" w:rsidR="00684E01" w:rsidRDefault="00000000">
            <w:r w:rsidRPr="008066E8">
              <w:rPr>
                <w:sz w:val="20"/>
                <w:szCs w:val="20"/>
                <w:lang w:val="en-US"/>
              </w:rPr>
              <w:t xml:space="preserve">Markets in Financial Instruments Directive II. </w:t>
            </w:r>
            <w:r>
              <w:rPr>
                <w:sz w:val="20"/>
                <w:szCs w:val="20"/>
              </w:rPr>
              <w:t>Directiva europea (2014/65/UE) sobre mercados de instrumentos financieros, que regula la información financiera dirigida a inversores.</w:t>
            </w:r>
          </w:p>
        </w:tc>
      </w:tr>
      <w:tr w:rsidR="00684E01" w14:paraId="6CBD7B22"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C38A8DB" w14:textId="77777777" w:rsidR="00684E01" w:rsidRDefault="00000000">
            <w:r>
              <w:rPr>
                <w:b/>
                <w:bCs/>
                <w:sz w:val="20"/>
                <w:szCs w:val="20"/>
              </w:rPr>
              <w:lastRenderedPageBreak/>
              <w:t>Neo4j</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4B2DC62" w14:textId="77777777" w:rsidR="00684E01" w:rsidRDefault="00000000">
            <w:r>
              <w:rPr>
                <w:sz w:val="20"/>
                <w:szCs w:val="20"/>
              </w:rPr>
              <w:t xml:space="preserve">Sistema de gestión de bases de datos orientado a grafos, utilizado para almacenar y consultar las noticias de referencia del módulo </w:t>
            </w:r>
            <w:proofErr w:type="spellStart"/>
            <w:r>
              <w:rPr>
                <w:sz w:val="20"/>
                <w:szCs w:val="20"/>
              </w:rPr>
              <w:t>GraphRAG</w:t>
            </w:r>
            <w:proofErr w:type="spellEnd"/>
            <w:r>
              <w:rPr>
                <w:sz w:val="20"/>
                <w:szCs w:val="20"/>
              </w:rPr>
              <w:t>.</w:t>
            </w:r>
          </w:p>
        </w:tc>
      </w:tr>
      <w:tr w:rsidR="00684E01" w14:paraId="0C715DF6"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C29B7E5" w14:textId="77777777" w:rsidR="00684E01" w:rsidRDefault="00000000">
            <w:r>
              <w:rPr>
                <w:b/>
                <w:bCs/>
                <w:sz w:val="20"/>
                <w:szCs w:val="20"/>
              </w:rPr>
              <w:t>OHLC</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7809F70" w14:textId="77777777" w:rsidR="00684E01" w:rsidRDefault="00000000">
            <w:r>
              <w:rPr>
                <w:sz w:val="20"/>
                <w:szCs w:val="20"/>
              </w:rPr>
              <w:t>Open-High-Low-Close. Conjunto de cuatro valores de precio (apertura, máximo, mínimo y cierre) que describen el comportamiento de un activo durante una sesión bursátil.</w:t>
            </w:r>
          </w:p>
        </w:tc>
      </w:tr>
      <w:tr w:rsidR="00684E01" w14:paraId="60DF0AC1"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42E6AC6" w14:textId="77777777" w:rsidR="00684E01" w:rsidRDefault="00000000">
            <w:r>
              <w:rPr>
                <w:b/>
                <w:bCs/>
                <w:sz w:val="20"/>
                <w:szCs w:val="20"/>
              </w:rPr>
              <w:t>RAG</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3C327EA" w14:textId="77777777" w:rsidR="00684E01" w:rsidRDefault="00000000">
            <w:proofErr w:type="spellStart"/>
            <w:r>
              <w:rPr>
                <w:sz w:val="20"/>
                <w:szCs w:val="20"/>
              </w:rPr>
              <w:t>Retrieval-Augmented</w:t>
            </w:r>
            <w:proofErr w:type="spellEnd"/>
            <w:r>
              <w:rPr>
                <w:sz w:val="20"/>
                <w:szCs w:val="20"/>
              </w:rPr>
              <w:t xml:space="preserve"> </w:t>
            </w:r>
            <w:proofErr w:type="spellStart"/>
            <w:r>
              <w:rPr>
                <w:sz w:val="20"/>
                <w:szCs w:val="20"/>
              </w:rPr>
              <w:t>Generation</w:t>
            </w:r>
            <w:proofErr w:type="spellEnd"/>
            <w:r>
              <w:rPr>
                <w:sz w:val="20"/>
                <w:szCs w:val="20"/>
              </w:rPr>
              <w:t>. Técnica que mejora la generación de texto de un LLM proporcionándole contexto recuperado dinámicamente de una fuente de datos.</w:t>
            </w:r>
          </w:p>
        </w:tc>
      </w:tr>
      <w:tr w:rsidR="00684E01" w14:paraId="4956D2D4"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7AC8AA4" w14:textId="77777777" w:rsidR="00684E01" w:rsidRDefault="00000000">
            <w:r>
              <w:rPr>
                <w:b/>
                <w:bCs/>
                <w:sz w:val="20"/>
                <w:szCs w:val="20"/>
              </w:rPr>
              <w:t>REST</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14FB16F" w14:textId="77777777" w:rsidR="00684E01" w:rsidRDefault="00000000">
            <w:proofErr w:type="spellStart"/>
            <w:r>
              <w:rPr>
                <w:sz w:val="20"/>
                <w:szCs w:val="20"/>
              </w:rPr>
              <w:t>Representational</w:t>
            </w:r>
            <w:proofErr w:type="spellEnd"/>
            <w:r>
              <w:rPr>
                <w:sz w:val="20"/>
                <w:szCs w:val="20"/>
              </w:rPr>
              <w:t xml:space="preserve"> State Transfer. Estilo arquitectural para diseño de </w:t>
            </w:r>
            <w:proofErr w:type="spellStart"/>
            <w:r>
              <w:rPr>
                <w:sz w:val="20"/>
                <w:szCs w:val="20"/>
              </w:rPr>
              <w:t>APIs</w:t>
            </w:r>
            <w:proofErr w:type="spellEnd"/>
            <w:r>
              <w:rPr>
                <w:sz w:val="20"/>
                <w:szCs w:val="20"/>
              </w:rPr>
              <w:t xml:space="preserve"> que opera sobre recursos HTTP identificados por </w:t>
            </w:r>
            <w:proofErr w:type="spellStart"/>
            <w:r>
              <w:rPr>
                <w:sz w:val="20"/>
                <w:szCs w:val="20"/>
              </w:rPr>
              <w:t>URIs</w:t>
            </w:r>
            <w:proofErr w:type="spellEnd"/>
            <w:r>
              <w:rPr>
                <w:sz w:val="20"/>
                <w:szCs w:val="20"/>
              </w:rPr>
              <w:t>.</w:t>
            </w:r>
          </w:p>
        </w:tc>
      </w:tr>
      <w:tr w:rsidR="00684E01" w14:paraId="011A6395"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2E2F140" w14:textId="77777777" w:rsidR="00684E01" w:rsidRDefault="00000000">
            <w:r>
              <w:rPr>
                <w:b/>
                <w:bCs/>
                <w:sz w:val="20"/>
                <w:szCs w:val="20"/>
              </w:rPr>
              <w:t>RGPD</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74DDCBE" w14:textId="77777777" w:rsidR="00684E01" w:rsidRDefault="00000000">
            <w:r>
              <w:rPr>
                <w:sz w:val="20"/>
                <w:szCs w:val="20"/>
              </w:rPr>
              <w:t>Reglamento General de Protección de Datos. Reglamento UE 2016/679 que regula el tratamiento de datos personales en la Unión Europea.</w:t>
            </w:r>
          </w:p>
        </w:tc>
      </w:tr>
      <w:tr w:rsidR="00684E01" w14:paraId="474C16B4"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C6AF6A9" w14:textId="77777777" w:rsidR="00684E01" w:rsidRDefault="00000000">
            <w:r>
              <w:rPr>
                <w:b/>
                <w:bCs/>
                <w:sz w:val="20"/>
                <w:szCs w:val="20"/>
              </w:rPr>
              <w:t>TFG</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E859FB0" w14:textId="77777777" w:rsidR="00684E01" w:rsidRDefault="00000000">
            <w:r>
              <w:rPr>
                <w:sz w:val="20"/>
                <w:szCs w:val="20"/>
              </w:rPr>
              <w:t>Trabajo de Fin de Grado. Proyecto académico que el alumno realiza al finalizar el Grado universitario.</w:t>
            </w:r>
          </w:p>
        </w:tc>
      </w:tr>
      <w:tr w:rsidR="00684E01" w14:paraId="394E09A5"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D0FC338" w14:textId="77777777" w:rsidR="00684E01" w:rsidRDefault="00000000">
            <w:r>
              <w:rPr>
                <w:b/>
                <w:bCs/>
                <w:sz w:val="20"/>
                <w:szCs w:val="20"/>
              </w:rPr>
              <w:t>TTL</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C10E49" w14:textId="77777777" w:rsidR="00684E01" w:rsidRDefault="00000000">
            <w:r>
              <w:rPr>
                <w:sz w:val="20"/>
                <w:szCs w:val="20"/>
              </w:rPr>
              <w:t xml:space="preserve">Time </w:t>
            </w:r>
            <w:proofErr w:type="spellStart"/>
            <w:r>
              <w:rPr>
                <w:sz w:val="20"/>
                <w:szCs w:val="20"/>
              </w:rPr>
              <w:t>To</w:t>
            </w:r>
            <w:proofErr w:type="spellEnd"/>
            <w:r>
              <w:rPr>
                <w:sz w:val="20"/>
                <w:szCs w:val="20"/>
              </w:rPr>
              <w:t xml:space="preserve"> Live. Tiempo máximo durante el cual un dato almacenado en caché se considera válido antes de ser descartado o regenerado.</w:t>
            </w:r>
          </w:p>
        </w:tc>
      </w:tr>
      <w:tr w:rsidR="00684E01" w14:paraId="7D9BF0E7"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1D4D3FD" w14:textId="77777777" w:rsidR="00684E01" w:rsidRDefault="00000000">
            <w:r>
              <w:rPr>
                <w:b/>
                <w:bCs/>
                <w:sz w:val="20"/>
                <w:szCs w:val="20"/>
              </w:rPr>
              <w:t>VMD</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CD54A9A" w14:textId="77777777" w:rsidR="00684E01" w:rsidRDefault="00000000">
            <w:proofErr w:type="spellStart"/>
            <w:r>
              <w:rPr>
                <w:sz w:val="20"/>
                <w:szCs w:val="20"/>
              </w:rPr>
              <w:t>Variational</w:t>
            </w:r>
            <w:proofErr w:type="spellEnd"/>
            <w:r>
              <w:rPr>
                <w:sz w:val="20"/>
                <w:szCs w:val="20"/>
              </w:rPr>
              <w:t xml:space="preserve"> Mode </w:t>
            </w:r>
            <w:proofErr w:type="spellStart"/>
            <w:r>
              <w:rPr>
                <w:sz w:val="20"/>
                <w:szCs w:val="20"/>
              </w:rPr>
              <w:t>Decomposition</w:t>
            </w:r>
            <w:proofErr w:type="spellEnd"/>
            <w:r>
              <w:rPr>
                <w:sz w:val="20"/>
                <w:szCs w:val="20"/>
              </w:rPr>
              <w:t>. Algoritmo de descomposición de señales que separa una serie temporal en modos de frecuencias distintas, usado como preprocesamiento de los datos de precio antes del entrenamiento LSTM.</w:t>
            </w:r>
          </w:p>
        </w:tc>
      </w:tr>
      <w:tr w:rsidR="00684E01" w14:paraId="236EA874"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275C188" w14:textId="77777777" w:rsidR="00684E01" w:rsidRDefault="00000000">
            <w:r>
              <w:rPr>
                <w:b/>
                <w:bCs/>
                <w:sz w:val="20"/>
                <w:szCs w:val="20"/>
              </w:rPr>
              <w:t>WCAG</w:t>
            </w:r>
          </w:p>
        </w:tc>
        <w:tc>
          <w:tcPr>
            <w:tcW w:w="65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A8E62BC" w14:textId="77777777" w:rsidR="00684E01" w:rsidRDefault="00000000">
            <w:r>
              <w:rPr>
                <w:sz w:val="20"/>
                <w:szCs w:val="20"/>
              </w:rPr>
              <w:t xml:space="preserve">Web Content </w:t>
            </w:r>
            <w:proofErr w:type="spellStart"/>
            <w:r>
              <w:rPr>
                <w:sz w:val="20"/>
                <w:szCs w:val="20"/>
              </w:rPr>
              <w:t>Accessibility</w:t>
            </w:r>
            <w:proofErr w:type="spellEnd"/>
            <w:r>
              <w:rPr>
                <w:sz w:val="20"/>
                <w:szCs w:val="20"/>
              </w:rPr>
              <w:t xml:space="preserve"> </w:t>
            </w:r>
            <w:proofErr w:type="spellStart"/>
            <w:r>
              <w:rPr>
                <w:sz w:val="20"/>
                <w:szCs w:val="20"/>
              </w:rPr>
              <w:t>Guidelines</w:t>
            </w:r>
            <w:proofErr w:type="spellEnd"/>
            <w:r>
              <w:rPr>
                <w:sz w:val="20"/>
                <w:szCs w:val="20"/>
              </w:rPr>
              <w:t>. Pautas de accesibilidad para el contenido web del W3C. El nivel AA de la versión 2.1 es el estándar legal en España.</w:t>
            </w:r>
          </w:p>
        </w:tc>
      </w:tr>
      <w:tr w:rsidR="00684E01" w14:paraId="03617ACB"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7414208" w14:textId="77777777" w:rsidR="00684E01" w:rsidRDefault="00000000">
            <w:r>
              <w:rPr>
                <w:b/>
                <w:bCs/>
                <w:sz w:val="20"/>
                <w:szCs w:val="20"/>
              </w:rPr>
              <w:t>XSS</w:t>
            </w:r>
          </w:p>
        </w:tc>
        <w:tc>
          <w:tcPr>
            <w:tcW w:w="65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D8F0938" w14:textId="77777777" w:rsidR="00684E01" w:rsidRDefault="00000000">
            <w:r>
              <w:rPr>
                <w:sz w:val="20"/>
                <w:szCs w:val="20"/>
              </w:rPr>
              <w:t>Cross-Site Scripting. Vulnerabilidad web que permite inyectar scripts maliciosos en páginas vistas por otros usuarios.</w:t>
            </w:r>
          </w:p>
        </w:tc>
      </w:tr>
    </w:tbl>
    <w:p w14:paraId="4DB0823B" w14:textId="77777777" w:rsidR="00684E01" w:rsidRDefault="00684E01"/>
    <w:p w14:paraId="0780EC07" w14:textId="77777777" w:rsidR="00684E01" w:rsidRDefault="00000000">
      <w:pPr>
        <w:pStyle w:val="Heading2"/>
      </w:pPr>
      <w:bookmarkStart w:id="6" w:name="_Toc231317544"/>
      <w:r>
        <w:t>1.4 Referencias</w:t>
      </w:r>
      <w:bookmarkEnd w:id="6"/>
    </w:p>
    <w:p w14:paraId="77EB6CCE" w14:textId="77777777" w:rsidR="00684E01" w:rsidRDefault="00000000">
      <w:pPr>
        <w:pStyle w:val="ListParagraph"/>
        <w:numPr>
          <w:ilvl w:val="0"/>
          <w:numId w:val="2"/>
        </w:numPr>
        <w:spacing w:after="80"/>
      </w:pPr>
      <w:r w:rsidRPr="008066E8">
        <w:rPr>
          <w:lang w:val="en-US"/>
        </w:rPr>
        <w:t xml:space="preserve">IEEE Std 830-1998, IEEE Recommended Practice for Software Requirements Specifications.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w:t>
      </w:r>
    </w:p>
    <w:p w14:paraId="1DBA17BE" w14:textId="77777777" w:rsidR="00684E01" w:rsidRDefault="00000000">
      <w:pPr>
        <w:pStyle w:val="ListParagraph"/>
        <w:numPr>
          <w:ilvl w:val="0"/>
          <w:numId w:val="2"/>
        </w:numPr>
        <w:spacing w:after="80"/>
      </w:pPr>
      <w:r>
        <w:t>Reglamento (UE) 2016/679 del Parlamento Europeo y del Consejo (RGPD), de 27 de abril de 2016.</w:t>
      </w:r>
    </w:p>
    <w:p w14:paraId="072DA613" w14:textId="77777777" w:rsidR="00684E01" w:rsidRDefault="00000000">
      <w:pPr>
        <w:pStyle w:val="ListParagraph"/>
        <w:numPr>
          <w:ilvl w:val="0"/>
          <w:numId w:val="2"/>
        </w:numPr>
        <w:spacing w:after="80"/>
      </w:pPr>
      <w:r>
        <w:t>Ley Orgánica 3/2018, de 5 de diciembre, de Protección de Datos Personales y garantía de los derechos digitales (LOPDGDD).</w:t>
      </w:r>
    </w:p>
    <w:p w14:paraId="7D48D667" w14:textId="77777777" w:rsidR="00684E01" w:rsidRDefault="00000000">
      <w:pPr>
        <w:pStyle w:val="ListParagraph"/>
        <w:numPr>
          <w:ilvl w:val="0"/>
          <w:numId w:val="2"/>
        </w:numPr>
        <w:spacing w:after="80"/>
      </w:pPr>
      <w:r>
        <w:t>Directiva 2014/65/UE del Parlamento Europeo y del Consejo, relativa a los mercados de instrumentos financieros (</w:t>
      </w:r>
      <w:proofErr w:type="spellStart"/>
      <w:r>
        <w:t>MiFID</w:t>
      </w:r>
      <w:proofErr w:type="spellEnd"/>
      <w:r>
        <w:t xml:space="preserve"> II).</w:t>
      </w:r>
    </w:p>
    <w:p w14:paraId="6E5633C3" w14:textId="77777777" w:rsidR="00684E01" w:rsidRPr="008066E8" w:rsidRDefault="00000000">
      <w:pPr>
        <w:pStyle w:val="ListParagraph"/>
        <w:numPr>
          <w:ilvl w:val="0"/>
          <w:numId w:val="2"/>
        </w:numPr>
        <w:spacing w:after="80"/>
        <w:rPr>
          <w:lang w:val="en-US"/>
        </w:rPr>
      </w:pPr>
      <w:r w:rsidRPr="008066E8">
        <w:rPr>
          <w:lang w:val="en-US"/>
        </w:rPr>
        <w:t xml:space="preserve">Web Content Accessibility Guidelines (WCAG) 2.1, W3C Recommendation, 5 de </w:t>
      </w:r>
      <w:proofErr w:type="spellStart"/>
      <w:r w:rsidRPr="008066E8">
        <w:rPr>
          <w:lang w:val="en-US"/>
        </w:rPr>
        <w:t>junio</w:t>
      </w:r>
      <w:proofErr w:type="spellEnd"/>
      <w:r w:rsidRPr="008066E8">
        <w:rPr>
          <w:lang w:val="en-US"/>
        </w:rPr>
        <w:t xml:space="preserve"> de 2018.</w:t>
      </w:r>
    </w:p>
    <w:p w14:paraId="7C0CB3E7" w14:textId="77777777" w:rsidR="00684E01" w:rsidRDefault="00000000">
      <w:pPr>
        <w:pStyle w:val="ListParagraph"/>
        <w:numPr>
          <w:ilvl w:val="0"/>
          <w:numId w:val="2"/>
        </w:numPr>
        <w:spacing w:after="80"/>
      </w:pPr>
      <w:r>
        <w:t>Real Decreto Legislativo 1/2013, de 29 de noviembre, Texto Refundido de la Ley General de derechos de las personas con discapacidad.</w:t>
      </w:r>
    </w:p>
    <w:p w14:paraId="0E5E8CB2" w14:textId="77777777" w:rsidR="00684E01" w:rsidRDefault="00000000">
      <w:pPr>
        <w:pStyle w:val="ListParagraph"/>
        <w:numPr>
          <w:ilvl w:val="0"/>
          <w:numId w:val="2"/>
        </w:numPr>
        <w:spacing w:after="80"/>
      </w:pPr>
      <w:r>
        <w:t>Real Decreto 1112/2018, de 7 de septiembre, sobre accesibilidad de los sitios web y aplicaciones para dispositivos móviles del sector público.</w:t>
      </w:r>
    </w:p>
    <w:p w14:paraId="5C48522B" w14:textId="77777777" w:rsidR="00684E01" w:rsidRPr="008066E8" w:rsidRDefault="00000000">
      <w:pPr>
        <w:pStyle w:val="ListParagraph"/>
        <w:numPr>
          <w:ilvl w:val="0"/>
          <w:numId w:val="2"/>
        </w:numPr>
        <w:spacing w:after="80"/>
        <w:rPr>
          <w:lang w:val="en-US"/>
        </w:rPr>
      </w:pPr>
      <w:proofErr w:type="spellStart"/>
      <w:r w:rsidRPr="008066E8">
        <w:rPr>
          <w:lang w:val="en-US"/>
        </w:rPr>
        <w:t>NewsAPI</w:t>
      </w:r>
      <w:proofErr w:type="spellEnd"/>
      <w:r w:rsidRPr="008066E8">
        <w:rPr>
          <w:lang w:val="en-US"/>
        </w:rPr>
        <w:t xml:space="preserve"> Documentation — https://newsapi.org/docs</w:t>
      </w:r>
    </w:p>
    <w:p w14:paraId="5D851CBA" w14:textId="77777777" w:rsidR="00684E01" w:rsidRDefault="00000000">
      <w:pPr>
        <w:pStyle w:val="ListParagraph"/>
        <w:numPr>
          <w:ilvl w:val="0"/>
          <w:numId w:val="2"/>
        </w:numPr>
        <w:spacing w:after="80"/>
      </w:pPr>
      <w:proofErr w:type="spellStart"/>
      <w:r>
        <w:t>Groq</w:t>
      </w:r>
      <w:proofErr w:type="spellEnd"/>
      <w:r>
        <w:t xml:space="preserve"> API </w:t>
      </w:r>
      <w:proofErr w:type="spellStart"/>
      <w:r>
        <w:t>Documentation</w:t>
      </w:r>
      <w:proofErr w:type="spellEnd"/>
      <w:r>
        <w:t xml:space="preserve"> — https://console.groq.com/docs</w:t>
      </w:r>
    </w:p>
    <w:p w14:paraId="56ABF4FE" w14:textId="77777777" w:rsidR="00684E01" w:rsidRDefault="00000000">
      <w:pPr>
        <w:pStyle w:val="ListParagraph"/>
        <w:numPr>
          <w:ilvl w:val="0"/>
          <w:numId w:val="2"/>
        </w:numPr>
        <w:spacing w:after="80"/>
      </w:pPr>
      <w:r>
        <w:lastRenderedPageBreak/>
        <w:t xml:space="preserve">Neo4j </w:t>
      </w:r>
      <w:proofErr w:type="spellStart"/>
      <w:r>
        <w:t>AuraDB</w:t>
      </w:r>
      <w:proofErr w:type="spellEnd"/>
      <w:r>
        <w:t xml:space="preserve"> </w:t>
      </w:r>
      <w:proofErr w:type="spellStart"/>
      <w:r>
        <w:t>Documentation</w:t>
      </w:r>
      <w:proofErr w:type="spellEnd"/>
      <w:r>
        <w:t xml:space="preserve"> — https://neo4j.com/docs/aura/</w:t>
      </w:r>
    </w:p>
    <w:p w14:paraId="1DE2A3EB" w14:textId="77777777" w:rsidR="00684E01" w:rsidRPr="008066E8" w:rsidRDefault="00000000">
      <w:pPr>
        <w:pStyle w:val="ListParagraph"/>
        <w:numPr>
          <w:ilvl w:val="0"/>
          <w:numId w:val="2"/>
        </w:numPr>
        <w:spacing w:after="80"/>
        <w:rPr>
          <w:lang w:val="en-US"/>
        </w:rPr>
      </w:pPr>
      <w:proofErr w:type="spellStart"/>
      <w:r w:rsidRPr="008066E8">
        <w:rPr>
          <w:lang w:val="en-US"/>
        </w:rPr>
        <w:t>Finnhub</w:t>
      </w:r>
      <w:proofErr w:type="spellEnd"/>
      <w:r w:rsidRPr="008066E8">
        <w:rPr>
          <w:lang w:val="en-US"/>
        </w:rPr>
        <w:t xml:space="preserve"> Stock API Documentation — https://finnhub.io/docs/api</w:t>
      </w:r>
    </w:p>
    <w:p w14:paraId="1AB73A93" w14:textId="77777777" w:rsidR="00684E01" w:rsidRDefault="00000000">
      <w:pPr>
        <w:pStyle w:val="ListParagraph"/>
        <w:numPr>
          <w:ilvl w:val="0"/>
          <w:numId w:val="2"/>
        </w:numPr>
        <w:spacing w:after="80"/>
      </w:pPr>
      <w:proofErr w:type="spellStart"/>
      <w:r>
        <w:t>FastAPI</w:t>
      </w:r>
      <w:proofErr w:type="spellEnd"/>
      <w:r>
        <w:t xml:space="preserve"> </w:t>
      </w:r>
      <w:proofErr w:type="spellStart"/>
      <w:r>
        <w:t>Documentation</w:t>
      </w:r>
      <w:proofErr w:type="spellEnd"/>
      <w:r>
        <w:t xml:space="preserve"> — https://fastapi.tiangolo.com</w:t>
      </w:r>
    </w:p>
    <w:p w14:paraId="024EE8D5" w14:textId="77777777" w:rsidR="00684E01" w:rsidRDefault="00684E01"/>
    <w:p w14:paraId="2846D52C" w14:textId="77777777" w:rsidR="00684E01" w:rsidRDefault="00000000">
      <w:pPr>
        <w:pStyle w:val="Heading2"/>
      </w:pPr>
      <w:bookmarkStart w:id="7" w:name="_Toc231317545"/>
      <w:r>
        <w:t>1.5 Visión General del Documento</w:t>
      </w:r>
      <w:bookmarkEnd w:id="7"/>
    </w:p>
    <w:p w14:paraId="406CCFC1" w14:textId="77777777" w:rsidR="00684E01" w:rsidRDefault="00000000">
      <w:pPr>
        <w:spacing w:after="120"/>
        <w:jc w:val="both"/>
      </w:pPr>
      <w:r>
        <w:t>El presente documento se estructura en tres secciones principales además de esta introducción:</w:t>
      </w:r>
    </w:p>
    <w:p w14:paraId="296AF6A2" w14:textId="77777777" w:rsidR="00684E01" w:rsidRDefault="00000000">
      <w:pPr>
        <w:pStyle w:val="ListParagraph"/>
        <w:numPr>
          <w:ilvl w:val="0"/>
          <w:numId w:val="2"/>
        </w:numPr>
        <w:spacing w:after="80"/>
      </w:pPr>
      <w:r>
        <w:t>Sección 2 — Descripción general: visión de alto nivel del sistema, sus funciones principales, los tipos de usuarios, las restricciones de operación y los supuestos y dependencias del proyecto.</w:t>
      </w:r>
    </w:p>
    <w:p w14:paraId="07845E53" w14:textId="77777777" w:rsidR="00684E01" w:rsidRDefault="00000000">
      <w:pPr>
        <w:pStyle w:val="ListParagraph"/>
        <w:numPr>
          <w:ilvl w:val="0"/>
          <w:numId w:val="2"/>
        </w:numPr>
        <w:spacing w:after="80"/>
      </w:pPr>
      <w:r>
        <w:t>Sección 3 — Requisitos específicos: descripción detallada de los requisitos de interfaces externas, los requisitos funcionales organizados por módulo y los requisitos no funcionales clasificados por categoría.</w:t>
      </w:r>
    </w:p>
    <w:p w14:paraId="7C2355D7" w14:textId="77777777" w:rsidR="00684E01" w:rsidRDefault="00000000">
      <w:pPr>
        <w:pStyle w:val="ListParagraph"/>
        <w:numPr>
          <w:ilvl w:val="0"/>
          <w:numId w:val="2"/>
        </w:numPr>
        <w:spacing w:after="80"/>
      </w:pPr>
      <w:r>
        <w:t>Apéndice A — Resumen de requisitos: tablas de referencia rápida con todos los identificadores RF y RNF del documento.</w:t>
      </w:r>
    </w:p>
    <w:p w14:paraId="72A10214" w14:textId="77777777" w:rsidR="00684E01" w:rsidRDefault="00000000">
      <w:r>
        <w:br w:type="page"/>
      </w:r>
    </w:p>
    <w:p w14:paraId="25D9A58A" w14:textId="77777777" w:rsidR="00684E01" w:rsidRDefault="00000000">
      <w:pPr>
        <w:pStyle w:val="Heading1"/>
      </w:pPr>
      <w:bookmarkStart w:id="8" w:name="_Toc231317546"/>
      <w:r>
        <w:lastRenderedPageBreak/>
        <w:t>2. Descripción General</w:t>
      </w:r>
      <w:bookmarkEnd w:id="8"/>
    </w:p>
    <w:p w14:paraId="29B064BE" w14:textId="77777777" w:rsidR="00684E01" w:rsidRDefault="00684E01"/>
    <w:p w14:paraId="6F159D0B" w14:textId="77777777" w:rsidR="00684E01" w:rsidRDefault="00000000">
      <w:pPr>
        <w:pStyle w:val="Heading2"/>
      </w:pPr>
      <w:bookmarkStart w:id="9" w:name="_Toc231317547"/>
      <w:r>
        <w:t>2.1 Perspectiva del Producto</w:t>
      </w:r>
      <w:bookmarkEnd w:id="9"/>
    </w:p>
    <w:p w14:paraId="2B36AEE6" w14:textId="77777777" w:rsidR="00684E01" w:rsidRDefault="00000000">
      <w:pPr>
        <w:spacing w:after="120"/>
        <w:jc w:val="both"/>
      </w:pPr>
      <w:proofErr w:type="spellStart"/>
      <w:r>
        <w:t>FinSight</w:t>
      </w:r>
      <w:proofErr w:type="spellEnd"/>
      <w:r>
        <w:t xml:space="preserve"> es un sistema nuevo e independiente, no derivado de ningún sistema preexistente. Se concibe como una aplicación web de arquitectura monolítica modular, compuesta por los siguientes elementos:</w:t>
      </w:r>
    </w:p>
    <w:p w14:paraId="6BE089CA" w14:textId="77777777" w:rsidR="00684E01" w:rsidRDefault="00000000">
      <w:pPr>
        <w:pStyle w:val="ListParagraph"/>
        <w:numPr>
          <w:ilvl w:val="0"/>
          <w:numId w:val="2"/>
        </w:numPr>
        <w:spacing w:after="80"/>
      </w:pPr>
      <w:proofErr w:type="spellStart"/>
      <w:r>
        <w:t>Frontend</w:t>
      </w:r>
      <w:proofErr w:type="spellEnd"/>
      <w:r>
        <w:t xml:space="preserve">: aplicación web de página única (SPA) desarrollada con </w:t>
      </w:r>
      <w:proofErr w:type="spellStart"/>
      <w:r>
        <w:t>React</w:t>
      </w:r>
      <w:proofErr w:type="spellEnd"/>
      <w:r>
        <w:t xml:space="preserve"> + Vite + Tailwind CSS, que presenta el informe de análisis al usuario final.</w:t>
      </w:r>
    </w:p>
    <w:p w14:paraId="2012FB3A" w14:textId="77777777" w:rsidR="00684E01" w:rsidRDefault="00000000">
      <w:pPr>
        <w:pStyle w:val="ListParagraph"/>
        <w:numPr>
          <w:ilvl w:val="0"/>
          <w:numId w:val="2"/>
        </w:numPr>
        <w:spacing w:after="80"/>
      </w:pPr>
      <w:proofErr w:type="spellStart"/>
      <w:r>
        <w:t>Backend</w:t>
      </w:r>
      <w:proofErr w:type="spellEnd"/>
      <w:r>
        <w:t xml:space="preserve">: servidor de aplicaciones desarrollado con </w:t>
      </w:r>
      <w:proofErr w:type="spellStart"/>
      <w:r>
        <w:t>FastAPI</w:t>
      </w:r>
      <w:proofErr w:type="spellEnd"/>
      <w:r>
        <w:t xml:space="preserve"> (Python 3.11+) que orquesta los cuatro módulos de análisis y expone una API REST sobre HTTPS.</w:t>
      </w:r>
    </w:p>
    <w:p w14:paraId="133CA8D4" w14:textId="77777777" w:rsidR="00684E01" w:rsidRDefault="00000000">
      <w:pPr>
        <w:pStyle w:val="ListParagraph"/>
        <w:numPr>
          <w:ilvl w:val="0"/>
          <w:numId w:val="2"/>
        </w:numPr>
        <w:spacing w:after="80"/>
      </w:pPr>
      <w:r>
        <w:t xml:space="preserve">Base de datos de grafos: instancia Neo4j </w:t>
      </w:r>
      <w:proofErr w:type="spellStart"/>
      <w:r>
        <w:t>AuraDB</w:t>
      </w:r>
      <w:proofErr w:type="spellEnd"/>
      <w:r>
        <w:t xml:space="preserve"> (</w:t>
      </w:r>
      <w:proofErr w:type="spellStart"/>
      <w:r>
        <w:t>tier</w:t>
      </w:r>
      <w:proofErr w:type="spellEnd"/>
      <w:r>
        <w:t xml:space="preserve"> gratuito) que almacena las ~10.000 noticias de referencia etiquetadas manualmente por sentimiento, utilizadas por el módulo </w:t>
      </w:r>
      <w:proofErr w:type="spellStart"/>
      <w:r>
        <w:t>GraphRAG</w:t>
      </w:r>
      <w:proofErr w:type="spellEnd"/>
      <w:r>
        <w:t>.</w:t>
      </w:r>
    </w:p>
    <w:p w14:paraId="19258ECE" w14:textId="77777777" w:rsidR="00684E01" w:rsidRDefault="00000000">
      <w:pPr>
        <w:pStyle w:val="ListParagraph"/>
        <w:numPr>
          <w:ilvl w:val="0"/>
          <w:numId w:val="2"/>
        </w:numPr>
        <w:spacing w:after="80"/>
      </w:pPr>
      <w:r>
        <w:t xml:space="preserve">Modelos de Deep </w:t>
      </w:r>
      <w:proofErr w:type="spellStart"/>
      <w:r>
        <w:t>Learning</w:t>
      </w:r>
      <w:proofErr w:type="spellEnd"/>
      <w:r>
        <w:t>: ficheros de modelo PyTorch (.pt) con sus metadatos asociados (.</w:t>
      </w:r>
      <w:proofErr w:type="spellStart"/>
      <w:r>
        <w:t>json</w:t>
      </w:r>
      <w:proofErr w:type="spellEnd"/>
      <w:r>
        <w:t xml:space="preserve">), uno por </w:t>
      </w:r>
      <w:proofErr w:type="spellStart"/>
      <w:r>
        <w:t>ticker</w:t>
      </w:r>
      <w:proofErr w:type="spellEnd"/>
      <w:r>
        <w:t xml:space="preserve"> del Nasdaq, gestionados mediante carga </w:t>
      </w:r>
      <w:proofErr w:type="spellStart"/>
      <w:r>
        <w:t>lazy</w:t>
      </w:r>
      <w:proofErr w:type="spellEnd"/>
      <w:r>
        <w:t xml:space="preserve"> y caché LRU en el servidor.</w:t>
      </w:r>
    </w:p>
    <w:p w14:paraId="50E43ABE" w14:textId="77777777" w:rsidR="00684E01" w:rsidRDefault="00684E01"/>
    <w:p w14:paraId="5EAE76EB" w14:textId="77777777" w:rsidR="00684E01" w:rsidRDefault="00000000">
      <w:pPr>
        <w:spacing w:after="120"/>
        <w:jc w:val="both"/>
      </w:pPr>
      <w:r>
        <w:t>El sistema depende de los siguientes servicios externos para la obtención de datos y la inferencia LLM:</w:t>
      </w:r>
    </w:p>
    <w:p w14:paraId="661504CA" w14:textId="77777777" w:rsidR="00684E01" w:rsidRDefault="00000000">
      <w:pPr>
        <w:pStyle w:val="ListParagraph"/>
        <w:numPr>
          <w:ilvl w:val="0"/>
          <w:numId w:val="2"/>
        </w:numPr>
        <w:spacing w:after="80"/>
      </w:pPr>
      <w:proofErr w:type="spellStart"/>
      <w:r>
        <w:t>NewsAPI</w:t>
      </w:r>
      <w:proofErr w:type="spellEnd"/>
      <w:r>
        <w:t>: fuente de noticias financieras recientes en tiempo real.</w:t>
      </w:r>
    </w:p>
    <w:p w14:paraId="4F65970B" w14:textId="77777777" w:rsidR="00684E01" w:rsidRDefault="00000000">
      <w:pPr>
        <w:pStyle w:val="ListParagraph"/>
        <w:numPr>
          <w:ilvl w:val="0"/>
          <w:numId w:val="2"/>
        </w:numPr>
        <w:spacing w:after="80"/>
      </w:pPr>
      <w:proofErr w:type="spellStart"/>
      <w:r>
        <w:t>Groq</w:t>
      </w:r>
      <w:proofErr w:type="spellEnd"/>
      <w:r>
        <w:t xml:space="preserve"> API (Llama 3.1 70B): servicio de inferencia LLM gratuito utilizado en producción para análisis de sentimiento, análisis fundamental y síntesis del informe.</w:t>
      </w:r>
    </w:p>
    <w:p w14:paraId="07605CC9" w14:textId="77777777" w:rsidR="00684E01" w:rsidRDefault="00000000">
      <w:pPr>
        <w:pStyle w:val="ListParagraph"/>
        <w:numPr>
          <w:ilvl w:val="0"/>
          <w:numId w:val="2"/>
        </w:numPr>
        <w:spacing w:after="80"/>
      </w:pPr>
      <w:r>
        <w:t>Ollama (local): servicio LLM utilizado únicamente en el entorno de desarrollo local.</w:t>
      </w:r>
    </w:p>
    <w:p w14:paraId="16D4520E" w14:textId="77777777" w:rsidR="00684E01" w:rsidRDefault="00000000">
      <w:pPr>
        <w:pStyle w:val="ListParagraph"/>
        <w:numPr>
          <w:ilvl w:val="0"/>
          <w:numId w:val="2"/>
        </w:numPr>
        <w:spacing w:after="80"/>
      </w:pPr>
      <w:proofErr w:type="spellStart"/>
      <w:r>
        <w:t>Finnhub</w:t>
      </w:r>
      <w:proofErr w:type="spellEnd"/>
      <w:r>
        <w:t xml:space="preserve"> API / </w:t>
      </w:r>
      <w:proofErr w:type="spellStart"/>
      <w:r>
        <w:t>Yahoo</w:t>
      </w:r>
      <w:proofErr w:type="spellEnd"/>
      <w:r>
        <w:t xml:space="preserve"> </w:t>
      </w:r>
      <w:proofErr w:type="spellStart"/>
      <w:r>
        <w:t>Finance</w:t>
      </w:r>
      <w:proofErr w:type="spellEnd"/>
      <w:r>
        <w:t xml:space="preserve"> (</w:t>
      </w:r>
      <w:proofErr w:type="spellStart"/>
      <w:r>
        <w:t>yfinance</w:t>
      </w:r>
      <w:proofErr w:type="spellEnd"/>
      <w:r>
        <w:t>): fuentes de datos de mercado EOD para análisis técnico, fundamental y actualización diaria de los modelos LSTM.</w:t>
      </w:r>
    </w:p>
    <w:p w14:paraId="6A5C9E0D" w14:textId="77777777" w:rsidR="00684E01" w:rsidRDefault="00684E01"/>
    <w:p w14:paraId="7E28570C" w14:textId="77777777" w:rsidR="00684E01" w:rsidRDefault="00000000">
      <w:pPr>
        <w:spacing w:after="120"/>
        <w:jc w:val="both"/>
      </w:pPr>
      <w:r>
        <w:t xml:space="preserve">El sistema se despliega en plataformas de hosting gratuito: </w:t>
      </w:r>
      <w:proofErr w:type="spellStart"/>
      <w:r>
        <w:t>Vercel</w:t>
      </w:r>
      <w:proofErr w:type="spellEnd"/>
      <w:r>
        <w:t xml:space="preserve"> para el </w:t>
      </w:r>
      <w:proofErr w:type="spellStart"/>
      <w:r>
        <w:t>frontend</w:t>
      </w:r>
      <w:proofErr w:type="spellEnd"/>
      <w:r>
        <w:t xml:space="preserve"> y Render para el </w:t>
      </w:r>
      <w:proofErr w:type="spellStart"/>
      <w:r>
        <w:t>backend</w:t>
      </w:r>
      <w:proofErr w:type="spellEnd"/>
      <w:r>
        <w:t>, ambas accesibles públicamente mediante HTTPS.</w:t>
      </w:r>
    </w:p>
    <w:p w14:paraId="6CA07100" w14:textId="77777777" w:rsidR="00684E01" w:rsidRDefault="00684E01"/>
    <w:p w14:paraId="621C00C3" w14:textId="77777777" w:rsidR="00684E01" w:rsidRDefault="00000000">
      <w:pPr>
        <w:pStyle w:val="Heading2"/>
      </w:pPr>
      <w:bookmarkStart w:id="10" w:name="_Toc231317548"/>
      <w:r>
        <w:t>2.2 Funciones del Producto</w:t>
      </w:r>
      <w:bookmarkEnd w:id="10"/>
    </w:p>
    <w:p w14:paraId="67562B1A" w14:textId="77777777" w:rsidR="00684E01" w:rsidRDefault="00000000">
      <w:pPr>
        <w:spacing w:after="120"/>
        <w:jc w:val="both"/>
      </w:pPr>
      <w:r>
        <w:t>Las funciones principales del sistema son:</w:t>
      </w:r>
    </w:p>
    <w:p w14:paraId="6FC084B8" w14:textId="77777777" w:rsidR="00684E01" w:rsidRDefault="00000000">
      <w:pPr>
        <w:pStyle w:val="ListParagraph"/>
        <w:numPr>
          <w:ilvl w:val="0"/>
          <w:numId w:val="2"/>
        </w:numPr>
        <w:spacing w:after="80"/>
      </w:pPr>
      <w:r>
        <w:t>Presentar al usuario un catálogo de acciones disponibles para análisis, diferenciando entre soporte completo (4 módulos, acciones del Nasdaq con modelo LSTM disponible) y soporte parcial (sin predicción DL).</w:t>
      </w:r>
    </w:p>
    <w:p w14:paraId="47B085D9" w14:textId="77777777" w:rsidR="00684E01" w:rsidRDefault="00000000">
      <w:pPr>
        <w:pStyle w:val="ListParagraph"/>
        <w:numPr>
          <w:ilvl w:val="0"/>
          <w:numId w:val="2"/>
        </w:numPr>
        <w:spacing w:after="80"/>
      </w:pPr>
      <w:r>
        <w:t xml:space="preserve">Ejecutar un análisis de sentimiento de mercado basado en noticias recientes de la empresa, enriquecido mediante la arquitectura </w:t>
      </w:r>
      <w:proofErr w:type="spellStart"/>
      <w:r>
        <w:t>GraphRAG</w:t>
      </w:r>
      <w:proofErr w:type="spellEnd"/>
      <w:r>
        <w:t xml:space="preserve"> sobre la base de datos Neo4j.</w:t>
      </w:r>
    </w:p>
    <w:p w14:paraId="5A0BAB2D" w14:textId="77777777" w:rsidR="00684E01" w:rsidRDefault="00000000">
      <w:pPr>
        <w:pStyle w:val="ListParagraph"/>
        <w:numPr>
          <w:ilvl w:val="0"/>
          <w:numId w:val="2"/>
        </w:numPr>
        <w:spacing w:after="80"/>
      </w:pPr>
      <w:r>
        <w:t>Generar una predicción de la tendencia del precio de la acción a medio plazo mediante un modelo LSTM entrenado con datos históricos OHLC y preprocesados con VMD.</w:t>
      </w:r>
    </w:p>
    <w:p w14:paraId="0CB2B2EB" w14:textId="77777777" w:rsidR="00684E01" w:rsidRDefault="00000000">
      <w:pPr>
        <w:pStyle w:val="ListParagraph"/>
        <w:numPr>
          <w:ilvl w:val="0"/>
          <w:numId w:val="2"/>
        </w:numPr>
        <w:spacing w:after="80"/>
      </w:pPr>
      <w:r>
        <w:t>Ofrecer un análisis fundamental de la empresa en lenguaje natural comprensible para usuarios sin formación financiera específica.</w:t>
      </w:r>
    </w:p>
    <w:p w14:paraId="3E86A57B" w14:textId="77777777" w:rsidR="00684E01" w:rsidRDefault="00000000">
      <w:pPr>
        <w:pStyle w:val="ListParagraph"/>
        <w:numPr>
          <w:ilvl w:val="0"/>
          <w:numId w:val="2"/>
        </w:numPr>
        <w:spacing w:after="80"/>
      </w:pPr>
      <w:r>
        <w:lastRenderedPageBreak/>
        <w:t>Calcular indicadores técnicos según una estrategia predefinida y determinar una señal de tendencia (alcista/bajista/neutral).</w:t>
      </w:r>
    </w:p>
    <w:p w14:paraId="4E873DCB" w14:textId="77777777" w:rsidR="00684E01" w:rsidRDefault="00000000">
      <w:pPr>
        <w:pStyle w:val="ListParagraph"/>
        <w:numPr>
          <w:ilvl w:val="0"/>
          <w:numId w:val="2"/>
        </w:numPr>
        <w:spacing w:after="80"/>
      </w:pPr>
      <w:r>
        <w:t>Sintetizar los cuatro análisis en un informe consolidado mediante un LLM, presentado completamente en español.</w:t>
      </w:r>
    </w:p>
    <w:p w14:paraId="355A73FB" w14:textId="77777777" w:rsidR="00684E01" w:rsidRDefault="00000000">
      <w:pPr>
        <w:pStyle w:val="ListParagraph"/>
        <w:numPr>
          <w:ilvl w:val="0"/>
          <w:numId w:val="2"/>
        </w:numPr>
        <w:spacing w:after="80"/>
      </w:pPr>
      <w:r>
        <w:t>Actualizar automáticamente los modelos LSTM cada día tras el cierre del mercado americano, utilizando exclusivamente datos de mercado reales.</w:t>
      </w:r>
    </w:p>
    <w:p w14:paraId="6A2038DA" w14:textId="77777777" w:rsidR="00684E01" w:rsidRDefault="00000000">
      <w:pPr>
        <w:pStyle w:val="ListParagraph"/>
        <w:numPr>
          <w:ilvl w:val="0"/>
          <w:numId w:val="2"/>
        </w:numPr>
        <w:spacing w:after="80"/>
      </w:pPr>
      <w:r>
        <w:t xml:space="preserve">Mostrar de forma permanente un </w:t>
      </w:r>
      <w:proofErr w:type="spellStart"/>
      <w:r>
        <w:t>disclaimer</w:t>
      </w:r>
      <w:proofErr w:type="spellEnd"/>
      <w:r>
        <w:t xml:space="preserve"> legal sobre el carácter informativo (no asesor) del contenido generado.</w:t>
      </w:r>
    </w:p>
    <w:p w14:paraId="7131E6C6" w14:textId="77777777" w:rsidR="00684E01" w:rsidRDefault="00684E01"/>
    <w:p w14:paraId="226F2322" w14:textId="77777777" w:rsidR="00684E01" w:rsidRDefault="00000000">
      <w:pPr>
        <w:pStyle w:val="Heading2"/>
      </w:pPr>
      <w:bookmarkStart w:id="11" w:name="_Toc231317549"/>
      <w:r>
        <w:t>2.3 Características de los Usuarios</w:t>
      </w:r>
      <w:bookmarkEnd w:id="11"/>
    </w:p>
    <w:p w14:paraId="1CA383BB"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684E01" w14:paraId="3F7F8234" w14:textId="77777777">
        <w:tblPrEx>
          <w:tblCellMar>
            <w:top w:w="0" w:type="dxa"/>
            <w:bottom w:w="0" w:type="dxa"/>
          </w:tblCellMar>
        </w:tblPrEx>
        <w:trPr>
          <w:tblHeader/>
        </w:trPr>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48014F23" w14:textId="77777777" w:rsidR="00684E01" w:rsidRDefault="00000000">
            <w:pPr>
              <w:jc w:val="center"/>
            </w:pPr>
            <w:r>
              <w:rPr>
                <w:b/>
                <w:bCs/>
                <w:color w:val="FFFFFF"/>
                <w:sz w:val="20"/>
                <w:szCs w:val="20"/>
              </w:rPr>
              <w:t>Tipo de usuario</w:t>
            </w:r>
          </w:p>
        </w:tc>
        <w:tc>
          <w:tcPr>
            <w:tcW w:w="34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7545C003" w14:textId="77777777" w:rsidR="00684E01" w:rsidRDefault="00000000">
            <w:pPr>
              <w:jc w:val="center"/>
            </w:pPr>
            <w:r>
              <w:rPr>
                <w:b/>
                <w:bCs/>
                <w:color w:val="FFFFFF"/>
                <w:sz w:val="20"/>
                <w:szCs w:val="20"/>
              </w:rPr>
              <w:t>Descripción</w:t>
            </w:r>
          </w:p>
        </w:tc>
        <w:tc>
          <w:tcPr>
            <w:tcW w:w="362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0FE42C2D" w14:textId="77777777" w:rsidR="00684E01" w:rsidRDefault="00000000">
            <w:pPr>
              <w:jc w:val="center"/>
            </w:pPr>
            <w:r>
              <w:rPr>
                <w:b/>
                <w:bCs/>
                <w:color w:val="FFFFFF"/>
                <w:sz w:val="20"/>
                <w:szCs w:val="20"/>
              </w:rPr>
              <w:t>Interacción con el sistema</w:t>
            </w:r>
          </w:p>
        </w:tc>
      </w:tr>
      <w:tr w:rsidR="00684E01" w14:paraId="3351B154"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B2E626" w14:textId="77777777" w:rsidR="00684E01" w:rsidRDefault="00000000">
            <w:r>
              <w:rPr>
                <w:sz w:val="20"/>
                <w:szCs w:val="20"/>
              </w:rPr>
              <w:t>Usuario anónimo</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F3410CC" w14:textId="77777777" w:rsidR="00684E01" w:rsidRDefault="00000000">
            <w:r>
              <w:rPr>
                <w:sz w:val="20"/>
                <w:szCs w:val="20"/>
              </w:rPr>
              <w:t>Cualquier persona con acceso a internet y un navegador web moderno. Sin requisito de formación financiera. No requiere registro ni autenticación.</w:t>
            </w:r>
          </w:p>
        </w:tc>
        <w:tc>
          <w:tcPr>
            <w:tcW w:w="3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756FE1" w14:textId="77777777" w:rsidR="00684E01" w:rsidRDefault="00000000">
            <w:r>
              <w:rPr>
                <w:sz w:val="20"/>
                <w:szCs w:val="20"/>
              </w:rPr>
              <w:t>Selecciona una acción del catálogo, solicita el análisis y visualiza el informe generado en español.</w:t>
            </w:r>
          </w:p>
        </w:tc>
      </w:tr>
      <w:tr w:rsidR="00684E01" w14:paraId="7FE80721"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00CABE5" w14:textId="77777777" w:rsidR="00684E01" w:rsidRDefault="00000000">
            <w:r>
              <w:rPr>
                <w:sz w:val="20"/>
                <w:szCs w:val="20"/>
              </w:rPr>
              <w:t>Administrador (futuro)</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12B5BDD" w14:textId="77777777" w:rsidR="00684E01" w:rsidRDefault="00000000">
            <w:r>
              <w:rPr>
                <w:sz w:val="20"/>
                <w:szCs w:val="20"/>
              </w:rPr>
              <w:t>Desarrollador o responsable técnico del sistema. No contemplado en la primera iteración del sistema.</w:t>
            </w:r>
          </w:p>
        </w:tc>
        <w:tc>
          <w:tcPr>
            <w:tcW w:w="36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77007CC" w14:textId="77777777" w:rsidR="00684E01" w:rsidRDefault="00000000">
            <w:r>
              <w:rPr>
                <w:sz w:val="20"/>
                <w:szCs w:val="20"/>
              </w:rPr>
              <w:t>Gestión de usuarios registrados, configuración del sistema, consulta de logs y monitorización de errores.</w:t>
            </w:r>
          </w:p>
        </w:tc>
      </w:tr>
    </w:tbl>
    <w:p w14:paraId="03667E05" w14:textId="77777777" w:rsidR="00684E01" w:rsidRDefault="00684E01"/>
    <w:p w14:paraId="0DFD3134" w14:textId="77777777" w:rsidR="00684E01" w:rsidRDefault="00000000">
      <w:pPr>
        <w:pStyle w:val="Heading2"/>
      </w:pPr>
      <w:bookmarkStart w:id="12" w:name="_Toc231317550"/>
      <w:r>
        <w:t>2.4 Restricciones</w:t>
      </w:r>
      <w:bookmarkEnd w:id="12"/>
    </w:p>
    <w:p w14:paraId="455551E3" w14:textId="77777777" w:rsidR="00684E01" w:rsidRDefault="00000000">
      <w:pPr>
        <w:spacing w:after="120"/>
        <w:jc w:val="both"/>
      </w:pPr>
      <w:r>
        <w:t>El sistema opera bajo las siguientes restricciones que condicionan su diseño e implementación:</w:t>
      </w:r>
    </w:p>
    <w:p w14:paraId="75333B91" w14:textId="77777777" w:rsidR="00684E01" w:rsidRDefault="00000000">
      <w:pPr>
        <w:pStyle w:val="ListParagraph"/>
        <w:numPr>
          <w:ilvl w:val="0"/>
          <w:numId w:val="2"/>
        </w:numPr>
        <w:spacing w:after="80"/>
      </w:pPr>
      <w:r>
        <w:t xml:space="preserve">Restricción presupuestaria: el sistema debe desplegarse y operar íntegramente dentro de los límites de los </w:t>
      </w:r>
      <w:proofErr w:type="spellStart"/>
      <w:r>
        <w:t>tiers</w:t>
      </w:r>
      <w:proofErr w:type="spellEnd"/>
      <w:r>
        <w:t xml:space="preserve"> gratuitos de todos los servicios utilizados. Coste operativo objetivo: 0 EUR.</w:t>
      </w:r>
    </w:p>
    <w:p w14:paraId="49811C2A" w14:textId="77777777" w:rsidR="00684E01" w:rsidRDefault="00000000">
      <w:pPr>
        <w:pStyle w:val="ListParagraph"/>
        <w:numPr>
          <w:ilvl w:val="0"/>
          <w:numId w:val="2"/>
        </w:numPr>
        <w:spacing w:after="80"/>
      </w:pPr>
      <w:r>
        <w:t>Restricción de cobertura de datos: los modelos LSTM están entrenados exclusivamente con datos históricos del Nasdaq. Las acciones fuera de este índice recibirán soporte parcial (sin módulo de predicción DL).</w:t>
      </w:r>
    </w:p>
    <w:p w14:paraId="79226613" w14:textId="77777777" w:rsidR="00684E01" w:rsidRDefault="00000000">
      <w:pPr>
        <w:pStyle w:val="ListParagraph"/>
        <w:numPr>
          <w:ilvl w:val="0"/>
          <w:numId w:val="2"/>
        </w:numPr>
        <w:spacing w:after="80"/>
      </w:pPr>
      <w:r>
        <w:t xml:space="preserve">Restricción de hardware en producción: el servidor de producción (Render free </w:t>
      </w:r>
      <w:proofErr w:type="spellStart"/>
      <w:r>
        <w:t>tier</w:t>
      </w:r>
      <w:proofErr w:type="spellEnd"/>
      <w:r>
        <w:t>) no dispone de GPU. La inferencia de los modelos LSTM se ejecuta sobre CPU, lo que puede incrementar el tiempo de respuesta.</w:t>
      </w:r>
    </w:p>
    <w:p w14:paraId="37B2D98B" w14:textId="77777777" w:rsidR="00684E01" w:rsidRDefault="00000000">
      <w:pPr>
        <w:pStyle w:val="ListParagraph"/>
        <w:numPr>
          <w:ilvl w:val="0"/>
          <w:numId w:val="2"/>
        </w:numPr>
        <w:spacing w:after="80"/>
      </w:pPr>
      <w:r>
        <w:t xml:space="preserve">Restricción de disponibilidad del servidor: el free </w:t>
      </w:r>
      <w:proofErr w:type="spellStart"/>
      <w:r>
        <w:t>tier</w:t>
      </w:r>
      <w:proofErr w:type="spellEnd"/>
      <w:r>
        <w:t xml:space="preserve"> de Render suspende el servicio tras 15 minutos de inactividad. El arranque en frío puede tardar entre 30 y 60 segundos.</w:t>
      </w:r>
    </w:p>
    <w:p w14:paraId="63508009" w14:textId="77777777" w:rsidR="00684E01" w:rsidRDefault="00000000">
      <w:pPr>
        <w:pStyle w:val="ListParagraph"/>
        <w:numPr>
          <w:ilvl w:val="0"/>
          <w:numId w:val="2"/>
        </w:numPr>
        <w:spacing w:after="80"/>
      </w:pPr>
      <w:r>
        <w:t>Restricción de escala: el sistema está dimensionado para uso académico y personal. No se contemplan requisitos de escalabilidad horizontal en la primera iteración.</w:t>
      </w:r>
    </w:p>
    <w:p w14:paraId="224CD19B" w14:textId="77777777" w:rsidR="00684E01" w:rsidRDefault="00000000">
      <w:pPr>
        <w:pStyle w:val="ListParagraph"/>
        <w:numPr>
          <w:ilvl w:val="0"/>
          <w:numId w:val="2"/>
        </w:numPr>
        <w:spacing w:after="80"/>
      </w:pPr>
      <w:r>
        <w:t>Restricción de idioma de procesamiento: todo el procesamiento interno (</w:t>
      </w:r>
      <w:proofErr w:type="spellStart"/>
      <w:r>
        <w:t>embeddings</w:t>
      </w:r>
      <w:proofErr w:type="spellEnd"/>
      <w:r>
        <w:t xml:space="preserve">, </w:t>
      </w:r>
      <w:proofErr w:type="spellStart"/>
      <w:r>
        <w:t>prompts</w:t>
      </w:r>
      <w:proofErr w:type="spellEnd"/>
      <w:r>
        <w:t xml:space="preserve"> LLM, análisis de noticias) se realiza en inglés. La interfaz de usuario y el informe final se presentan en español.</w:t>
      </w:r>
    </w:p>
    <w:p w14:paraId="7811F634" w14:textId="77777777" w:rsidR="00684E01" w:rsidRDefault="00000000">
      <w:pPr>
        <w:pStyle w:val="ListParagraph"/>
        <w:numPr>
          <w:ilvl w:val="0"/>
          <w:numId w:val="2"/>
        </w:numPr>
        <w:spacing w:after="80"/>
      </w:pPr>
      <w:r>
        <w:t xml:space="preserve">Restricción legal: el sistema debe cumplir con el RGPD, la LOPDGDD, la normativa española sobre accesibilidad web (WCAG 2.1 AA) y la directiva </w:t>
      </w:r>
      <w:proofErr w:type="spellStart"/>
      <w:r>
        <w:t>MiFID</w:t>
      </w:r>
      <w:proofErr w:type="spellEnd"/>
      <w:r>
        <w:t xml:space="preserve"> II en lo relativo a la información financiera dirigida a inversores.</w:t>
      </w:r>
    </w:p>
    <w:p w14:paraId="641F335B" w14:textId="77777777" w:rsidR="00684E01" w:rsidRDefault="00000000">
      <w:pPr>
        <w:pStyle w:val="ListParagraph"/>
        <w:numPr>
          <w:ilvl w:val="0"/>
          <w:numId w:val="2"/>
        </w:numPr>
        <w:spacing w:after="80"/>
      </w:pPr>
      <w:r>
        <w:lastRenderedPageBreak/>
        <w:t>Restricción de datos EOD: no se dispone de datos de mercado en tiempo real intradía. Todos los análisis de precio se basan en datos de cierre de sesión (EOD).</w:t>
      </w:r>
    </w:p>
    <w:p w14:paraId="1C021DAD" w14:textId="77777777" w:rsidR="00684E01" w:rsidRDefault="00684E01"/>
    <w:p w14:paraId="183933BE" w14:textId="77777777" w:rsidR="00684E01" w:rsidRDefault="00000000">
      <w:pPr>
        <w:pStyle w:val="Heading2"/>
      </w:pPr>
      <w:bookmarkStart w:id="13" w:name="_Toc231317551"/>
      <w:r>
        <w:t>2.5 Supuestos y Dependencias</w:t>
      </w:r>
      <w:bookmarkEnd w:id="13"/>
    </w:p>
    <w:p w14:paraId="6582B4D9" w14:textId="77777777" w:rsidR="00684E01" w:rsidRDefault="00000000">
      <w:pPr>
        <w:spacing w:after="120"/>
        <w:jc w:val="both"/>
      </w:pPr>
      <w:r>
        <w:t>El correcto funcionamiento del sistema asume que:</w:t>
      </w:r>
    </w:p>
    <w:p w14:paraId="6260C4D8" w14:textId="77777777" w:rsidR="00684E01" w:rsidRDefault="00000000">
      <w:pPr>
        <w:pStyle w:val="ListParagraph"/>
        <w:numPr>
          <w:ilvl w:val="0"/>
          <w:numId w:val="2"/>
        </w:numPr>
        <w:spacing w:after="80"/>
      </w:pPr>
      <w:r>
        <w:t>El usuario dispone de conexión a internet y de un navegador web moderno compatible con ECMAScript 2020 o superior.</w:t>
      </w:r>
    </w:p>
    <w:p w14:paraId="356C6E68" w14:textId="77777777" w:rsidR="00684E01" w:rsidRDefault="00000000">
      <w:pPr>
        <w:pStyle w:val="ListParagraph"/>
        <w:numPr>
          <w:ilvl w:val="0"/>
          <w:numId w:val="2"/>
        </w:numPr>
        <w:spacing w:after="80"/>
      </w:pPr>
      <w:r>
        <w:t>Los servicios externos (</w:t>
      </w:r>
      <w:proofErr w:type="spellStart"/>
      <w:r>
        <w:t>NewsAPI</w:t>
      </w:r>
      <w:proofErr w:type="spellEnd"/>
      <w:r>
        <w:t xml:space="preserve">, </w:t>
      </w:r>
      <w:proofErr w:type="spellStart"/>
      <w:r>
        <w:t>Groq</w:t>
      </w:r>
      <w:proofErr w:type="spellEnd"/>
      <w:r>
        <w:t xml:space="preserve"> API, </w:t>
      </w:r>
      <w:proofErr w:type="spellStart"/>
      <w:r>
        <w:t>Finnhub</w:t>
      </w:r>
      <w:proofErr w:type="spellEnd"/>
      <w:r>
        <w:t xml:space="preserve">, Neo4j </w:t>
      </w:r>
      <w:proofErr w:type="spellStart"/>
      <w:r>
        <w:t>AuraDB</w:t>
      </w:r>
      <w:proofErr w:type="spellEnd"/>
      <w:r>
        <w:t xml:space="preserve">) están operativos y dentro de los límites de sus respectivos </w:t>
      </w:r>
      <w:proofErr w:type="spellStart"/>
      <w:r>
        <w:t>tiers</w:t>
      </w:r>
      <w:proofErr w:type="spellEnd"/>
      <w:r>
        <w:t xml:space="preserve"> gratuitos.</w:t>
      </w:r>
    </w:p>
    <w:p w14:paraId="1BD460C1" w14:textId="77777777" w:rsidR="00684E01" w:rsidRDefault="00000000">
      <w:pPr>
        <w:pStyle w:val="ListParagraph"/>
        <w:numPr>
          <w:ilvl w:val="0"/>
          <w:numId w:val="2"/>
        </w:numPr>
        <w:spacing w:after="80"/>
      </w:pPr>
      <w:r>
        <w:t xml:space="preserve">Los datos OHLC históricos del </w:t>
      </w:r>
      <w:proofErr w:type="spellStart"/>
      <w:r>
        <w:t>dataset</w:t>
      </w:r>
      <w:proofErr w:type="spellEnd"/>
      <w:r>
        <w:t xml:space="preserve"> de </w:t>
      </w:r>
      <w:proofErr w:type="spellStart"/>
      <w:r>
        <w:t>Kaggle</w:t>
      </w:r>
      <w:proofErr w:type="spellEnd"/>
      <w:r>
        <w:t xml:space="preserve"> utilizado para el entrenamiento están correctamente ajustados por eventos corporativos (stock </w:t>
      </w:r>
      <w:proofErr w:type="spellStart"/>
      <w:r>
        <w:t>splits</w:t>
      </w:r>
      <w:proofErr w:type="spellEnd"/>
      <w:r>
        <w:t>, dividendos).</w:t>
      </w:r>
    </w:p>
    <w:p w14:paraId="3D907ED7" w14:textId="77777777" w:rsidR="00684E01" w:rsidRDefault="00000000">
      <w:pPr>
        <w:pStyle w:val="ListParagraph"/>
        <w:numPr>
          <w:ilvl w:val="0"/>
          <w:numId w:val="2"/>
        </w:numPr>
        <w:spacing w:after="80"/>
      </w:pPr>
      <w:r>
        <w:t xml:space="preserve">Los modelos LSTM han sido entrenados previamente al despliegue y sus ficheros .pt </w:t>
      </w:r>
      <w:proofErr w:type="gramStart"/>
      <w:r>
        <w:t>y .</w:t>
      </w:r>
      <w:proofErr w:type="spellStart"/>
      <w:r>
        <w:t>json</w:t>
      </w:r>
      <w:proofErr w:type="spellEnd"/>
      <w:proofErr w:type="gramEnd"/>
      <w:r>
        <w:t xml:space="preserve"> de metadatos están disponibles en el servidor de producción.</w:t>
      </w:r>
    </w:p>
    <w:p w14:paraId="6B5ED6D1" w14:textId="77777777" w:rsidR="00684E01" w:rsidRDefault="00000000">
      <w:pPr>
        <w:pStyle w:val="ListParagraph"/>
        <w:numPr>
          <w:ilvl w:val="0"/>
          <w:numId w:val="2"/>
        </w:numPr>
        <w:spacing w:after="80"/>
      </w:pPr>
      <w:r>
        <w:t>Los parámetros VMD utilizados durante el entrenamiento están almacenados en el fichero de metadatos JSON de cada modelo y son reproducibles en tiempo de inferencia.</w:t>
      </w:r>
    </w:p>
    <w:p w14:paraId="30641287" w14:textId="77777777" w:rsidR="00684E01" w:rsidRDefault="00000000">
      <w:pPr>
        <w:pStyle w:val="ListParagraph"/>
        <w:numPr>
          <w:ilvl w:val="0"/>
          <w:numId w:val="2"/>
        </w:numPr>
        <w:spacing w:after="80"/>
      </w:pPr>
      <w:r>
        <w:t>El análisis técnico y fundamental diseñado por el colaborador del Grado en Finanzas produce resultados en formato Python (diccionarios/</w:t>
      </w:r>
      <w:proofErr w:type="spellStart"/>
      <w:r>
        <w:t>DataFrames</w:t>
      </w:r>
      <w:proofErr w:type="spellEnd"/>
      <w:r>
        <w:t xml:space="preserve">) integrables en el </w:t>
      </w:r>
      <w:proofErr w:type="spellStart"/>
      <w:r>
        <w:t>backend</w:t>
      </w:r>
      <w:proofErr w:type="spellEnd"/>
      <w:r>
        <w:t xml:space="preserve"> </w:t>
      </w:r>
      <w:proofErr w:type="spellStart"/>
      <w:r>
        <w:t>FastAPI</w:t>
      </w:r>
      <w:proofErr w:type="spellEnd"/>
      <w:r>
        <w:t>.</w:t>
      </w:r>
    </w:p>
    <w:p w14:paraId="0A278F9A" w14:textId="77777777" w:rsidR="00684E01" w:rsidRDefault="00684E01"/>
    <w:p w14:paraId="2ABCB028" w14:textId="77777777" w:rsidR="00684E01" w:rsidRDefault="00000000">
      <w:pPr>
        <w:spacing w:after="120"/>
        <w:jc w:val="both"/>
      </w:pPr>
      <w:r>
        <w:t>El sistema presenta las siguientes dependencias críticas de terceros:</w:t>
      </w:r>
    </w:p>
    <w:p w14:paraId="23BEC4A0"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2400"/>
        <w:gridCol w:w="3126"/>
      </w:tblGrid>
      <w:tr w:rsidR="00684E01" w14:paraId="3BBA27A2" w14:textId="77777777">
        <w:tblPrEx>
          <w:tblCellMar>
            <w:top w:w="0" w:type="dxa"/>
            <w:bottom w:w="0" w:type="dxa"/>
          </w:tblCellMar>
        </w:tblPrEx>
        <w:trPr>
          <w:tblHeader/>
        </w:trPr>
        <w:tc>
          <w:tcPr>
            <w:tcW w:w="22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889FCA6" w14:textId="77777777" w:rsidR="00684E01" w:rsidRDefault="00000000">
            <w:pPr>
              <w:jc w:val="center"/>
            </w:pPr>
            <w:r>
              <w:rPr>
                <w:b/>
                <w:bCs/>
                <w:color w:val="FFFFFF"/>
                <w:sz w:val="20"/>
                <w:szCs w:val="20"/>
              </w:rPr>
              <w:t>Dependencia</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0AE53EF" w14:textId="77777777" w:rsidR="00684E01" w:rsidRDefault="00000000">
            <w:pPr>
              <w:jc w:val="center"/>
            </w:pPr>
            <w:r>
              <w:rPr>
                <w:b/>
                <w:bCs/>
                <w:color w:val="FFFFFF"/>
                <w:sz w:val="20"/>
                <w:szCs w:val="20"/>
              </w:rPr>
              <w:t>Tipo</w:t>
            </w:r>
          </w:p>
        </w:tc>
        <w:tc>
          <w:tcPr>
            <w:tcW w:w="24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0AD6B352" w14:textId="77777777" w:rsidR="00684E01" w:rsidRDefault="00000000">
            <w:pPr>
              <w:jc w:val="center"/>
            </w:pPr>
            <w:r>
              <w:rPr>
                <w:b/>
                <w:bCs/>
                <w:color w:val="FFFFFF"/>
                <w:sz w:val="20"/>
                <w:szCs w:val="20"/>
              </w:rPr>
              <w:t>Tier / Versión</w:t>
            </w:r>
          </w:p>
        </w:tc>
        <w:tc>
          <w:tcPr>
            <w:tcW w:w="312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9AA0CCE" w14:textId="77777777" w:rsidR="00684E01" w:rsidRDefault="00000000">
            <w:pPr>
              <w:jc w:val="center"/>
            </w:pPr>
            <w:r>
              <w:rPr>
                <w:b/>
                <w:bCs/>
                <w:color w:val="FFFFFF"/>
                <w:sz w:val="20"/>
                <w:szCs w:val="20"/>
              </w:rPr>
              <w:t>Módulo(s) afectado(s)</w:t>
            </w:r>
          </w:p>
        </w:tc>
      </w:tr>
      <w:tr w:rsidR="00684E01" w14:paraId="34031847"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F8F41CC" w14:textId="77777777" w:rsidR="00684E01" w:rsidRDefault="00000000">
            <w:proofErr w:type="spellStart"/>
            <w:r>
              <w:rPr>
                <w:sz w:val="20"/>
                <w:szCs w:val="20"/>
              </w:rPr>
              <w:t>NewsAPI</w:t>
            </w:r>
            <w:proofErr w:type="spellEnd"/>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5DC280B" w14:textId="77777777" w:rsidR="00684E01" w:rsidRDefault="00000000">
            <w:proofErr w:type="gramStart"/>
            <w:r>
              <w:rPr>
                <w:sz w:val="20"/>
                <w:szCs w:val="20"/>
              </w:rPr>
              <w:t>API externa</w:t>
            </w:r>
            <w:proofErr w:type="gramEnd"/>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9F90E6E" w14:textId="77777777" w:rsidR="00684E01" w:rsidRDefault="00000000">
            <w:r>
              <w:rPr>
                <w:sz w:val="20"/>
                <w:szCs w:val="20"/>
              </w:rPr>
              <w:t xml:space="preserve">Free (100 </w:t>
            </w:r>
            <w:proofErr w:type="spellStart"/>
            <w:r>
              <w:rPr>
                <w:sz w:val="20"/>
                <w:szCs w:val="20"/>
              </w:rPr>
              <w:t>req</w:t>
            </w:r>
            <w:proofErr w:type="spellEnd"/>
            <w:r>
              <w:rPr>
                <w:sz w:val="20"/>
                <w:szCs w:val="20"/>
              </w:rPr>
              <w:t>/día)</w:t>
            </w:r>
          </w:p>
        </w:tc>
        <w:tc>
          <w:tcPr>
            <w:tcW w:w="3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AB6308" w14:textId="77777777" w:rsidR="00684E01" w:rsidRDefault="00000000">
            <w:r>
              <w:rPr>
                <w:sz w:val="20"/>
                <w:szCs w:val="20"/>
              </w:rPr>
              <w:t>Sentimiento</w:t>
            </w:r>
          </w:p>
        </w:tc>
      </w:tr>
      <w:tr w:rsidR="00684E01" w14:paraId="49D0046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5C724B2" w14:textId="77777777" w:rsidR="00684E01" w:rsidRDefault="00000000">
            <w:proofErr w:type="spellStart"/>
            <w:r>
              <w:rPr>
                <w:sz w:val="20"/>
                <w:szCs w:val="20"/>
              </w:rPr>
              <w:t>Groq</w:t>
            </w:r>
            <w:proofErr w:type="spellEnd"/>
            <w:r>
              <w:rPr>
                <w:sz w:val="20"/>
                <w:szCs w:val="20"/>
              </w:rPr>
              <w:t xml:space="preserve"> API — Llama 3.1 70B</w:t>
            </w:r>
          </w:p>
        </w:tc>
        <w:tc>
          <w:tcPr>
            <w:tcW w:w="1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3D7B6C0" w14:textId="77777777" w:rsidR="00684E01" w:rsidRDefault="00000000">
            <w:proofErr w:type="gramStart"/>
            <w:r>
              <w:rPr>
                <w:sz w:val="20"/>
                <w:szCs w:val="20"/>
              </w:rPr>
              <w:t>API externa</w:t>
            </w:r>
            <w:proofErr w:type="gramEnd"/>
            <w:r>
              <w:rPr>
                <w:sz w:val="20"/>
                <w:szCs w:val="20"/>
              </w:rPr>
              <w:t xml:space="preserve"> LLM</w:t>
            </w:r>
          </w:p>
        </w:tc>
        <w:tc>
          <w:tcPr>
            <w:tcW w:w="2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58AC7C8" w14:textId="77777777" w:rsidR="00684E01" w:rsidRDefault="00000000">
            <w:r>
              <w:rPr>
                <w:sz w:val="20"/>
                <w:szCs w:val="20"/>
              </w:rPr>
              <w:t xml:space="preserve">Free </w:t>
            </w:r>
            <w:proofErr w:type="spellStart"/>
            <w:r>
              <w:rPr>
                <w:sz w:val="20"/>
                <w:szCs w:val="20"/>
              </w:rPr>
              <w:t>tier</w:t>
            </w:r>
            <w:proofErr w:type="spellEnd"/>
          </w:p>
        </w:tc>
        <w:tc>
          <w:tcPr>
            <w:tcW w:w="31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81F0A04" w14:textId="77777777" w:rsidR="00684E01" w:rsidRDefault="00000000">
            <w:r>
              <w:rPr>
                <w:sz w:val="20"/>
                <w:szCs w:val="20"/>
              </w:rPr>
              <w:t>Sentimiento, Fundamental, Síntesis</w:t>
            </w:r>
          </w:p>
        </w:tc>
      </w:tr>
      <w:tr w:rsidR="00684E01" w14:paraId="64BBF17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46ED04" w14:textId="77777777" w:rsidR="00684E01" w:rsidRDefault="00000000">
            <w:r>
              <w:rPr>
                <w:sz w:val="20"/>
                <w:szCs w:val="20"/>
              </w:rPr>
              <w:t>Ollama (desarrollo)</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FF925C" w14:textId="77777777" w:rsidR="00684E01" w:rsidRDefault="00000000">
            <w:r>
              <w:rPr>
                <w:sz w:val="20"/>
                <w:szCs w:val="20"/>
              </w:rPr>
              <w:t>LLM local</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29EC072" w14:textId="77777777" w:rsidR="00684E01" w:rsidRDefault="00000000">
            <w:r>
              <w:rPr>
                <w:sz w:val="20"/>
                <w:szCs w:val="20"/>
              </w:rPr>
              <w:t>Llama 3.1 8B / Mistral 7B</w:t>
            </w:r>
          </w:p>
        </w:tc>
        <w:tc>
          <w:tcPr>
            <w:tcW w:w="3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4993E8" w14:textId="77777777" w:rsidR="00684E01" w:rsidRDefault="00000000">
            <w:r>
              <w:rPr>
                <w:sz w:val="20"/>
                <w:szCs w:val="20"/>
              </w:rPr>
              <w:t>Desarrollo local</w:t>
            </w:r>
          </w:p>
        </w:tc>
      </w:tr>
      <w:tr w:rsidR="00684E01" w14:paraId="677B437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92C40D3" w14:textId="77777777" w:rsidR="00684E01" w:rsidRDefault="00000000">
            <w:r>
              <w:rPr>
                <w:sz w:val="20"/>
                <w:szCs w:val="20"/>
              </w:rPr>
              <w:t xml:space="preserve">Neo4j </w:t>
            </w:r>
            <w:proofErr w:type="spellStart"/>
            <w:r>
              <w:rPr>
                <w:sz w:val="20"/>
                <w:szCs w:val="20"/>
              </w:rPr>
              <w:t>AuraDB</w:t>
            </w:r>
            <w:proofErr w:type="spellEnd"/>
          </w:p>
        </w:tc>
        <w:tc>
          <w:tcPr>
            <w:tcW w:w="1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1BF8E28" w14:textId="77777777" w:rsidR="00684E01" w:rsidRDefault="00000000">
            <w:r>
              <w:rPr>
                <w:sz w:val="20"/>
                <w:szCs w:val="20"/>
              </w:rPr>
              <w:t>Base de datos grafos</w:t>
            </w:r>
          </w:p>
        </w:tc>
        <w:tc>
          <w:tcPr>
            <w:tcW w:w="2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CBD7484" w14:textId="77777777" w:rsidR="00684E01" w:rsidRDefault="00000000">
            <w:r>
              <w:rPr>
                <w:sz w:val="20"/>
                <w:szCs w:val="20"/>
              </w:rPr>
              <w:t>Free (512 MB)</w:t>
            </w:r>
          </w:p>
        </w:tc>
        <w:tc>
          <w:tcPr>
            <w:tcW w:w="31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B2BB994" w14:textId="77777777" w:rsidR="00684E01" w:rsidRDefault="00000000">
            <w:r>
              <w:rPr>
                <w:sz w:val="20"/>
                <w:szCs w:val="20"/>
              </w:rPr>
              <w:t>Sentimiento (</w:t>
            </w:r>
            <w:proofErr w:type="spellStart"/>
            <w:r>
              <w:rPr>
                <w:sz w:val="20"/>
                <w:szCs w:val="20"/>
              </w:rPr>
              <w:t>GraphRAG</w:t>
            </w:r>
            <w:proofErr w:type="spellEnd"/>
            <w:r>
              <w:rPr>
                <w:sz w:val="20"/>
                <w:szCs w:val="20"/>
              </w:rPr>
              <w:t>)</w:t>
            </w:r>
          </w:p>
        </w:tc>
      </w:tr>
      <w:tr w:rsidR="00684E01" w14:paraId="2A5839A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D94C14" w14:textId="77777777" w:rsidR="00684E01" w:rsidRDefault="00000000">
            <w:proofErr w:type="spellStart"/>
            <w:r>
              <w:rPr>
                <w:sz w:val="20"/>
                <w:szCs w:val="20"/>
              </w:rPr>
              <w:t>Finnhub</w:t>
            </w:r>
            <w:proofErr w:type="spellEnd"/>
            <w:r>
              <w:rPr>
                <w:sz w:val="20"/>
                <w:szCs w:val="20"/>
              </w:rPr>
              <w:t xml:space="preserve"> API</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489F83" w14:textId="77777777" w:rsidR="00684E01" w:rsidRDefault="00000000">
            <w:proofErr w:type="gramStart"/>
            <w:r>
              <w:rPr>
                <w:sz w:val="20"/>
                <w:szCs w:val="20"/>
              </w:rPr>
              <w:t>API externa</w:t>
            </w:r>
            <w:proofErr w:type="gramEnd"/>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1C555C" w14:textId="77777777" w:rsidR="00684E01" w:rsidRDefault="00000000">
            <w:r>
              <w:rPr>
                <w:sz w:val="20"/>
                <w:szCs w:val="20"/>
              </w:rPr>
              <w:t xml:space="preserve">Free </w:t>
            </w:r>
            <w:proofErr w:type="spellStart"/>
            <w:r>
              <w:rPr>
                <w:sz w:val="20"/>
                <w:szCs w:val="20"/>
              </w:rPr>
              <w:t>tier</w:t>
            </w:r>
            <w:proofErr w:type="spellEnd"/>
          </w:p>
        </w:tc>
        <w:tc>
          <w:tcPr>
            <w:tcW w:w="3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C036C21" w14:textId="77777777" w:rsidR="00684E01" w:rsidRDefault="00000000">
            <w:r>
              <w:rPr>
                <w:sz w:val="20"/>
                <w:szCs w:val="20"/>
              </w:rPr>
              <w:t>DL (actualización), Técnico</w:t>
            </w:r>
          </w:p>
        </w:tc>
      </w:tr>
      <w:tr w:rsidR="00684E01" w14:paraId="6E56C80E"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5A8ABB0" w14:textId="77777777" w:rsidR="00684E01" w:rsidRDefault="00000000">
            <w:proofErr w:type="spellStart"/>
            <w:r>
              <w:rPr>
                <w:sz w:val="20"/>
                <w:szCs w:val="20"/>
              </w:rPr>
              <w:t>Yahoo</w:t>
            </w:r>
            <w:proofErr w:type="spellEnd"/>
            <w:r>
              <w:rPr>
                <w:sz w:val="20"/>
                <w:szCs w:val="20"/>
              </w:rPr>
              <w:t xml:space="preserve"> </w:t>
            </w:r>
            <w:proofErr w:type="spellStart"/>
            <w:r>
              <w:rPr>
                <w:sz w:val="20"/>
                <w:szCs w:val="20"/>
              </w:rPr>
              <w:t>Finance</w:t>
            </w:r>
            <w:proofErr w:type="spellEnd"/>
            <w:r>
              <w:rPr>
                <w:sz w:val="20"/>
                <w:szCs w:val="20"/>
              </w:rPr>
              <w:t xml:space="preserve"> (</w:t>
            </w:r>
            <w:proofErr w:type="spellStart"/>
            <w:r>
              <w:rPr>
                <w:sz w:val="20"/>
                <w:szCs w:val="20"/>
              </w:rPr>
              <w:t>yfinance</w:t>
            </w:r>
            <w:proofErr w:type="spellEnd"/>
            <w:r>
              <w:rPr>
                <w:sz w:val="20"/>
                <w:szCs w:val="20"/>
              </w:rPr>
              <w:t>)</w:t>
            </w:r>
          </w:p>
        </w:tc>
        <w:tc>
          <w:tcPr>
            <w:tcW w:w="1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2CF479F" w14:textId="77777777" w:rsidR="00684E01" w:rsidRDefault="00000000">
            <w:r>
              <w:rPr>
                <w:sz w:val="20"/>
                <w:szCs w:val="20"/>
              </w:rPr>
              <w:t>Librería / API</w:t>
            </w:r>
          </w:p>
        </w:tc>
        <w:tc>
          <w:tcPr>
            <w:tcW w:w="2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4FB5994" w14:textId="77777777" w:rsidR="00684E01" w:rsidRDefault="00000000">
            <w:r>
              <w:rPr>
                <w:sz w:val="20"/>
                <w:szCs w:val="20"/>
              </w:rPr>
              <w:t>Free</w:t>
            </w:r>
          </w:p>
        </w:tc>
        <w:tc>
          <w:tcPr>
            <w:tcW w:w="31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9A8732A" w14:textId="77777777" w:rsidR="00684E01" w:rsidRDefault="00000000">
            <w:r>
              <w:rPr>
                <w:sz w:val="20"/>
                <w:szCs w:val="20"/>
              </w:rPr>
              <w:t>Fundamental, Técnico</w:t>
            </w:r>
          </w:p>
        </w:tc>
      </w:tr>
      <w:tr w:rsidR="00684E01" w14:paraId="265D7E6E"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245AAF6" w14:textId="77777777" w:rsidR="00684E01" w:rsidRDefault="00000000">
            <w:r>
              <w:rPr>
                <w:sz w:val="20"/>
                <w:szCs w:val="20"/>
              </w:rPr>
              <w:t>PyTorch</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BC6C2C" w14:textId="77777777" w:rsidR="00684E01" w:rsidRDefault="00000000">
            <w:r>
              <w:rPr>
                <w:sz w:val="20"/>
                <w:szCs w:val="20"/>
              </w:rPr>
              <w:t>Framework ML</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8E8E6D" w14:textId="77777777" w:rsidR="00684E01" w:rsidRDefault="00000000">
            <w:r>
              <w:rPr>
                <w:sz w:val="20"/>
                <w:szCs w:val="20"/>
              </w:rPr>
              <w:t xml:space="preserve">2.0+ (CUDA en </w:t>
            </w:r>
            <w:proofErr w:type="spellStart"/>
            <w:r>
              <w:rPr>
                <w:sz w:val="20"/>
                <w:szCs w:val="20"/>
              </w:rPr>
              <w:t>dev</w:t>
            </w:r>
            <w:proofErr w:type="spellEnd"/>
            <w:r>
              <w:rPr>
                <w:sz w:val="20"/>
                <w:szCs w:val="20"/>
              </w:rPr>
              <w:t>)</w:t>
            </w:r>
          </w:p>
        </w:tc>
        <w:tc>
          <w:tcPr>
            <w:tcW w:w="3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FADF84" w14:textId="77777777" w:rsidR="00684E01" w:rsidRDefault="00000000">
            <w:r>
              <w:rPr>
                <w:sz w:val="20"/>
                <w:szCs w:val="20"/>
              </w:rPr>
              <w:t xml:space="preserve">Deep </w:t>
            </w:r>
            <w:proofErr w:type="spellStart"/>
            <w:r>
              <w:rPr>
                <w:sz w:val="20"/>
                <w:szCs w:val="20"/>
              </w:rPr>
              <w:t>Learning</w:t>
            </w:r>
            <w:proofErr w:type="spellEnd"/>
          </w:p>
        </w:tc>
      </w:tr>
      <w:tr w:rsidR="00684E01" w14:paraId="55D012A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BC813A1" w14:textId="77777777" w:rsidR="00684E01" w:rsidRDefault="00000000">
            <w:proofErr w:type="spellStart"/>
            <w:r>
              <w:rPr>
                <w:sz w:val="20"/>
                <w:szCs w:val="20"/>
              </w:rPr>
              <w:t>FastAPI</w:t>
            </w:r>
            <w:proofErr w:type="spellEnd"/>
            <w:r>
              <w:rPr>
                <w:sz w:val="20"/>
                <w:szCs w:val="20"/>
              </w:rPr>
              <w:t xml:space="preserve"> (Python 3.11+)</w:t>
            </w:r>
          </w:p>
        </w:tc>
        <w:tc>
          <w:tcPr>
            <w:tcW w:w="1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5A6073D" w14:textId="77777777" w:rsidR="00684E01" w:rsidRDefault="00000000">
            <w:r>
              <w:rPr>
                <w:sz w:val="20"/>
                <w:szCs w:val="20"/>
              </w:rPr>
              <w:t xml:space="preserve">Framework </w:t>
            </w:r>
            <w:proofErr w:type="spellStart"/>
            <w:r>
              <w:rPr>
                <w:sz w:val="20"/>
                <w:szCs w:val="20"/>
              </w:rPr>
              <w:t>backend</w:t>
            </w:r>
            <w:proofErr w:type="spellEnd"/>
          </w:p>
        </w:tc>
        <w:tc>
          <w:tcPr>
            <w:tcW w:w="2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D70A3D2" w14:textId="77777777" w:rsidR="00684E01" w:rsidRDefault="00000000">
            <w:r>
              <w:rPr>
                <w:sz w:val="20"/>
                <w:szCs w:val="20"/>
              </w:rPr>
              <w:t>0.100+</w:t>
            </w:r>
          </w:p>
        </w:tc>
        <w:tc>
          <w:tcPr>
            <w:tcW w:w="31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549A872" w14:textId="77777777" w:rsidR="00684E01" w:rsidRDefault="00000000">
            <w:r>
              <w:rPr>
                <w:sz w:val="20"/>
                <w:szCs w:val="20"/>
              </w:rPr>
              <w:t>Todos los módulos</w:t>
            </w:r>
          </w:p>
        </w:tc>
      </w:tr>
      <w:tr w:rsidR="00684E01" w14:paraId="19D93FF1"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695AF4" w14:textId="77777777" w:rsidR="00684E01" w:rsidRDefault="00000000">
            <w:proofErr w:type="spellStart"/>
            <w:r>
              <w:rPr>
                <w:sz w:val="20"/>
                <w:szCs w:val="20"/>
              </w:rPr>
              <w:t>React</w:t>
            </w:r>
            <w:proofErr w:type="spellEnd"/>
            <w:r>
              <w:rPr>
                <w:sz w:val="20"/>
                <w:szCs w:val="20"/>
              </w:rPr>
              <w:t xml:space="preserve"> 18 + Vite</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D30FE5" w14:textId="77777777" w:rsidR="00684E01" w:rsidRDefault="00000000">
            <w:r>
              <w:rPr>
                <w:sz w:val="20"/>
                <w:szCs w:val="20"/>
              </w:rPr>
              <w:t xml:space="preserve">Framework </w:t>
            </w:r>
            <w:proofErr w:type="spellStart"/>
            <w:r>
              <w:rPr>
                <w:sz w:val="20"/>
                <w:szCs w:val="20"/>
              </w:rPr>
              <w:t>frontend</w:t>
            </w:r>
            <w:proofErr w:type="spellEnd"/>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158216" w14:textId="77777777" w:rsidR="00684E01" w:rsidRDefault="00000000">
            <w:proofErr w:type="spellStart"/>
            <w:r>
              <w:rPr>
                <w:sz w:val="20"/>
                <w:szCs w:val="20"/>
              </w:rPr>
              <w:t>React</w:t>
            </w:r>
            <w:proofErr w:type="spellEnd"/>
            <w:r>
              <w:rPr>
                <w:sz w:val="20"/>
                <w:szCs w:val="20"/>
              </w:rPr>
              <w:t xml:space="preserve"> 18+</w:t>
            </w:r>
          </w:p>
        </w:tc>
        <w:tc>
          <w:tcPr>
            <w:tcW w:w="3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2C3AD0" w14:textId="77777777" w:rsidR="00684E01" w:rsidRDefault="00000000">
            <w:r>
              <w:rPr>
                <w:sz w:val="20"/>
                <w:szCs w:val="20"/>
              </w:rPr>
              <w:t>Interfaz de usuario</w:t>
            </w:r>
          </w:p>
        </w:tc>
      </w:tr>
      <w:tr w:rsidR="00684E01" w14:paraId="47A6879D"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76B620" w14:textId="77777777" w:rsidR="00684E01" w:rsidRDefault="00000000">
            <w:proofErr w:type="spellStart"/>
            <w:r>
              <w:rPr>
                <w:sz w:val="20"/>
                <w:szCs w:val="20"/>
              </w:rPr>
              <w:t>Vercel</w:t>
            </w:r>
            <w:proofErr w:type="spellEnd"/>
          </w:p>
        </w:tc>
        <w:tc>
          <w:tcPr>
            <w:tcW w:w="1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B35BE97" w14:textId="77777777" w:rsidR="00684E01" w:rsidRDefault="00000000">
            <w:r>
              <w:rPr>
                <w:sz w:val="20"/>
                <w:szCs w:val="20"/>
              </w:rPr>
              <w:t>Plataforma hosting</w:t>
            </w:r>
          </w:p>
        </w:tc>
        <w:tc>
          <w:tcPr>
            <w:tcW w:w="2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7DDA650" w14:textId="77777777" w:rsidR="00684E01" w:rsidRDefault="00000000">
            <w:r>
              <w:rPr>
                <w:sz w:val="20"/>
                <w:szCs w:val="20"/>
              </w:rPr>
              <w:t xml:space="preserve">Free </w:t>
            </w:r>
            <w:proofErr w:type="spellStart"/>
            <w:r>
              <w:rPr>
                <w:sz w:val="20"/>
                <w:szCs w:val="20"/>
              </w:rPr>
              <w:t>tier</w:t>
            </w:r>
            <w:proofErr w:type="spellEnd"/>
          </w:p>
        </w:tc>
        <w:tc>
          <w:tcPr>
            <w:tcW w:w="31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D41FD7D" w14:textId="77777777" w:rsidR="00684E01" w:rsidRDefault="00000000">
            <w:proofErr w:type="spellStart"/>
            <w:r>
              <w:rPr>
                <w:sz w:val="20"/>
                <w:szCs w:val="20"/>
              </w:rPr>
              <w:t>Frontend</w:t>
            </w:r>
            <w:proofErr w:type="spellEnd"/>
          </w:p>
        </w:tc>
      </w:tr>
      <w:tr w:rsidR="00684E01" w14:paraId="60A4818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AAD7EC1" w14:textId="77777777" w:rsidR="00684E01" w:rsidRDefault="00000000">
            <w:r>
              <w:rPr>
                <w:sz w:val="20"/>
                <w:szCs w:val="20"/>
              </w:rPr>
              <w:t>Render</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E4A175" w14:textId="77777777" w:rsidR="00684E01" w:rsidRDefault="00000000">
            <w:r>
              <w:rPr>
                <w:sz w:val="20"/>
                <w:szCs w:val="20"/>
              </w:rPr>
              <w:t>Plataforma hosting</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12DC31" w14:textId="77777777" w:rsidR="00684E01" w:rsidRDefault="00000000">
            <w:r>
              <w:rPr>
                <w:sz w:val="20"/>
                <w:szCs w:val="20"/>
              </w:rPr>
              <w:t xml:space="preserve">Free </w:t>
            </w:r>
            <w:proofErr w:type="spellStart"/>
            <w:r>
              <w:rPr>
                <w:sz w:val="20"/>
                <w:szCs w:val="20"/>
              </w:rPr>
              <w:t>tier</w:t>
            </w:r>
            <w:proofErr w:type="spellEnd"/>
          </w:p>
        </w:tc>
        <w:tc>
          <w:tcPr>
            <w:tcW w:w="31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964A13" w14:textId="77777777" w:rsidR="00684E01" w:rsidRDefault="00000000">
            <w:proofErr w:type="spellStart"/>
            <w:r>
              <w:rPr>
                <w:sz w:val="20"/>
                <w:szCs w:val="20"/>
              </w:rPr>
              <w:t>Backend</w:t>
            </w:r>
            <w:proofErr w:type="spellEnd"/>
          </w:p>
        </w:tc>
      </w:tr>
    </w:tbl>
    <w:p w14:paraId="220B2FCE" w14:textId="77777777" w:rsidR="00684E01" w:rsidRDefault="00000000">
      <w:r>
        <w:lastRenderedPageBreak/>
        <w:br w:type="page"/>
      </w:r>
    </w:p>
    <w:p w14:paraId="2235B80C" w14:textId="77777777" w:rsidR="00684E01" w:rsidRDefault="00000000">
      <w:pPr>
        <w:pStyle w:val="Heading1"/>
      </w:pPr>
      <w:bookmarkStart w:id="14" w:name="_Toc231317552"/>
      <w:r>
        <w:lastRenderedPageBreak/>
        <w:t>3. Requisitos Específicos</w:t>
      </w:r>
      <w:bookmarkEnd w:id="14"/>
    </w:p>
    <w:p w14:paraId="01E25F68" w14:textId="77777777" w:rsidR="00684E01" w:rsidRDefault="00000000">
      <w:pPr>
        <w:spacing w:after="120"/>
        <w:jc w:val="both"/>
      </w:pPr>
      <w:r>
        <w:t>Esta sección enumera y describe en detalle todos los requisitos del sistema. Los requisitos funcionales (RF-XX) se organizan por módulo funcional. Los requisitos no funcionales (RNF-XX) se agrupan por categoría de calidad. Cada requisito lleva asignado un nivel de prioridad:</w:t>
      </w:r>
    </w:p>
    <w:p w14:paraId="6472D15A" w14:textId="77777777" w:rsidR="00684E01" w:rsidRDefault="00000000">
      <w:pPr>
        <w:pStyle w:val="ListParagraph"/>
        <w:numPr>
          <w:ilvl w:val="0"/>
          <w:numId w:val="2"/>
        </w:numPr>
        <w:spacing w:after="80"/>
      </w:pPr>
      <w:r>
        <w:t>Alta: imprescindible para el funcionamiento básico del sistema en la primera iteración. No es negociable.</w:t>
      </w:r>
    </w:p>
    <w:p w14:paraId="23D648DC" w14:textId="77777777" w:rsidR="00684E01" w:rsidRDefault="00000000">
      <w:pPr>
        <w:pStyle w:val="ListParagraph"/>
        <w:numPr>
          <w:ilvl w:val="0"/>
          <w:numId w:val="2"/>
        </w:numPr>
        <w:spacing w:after="80"/>
      </w:pPr>
      <w:r>
        <w:t>Media: importante para la calidad del sistema; se implementará si el calendario lo permite.</w:t>
      </w:r>
    </w:p>
    <w:p w14:paraId="6EB5DE42" w14:textId="77777777" w:rsidR="00684E01" w:rsidRDefault="00000000">
      <w:pPr>
        <w:pStyle w:val="ListParagraph"/>
        <w:numPr>
          <w:ilvl w:val="0"/>
          <w:numId w:val="2"/>
        </w:numPr>
        <w:spacing w:after="80"/>
      </w:pPr>
      <w:r>
        <w:t>Baja: mejora o característica futura documentada como línea de desarrollo posterior.</w:t>
      </w:r>
    </w:p>
    <w:p w14:paraId="521C8EF9" w14:textId="77777777" w:rsidR="00684E01" w:rsidRDefault="00684E01"/>
    <w:p w14:paraId="2CA5D02F" w14:textId="77777777" w:rsidR="00684E01" w:rsidRDefault="00000000">
      <w:pPr>
        <w:pStyle w:val="Heading2"/>
      </w:pPr>
      <w:bookmarkStart w:id="15" w:name="_Toc231317553"/>
      <w:r>
        <w:t>3.1 Requisitos de Interfaces Externas</w:t>
      </w:r>
      <w:bookmarkEnd w:id="15"/>
    </w:p>
    <w:p w14:paraId="703059DD" w14:textId="77777777" w:rsidR="00684E01" w:rsidRDefault="00684E01"/>
    <w:p w14:paraId="09F4555F" w14:textId="77777777" w:rsidR="00684E01" w:rsidRDefault="00000000">
      <w:pPr>
        <w:pStyle w:val="Heading3"/>
      </w:pPr>
      <w:bookmarkStart w:id="16" w:name="_Toc231317554"/>
      <w:r>
        <w:t>3.1.1 Interfaces de Usuario</w:t>
      </w:r>
      <w:bookmarkEnd w:id="16"/>
    </w:p>
    <w:p w14:paraId="7D7BC824" w14:textId="77777777" w:rsidR="00684E01" w:rsidRDefault="00000000">
      <w:pPr>
        <w:spacing w:after="120"/>
        <w:jc w:val="both"/>
      </w:pPr>
      <w:r>
        <w:t>La interfaz de usuario deberá satisfacer los siguientes criterios de diseño e implementación:</w:t>
      </w:r>
    </w:p>
    <w:p w14:paraId="10BA1AD8" w14:textId="77777777" w:rsidR="00684E01" w:rsidRDefault="00000000">
      <w:pPr>
        <w:pStyle w:val="ListParagraph"/>
        <w:numPr>
          <w:ilvl w:val="0"/>
          <w:numId w:val="2"/>
        </w:numPr>
        <w:spacing w:after="80"/>
      </w:pPr>
      <w:r>
        <w:t>Ser una aplicación web de página única (SPA) accesible desde cualquier navegador web moderno (Chrome 90+, Firefox 88+, Edge 90+, Safari 14+).</w:t>
      </w:r>
    </w:p>
    <w:p w14:paraId="4EA49D6B" w14:textId="77777777" w:rsidR="00684E01" w:rsidRDefault="00000000">
      <w:pPr>
        <w:pStyle w:val="ListParagraph"/>
        <w:numPr>
          <w:ilvl w:val="0"/>
          <w:numId w:val="2"/>
        </w:numPr>
        <w:spacing w:after="80"/>
      </w:pPr>
      <w:r>
        <w:t xml:space="preserve">Ser funcional y visualmente correcta en pantallas de escritorio de anchura igual o superior a 1024 </w:t>
      </w:r>
      <w:proofErr w:type="spellStart"/>
      <w:r>
        <w:t>px</w:t>
      </w:r>
      <w:proofErr w:type="spellEnd"/>
      <w:r>
        <w:t xml:space="preserve">. El soporte para resoluciones inferiores (móvil, </w:t>
      </w:r>
      <w:proofErr w:type="spellStart"/>
      <w:r>
        <w:t>tablet</w:t>
      </w:r>
      <w:proofErr w:type="spellEnd"/>
      <w:r>
        <w:t>) es trabajo futuro.</w:t>
      </w:r>
    </w:p>
    <w:p w14:paraId="1C38009E" w14:textId="77777777" w:rsidR="00684E01" w:rsidRDefault="00000000">
      <w:pPr>
        <w:pStyle w:val="ListParagraph"/>
        <w:numPr>
          <w:ilvl w:val="0"/>
          <w:numId w:val="2"/>
        </w:numPr>
        <w:spacing w:after="80"/>
      </w:pPr>
      <w:r>
        <w:t>Presentar la interfaz y todos los textos generados íntegramente en español en la primera iteración.</w:t>
      </w:r>
    </w:p>
    <w:p w14:paraId="2B7C72B5" w14:textId="77777777" w:rsidR="00684E01" w:rsidRDefault="00000000">
      <w:pPr>
        <w:pStyle w:val="ListParagraph"/>
        <w:numPr>
          <w:ilvl w:val="0"/>
          <w:numId w:val="2"/>
        </w:numPr>
        <w:spacing w:after="80"/>
      </w:pPr>
      <w:r>
        <w:t>Cumplir el nivel de conformidad AA de las WCAG 2.1, conforme al estándar legal exigido en España.</w:t>
      </w:r>
    </w:p>
    <w:p w14:paraId="60496444" w14:textId="77777777" w:rsidR="00684E01" w:rsidRDefault="00000000">
      <w:pPr>
        <w:pStyle w:val="ListParagraph"/>
        <w:numPr>
          <w:ilvl w:val="0"/>
          <w:numId w:val="2"/>
        </w:numPr>
        <w:spacing w:after="80"/>
      </w:pPr>
      <w:r>
        <w:t xml:space="preserve">Mostrar de forma permanente y destacada un </w:t>
      </w:r>
      <w:proofErr w:type="spellStart"/>
      <w:r>
        <w:t>disclaimer</w:t>
      </w:r>
      <w:proofErr w:type="spellEnd"/>
      <w:r>
        <w:t xml:space="preserve"> legal sobre el carácter informativo del contenido y su generación mediante inteligencia artificial.</w:t>
      </w:r>
    </w:p>
    <w:p w14:paraId="7A986EB9" w14:textId="77777777" w:rsidR="00684E01" w:rsidRDefault="00000000">
      <w:pPr>
        <w:pStyle w:val="ListParagraph"/>
        <w:numPr>
          <w:ilvl w:val="0"/>
          <w:numId w:val="2"/>
        </w:numPr>
        <w:spacing w:after="80"/>
      </w:pPr>
      <w:r>
        <w:t>Proporcionar retroalimentación visual al usuario (indicador de carga/progreso) durante el tiempo de procesamiento del análisis.</w:t>
      </w:r>
    </w:p>
    <w:p w14:paraId="44DCB03C" w14:textId="77777777" w:rsidR="00684E01" w:rsidRDefault="00000000">
      <w:pPr>
        <w:pStyle w:val="ListParagraph"/>
        <w:numPr>
          <w:ilvl w:val="0"/>
          <w:numId w:val="2"/>
        </w:numPr>
        <w:spacing w:after="80"/>
      </w:pPr>
      <w:r>
        <w:t>No requerir registro, autenticación ni instalación de software adicional por parte del usuario.</w:t>
      </w:r>
    </w:p>
    <w:p w14:paraId="6161BF8B" w14:textId="77777777" w:rsidR="00684E01" w:rsidRDefault="00684E01"/>
    <w:p w14:paraId="7DFE17DA" w14:textId="77777777" w:rsidR="00684E01" w:rsidRDefault="00000000">
      <w:pPr>
        <w:pStyle w:val="Heading3"/>
      </w:pPr>
      <w:bookmarkStart w:id="17" w:name="_Toc231317555"/>
      <w:r>
        <w:t>3.1.2 Interfaces de Hardware</w:t>
      </w:r>
      <w:bookmarkEnd w:id="17"/>
    </w:p>
    <w:p w14:paraId="17E5F6AA" w14:textId="77777777" w:rsidR="00684E01" w:rsidRDefault="00000000">
      <w:pPr>
        <w:spacing w:after="120"/>
        <w:jc w:val="both"/>
      </w:pPr>
      <w:r>
        <w:t>El sistema no impone requisitos de hardware especiales sobre el dispositivo del usuario más allá de los habituales para la navegación web.</w:t>
      </w:r>
    </w:p>
    <w:p w14:paraId="6C34A3F5" w14:textId="77777777" w:rsidR="00684E01" w:rsidRDefault="00000000">
      <w:pPr>
        <w:spacing w:after="120"/>
        <w:jc w:val="both"/>
      </w:pPr>
      <w:r>
        <w:t>El entorno de desarrollo y entrenamiento de modelos dispone de las siguientes especificaciones, relevantes para el rendimiento del pipeline de entrenamiento:</w:t>
      </w:r>
    </w:p>
    <w:p w14:paraId="3A82E3CB" w14:textId="77777777" w:rsidR="00684E01" w:rsidRDefault="00000000">
      <w:pPr>
        <w:pStyle w:val="ListParagraph"/>
        <w:numPr>
          <w:ilvl w:val="0"/>
          <w:numId w:val="2"/>
        </w:numPr>
        <w:spacing w:after="80"/>
      </w:pPr>
      <w:r>
        <w:t>Procesador: Intel Core i7-13620H.</w:t>
      </w:r>
    </w:p>
    <w:p w14:paraId="4A69AAE7" w14:textId="77777777" w:rsidR="00684E01" w:rsidRDefault="00000000">
      <w:pPr>
        <w:pStyle w:val="ListParagraph"/>
        <w:numPr>
          <w:ilvl w:val="0"/>
          <w:numId w:val="2"/>
        </w:numPr>
        <w:spacing w:after="80"/>
      </w:pPr>
      <w:r>
        <w:t>Tarjeta gráfica: NVIDIA RTX 4060 Laptop (8 GB VRAM, soporte CUDA) — utilizada para el entrenamiento de los modelos LSTM.</w:t>
      </w:r>
    </w:p>
    <w:p w14:paraId="52CE36AF" w14:textId="77777777" w:rsidR="00684E01" w:rsidRDefault="00000000">
      <w:pPr>
        <w:pStyle w:val="ListParagraph"/>
        <w:numPr>
          <w:ilvl w:val="0"/>
          <w:numId w:val="2"/>
        </w:numPr>
        <w:spacing w:after="80"/>
      </w:pPr>
      <w:r>
        <w:t>Memoria RAM: 32 GB.</w:t>
      </w:r>
    </w:p>
    <w:p w14:paraId="4C14BE73" w14:textId="77777777" w:rsidR="00684E01" w:rsidRDefault="00000000">
      <w:pPr>
        <w:spacing w:after="120"/>
        <w:jc w:val="both"/>
      </w:pPr>
      <w:r>
        <w:rPr>
          <w:i/>
          <w:iCs/>
        </w:rPr>
        <w:t xml:space="preserve">El servidor de producción (Render free </w:t>
      </w:r>
      <w:proofErr w:type="spellStart"/>
      <w:r>
        <w:rPr>
          <w:i/>
          <w:iCs/>
        </w:rPr>
        <w:t>tier</w:t>
      </w:r>
      <w:proofErr w:type="spellEnd"/>
      <w:r>
        <w:rPr>
          <w:i/>
          <w:iCs/>
        </w:rPr>
        <w:t>) no dispone de GPU. La inferencia de los modelos LSTM se ejecuta sobre CPU.</w:t>
      </w:r>
    </w:p>
    <w:p w14:paraId="52DB2AAD" w14:textId="77777777" w:rsidR="00684E01" w:rsidRDefault="00684E01"/>
    <w:p w14:paraId="3D011414" w14:textId="77777777" w:rsidR="00684E01" w:rsidRDefault="00000000">
      <w:pPr>
        <w:pStyle w:val="Heading3"/>
      </w:pPr>
      <w:bookmarkStart w:id="18" w:name="_Toc231317556"/>
      <w:r>
        <w:t>3.1.3 Interfaces de Software</w:t>
      </w:r>
      <w:bookmarkEnd w:id="18"/>
    </w:p>
    <w:p w14:paraId="6D6C05F3"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626"/>
      </w:tblGrid>
      <w:tr w:rsidR="00684E01" w14:paraId="1C50639D" w14:textId="77777777">
        <w:tblPrEx>
          <w:tblCellMar>
            <w:top w:w="0" w:type="dxa"/>
            <w:bottom w:w="0" w:type="dxa"/>
          </w:tblCellMar>
        </w:tblPrEx>
        <w:trPr>
          <w:tblHeader/>
        </w:trPr>
        <w:tc>
          <w:tcPr>
            <w:tcW w:w="26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42D2E71" w14:textId="77777777" w:rsidR="00684E01" w:rsidRDefault="00000000">
            <w:pPr>
              <w:jc w:val="center"/>
            </w:pPr>
            <w:r>
              <w:rPr>
                <w:b/>
                <w:bCs/>
                <w:color w:val="FFFFFF"/>
                <w:sz w:val="20"/>
                <w:szCs w:val="20"/>
              </w:rPr>
              <w:t>Servicio / Sistema</w:t>
            </w:r>
          </w:p>
        </w:tc>
        <w:tc>
          <w:tcPr>
            <w:tcW w:w="38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45B85EF" w14:textId="77777777" w:rsidR="00684E01" w:rsidRDefault="00000000">
            <w:pPr>
              <w:jc w:val="center"/>
            </w:pPr>
            <w:r>
              <w:rPr>
                <w:b/>
                <w:bCs/>
                <w:color w:val="FFFFFF"/>
                <w:sz w:val="20"/>
                <w:szCs w:val="20"/>
              </w:rPr>
              <w:t>Propósito</w:t>
            </w:r>
          </w:p>
        </w:tc>
        <w:tc>
          <w:tcPr>
            <w:tcW w:w="262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62DF658" w14:textId="77777777" w:rsidR="00684E01" w:rsidRDefault="00000000">
            <w:pPr>
              <w:jc w:val="center"/>
            </w:pPr>
            <w:r>
              <w:rPr>
                <w:b/>
                <w:bCs/>
                <w:color w:val="FFFFFF"/>
                <w:sz w:val="20"/>
                <w:szCs w:val="20"/>
              </w:rPr>
              <w:t>Protocolo / Formato</w:t>
            </w:r>
          </w:p>
        </w:tc>
      </w:tr>
      <w:tr w:rsidR="00684E01" w14:paraId="6DEE3B07"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30A491D" w14:textId="77777777" w:rsidR="00684E01" w:rsidRDefault="00000000">
            <w:proofErr w:type="spellStart"/>
            <w:r>
              <w:rPr>
                <w:sz w:val="20"/>
                <w:szCs w:val="20"/>
              </w:rPr>
              <w:t>NewsAPI</w:t>
            </w:r>
            <w:proofErr w:type="spellEnd"/>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A3B786" w14:textId="77777777" w:rsidR="00684E01" w:rsidRDefault="00000000">
            <w:r>
              <w:rPr>
                <w:sz w:val="20"/>
                <w:szCs w:val="20"/>
              </w:rPr>
              <w:t>Obtención de noticias recientes de la empresa analizada</w:t>
            </w:r>
          </w:p>
        </w:tc>
        <w:tc>
          <w:tcPr>
            <w:tcW w:w="2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C46F4A" w14:textId="77777777" w:rsidR="00684E01" w:rsidRDefault="00000000">
            <w:r>
              <w:rPr>
                <w:sz w:val="20"/>
                <w:szCs w:val="20"/>
              </w:rPr>
              <w:t>HTTPS / JSON</w:t>
            </w:r>
          </w:p>
        </w:tc>
      </w:tr>
      <w:tr w:rsidR="00684E01" w14:paraId="446444B6"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75B70E1" w14:textId="77777777" w:rsidR="00684E01" w:rsidRDefault="00000000">
            <w:proofErr w:type="spellStart"/>
            <w:r>
              <w:rPr>
                <w:sz w:val="20"/>
                <w:szCs w:val="20"/>
              </w:rPr>
              <w:t>Groq</w:t>
            </w:r>
            <w:proofErr w:type="spellEnd"/>
            <w:r>
              <w:rPr>
                <w:sz w:val="20"/>
                <w:szCs w:val="20"/>
              </w:rPr>
              <w:t xml:space="preserve"> API (Llama 3.1 70B)</w:t>
            </w:r>
          </w:p>
        </w:tc>
        <w:tc>
          <w:tcPr>
            <w:tcW w:w="38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A0652F6" w14:textId="77777777" w:rsidR="00684E01" w:rsidRDefault="00000000">
            <w:r>
              <w:rPr>
                <w:sz w:val="20"/>
                <w:szCs w:val="20"/>
              </w:rPr>
              <w:t>LLM para análisis de sentimiento, análisis fundamental y síntesis del informe final en producción</w:t>
            </w:r>
          </w:p>
        </w:tc>
        <w:tc>
          <w:tcPr>
            <w:tcW w:w="26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FA97E70" w14:textId="77777777" w:rsidR="00684E01" w:rsidRDefault="00000000">
            <w:r>
              <w:rPr>
                <w:sz w:val="20"/>
                <w:szCs w:val="20"/>
              </w:rPr>
              <w:t>HTTPS / JSON</w:t>
            </w:r>
          </w:p>
        </w:tc>
      </w:tr>
      <w:tr w:rsidR="00684E01" w14:paraId="7869D388"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ACD288" w14:textId="77777777" w:rsidR="00684E01" w:rsidRDefault="00000000">
            <w:r>
              <w:rPr>
                <w:sz w:val="20"/>
                <w:szCs w:val="20"/>
              </w:rPr>
              <w:t>Ollama (local)</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2159222" w14:textId="77777777" w:rsidR="00684E01" w:rsidRDefault="00000000">
            <w:r>
              <w:rPr>
                <w:sz w:val="20"/>
                <w:szCs w:val="20"/>
              </w:rPr>
              <w:t>LLM en entorno de desarrollo sin dependencia de servicios externos</w:t>
            </w:r>
          </w:p>
        </w:tc>
        <w:tc>
          <w:tcPr>
            <w:tcW w:w="2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93FD50" w14:textId="77777777" w:rsidR="00684E01" w:rsidRDefault="00000000">
            <w:r>
              <w:rPr>
                <w:sz w:val="20"/>
                <w:szCs w:val="20"/>
              </w:rPr>
              <w:t>HTTP / JSON</w:t>
            </w:r>
          </w:p>
        </w:tc>
      </w:tr>
      <w:tr w:rsidR="00684E01" w14:paraId="4D6F100F"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EE4F0C9" w14:textId="77777777" w:rsidR="00684E01" w:rsidRDefault="00000000">
            <w:r>
              <w:rPr>
                <w:sz w:val="20"/>
                <w:szCs w:val="20"/>
              </w:rPr>
              <w:t xml:space="preserve">Neo4j </w:t>
            </w:r>
            <w:proofErr w:type="spellStart"/>
            <w:r>
              <w:rPr>
                <w:sz w:val="20"/>
                <w:szCs w:val="20"/>
              </w:rPr>
              <w:t>AuraDB</w:t>
            </w:r>
            <w:proofErr w:type="spellEnd"/>
          </w:p>
        </w:tc>
        <w:tc>
          <w:tcPr>
            <w:tcW w:w="38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FF6038A" w14:textId="77777777" w:rsidR="00684E01" w:rsidRDefault="00000000">
            <w:r>
              <w:rPr>
                <w:sz w:val="20"/>
                <w:szCs w:val="20"/>
              </w:rPr>
              <w:t>Base de datos de grafos con noticias de referencia etiquetadas (</w:t>
            </w:r>
            <w:proofErr w:type="spellStart"/>
            <w:r>
              <w:rPr>
                <w:sz w:val="20"/>
                <w:szCs w:val="20"/>
              </w:rPr>
              <w:t>GraphRAG</w:t>
            </w:r>
            <w:proofErr w:type="spellEnd"/>
            <w:r>
              <w:rPr>
                <w:sz w:val="20"/>
                <w:szCs w:val="20"/>
              </w:rPr>
              <w:t>)</w:t>
            </w:r>
          </w:p>
        </w:tc>
        <w:tc>
          <w:tcPr>
            <w:tcW w:w="26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BF2D200" w14:textId="77777777" w:rsidR="00684E01" w:rsidRDefault="00000000">
            <w:r>
              <w:rPr>
                <w:sz w:val="20"/>
                <w:szCs w:val="20"/>
              </w:rPr>
              <w:t>Bolt / Cypher</w:t>
            </w:r>
          </w:p>
        </w:tc>
      </w:tr>
      <w:tr w:rsidR="00684E01" w14:paraId="47FDF8CF"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C7E2EC" w14:textId="77777777" w:rsidR="00684E01" w:rsidRDefault="00000000">
            <w:proofErr w:type="spellStart"/>
            <w:r>
              <w:rPr>
                <w:sz w:val="20"/>
                <w:szCs w:val="20"/>
              </w:rPr>
              <w:t>Finnhub</w:t>
            </w:r>
            <w:proofErr w:type="spellEnd"/>
            <w:r>
              <w:rPr>
                <w:sz w:val="20"/>
                <w:szCs w:val="20"/>
              </w:rPr>
              <w:t xml:space="preserve"> API</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59388C" w14:textId="77777777" w:rsidR="00684E01" w:rsidRDefault="00000000">
            <w:r>
              <w:rPr>
                <w:sz w:val="20"/>
                <w:szCs w:val="20"/>
              </w:rPr>
              <w:t>Datos de mercado EOD para actualización diaria de modelos LSTM y análisis técnico</w:t>
            </w:r>
          </w:p>
        </w:tc>
        <w:tc>
          <w:tcPr>
            <w:tcW w:w="2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DB3144" w14:textId="77777777" w:rsidR="00684E01" w:rsidRDefault="00000000">
            <w:r>
              <w:rPr>
                <w:sz w:val="20"/>
                <w:szCs w:val="20"/>
              </w:rPr>
              <w:t>HTTPS / JSON</w:t>
            </w:r>
          </w:p>
        </w:tc>
      </w:tr>
      <w:tr w:rsidR="00684E01" w14:paraId="46229BE2"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53F07BF" w14:textId="77777777" w:rsidR="00684E01" w:rsidRDefault="00000000">
            <w:proofErr w:type="spellStart"/>
            <w:r>
              <w:rPr>
                <w:sz w:val="20"/>
                <w:szCs w:val="20"/>
              </w:rPr>
              <w:t>Yahoo</w:t>
            </w:r>
            <w:proofErr w:type="spellEnd"/>
            <w:r>
              <w:rPr>
                <w:sz w:val="20"/>
                <w:szCs w:val="20"/>
              </w:rPr>
              <w:t xml:space="preserve"> </w:t>
            </w:r>
            <w:proofErr w:type="spellStart"/>
            <w:r>
              <w:rPr>
                <w:sz w:val="20"/>
                <w:szCs w:val="20"/>
              </w:rPr>
              <w:t>Finance</w:t>
            </w:r>
            <w:proofErr w:type="spellEnd"/>
            <w:r>
              <w:rPr>
                <w:sz w:val="20"/>
                <w:szCs w:val="20"/>
              </w:rPr>
              <w:t xml:space="preserve"> (</w:t>
            </w:r>
            <w:proofErr w:type="spellStart"/>
            <w:r>
              <w:rPr>
                <w:sz w:val="20"/>
                <w:szCs w:val="20"/>
              </w:rPr>
              <w:t>yfinance</w:t>
            </w:r>
            <w:proofErr w:type="spellEnd"/>
            <w:r>
              <w:rPr>
                <w:sz w:val="20"/>
                <w:szCs w:val="20"/>
              </w:rPr>
              <w:t>)</w:t>
            </w:r>
          </w:p>
        </w:tc>
        <w:tc>
          <w:tcPr>
            <w:tcW w:w="38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E190F78" w14:textId="77777777" w:rsidR="00684E01" w:rsidRDefault="00000000">
            <w:r>
              <w:rPr>
                <w:sz w:val="20"/>
                <w:szCs w:val="20"/>
              </w:rPr>
              <w:t>Datos fundamentales de la empresa para análisis fundamental</w:t>
            </w:r>
          </w:p>
        </w:tc>
        <w:tc>
          <w:tcPr>
            <w:tcW w:w="26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273236A" w14:textId="77777777" w:rsidR="00684E01" w:rsidRDefault="00000000">
            <w:r>
              <w:rPr>
                <w:sz w:val="20"/>
                <w:szCs w:val="20"/>
              </w:rPr>
              <w:t>HTTPS / JSON</w:t>
            </w:r>
          </w:p>
        </w:tc>
      </w:tr>
      <w:tr w:rsidR="00684E01" w14:paraId="30646BFC"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C3090A" w14:textId="77777777" w:rsidR="00684E01" w:rsidRDefault="00000000">
            <w:r>
              <w:rPr>
                <w:sz w:val="20"/>
                <w:szCs w:val="20"/>
              </w:rPr>
              <w:t>PyTorch (</w:t>
            </w:r>
            <w:proofErr w:type="spellStart"/>
            <w:r>
              <w:rPr>
                <w:sz w:val="20"/>
                <w:szCs w:val="20"/>
              </w:rPr>
              <w:t>torch</w:t>
            </w:r>
            <w:proofErr w:type="spellEnd"/>
            <w:r>
              <w:rPr>
                <w:sz w:val="20"/>
                <w:szCs w:val="20"/>
              </w:rPr>
              <w:t>)</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D3E999A" w14:textId="77777777" w:rsidR="00684E01" w:rsidRDefault="00000000">
            <w:r>
              <w:rPr>
                <w:sz w:val="20"/>
                <w:szCs w:val="20"/>
              </w:rPr>
              <w:t>Framework de inferencia y reentrenamiento de los modelos LSTM</w:t>
            </w:r>
          </w:p>
        </w:tc>
        <w:tc>
          <w:tcPr>
            <w:tcW w:w="2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978209" w14:textId="77777777" w:rsidR="00684E01" w:rsidRDefault="00000000">
            <w:r>
              <w:rPr>
                <w:sz w:val="20"/>
                <w:szCs w:val="20"/>
              </w:rPr>
              <w:t>Librería Python</w:t>
            </w:r>
          </w:p>
        </w:tc>
      </w:tr>
      <w:tr w:rsidR="00684E01" w14:paraId="784B0818"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78F7EC9" w14:textId="77777777" w:rsidR="00684E01" w:rsidRDefault="00000000">
            <w:proofErr w:type="spellStart"/>
            <w:r>
              <w:rPr>
                <w:sz w:val="20"/>
                <w:szCs w:val="20"/>
              </w:rPr>
              <w:t>APScheduler</w:t>
            </w:r>
            <w:proofErr w:type="spellEnd"/>
          </w:p>
        </w:tc>
        <w:tc>
          <w:tcPr>
            <w:tcW w:w="38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6FFAF7F" w14:textId="77777777" w:rsidR="00684E01" w:rsidRDefault="00000000">
            <w:r>
              <w:rPr>
                <w:sz w:val="20"/>
                <w:szCs w:val="20"/>
              </w:rPr>
              <w:t>Programación del pipeline diario de actualización de modelos</w:t>
            </w:r>
          </w:p>
        </w:tc>
        <w:tc>
          <w:tcPr>
            <w:tcW w:w="26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9FC8A1B" w14:textId="77777777" w:rsidR="00684E01" w:rsidRDefault="00000000">
            <w:r>
              <w:rPr>
                <w:sz w:val="20"/>
                <w:szCs w:val="20"/>
              </w:rPr>
              <w:t>Librería Python</w:t>
            </w:r>
          </w:p>
        </w:tc>
      </w:tr>
      <w:tr w:rsidR="00684E01" w14:paraId="0531434F"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827C33" w14:textId="77777777" w:rsidR="00684E01" w:rsidRDefault="00000000">
            <w:proofErr w:type="spellStart"/>
            <w:r>
              <w:rPr>
                <w:sz w:val="20"/>
                <w:szCs w:val="20"/>
              </w:rPr>
              <w:t>Vercel</w:t>
            </w:r>
            <w:proofErr w:type="spellEnd"/>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5E3978E" w14:textId="77777777" w:rsidR="00684E01" w:rsidRDefault="00000000">
            <w:r>
              <w:rPr>
                <w:sz w:val="20"/>
                <w:szCs w:val="20"/>
              </w:rPr>
              <w:t xml:space="preserve">Hosting y CDN del </w:t>
            </w:r>
            <w:proofErr w:type="spellStart"/>
            <w:r>
              <w:rPr>
                <w:sz w:val="20"/>
                <w:szCs w:val="20"/>
              </w:rPr>
              <w:t>frontend</w:t>
            </w:r>
            <w:proofErr w:type="spellEnd"/>
            <w:r>
              <w:rPr>
                <w:sz w:val="20"/>
                <w:szCs w:val="20"/>
              </w:rPr>
              <w:t xml:space="preserve"> </w:t>
            </w:r>
            <w:proofErr w:type="spellStart"/>
            <w:r>
              <w:rPr>
                <w:sz w:val="20"/>
                <w:szCs w:val="20"/>
              </w:rPr>
              <w:t>React</w:t>
            </w:r>
            <w:proofErr w:type="spellEnd"/>
          </w:p>
        </w:tc>
        <w:tc>
          <w:tcPr>
            <w:tcW w:w="26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739F321" w14:textId="77777777" w:rsidR="00684E01" w:rsidRDefault="00000000">
            <w:r>
              <w:rPr>
                <w:sz w:val="20"/>
                <w:szCs w:val="20"/>
              </w:rPr>
              <w:t>HTTPS</w:t>
            </w:r>
          </w:p>
        </w:tc>
      </w:tr>
      <w:tr w:rsidR="00684E01" w14:paraId="0790E9ED" w14:textId="77777777">
        <w:tblPrEx>
          <w:tblCellMar>
            <w:top w:w="0" w:type="dxa"/>
            <w:bottom w:w="0" w:type="dxa"/>
          </w:tblCellMar>
        </w:tblPrEx>
        <w:tc>
          <w:tcPr>
            <w:tcW w:w="2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DEFED2A" w14:textId="77777777" w:rsidR="00684E01" w:rsidRDefault="00000000">
            <w:r>
              <w:rPr>
                <w:sz w:val="20"/>
                <w:szCs w:val="20"/>
              </w:rPr>
              <w:t>Render</w:t>
            </w:r>
          </w:p>
        </w:tc>
        <w:tc>
          <w:tcPr>
            <w:tcW w:w="38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86A3855" w14:textId="77777777" w:rsidR="00684E01" w:rsidRDefault="00000000">
            <w:r>
              <w:rPr>
                <w:sz w:val="20"/>
                <w:szCs w:val="20"/>
              </w:rPr>
              <w:t xml:space="preserve">Hosting del </w:t>
            </w:r>
            <w:proofErr w:type="spellStart"/>
            <w:r>
              <w:rPr>
                <w:sz w:val="20"/>
                <w:szCs w:val="20"/>
              </w:rPr>
              <w:t>backend</w:t>
            </w:r>
            <w:proofErr w:type="spellEnd"/>
            <w:r>
              <w:rPr>
                <w:sz w:val="20"/>
                <w:szCs w:val="20"/>
              </w:rPr>
              <w:t xml:space="preserve"> </w:t>
            </w:r>
            <w:proofErr w:type="spellStart"/>
            <w:r>
              <w:rPr>
                <w:sz w:val="20"/>
                <w:szCs w:val="20"/>
              </w:rPr>
              <w:t>FastAPI</w:t>
            </w:r>
            <w:proofErr w:type="spellEnd"/>
            <w:r>
              <w:rPr>
                <w:sz w:val="20"/>
                <w:szCs w:val="20"/>
              </w:rPr>
              <w:t xml:space="preserve"> y almacenamiento de ficheros .pt</w:t>
            </w:r>
          </w:p>
        </w:tc>
        <w:tc>
          <w:tcPr>
            <w:tcW w:w="26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DFFC0B6" w14:textId="77777777" w:rsidR="00684E01" w:rsidRDefault="00000000">
            <w:r>
              <w:rPr>
                <w:sz w:val="20"/>
                <w:szCs w:val="20"/>
              </w:rPr>
              <w:t>HTTPS</w:t>
            </w:r>
          </w:p>
        </w:tc>
      </w:tr>
    </w:tbl>
    <w:p w14:paraId="5D6ADA79" w14:textId="77777777" w:rsidR="00684E01" w:rsidRDefault="00684E01"/>
    <w:p w14:paraId="674C48B1" w14:textId="77777777" w:rsidR="00684E01" w:rsidRDefault="00000000">
      <w:pPr>
        <w:pStyle w:val="Heading3"/>
      </w:pPr>
      <w:bookmarkStart w:id="19" w:name="_Toc231317557"/>
      <w:r>
        <w:t>3.1.4 Interfaces de Comunicación</w:t>
      </w:r>
      <w:bookmarkEnd w:id="19"/>
    </w:p>
    <w:p w14:paraId="748DAE5A" w14:textId="77777777" w:rsidR="00684E01" w:rsidRDefault="00000000">
      <w:pPr>
        <w:pStyle w:val="ListParagraph"/>
        <w:numPr>
          <w:ilvl w:val="0"/>
          <w:numId w:val="2"/>
        </w:numPr>
        <w:spacing w:after="80"/>
      </w:pPr>
      <w:r>
        <w:t>Toda la comunicación entre el cliente (navegador) y el servidor (</w:t>
      </w:r>
      <w:proofErr w:type="spellStart"/>
      <w:r>
        <w:t>backend</w:t>
      </w:r>
      <w:proofErr w:type="spellEnd"/>
      <w:r>
        <w:t>) se realizará mediante HTTPS con certificado TLS válido en producción.</w:t>
      </w:r>
    </w:p>
    <w:p w14:paraId="7A669CCA" w14:textId="77777777" w:rsidR="00684E01" w:rsidRDefault="00000000">
      <w:pPr>
        <w:pStyle w:val="ListParagraph"/>
        <w:numPr>
          <w:ilvl w:val="0"/>
          <w:numId w:val="2"/>
        </w:numPr>
        <w:spacing w:after="80"/>
      </w:pPr>
      <w:r>
        <w:t xml:space="preserve">La API REST del </w:t>
      </w:r>
      <w:proofErr w:type="spellStart"/>
      <w:r>
        <w:t>backend</w:t>
      </w:r>
      <w:proofErr w:type="spellEnd"/>
      <w:r>
        <w:t xml:space="preserve"> utilizará JSON como formato exclusivo de intercambio de datos. Los </w:t>
      </w:r>
      <w:proofErr w:type="spellStart"/>
      <w:r>
        <w:t>endpoints</w:t>
      </w:r>
      <w:proofErr w:type="spellEnd"/>
      <w:r>
        <w:t xml:space="preserve"> seguirán el esquema /api/v1/{recurso}.</w:t>
      </w:r>
    </w:p>
    <w:p w14:paraId="4D99F961" w14:textId="77777777" w:rsidR="00684E01" w:rsidRDefault="00000000">
      <w:pPr>
        <w:pStyle w:val="ListParagraph"/>
        <w:numPr>
          <w:ilvl w:val="0"/>
          <w:numId w:val="2"/>
        </w:numPr>
        <w:spacing w:after="80"/>
      </w:pPr>
      <w:r>
        <w:t xml:space="preserve">El </w:t>
      </w:r>
      <w:proofErr w:type="spellStart"/>
      <w:r>
        <w:t>backend</w:t>
      </w:r>
      <w:proofErr w:type="spellEnd"/>
      <w:r>
        <w:t xml:space="preserve"> se comunicará con Neo4j </w:t>
      </w:r>
      <w:proofErr w:type="spellStart"/>
      <w:r>
        <w:t>AuraDB</w:t>
      </w:r>
      <w:proofErr w:type="spellEnd"/>
      <w:r>
        <w:t xml:space="preserve"> mediante el protocolo Bolt y el lenguaje de consulta Cypher.</w:t>
      </w:r>
    </w:p>
    <w:p w14:paraId="2700CBCA" w14:textId="77777777" w:rsidR="00684E01" w:rsidRDefault="00000000">
      <w:pPr>
        <w:pStyle w:val="ListParagraph"/>
        <w:numPr>
          <w:ilvl w:val="0"/>
          <w:numId w:val="2"/>
        </w:numPr>
        <w:spacing w:after="80"/>
      </w:pPr>
      <w:r>
        <w:t xml:space="preserve">Las llamadas a </w:t>
      </w:r>
      <w:proofErr w:type="spellStart"/>
      <w:r>
        <w:t>APIs</w:t>
      </w:r>
      <w:proofErr w:type="spellEnd"/>
      <w:r>
        <w:t xml:space="preserve"> externas (</w:t>
      </w:r>
      <w:proofErr w:type="spellStart"/>
      <w:r>
        <w:t>NewsAPI</w:t>
      </w:r>
      <w:proofErr w:type="spellEnd"/>
      <w:r>
        <w:t xml:space="preserve">, </w:t>
      </w:r>
      <w:proofErr w:type="spellStart"/>
      <w:r>
        <w:t>Groq</w:t>
      </w:r>
      <w:proofErr w:type="spellEnd"/>
      <w:r>
        <w:t xml:space="preserve">, </w:t>
      </w:r>
      <w:proofErr w:type="spellStart"/>
      <w:r>
        <w:t>Finnhub</w:t>
      </w:r>
      <w:proofErr w:type="spellEnd"/>
      <w:r>
        <w:t xml:space="preserve">) se realizarán exclusivamente desde el </w:t>
      </w:r>
      <w:proofErr w:type="spellStart"/>
      <w:r>
        <w:t>backend</w:t>
      </w:r>
      <w:proofErr w:type="spellEnd"/>
      <w:r>
        <w:t>. Ninguna clave API se expondrá al cliente.</w:t>
      </w:r>
    </w:p>
    <w:p w14:paraId="6496DE25" w14:textId="77777777" w:rsidR="00684E01" w:rsidRDefault="00000000">
      <w:pPr>
        <w:pStyle w:val="ListParagraph"/>
        <w:numPr>
          <w:ilvl w:val="0"/>
          <w:numId w:val="2"/>
        </w:numPr>
        <w:spacing w:after="80"/>
      </w:pPr>
      <w:r>
        <w:t xml:space="preserve">CORS estará configurado en el </w:t>
      </w:r>
      <w:proofErr w:type="spellStart"/>
      <w:r>
        <w:t>backend</w:t>
      </w:r>
      <w:proofErr w:type="spellEnd"/>
      <w:r>
        <w:t xml:space="preserve"> para aceptar únicamente peticiones provenientes del dominio autorizado del </w:t>
      </w:r>
      <w:proofErr w:type="spellStart"/>
      <w:r>
        <w:t>frontend</w:t>
      </w:r>
      <w:proofErr w:type="spellEnd"/>
      <w:r>
        <w:t xml:space="preserve"> en producción.</w:t>
      </w:r>
    </w:p>
    <w:p w14:paraId="0AD52283" w14:textId="77777777" w:rsidR="00684E01" w:rsidRDefault="00000000">
      <w:pPr>
        <w:pStyle w:val="ListParagraph"/>
        <w:numPr>
          <w:ilvl w:val="0"/>
          <w:numId w:val="2"/>
        </w:numPr>
        <w:spacing w:after="80"/>
      </w:pPr>
      <w:r>
        <w:t>El pipeline de reentrenamiento diario (</w:t>
      </w:r>
      <w:proofErr w:type="spellStart"/>
      <w:r>
        <w:t>APScheduler</w:t>
      </w:r>
      <w:proofErr w:type="spellEnd"/>
      <w:r>
        <w:t xml:space="preserve">) se ejecutará en el propio proceso del </w:t>
      </w:r>
      <w:proofErr w:type="spellStart"/>
      <w:r>
        <w:t>backend</w:t>
      </w:r>
      <w:proofErr w:type="spellEnd"/>
      <w:r>
        <w:t xml:space="preserve"> </w:t>
      </w:r>
      <w:proofErr w:type="spellStart"/>
      <w:r>
        <w:t>FastAPI</w:t>
      </w:r>
      <w:proofErr w:type="spellEnd"/>
      <w:r>
        <w:t>.</w:t>
      </w:r>
    </w:p>
    <w:p w14:paraId="2D99B2BD" w14:textId="77777777" w:rsidR="00684E01" w:rsidRDefault="00000000">
      <w:r>
        <w:br w:type="page"/>
      </w:r>
    </w:p>
    <w:p w14:paraId="7C6ACA82" w14:textId="77777777" w:rsidR="00684E01" w:rsidRDefault="00000000">
      <w:pPr>
        <w:pStyle w:val="Heading2"/>
      </w:pPr>
      <w:bookmarkStart w:id="20" w:name="_Toc231317558"/>
      <w:r>
        <w:lastRenderedPageBreak/>
        <w:t>3.2 Requisitos Funcionales</w:t>
      </w:r>
      <w:bookmarkEnd w:id="20"/>
    </w:p>
    <w:p w14:paraId="27E7D2DE" w14:textId="77777777" w:rsidR="00684E01" w:rsidRDefault="00684E01"/>
    <w:p w14:paraId="03914906" w14:textId="77777777" w:rsidR="00684E01" w:rsidRDefault="00000000">
      <w:pPr>
        <w:pStyle w:val="Heading3"/>
      </w:pPr>
      <w:bookmarkStart w:id="21" w:name="_Toc231317559"/>
      <w:r>
        <w:t>3.2.1 Módulo de Interfaz y Navegación</w:t>
      </w:r>
      <w:bookmarkEnd w:id="21"/>
    </w:p>
    <w:p w14:paraId="77AB0B65"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126445AD"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77E125F0"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37958F5"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15670B8"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C2F01C8" w14:textId="77777777" w:rsidR="00684E01" w:rsidRDefault="00000000">
            <w:pPr>
              <w:jc w:val="center"/>
            </w:pPr>
            <w:r>
              <w:rPr>
                <w:b/>
                <w:bCs/>
                <w:color w:val="FFFFFF"/>
                <w:sz w:val="20"/>
                <w:szCs w:val="20"/>
              </w:rPr>
              <w:t>Prioridad</w:t>
            </w:r>
          </w:p>
        </w:tc>
      </w:tr>
      <w:tr w:rsidR="00684E01" w14:paraId="348C8DE3"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BD1C688" w14:textId="77777777" w:rsidR="00684E01" w:rsidRDefault="00000000">
            <w:r>
              <w:rPr>
                <w:b/>
                <w:bCs/>
                <w:sz w:val="20"/>
                <w:szCs w:val="20"/>
              </w:rPr>
              <w:t>RF-01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BA0A3A" w14:textId="77777777" w:rsidR="00684E01" w:rsidRDefault="00000000">
            <w:r>
              <w:rPr>
                <w:b/>
                <w:bCs/>
                <w:sz w:val="20"/>
                <w:szCs w:val="20"/>
              </w:rPr>
              <w:t>Catálogo de acciones</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271D19" w14:textId="77777777" w:rsidR="00684E01" w:rsidRDefault="00000000">
            <w:r>
              <w:rPr>
                <w:sz w:val="20"/>
                <w:szCs w:val="20"/>
              </w:rPr>
              <w:t xml:space="preserve">El sistema deberá mostrar al usuario un listado de las acciones disponibles para análisis, indicando para cada una si dispone de soporte completo (cuatro módulos) o soporte parcial (sin predicción de Deep </w:t>
            </w:r>
            <w:proofErr w:type="spellStart"/>
            <w:r>
              <w:rPr>
                <w:sz w:val="20"/>
                <w:szCs w:val="20"/>
              </w:rPr>
              <w:t>Learning</w:t>
            </w:r>
            <w:proofErr w:type="spellEnd"/>
            <w:r>
              <w:rPr>
                <w:sz w:val="20"/>
                <w:szCs w:val="20"/>
              </w:rPr>
              <w:t>).</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3494339B" w14:textId="77777777" w:rsidR="00684E01" w:rsidRDefault="00000000">
            <w:r>
              <w:rPr>
                <w:b/>
                <w:bCs/>
                <w:sz w:val="20"/>
                <w:szCs w:val="20"/>
              </w:rPr>
              <w:t>Alta</w:t>
            </w:r>
          </w:p>
        </w:tc>
      </w:tr>
      <w:tr w:rsidR="00684E01" w14:paraId="50973CBE"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F2C095F" w14:textId="77777777" w:rsidR="00684E01" w:rsidRDefault="00000000">
            <w:r>
              <w:rPr>
                <w:b/>
                <w:bCs/>
                <w:sz w:val="20"/>
                <w:szCs w:val="20"/>
              </w:rPr>
              <w:t>RF-02</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7703510" w14:textId="77777777" w:rsidR="00684E01" w:rsidRDefault="00000000">
            <w:r>
              <w:rPr>
                <w:b/>
                <w:bCs/>
                <w:sz w:val="20"/>
                <w:szCs w:val="20"/>
              </w:rPr>
              <w:t>Búsqueda de acciones</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6B07F75" w14:textId="77777777" w:rsidR="00684E01" w:rsidRDefault="00000000">
            <w:r>
              <w:rPr>
                <w:sz w:val="20"/>
                <w:szCs w:val="20"/>
              </w:rPr>
              <w:t>El usuario podrá buscar acciones por nombre de empresa o por símbolo bursátil (</w:t>
            </w:r>
            <w:proofErr w:type="spellStart"/>
            <w:r>
              <w:rPr>
                <w:sz w:val="20"/>
                <w:szCs w:val="20"/>
              </w:rPr>
              <w:t>ticker</w:t>
            </w:r>
            <w:proofErr w:type="spellEnd"/>
            <w:r>
              <w:rPr>
                <w:sz w:val="20"/>
                <w:szCs w:val="20"/>
              </w:rPr>
              <w:t>) mediante un campo de búsqueda con capacidad de filtrado o autocompletado sobre el catálogo disponible.</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C165A6A" w14:textId="77777777" w:rsidR="00684E01" w:rsidRDefault="00000000">
            <w:r>
              <w:rPr>
                <w:b/>
                <w:bCs/>
                <w:sz w:val="20"/>
                <w:szCs w:val="20"/>
              </w:rPr>
              <w:t>Alta</w:t>
            </w:r>
          </w:p>
        </w:tc>
      </w:tr>
      <w:tr w:rsidR="00684E01" w14:paraId="0FA3755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02339E" w14:textId="77777777" w:rsidR="00684E01" w:rsidRDefault="00000000">
            <w:r>
              <w:rPr>
                <w:b/>
                <w:bCs/>
                <w:sz w:val="20"/>
                <w:szCs w:val="20"/>
              </w:rPr>
              <w:t>RF-03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831222" w14:textId="77777777" w:rsidR="00684E01" w:rsidRDefault="00000000">
            <w:r>
              <w:rPr>
                <w:b/>
                <w:bCs/>
                <w:sz w:val="20"/>
                <w:szCs w:val="20"/>
              </w:rPr>
              <w:t>Solicitud de análisis</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F5B851B" w14:textId="77777777" w:rsidR="00684E01" w:rsidRDefault="00000000">
            <w:r>
              <w:rPr>
                <w:sz w:val="20"/>
                <w:szCs w:val="20"/>
              </w:rPr>
              <w:t>El usuario podrá solicitar el análisis completo de la acción seleccionada mediante una acción explícita e inequívoca (botón u elemento interactivo equivalente).</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50E4616" w14:textId="77777777" w:rsidR="00684E01" w:rsidRDefault="00000000">
            <w:r>
              <w:rPr>
                <w:b/>
                <w:bCs/>
                <w:sz w:val="20"/>
                <w:szCs w:val="20"/>
              </w:rPr>
              <w:t>Alta</w:t>
            </w:r>
          </w:p>
        </w:tc>
      </w:tr>
      <w:tr w:rsidR="00684E01" w14:paraId="6D8DDE46"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CD938B1" w14:textId="77777777" w:rsidR="00684E01" w:rsidRDefault="00000000">
            <w:r>
              <w:rPr>
                <w:b/>
                <w:bCs/>
                <w:sz w:val="20"/>
                <w:szCs w:val="20"/>
              </w:rPr>
              <w:t>RF-04</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460869E" w14:textId="77777777" w:rsidR="00684E01" w:rsidRDefault="00000000">
            <w:r>
              <w:rPr>
                <w:b/>
                <w:bCs/>
                <w:sz w:val="20"/>
                <w:szCs w:val="20"/>
              </w:rPr>
              <w:t>Indicador de progreso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619043D" w14:textId="77777777" w:rsidR="00684E01" w:rsidRDefault="00000000">
            <w:r>
              <w:rPr>
                <w:sz w:val="20"/>
                <w:szCs w:val="20"/>
              </w:rPr>
              <w:t>Durante la generación del análisis, el sistema mostrará al usuario un indicador de progreso o carga, informando de que el proceso está en curso y que puede tardar hasta 60 segundos.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8C44B6A" w14:textId="77777777" w:rsidR="00684E01" w:rsidRDefault="00000000">
            <w:r>
              <w:rPr>
                <w:b/>
                <w:bCs/>
                <w:sz w:val="20"/>
                <w:szCs w:val="20"/>
              </w:rPr>
              <w:t>Alta</w:t>
            </w:r>
          </w:p>
        </w:tc>
      </w:tr>
      <w:tr w:rsidR="00684E01" w14:paraId="37C2A4FF"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95092E" w14:textId="77777777" w:rsidR="00684E01" w:rsidRDefault="00000000">
            <w:r>
              <w:rPr>
                <w:b/>
                <w:bCs/>
                <w:sz w:val="20"/>
                <w:szCs w:val="20"/>
              </w:rPr>
              <w:t>RF-05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8E1D53" w14:textId="77777777" w:rsidR="00684E01" w:rsidRDefault="00000000">
            <w:r>
              <w:rPr>
                <w:b/>
                <w:bCs/>
                <w:sz w:val="20"/>
                <w:szCs w:val="20"/>
              </w:rPr>
              <w:t>Forzar actualización</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07DD7B" w14:textId="77777777" w:rsidR="00684E01" w:rsidRDefault="00000000">
            <w:r>
              <w:rPr>
                <w:sz w:val="20"/>
                <w:szCs w:val="20"/>
              </w:rPr>
              <w:t>El usuario podrá solicitar la regeneración completa del análisis de una acción, descartando cualquier resultado almacenado en caché, mediante un control explícito e identificado en la interfaz.</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71C899D6" w14:textId="77777777" w:rsidR="00684E01" w:rsidRDefault="00000000">
            <w:r>
              <w:rPr>
                <w:b/>
                <w:bCs/>
                <w:sz w:val="20"/>
                <w:szCs w:val="20"/>
              </w:rPr>
              <w:t>Media</w:t>
            </w:r>
          </w:p>
        </w:tc>
      </w:tr>
      <w:tr w:rsidR="00684E01" w14:paraId="05E446D9"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140A706" w14:textId="77777777" w:rsidR="00684E01" w:rsidRDefault="00000000">
            <w:r>
              <w:rPr>
                <w:b/>
                <w:bCs/>
                <w:sz w:val="20"/>
                <w:szCs w:val="20"/>
              </w:rPr>
              <w:t>RF-06</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8546998" w14:textId="77777777" w:rsidR="00684E01" w:rsidRDefault="00000000">
            <w:proofErr w:type="spellStart"/>
            <w:r>
              <w:rPr>
                <w:b/>
                <w:bCs/>
                <w:sz w:val="20"/>
                <w:szCs w:val="20"/>
              </w:rPr>
              <w:t>Disclaimer</w:t>
            </w:r>
            <w:proofErr w:type="spellEnd"/>
            <w:r>
              <w:rPr>
                <w:b/>
                <w:bCs/>
                <w:sz w:val="20"/>
                <w:szCs w:val="20"/>
              </w:rPr>
              <w:t xml:space="preserve"> legal permanente</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963D2F3" w14:textId="77777777" w:rsidR="00684E01" w:rsidRDefault="00000000">
            <w:r>
              <w:rPr>
                <w:sz w:val="20"/>
                <w:szCs w:val="20"/>
              </w:rPr>
              <w:t>El sistema mostrará de forma permanente y visualmente destacada un aviso legal indicando que: (a) el contenido es de carácter exclusivamente informativo, (b) ha sido generado mediante inteligencia artificial y (c) no constituye asesoramiento financiero, recomendación de inversión ni oferta de compra o venta de valores.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55A068E0" w14:textId="77777777" w:rsidR="00684E01" w:rsidRDefault="00000000">
            <w:r>
              <w:rPr>
                <w:b/>
                <w:bCs/>
                <w:sz w:val="20"/>
                <w:szCs w:val="20"/>
              </w:rPr>
              <w:t>Alta</w:t>
            </w:r>
          </w:p>
        </w:tc>
      </w:tr>
      <w:tr w:rsidR="00684E01" w14:paraId="46463C69"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7EB4C5" w14:textId="77777777" w:rsidR="00684E01" w:rsidRDefault="00000000">
            <w:r>
              <w:rPr>
                <w:b/>
                <w:bCs/>
                <w:sz w:val="20"/>
                <w:szCs w:val="20"/>
              </w:rPr>
              <w:t>RF-07</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4E9BD6A" w14:textId="77777777" w:rsidR="00684E01" w:rsidRDefault="00000000">
            <w:r>
              <w:rPr>
                <w:b/>
                <w:bCs/>
                <w:sz w:val="20"/>
                <w:szCs w:val="20"/>
              </w:rPr>
              <w:t>Página de política de privacidad</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1448CC" w14:textId="77777777" w:rsidR="00684E01" w:rsidRDefault="00000000">
            <w:r>
              <w:rPr>
                <w:sz w:val="20"/>
                <w:szCs w:val="20"/>
              </w:rPr>
              <w:t>El sistema incluirá una página de política de privacidad accesible desde cualquier punto de la aplicación, conforme a los requisitos del RGPD.</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3339AA47" w14:textId="77777777" w:rsidR="00684E01" w:rsidRDefault="00000000">
            <w:r>
              <w:rPr>
                <w:b/>
                <w:bCs/>
                <w:sz w:val="20"/>
                <w:szCs w:val="20"/>
              </w:rPr>
              <w:t>Alta</w:t>
            </w:r>
          </w:p>
        </w:tc>
      </w:tr>
      <w:tr w:rsidR="00684E01" w14:paraId="3C1178E0"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F886116" w14:textId="77777777" w:rsidR="00684E01" w:rsidRDefault="00000000">
            <w:r>
              <w:rPr>
                <w:b/>
                <w:bCs/>
                <w:sz w:val="20"/>
                <w:szCs w:val="20"/>
              </w:rPr>
              <w:t>RF-08</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E0153C4" w14:textId="77777777" w:rsidR="00684E01" w:rsidRDefault="00000000">
            <w:r>
              <w:rPr>
                <w:b/>
                <w:bCs/>
                <w:sz w:val="20"/>
                <w:szCs w:val="20"/>
              </w:rPr>
              <w:t>Página de términos de uso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3F7910C" w14:textId="77777777" w:rsidR="00684E01" w:rsidRDefault="00000000">
            <w:r>
              <w:rPr>
                <w:sz w:val="20"/>
                <w:szCs w:val="20"/>
              </w:rPr>
              <w:t>El sistema incluirá una página de términos y condiciones de uso accesible desde cualquier punto de la aplicación.</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1B84432B" w14:textId="77777777" w:rsidR="00684E01" w:rsidRDefault="00000000">
            <w:r>
              <w:rPr>
                <w:b/>
                <w:bCs/>
                <w:sz w:val="20"/>
                <w:szCs w:val="20"/>
              </w:rPr>
              <w:t>Media</w:t>
            </w:r>
          </w:p>
        </w:tc>
      </w:tr>
    </w:tbl>
    <w:p w14:paraId="05570252" w14:textId="77777777" w:rsidR="00684E01" w:rsidRDefault="00684E01"/>
    <w:p w14:paraId="7600A834" w14:textId="77777777" w:rsidR="00684E01" w:rsidRDefault="00000000">
      <w:pPr>
        <w:pStyle w:val="Heading3"/>
      </w:pPr>
      <w:bookmarkStart w:id="22" w:name="_Toc231317560"/>
      <w:r>
        <w:t>3.2.2 Módulo de Análisis de Sentimiento (</w:t>
      </w:r>
      <w:proofErr w:type="spellStart"/>
      <w:r>
        <w:t>GraphRAG</w:t>
      </w:r>
      <w:proofErr w:type="spellEnd"/>
      <w:r>
        <w:t>)</w:t>
      </w:r>
      <w:bookmarkEnd w:id="22"/>
    </w:p>
    <w:p w14:paraId="1241B75F"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10762636"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7E248150"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981D70B"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52399EF"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21D556F8" w14:textId="77777777" w:rsidR="00684E01" w:rsidRDefault="00000000">
            <w:pPr>
              <w:jc w:val="center"/>
            </w:pPr>
            <w:r>
              <w:rPr>
                <w:b/>
                <w:bCs/>
                <w:color w:val="FFFFFF"/>
                <w:sz w:val="20"/>
                <w:szCs w:val="20"/>
              </w:rPr>
              <w:t>Prioridad</w:t>
            </w:r>
          </w:p>
        </w:tc>
      </w:tr>
      <w:tr w:rsidR="00684E01" w14:paraId="4EE7CFE2"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A4AF59" w14:textId="77777777" w:rsidR="00684E01" w:rsidRDefault="00000000">
            <w:r>
              <w:rPr>
                <w:b/>
                <w:bCs/>
                <w:sz w:val="20"/>
                <w:szCs w:val="20"/>
              </w:rPr>
              <w:t>RF-09</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E7B8FC" w14:textId="77777777" w:rsidR="00684E01" w:rsidRDefault="00000000">
            <w:r>
              <w:rPr>
                <w:b/>
                <w:bCs/>
                <w:sz w:val="20"/>
                <w:szCs w:val="20"/>
              </w:rPr>
              <w:t>Extracción de noticias en tiempo real</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3B0523E" w14:textId="77777777" w:rsidR="00684E01" w:rsidRDefault="00000000">
            <w:r>
              <w:rPr>
                <w:sz w:val="20"/>
                <w:szCs w:val="20"/>
              </w:rPr>
              <w:t xml:space="preserve">El sistema deberá obtener las noticias más recientes y relevantes de la empresa analizada desde </w:t>
            </w:r>
            <w:proofErr w:type="spellStart"/>
            <w:r>
              <w:rPr>
                <w:sz w:val="20"/>
                <w:szCs w:val="20"/>
              </w:rPr>
              <w:t>NewsAPI</w:t>
            </w:r>
            <w:proofErr w:type="spellEnd"/>
            <w:r>
              <w:rPr>
                <w:sz w:val="20"/>
                <w:szCs w:val="20"/>
              </w:rPr>
              <w:t xml:space="preserve"> en el momento en que el usuario </w:t>
            </w:r>
            <w:r>
              <w:rPr>
                <w:sz w:val="20"/>
                <w:szCs w:val="20"/>
              </w:rPr>
              <w:lastRenderedPageBreak/>
              <w:t>solicita el análisis, sin utilizar resultados cacheados de noticias.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2E50054B" w14:textId="77777777" w:rsidR="00684E01" w:rsidRDefault="00000000">
            <w:r>
              <w:rPr>
                <w:b/>
                <w:bCs/>
                <w:sz w:val="20"/>
                <w:szCs w:val="20"/>
              </w:rPr>
              <w:lastRenderedPageBreak/>
              <w:t>Alta</w:t>
            </w:r>
          </w:p>
        </w:tc>
      </w:tr>
      <w:tr w:rsidR="00684E01" w14:paraId="346E6E7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E1EEF70" w14:textId="77777777" w:rsidR="00684E01" w:rsidRDefault="00000000">
            <w:r>
              <w:rPr>
                <w:b/>
                <w:bCs/>
                <w:sz w:val="20"/>
                <w:szCs w:val="20"/>
              </w:rPr>
              <w:t>RF-10</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3D46976" w14:textId="77777777" w:rsidR="00684E01" w:rsidRDefault="00000000">
            <w:r>
              <w:rPr>
                <w:b/>
                <w:bCs/>
                <w:sz w:val="20"/>
                <w:szCs w:val="20"/>
              </w:rPr>
              <w:t>Selección por relevancia</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6DEC28A" w14:textId="77777777" w:rsidR="00684E01" w:rsidRDefault="00000000">
            <w:r>
              <w:rPr>
                <w:sz w:val="20"/>
                <w:szCs w:val="20"/>
              </w:rPr>
              <w:t xml:space="preserve">El sistema deberá priorizar y seleccionar las noticias de mayor impacto e importancia disponibles en </w:t>
            </w:r>
            <w:proofErr w:type="spellStart"/>
            <w:r>
              <w:rPr>
                <w:sz w:val="20"/>
                <w:szCs w:val="20"/>
              </w:rPr>
              <w:t>NewsAPI</w:t>
            </w:r>
            <w:proofErr w:type="spellEnd"/>
            <w:r>
              <w:rPr>
                <w:sz w:val="20"/>
                <w:szCs w:val="20"/>
              </w:rPr>
              <w:t xml:space="preserve"> para la empresa analizada, limitando el número de noticias a procesar a un valor máximo configurable por parámetro.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AD9E68D" w14:textId="77777777" w:rsidR="00684E01" w:rsidRDefault="00000000">
            <w:r>
              <w:rPr>
                <w:b/>
                <w:bCs/>
                <w:sz w:val="20"/>
                <w:szCs w:val="20"/>
              </w:rPr>
              <w:t>Alta</w:t>
            </w:r>
          </w:p>
        </w:tc>
      </w:tr>
      <w:tr w:rsidR="00684E01" w14:paraId="6769D10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908A66" w14:textId="77777777" w:rsidR="00684E01" w:rsidRDefault="00000000">
            <w:r>
              <w:rPr>
                <w:b/>
                <w:bCs/>
                <w:sz w:val="20"/>
                <w:szCs w:val="20"/>
              </w:rPr>
              <w:t>RF-11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31A2340" w14:textId="77777777" w:rsidR="00684E01" w:rsidRDefault="00000000">
            <w:r>
              <w:rPr>
                <w:b/>
                <w:bCs/>
                <w:sz w:val="20"/>
                <w:szCs w:val="20"/>
              </w:rPr>
              <w:t>Búsqueda de similitud en el grafo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CC730EE" w14:textId="77777777" w:rsidR="00684E01" w:rsidRDefault="00000000">
            <w:r>
              <w:rPr>
                <w:sz w:val="20"/>
                <w:szCs w:val="20"/>
              </w:rPr>
              <w:t xml:space="preserve">Para cada noticia reciente obtenida, el sistema deberá buscar en el grafo Neo4j las noticias de referencia más similares, utilizando distancia por similitud de </w:t>
            </w:r>
            <w:proofErr w:type="spellStart"/>
            <w:r>
              <w:rPr>
                <w:sz w:val="20"/>
                <w:szCs w:val="20"/>
              </w:rPr>
              <w:t>embeddings</w:t>
            </w:r>
            <w:proofErr w:type="spellEnd"/>
            <w:r>
              <w:rPr>
                <w:sz w:val="20"/>
                <w:szCs w:val="20"/>
              </w:rPr>
              <w:t xml:space="preserve"> semánticos previamente calculados.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0ACFCC4" w14:textId="77777777" w:rsidR="00684E01" w:rsidRDefault="00000000">
            <w:r>
              <w:rPr>
                <w:b/>
                <w:bCs/>
                <w:sz w:val="20"/>
                <w:szCs w:val="20"/>
              </w:rPr>
              <w:t>Alta</w:t>
            </w:r>
          </w:p>
        </w:tc>
      </w:tr>
      <w:tr w:rsidR="00684E01" w14:paraId="3F5F454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184F3F9" w14:textId="77777777" w:rsidR="00684E01" w:rsidRDefault="00000000">
            <w:r>
              <w:rPr>
                <w:b/>
                <w:bCs/>
                <w:sz w:val="20"/>
                <w:szCs w:val="20"/>
              </w:rPr>
              <w:t>RF-12</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4909004" w14:textId="77777777" w:rsidR="00684E01" w:rsidRDefault="00000000">
            <w:r>
              <w:rPr>
                <w:b/>
                <w:bCs/>
                <w:sz w:val="20"/>
                <w:szCs w:val="20"/>
              </w:rPr>
              <w:t>Expansión por vecindad k-hop</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8F1CD41" w14:textId="77777777" w:rsidR="00684E01" w:rsidRDefault="00000000">
            <w:r>
              <w:rPr>
                <w:sz w:val="20"/>
                <w:szCs w:val="20"/>
              </w:rPr>
              <w:t>El sistema deberá expandir el contexto recuperado del grafo recorriendo los nodos vecinos hasta k saltos (k configurable, valor inicial: 2) a partir de las noticias similares encontradas, para enriquecer el contexto con información relacionada sobre las empresas mencionadas.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F5C34B7" w14:textId="77777777" w:rsidR="00684E01" w:rsidRDefault="00000000">
            <w:r>
              <w:rPr>
                <w:b/>
                <w:bCs/>
                <w:sz w:val="20"/>
                <w:szCs w:val="20"/>
              </w:rPr>
              <w:t>Alta</w:t>
            </w:r>
          </w:p>
        </w:tc>
      </w:tr>
      <w:tr w:rsidR="00684E01" w14:paraId="57B5489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F22EFB" w14:textId="77777777" w:rsidR="00684E01" w:rsidRDefault="00000000">
            <w:r>
              <w:rPr>
                <w:b/>
                <w:bCs/>
                <w:sz w:val="20"/>
                <w:szCs w:val="20"/>
              </w:rPr>
              <w:t>RF-13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A0119C5" w14:textId="77777777" w:rsidR="00684E01" w:rsidRDefault="00000000">
            <w:r>
              <w:rPr>
                <w:b/>
                <w:bCs/>
                <w:sz w:val="20"/>
                <w:szCs w:val="20"/>
              </w:rPr>
              <w:t>Clasificación de sentimiento por LLM</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465217" w14:textId="77777777" w:rsidR="00684E01" w:rsidRDefault="00000000">
            <w:r>
              <w:rPr>
                <w:sz w:val="20"/>
                <w:szCs w:val="20"/>
              </w:rPr>
              <w:t>El sistema deberá invocar al servicio LLM centralizado proporcionándole como contexto las noticias recientes y las noticias de referencia recuperadas del grafo, para que genere la clasificación de sentimiento de la empresa respecto al momento actual.</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FC806B0" w14:textId="77777777" w:rsidR="00684E01" w:rsidRDefault="00000000">
            <w:r>
              <w:rPr>
                <w:b/>
                <w:bCs/>
                <w:sz w:val="20"/>
                <w:szCs w:val="20"/>
              </w:rPr>
              <w:t>Alta</w:t>
            </w:r>
          </w:p>
        </w:tc>
      </w:tr>
      <w:tr w:rsidR="00684E01" w14:paraId="32987328"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0AF44C3" w14:textId="77777777" w:rsidR="00684E01" w:rsidRDefault="00000000">
            <w:r>
              <w:rPr>
                <w:b/>
                <w:bCs/>
                <w:sz w:val="20"/>
                <w:szCs w:val="20"/>
              </w:rPr>
              <w:t>RF-14</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EDE09B" w14:textId="77777777" w:rsidR="00684E01" w:rsidRDefault="00000000">
            <w:r>
              <w:rPr>
                <w:b/>
                <w:bCs/>
                <w:sz w:val="20"/>
                <w:szCs w:val="20"/>
              </w:rPr>
              <w:t>Resultado tripartito de sentimiento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6CE6623" w14:textId="77777777" w:rsidR="00684E01" w:rsidRDefault="00000000">
            <w:r>
              <w:rPr>
                <w:sz w:val="20"/>
                <w:szCs w:val="20"/>
              </w:rPr>
              <w:t>El módulo deberá devolver tres componentes en su resultado: (a) una etiqueta cualitativa de sentimiento (positivo / negativo / neutral), (b) una puntuación numérica normalizada en el rango [-1, 1] y (c) un índice de confianza en el rango [0, 1] que refleje la certeza del modelo sobre su clasificación.</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77311FA8" w14:textId="77777777" w:rsidR="00684E01" w:rsidRDefault="00000000">
            <w:r>
              <w:rPr>
                <w:b/>
                <w:bCs/>
                <w:sz w:val="20"/>
                <w:szCs w:val="20"/>
              </w:rPr>
              <w:t>Alta</w:t>
            </w:r>
          </w:p>
        </w:tc>
      </w:tr>
      <w:tr w:rsidR="00684E01" w14:paraId="4085CCA4"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D869A94" w14:textId="77777777" w:rsidR="00684E01" w:rsidRDefault="00000000">
            <w:r>
              <w:rPr>
                <w:b/>
                <w:bCs/>
                <w:sz w:val="20"/>
                <w:szCs w:val="20"/>
              </w:rPr>
              <w:t>RF-15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FE4D976" w14:textId="77777777" w:rsidR="00684E01" w:rsidRDefault="00000000">
            <w:r>
              <w:rPr>
                <w:b/>
                <w:bCs/>
                <w:sz w:val="20"/>
                <w:szCs w:val="20"/>
              </w:rPr>
              <w:t>Explicación en lenguaje natural</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775877" w14:textId="77777777" w:rsidR="00684E01" w:rsidRDefault="00000000">
            <w:r>
              <w:rPr>
                <w:sz w:val="20"/>
                <w:szCs w:val="20"/>
              </w:rPr>
              <w:t>El módulo deberá incluir en su respuesta una explicación breve y comprensible en lenguaje natural de los factores y razonamientos que han determinado la clasificación de sentimiento obtenida.</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289837B" w14:textId="77777777" w:rsidR="00684E01" w:rsidRDefault="00000000">
            <w:r>
              <w:rPr>
                <w:b/>
                <w:bCs/>
                <w:sz w:val="20"/>
                <w:szCs w:val="20"/>
              </w:rPr>
              <w:t>Alta</w:t>
            </w:r>
          </w:p>
        </w:tc>
      </w:tr>
      <w:tr w:rsidR="00684E01" w14:paraId="17DC6FB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80889F1" w14:textId="77777777" w:rsidR="00684E01" w:rsidRDefault="00000000">
            <w:r>
              <w:rPr>
                <w:b/>
                <w:bCs/>
                <w:sz w:val="20"/>
                <w:szCs w:val="20"/>
              </w:rPr>
              <w:t>RF-16</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AA0BEA4" w14:textId="77777777" w:rsidR="00684E01" w:rsidRDefault="00000000">
            <w:r>
              <w:rPr>
                <w:b/>
                <w:bCs/>
                <w:sz w:val="20"/>
                <w:szCs w:val="20"/>
              </w:rPr>
              <w:t>Listado de noticias influyentes</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3BE561E" w14:textId="77777777" w:rsidR="00684E01" w:rsidRDefault="00000000">
            <w:r>
              <w:rPr>
                <w:sz w:val="20"/>
                <w:szCs w:val="20"/>
              </w:rPr>
              <w:t>El módulo deberá identificar y listar las noticias que mayor influencia han tenido en la clasificación de sentimiento, incluyendo para cada una su titular y la URL directa a la fuente original, para que el usuario pueda acceder al artículo completo.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7FAB41B" w14:textId="77777777" w:rsidR="00684E01" w:rsidRDefault="00000000">
            <w:r>
              <w:rPr>
                <w:b/>
                <w:bCs/>
                <w:sz w:val="20"/>
                <w:szCs w:val="20"/>
              </w:rPr>
              <w:t>Alta</w:t>
            </w:r>
          </w:p>
        </w:tc>
      </w:tr>
      <w:tr w:rsidR="00684E01" w14:paraId="08693A0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B67547" w14:textId="77777777" w:rsidR="00684E01" w:rsidRDefault="00000000">
            <w:r>
              <w:rPr>
                <w:b/>
                <w:bCs/>
                <w:sz w:val="20"/>
                <w:szCs w:val="20"/>
              </w:rPr>
              <w:t>RF-17</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BE0EAB" w14:textId="77777777" w:rsidR="00684E01" w:rsidRDefault="00000000">
            <w:r>
              <w:rPr>
                <w:b/>
                <w:bCs/>
                <w:sz w:val="20"/>
                <w:szCs w:val="20"/>
              </w:rPr>
              <w:t>Caché de análisis de sentimiento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4582EC" w14:textId="77777777" w:rsidR="00684E01" w:rsidRDefault="00000000">
            <w:r>
              <w:rPr>
                <w:sz w:val="20"/>
                <w:szCs w:val="20"/>
              </w:rPr>
              <w:t xml:space="preserve">El sistema deberá cachear el resultado completo del análisis de sentimiento por empresa con un TTL configurable (valor inicial: 30 minutos), evitando el </w:t>
            </w:r>
            <w:proofErr w:type="gramStart"/>
            <w:r>
              <w:rPr>
                <w:sz w:val="20"/>
                <w:szCs w:val="20"/>
              </w:rPr>
              <w:t>reanálisis innecesario</w:t>
            </w:r>
            <w:proofErr w:type="gramEnd"/>
            <w:r>
              <w:rPr>
                <w:sz w:val="20"/>
                <w:szCs w:val="20"/>
              </w:rPr>
              <w:t xml:space="preserve"> cuando múltiples usuarios consulten la misma empresa en un intervalo corto de tiempo.</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7BBC788A" w14:textId="77777777" w:rsidR="00684E01" w:rsidRDefault="00000000">
            <w:r>
              <w:rPr>
                <w:b/>
                <w:bCs/>
                <w:sz w:val="20"/>
                <w:szCs w:val="20"/>
              </w:rPr>
              <w:t>Media</w:t>
            </w:r>
          </w:p>
        </w:tc>
      </w:tr>
    </w:tbl>
    <w:p w14:paraId="47E4B833" w14:textId="77777777" w:rsidR="00684E01" w:rsidRDefault="00684E01"/>
    <w:p w14:paraId="2C7B4E33" w14:textId="77777777" w:rsidR="00684E01" w:rsidRDefault="00000000">
      <w:pPr>
        <w:pStyle w:val="Heading3"/>
      </w:pPr>
      <w:bookmarkStart w:id="23" w:name="_Toc231317561"/>
      <w:r>
        <w:t xml:space="preserve">3.2.3 Módulo de Deep </w:t>
      </w:r>
      <w:proofErr w:type="spellStart"/>
      <w:r>
        <w:t>Learning</w:t>
      </w:r>
      <w:proofErr w:type="spellEnd"/>
      <w:r>
        <w:t xml:space="preserve"> — Predicción de Tendencia (LSTM + VMD)</w:t>
      </w:r>
      <w:bookmarkEnd w:id="23"/>
    </w:p>
    <w:p w14:paraId="1173D3EC"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190B0698"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2395AC99" w14:textId="77777777" w:rsidR="00684E01" w:rsidRDefault="00000000">
            <w:pPr>
              <w:jc w:val="center"/>
            </w:pPr>
            <w:r>
              <w:rPr>
                <w:b/>
                <w:bCs/>
                <w:color w:val="FFFFFF"/>
                <w:sz w:val="20"/>
                <w:szCs w:val="20"/>
              </w:rPr>
              <w:lastRenderedPageBreak/>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400B3556"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0909F039"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D517539" w14:textId="77777777" w:rsidR="00684E01" w:rsidRDefault="00000000">
            <w:pPr>
              <w:jc w:val="center"/>
            </w:pPr>
            <w:r>
              <w:rPr>
                <w:b/>
                <w:bCs/>
                <w:color w:val="FFFFFF"/>
                <w:sz w:val="20"/>
                <w:szCs w:val="20"/>
              </w:rPr>
              <w:t>Prioridad</w:t>
            </w:r>
          </w:p>
        </w:tc>
      </w:tr>
      <w:tr w:rsidR="00684E01" w14:paraId="565694D1"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08A47F" w14:textId="77777777" w:rsidR="00684E01" w:rsidRDefault="00000000">
            <w:r>
              <w:rPr>
                <w:b/>
                <w:bCs/>
                <w:sz w:val="20"/>
                <w:szCs w:val="20"/>
              </w:rPr>
              <w:t>RF-18</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9B8D95" w14:textId="77777777" w:rsidR="00684E01" w:rsidRDefault="00000000">
            <w:r>
              <w:rPr>
                <w:b/>
                <w:bCs/>
                <w:sz w:val="20"/>
                <w:szCs w:val="20"/>
              </w:rPr>
              <w:t>Disponibilidad de modelos entrenados</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9340C1" w14:textId="77777777" w:rsidR="00684E01" w:rsidRDefault="00000000">
            <w:r>
              <w:rPr>
                <w:sz w:val="20"/>
                <w:szCs w:val="20"/>
              </w:rPr>
              <w:t>El sistema deberá disponer, para cada acción del Nasdaq con soporte completo, de un fichero de modelo entrenado (.pt) y un fichero de metadatos asociado (.</w:t>
            </w:r>
            <w:proofErr w:type="spellStart"/>
            <w:r>
              <w:rPr>
                <w:sz w:val="20"/>
                <w:szCs w:val="20"/>
              </w:rPr>
              <w:t>json</w:t>
            </w:r>
            <w:proofErr w:type="spellEnd"/>
            <w:r>
              <w:rPr>
                <w:sz w:val="20"/>
                <w:szCs w:val="20"/>
              </w:rPr>
              <w:t>) con parámetros VMD, métricas de calidad y fecha del último entrenamiento.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77280BB8" w14:textId="77777777" w:rsidR="00684E01" w:rsidRDefault="00000000">
            <w:r>
              <w:rPr>
                <w:b/>
                <w:bCs/>
                <w:sz w:val="20"/>
                <w:szCs w:val="20"/>
              </w:rPr>
              <w:t>Alta</w:t>
            </w:r>
          </w:p>
        </w:tc>
      </w:tr>
      <w:tr w:rsidR="00684E01" w14:paraId="25B1A5A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298033F" w14:textId="77777777" w:rsidR="00684E01" w:rsidRDefault="00000000">
            <w:r>
              <w:rPr>
                <w:b/>
                <w:bCs/>
                <w:sz w:val="20"/>
                <w:szCs w:val="20"/>
              </w:rPr>
              <w:t>RF-19</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CC16240" w14:textId="77777777" w:rsidR="00684E01" w:rsidRDefault="00000000">
            <w:r>
              <w:rPr>
                <w:b/>
                <w:bCs/>
                <w:sz w:val="20"/>
                <w:szCs w:val="20"/>
              </w:rPr>
              <w:t xml:space="preserve">Carga </w:t>
            </w:r>
            <w:proofErr w:type="spellStart"/>
            <w:r>
              <w:rPr>
                <w:b/>
                <w:bCs/>
                <w:sz w:val="20"/>
                <w:szCs w:val="20"/>
              </w:rPr>
              <w:t>lazy</w:t>
            </w:r>
            <w:proofErr w:type="spellEnd"/>
            <w:r>
              <w:rPr>
                <w:b/>
                <w:bCs/>
                <w:sz w:val="20"/>
                <w:szCs w:val="20"/>
              </w:rPr>
              <w:t xml:space="preserve"> con caché LRU</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1E30D57" w14:textId="77777777" w:rsidR="00684E01" w:rsidRDefault="00000000">
            <w:r>
              <w:rPr>
                <w:sz w:val="20"/>
                <w:szCs w:val="20"/>
              </w:rPr>
              <w:t>El sistema deberá cargar los modelos LSTM bajo demanda (</w:t>
            </w:r>
            <w:proofErr w:type="spellStart"/>
            <w:r>
              <w:rPr>
                <w:sz w:val="20"/>
                <w:szCs w:val="20"/>
              </w:rPr>
              <w:t>lazy</w:t>
            </w:r>
            <w:proofErr w:type="spellEnd"/>
            <w:r>
              <w:rPr>
                <w:sz w:val="20"/>
                <w:szCs w:val="20"/>
              </w:rPr>
              <w:t xml:space="preserve"> </w:t>
            </w:r>
            <w:proofErr w:type="spellStart"/>
            <w:r>
              <w:rPr>
                <w:sz w:val="20"/>
                <w:szCs w:val="20"/>
              </w:rPr>
              <w:t>loading</w:t>
            </w:r>
            <w:proofErr w:type="spellEnd"/>
            <w:r>
              <w:rPr>
                <w:sz w:val="20"/>
                <w:szCs w:val="20"/>
              </w:rPr>
              <w:t>) en la primera petición de cada acción, y mantenerlos en memoria aplicando una política de caché LRU para maximizar la reutilización y controlar el consumo de memoria del servidor.</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4E837F26" w14:textId="77777777" w:rsidR="00684E01" w:rsidRDefault="00000000">
            <w:r>
              <w:rPr>
                <w:b/>
                <w:bCs/>
                <w:sz w:val="20"/>
                <w:szCs w:val="20"/>
              </w:rPr>
              <w:t>Alta</w:t>
            </w:r>
          </w:p>
        </w:tc>
      </w:tr>
      <w:tr w:rsidR="00684E01" w14:paraId="685272F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B2CD122" w14:textId="77777777" w:rsidR="00684E01" w:rsidRDefault="00000000">
            <w:r>
              <w:rPr>
                <w:b/>
                <w:bCs/>
                <w:sz w:val="20"/>
                <w:szCs w:val="20"/>
              </w:rPr>
              <w:t>RF-20</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5FDA8B" w14:textId="77777777" w:rsidR="00684E01" w:rsidRDefault="00000000">
            <w:r>
              <w:rPr>
                <w:b/>
                <w:bCs/>
                <w:sz w:val="20"/>
                <w:szCs w:val="20"/>
              </w:rPr>
              <w:t>Preprocesamiento VMD en inferencia</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4FF47F" w14:textId="77777777" w:rsidR="00684E01" w:rsidRDefault="00000000">
            <w:r>
              <w:rPr>
                <w:sz w:val="20"/>
                <w:szCs w:val="20"/>
              </w:rPr>
              <w:t>El sistema deberá aplicar, antes de cada inferencia, el mismo preprocesamiento VMD utilizado durante el entrenamiento del modelo, empleando los parámetros almacenados en el fichero de metadatos (.</w:t>
            </w:r>
            <w:proofErr w:type="spellStart"/>
            <w:r>
              <w:rPr>
                <w:sz w:val="20"/>
                <w:szCs w:val="20"/>
              </w:rPr>
              <w:t>json</w:t>
            </w:r>
            <w:proofErr w:type="spellEnd"/>
            <w:r>
              <w:rPr>
                <w:sz w:val="20"/>
                <w:szCs w:val="20"/>
              </w:rPr>
              <w:t xml:space="preserve">) correspondiente al </w:t>
            </w:r>
            <w:proofErr w:type="spellStart"/>
            <w:r>
              <w:rPr>
                <w:sz w:val="20"/>
                <w:szCs w:val="20"/>
              </w:rPr>
              <w:t>ticker</w:t>
            </w:r>
            <w:proofErr w:type="spellEnd"/>
            <w:r>
              <w:rPr>
                <w:sz w:val="20"/>
                <w:szCs w:val="20"/>
              </w:rPr>
              <w:t xml:space="preserve"> solicitado.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7635220" w14:textId="77777777" w:rsidR="00684E01" w:rsidRDefault="00000000">
            <w:r>
              <w:rPr>
                <w:b/>
                <w:bCs/>
                <w:sz w:val="20"/>
                <w:szCs w:val="20"/>
              </w:rPr>
              <w:t>Alta</w:t>
            </w:r>
          </w:p>
        </w:tc>
      </w:tr>
      <w:tr w:rsidR="00684E01" w14:paraId="4030D2C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1213D3" w14:textId="77777777" w:rsidR="00684E01" w:rsidRDefault="00000000">
            <w:r>
              <w:rPr>
                <w:b/>
                <w:bCs/>
                <w:sz w:val="20"/>
                <w:szCs w:val="20"/>
              </w:rPr>
              <w:t>RF-21</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68F5D2B" w14:textId="77777777" w:rsidR="00684E01" w:rsidRDefault="00000000">
            <w:r>
              <w:rPr>
                <w:b/>
                <w:bCs/>
                <w:sz w:val="20"/>
                <w:szCs w:val="20"/>
              </w:rPr>
              <w:t>Predicción de precio futuro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4F61A74" w14:textId="77777777" w:rsidR="00684E01" w:rsidRDefault="00000000">
            <w:r>
              <w:rPr>
                <w:sz w:val="20"/>
                <w:szCs w:val="20"/>
              </w:rPr>
              <w:t>El modelo LSTM deberá generar una estimación del precio de la acción para un horizonte temporal configurable de N días bursátiles hacia adelante (valor por defecto: 10 días).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061BA32" w14:textId="77777777" w:rsidR="00684E01" w:rsidRDefault="00000000">
            <w:r>
              <w:rPr>
                <w:b/>
                <w:bCs/>
                <w:sz w:val="20"/>
                <w:szCs w:val="20"/>
              </w:rPr>
              <w:t>Alta</w:t>
            </w:r>
          </w:p>
        </w:tc>
      </w:tr>
      <w:tr w:rsidR="00684E01" w14:paraId="5198359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C12E221" w14:textId="77777777" w:rsidR="00684E01" w:rsidRDefault="00000000">
            <w:r>
              <w:rPr>
                <w:b/>
                <w:bCs/>
                <w:sz w:val="20"/>
                <w:szCs w:val="20"/>
              </w:rPr>
              <w:t>RF-22</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B79D8F0" w14:textId="77777777" w:rsidR="00684E01" w:rsidRDefault="00000000">
            <w:r>
              <w:rPr>
                <w:b/>
                <w:bCs/>
                <w:sz w:val="20"/>
                <w:szCs w:val="20"/>
              </w:rPr>
              <w:t>Determinación de tendencia</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845DEF" w14:textId="77777777" w:rsidR="00684E01" w:rsidRDefault="00000000">
            <w:r>
              <w:rPr>
                <w:sz w:val="20"/>
                <w:szCs w:val="20"/>
              </w:rPr>
              <w:t xml:space="preserve">El sistema deberá calcular la tendencia como </w:t>
            </w:r>
            <w:proofErr w:type="spellStart"/>
            <w:r>
              <w:rPr>
                <w:sz w:val="20"/>
                <w:szCs w:val="20"/>
              </w:rPr>
              <w:t>postprocesado</w:t>
            </w:r>
            <w:proofErr w:type="spellEnd"/>
            <w:r>
              <w:rPr>
                <w:sz w:val="20"/>
                <w:szCs w:val="20"/>
              </w:rPr>
              <w:t xml:space="preserve"> de la predicción: comparando el precio predicho con el precio de cierre actual determinará si la tendencia es alcista (precio predicho mayor) o bajista (precio predicho menor), e informará del cambio porcentual estimado.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3D145F49" w14:textId="77777777" w:rsidR="00684E01" w:rsidRDefault="00000000">
            <w:r>
              <w:rPr>
                <w:b/>
                <w:bCs/>
                <w:sz w:val="20"/>
                <w:szCs w:val="20"/>
              </w:rPr>
              <w:t>Alta</w:t>
            </w:r>
          </w:p>
        </w:tc>
      </w:tr>
      <w:tr w:rsidR="00684E01" w14:paraId="0A1249D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74D5D17" w14:textId="77777777" w:rsidR="00684E01" w:rsidRDefault="00000000">
            <w:r>
              <w:rPr>
                <w:b/>
                <w:bCs/>
                <w:sz w:val="20"/>
                <w:szCs w:val="20"/>
              </w:rPr>
              <w:t>RF-23</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DF916C4" w14:textId="77777777" w:rsidR="00684E01" w:rsidRDefault="00000000">
            <w:r>
              <w:rPr>
                <w:b/>
                <w:bCs/>
                <w:sz w:val="20"/>
                <w:szCs w:val="20"/>
              </w:rPr>
              <w:t>Metadatos del modelo en la respuesta</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7EB4E1E" w14:textId="77777777" w:rsidR="00684E01" w:rsidRDefault="00000000">
            <w:r>
              <w:rPr>
                <w:sz w:val="20"/>
                <w:szCs w:val="20"/>
              </w:rPr>
              <w:t>El módulo deberá incluir en su respuesta las métricas de calidad del modelo utilizado (RMSE, MAE, MAPE y R²), la fecha del último entrenamiento y el horizonte de predicción empleado.</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4920CAD6" w14:textId="77777777" w:rsidR="00684E01" w:rsidRDefault="00000000">
            <w:r>
              <w:rPr>
                <w:b/>
                <w:bCs/>
                <w:sz w:val="20"/>
                <w:szCs w:val="20"/>
              </w:rPr>
              <w:t>Media</w:t>
            </w:r>
          </w:p>
        </w:tc>
      </w:tr>
      <w:tr w:rsidR="00684E01" w14:paraId="7BDAA384"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A76544" w14:textId="77777777" w:rsidR="00684E01" w:rsidRDefault="00000000">
            <w:r>
              <w:rPr>
                <w:b/>
                <w:bCs/>
                <w:sz w:val="20"/>
                <w:szCs w:val="20"/>
              </w:rPr>
              <w:t>RF-24</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2E4C955" w14:textId="77777777" w:rsidR="00684E01" w:rsidRDefault="00000000">
            <w:r>
              <w:rPr>
                <w:b/>
                <w:bCs/>
                <w:sz w:val="20"/>
                <w:szCs w:val="20"/>
              </w:rPr>
              <w:t>Pipeline de actualización diaria automática</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E0C7D73" w14:textId="77777777" w:rsidR="00684E01" w:rsidRDefault="00000000">
            <w:r>
              <w:rPr>
                <w:sz w:val="20"/>
                <w:szCs w:val="20"/>
              </w:rPr>
              <w:t xml:space="preserve">El sistema deberá ejecutar diariamente, de forma automática y sin intervención manual, un pipeline programado que: (a) descargue los datos EOD de la última sesión de mercado desde </w:t>
            </w:r>
            <w:proofErr w:type="spellStart"/>
            <w:r>
              <w:rPr>
                <w:sz w:val="20"/>
                <w:szCs w:val="20"/>
              </w:rPr>
              <w:t>Finnhub</w:t>
            </w:r>
            <w:proofErr w:type="spellEnd"/>
            <w:r>
              <w:rPr>
                <w:sz w:val="20"/>
                <w:szCs w:val="20"/>
              </w:rPr>
              <w:t xml:space="preserve"> API, (b) realice el reentrenamiento incremental del modelo LSTM correspondiente y (c) sustituya el fichero .pt anterior por el modelo actualizado.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03567C4" w14:textId="77777777" w:rsidR="00684E01" w:rsidRDefault="00000000">
            <w:r>
              <w:rPr>
                <w:b/>
                <w:bCs/>
                <w:sz w:val="20"/>
                <w:szCs w:val="20"/>
              </w:rPr>
              <w:t>Alta</w:t>
            </w:r>
          </w:p>
        </w:tc>
      </w:tr>
      <w:tr w:rsidR="00684E01" w14:paraId="6A38630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DBFEC94" w14:textId="77777777" w:rsidR="00684E01" w:rsidRDefault="00000000">
            <w:r>
              <w:rPr>
                <w:b/>
                <w:bCs/>
                <w:sz w:val="20"/>
                <w:szCs w:val="20"/>
              </w:rPr>
              <w:t>RF-25</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6E3935B" w14:textId="77777777" w:rsidR="00684E01" w:rsidRDefault="00000000">
            <w:r>
              <w:rPr>
                <w:b/>
                <w:bCs/>
                <w:sz w:val="20"/>
                <w:szCs w:val="20"/>
              </w:rPr>
              <w:t>Uso exclusivo de datos reales en entrenamiento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398B644" w14:textId="77777777" w:rsidR="00684E01" w:rsidRDefault="00000000">
            <w:r>
              <w:rPr>
                <w:sz w:val="20"/>
                <w:szCs w:val="20"/>
              </w:rPr>
              <w:t>El pipeline de actualización deberá utilizar exclusivamente datos de mercado reales para actualizar los modelos. Está estrictamente prohibido alimentar los modelos con datos predichos por el propio sistema.</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4952EFD" w14:textId="77777777" w:rsidR="00684E01" w:rsidRDefault="00000000">
            <w:r>
              <w:rPr>
                <w:b/>
                <w:bCs/>
                <w:sz w:val="20"/>
                <w:szCs w:val="20"/>
              </w:rPr>
              <w:t>Alta</w:t>
            </w:r>
          </w:p>
        </w:tc>
      </w:tr>
      <w:tr w:rsidR="00684E01" w14:paraId="7C875B0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03C939C" w14:textId="77777777" w:rsidR="00684E01" w:rsidRDefault="00000000">
            <w:r>
              <w:rPr>
                <w:b/>
                <w:bCs/>
                <w:sz w:val="20"/>
                <w:szCs w:val="20"/>
              </w:rPr>
              <w:t>RF-26</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F78FC0" w14:textId="77777777" w:rsidR="00684E01" w:rsidRDefault="00000000">
            <w:r>
              <w:rPr>
                <w:b/>
                <w:bCs/>
                <w:sz w:val="20"/>
                <w:szCs w:val="20"/>
              </w:rPr>
              <w:t>Registro del pipeline de actualización</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52AEE9" w14:textId="77777777" w:rsidR="00684E01" w:rsidRDefault="00000000">
            <w:r>
              <w:rPr>
                <w:sz w:val="20"/>
                <w:szCs w:val="20"/>
              </w:rPr>
              <w:t xml:space="preserve">El sistema deberá registrar en los logs el resultado de cada ejecución del pipeline de actualización (éxito, error, </w:t>
            </w:r>
            <w:proofErr w:type="spellStart"/>
            <w:r>
              <w:rPr>
                <w:sz w:val="20"/>
                <w:szCs w:val="20"/>
              </w:rPr>
              <w:t>tickers</w:t>
            </w:r>
            <w:proofErr w:type="spellEnd"/>
            <w:r>
              <w:rPr>
                <w:sz w:val="20"/>
                <w:szCs w:val="20"/>
              </w:rPr>
              <w:t xml:space="preserve"> actualizados, métricas obtenidas) para facilitar la monitorización y la detección de fallos.</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510D0BB7" w14:textId="77777777" w:rsidR="00684E01" w:rsidRDefault="00000000">
            <w:r>
              <w:rPr>
                <w:b/>
                <w:bCs/>
                <w:sz w:val="20"/>
                <w:szCs w:val="20"/>
              </w:rPr>
              <w:t>Media</w:t>
            </w:r>
          </w:p>
        </w:tc>
      </w:tr>
      <w:tr w:rsidR="00684E01" w14:paraId="5F598EA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FBCC6F4" w14:textId="77777777" w:rsidR="00684E01" w:rsidRDefault="00000000">
            <w:r>
              <w:rPr>
                <w:b/>
                <w:bCs/>
                <w:sz w:val="20"/>
                <w:szCs w:val="20"/>
              </w:rPr>
              <w:lastRenderedPageBreak/>
              <w:t>RF-27</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829788D" w14:textId="77777777" w:rsidR="00684E01" w:rsidRDefault="00000000">
            <w:r>
              <w:rPr>
                <w:b/>
                <w:bCs/>
                <w:sz w:val="20"/>
                <w:szCs w:val="20"/>
              </w:rPr>
              <w:t>Notificación de soporte parcial al usuario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A028115" w14:textId="77777777" w:rsidR="00684E01" w:rsidRDefault="00000000">
            <w:r>
              <w:rPr>
                <w:sz w:val="20"/>
                <w:szCs w:val="20"/>
              </w:rPr>
              <w:t xml:space="preserve">Cuando el usuario solicite el análisis de una acción para la que no existe modelo LSTM entrenado, el sistema deberá informar claramente en el informe de que el módulo de predicción de Deep </w:t>
            </w:r>
            <w:proofErr w:type="spellStart"/>
            <w:r>
              <w:rPr>
                <w:sz w:val="20"/>
                <w:szCs w:val="20"/>
              </w:rPr>
              <w:t>Learning</w:t>
            </w:r>
            <w:proofErr w:type="spellEnd"/>
            <w:r>
              <w:rPr>
                <w:sz w:val="20"/>
                <w:szCs w:val="20"/>
              </w:rPr>
              <w:t xml:space="preserve"> no está disponible para esa acción y cuáles son los módulos disponibles.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3D1EBD86" w14:textId="77777777" w:rsidR="00684E01" w:rsidRDefault="00000000">
            <w:r>
              <w:rPr>
                <w:b/>
                <w:bCs/>
                <w:sz w:val="20"/>
                <w:szCs w:val="20"/>
              </w:rPr>
              <w:t>Alta</w:t>
            </w:r>
          </w:p>
        </w:tc>
      </w:tr>
    </w:tbl>
    <w:p w14:paraId="09C36A41" w14:textId="77777777" w:rsidR="00684E01" w:rsidRDefault="00684E01"/>
    <w:p w14:paraId="28CFE634" w14:textId="77777777" w:rsidR="00684E01" w:rsidRDefault="00000000">
      <w:pPr>
        <w:pStyle w:val="Heading3"/>
      </w:pPr>
      <w:bookmarkStart w:id="24" w:name="_Toc231317562"/>
      <w:r>
        <w:t>3.2.4 Módulo de Análisis Fundamental</w:t>
      </w:r>
      <w:bookmarkEnd w:id="24"/>
    </w:p>
    <w:p w14:paraId="4ABF2145"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0AA65AEE"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216C3FBE"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0D6102C"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F375202"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4851F164" w14:textId="77777777" w:rsidR="00684E01" w:rsidRDefault="00000000">
            <w:pPr>
              <w:jc w:val="center"/>
            </w:pPr>
            <w:r>
              <w:rPr>
                <w:b/>
                <w:bCs/>
                <w:color w:val="FFFFFF"/>
                <w:sz w:val="20"/>
                <w:szCs w:val="20"/>
              </w:rPr>
              <w:t>Prioridad</w:t>
            </w:r>
          </w:p>
        </w:tc>
      </w:tr>
      <w:tr w:rsidR="00684E01" w14:paraId="208857D9"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FB0885" w14:textId="77777777" w:rsidR="00684E01" w:rsidRDefault="00000000">
            <w:r>
              <w:rPr>
                <w:b/>
                <w:bCs/>
                <w:sz w:val="20"/>
                <w:szCs w:val="20"/>
              </w:rPr>
              <w:t>RF-28</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B82A8A9" w14:textId="77777777" w:rsidR="00684E01" w:rsidRDefault="00000000">
            <w:r>
              <w:rPr>
                <w:b/>
                <w:bCs/>
                <w:sz w:val="20"/>
                <w:szCs w:val="20"/>
              </w:rPr>
              <w:t>Obtención de datos fundamentales</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E8D4D22" w14:textId="77777777" w:rsidR="00684E01" w:rsidRDefault="00000000">
            <w:r>
              <w:rPr>
                <w:sz w:val="20"/>
                <w:szCs w:val="20"/>
              </w:rPr>
              <w:t xml:space="preserve">El sistema deberá obtener de </w:t>
            </w:r>
            <w:proofErr w:type="spellStart"/>
            <w:r>
              <w:rPr>
                <w:sz w:val="20"/>
                <w:szCs w:val="20"/>
              </w:rPr>
              <w:t>Yahoo</w:t>
            </w:r>
            <w:proofErr w:type="spellEnd"/>
            <w:r>
              <w:rPr>
                <w:sz w:val="20"/>
                <w:szCs w:val="20"/>
              </w:rPr>
              <w:t xml:space="preserve"> </w:t>
            </w:r>
            <w:proofErr w:type="spellStart"/>
            <w:r>
              <w:rPr>
                <w:sz w:val="20"/>
                <w:szCs w:val="20"/>
              </w:rPr>
              <w:t>Finance</w:t>
            </w:r>
            <w:proofErr w:type="spellEnd"/>
            <w:r>
              <w:rPr>
                <w:sz w:val="20"/>
                <w:szCs w:val="20"/>
              </w:rPr>
              <w:t xml:space="preserve"> / </w:t>
            </w:r>
            <w:proofErr w:type="spellStart"/>
            <w:r>
              <w:rPr>
                <w:sz w:val="20"/>
                <w:szCs w:val="20"/>
              </w:rPr>
              <w:t>Finnhub</w:t>
            </w:r>
            <w:proofErr w:type="spellEnd"/>
            <w:r>
              <w:rPr>
                <w:sz w:val="20"/>
                <w:szCs w:val="20"/>
              </w:rPr>
              <w:t xml:space="preserve"> API los datos financieros fundamentales de la empresa analizada, incluyendo las métricas que defina el colaborador del Grado en Finanzas (entre ellas: PER, ROE, EV/EBITDA, márgenes operativo y neto, nivel de deuda y flujo de caja libre, entre otros indicadores relevantes).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DD5075C" w14:textId="77777777" w:rsidR="00684E01" w:rsidRDefault="00000000">
            <w:r>
              <w:rPr>
                <w:b/>
                <w:bCs/>
                <w:sz w:val="20"/>
                <w:szCs w:val="20"/>
              </w:rPr>
              <w:t>Alta</w:t>
            </w:r>
          </w:p>
        </w:tc>
      </w:tr>
      <w:tr w:rsidR="00684E01" w14:paraId="74E6B8D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99EEA63" w14:textId="77777777" w:rsidR="00684E01" w:rsidRDefault="00000000">
            <w:r>
              <w:rPr>
                <w:b/>
                <w:bCs/>
                <w:sz w:val="20"/>
                <w:szCs w:val="20"/>
              </w:rPr>
              <w:t>RF-29</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092A78A" w14:textId="77777777" w:rsidR="00684E01" w:rsidRDefault="00000000">
            <w:r>
              <w:rPr>
                <w:b/>
                <w:bCs/>
                <w:sz w:val="20"/>
                <w:szCs w:val="20"/>
              </w:rPr>
              <w:t>Análisis en lenguaje natural</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5322F3A" w14:textId="77777777" w:rsidR="00684E01" w:rsidRDefault="00000000">
            <w:r>
              <w:rPr>
                <w:sz w:val="20"/>
                <w:szCs w:val="20"/>
              </w:rPr>
              <w:t>El sistema deberá invocar al servicio LLM centralizado para que genere, a partir de los datos fundamentales obtenidos, una explicación comprensible en español de la situación financiera de la empresa, accesible a usuarios sin formación financiera especializada.</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14A9299" w14:textId="77777777" w:rsidR="00684E01" w:rsidRDefault="00000000">
            <w:r>
              <w:rPr>
                <w:b/>
                <w:bCs/>
                <w:sz w:val="20"/>
                <w:szCs w:val="20"/>
              </w:rPr>
              <w:t>Alta</w:t>
            </w:r>
          </w:p>
        </w:tc>
      </w:tr>
      <w:tr w:rsidR="00684E01" w14:paraId="1FD20D16"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24E1853" w14:textId="77777777" w:rsidR="00684E01" w:rsidRDefault="00000000">
            <w:r>
              <w:rPr>
                <w:b/>
                <w:bCs/>
                <w:sz w:val="20"/>
                <w:szCs w:val="20"/>
              </w:rPr>
              <w:t>RF-30</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080AB0" w14:textId="77777777" w:rsidR="00684E01" w:rsidRDefault="00000000">
            <w:r>
              <w:rPr>
                <w:b/>
                <w:bCs/>
                <w:sz w:val="20"/>
                <w:szCs w:val="20"/>
              </w:rPr>
              <w:t>Caché de datos fundamentales</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8EAFF1" w14:textId="77777777" w:rsidR="00684E01" w:rsidRDefault="00000000">
            <w:r>
              <w:rPr>
                <w:sz w:val="20"/>
                <w:szCs w:val="20"/>
              </w:rPr>
              <w:t>Los datos fundamentales obtenidos y el análisis LLM generado deberán cachearse por empresa con un TTL hasta el inicio de la siguiente jornada de mercado, dado el carácter trimestral o anual de estos datos.</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51009E9F" w14:textId="77777777" w:rsidR="00684E01" w:rsidRDefault="00000000">
            <w:r>
              <w:rPr>
                <w:b/>
                <w:bCs/>
                <w:sz w:val="20"/>
                <w:szCs w:val="20"/>
              </w:rPr>
              <w:t>Media</w:t>
            </w:r>
          </w:p>
        </w:tc>
      </w:tr>
    </w:tbl>
    <w:p w14:paraId="584CB7DE" w14:textId="77777777" w:rsidR="00684E01" w:rsidRDefault="00684E01"/>
    <w:p w14:paraId="1236A64E" w14:textId="77777777" w:rsidR="00684E01" w:rsidRDefault="00000000">
      <w:pPr>
        <w:pStyle w:val="Heading3"/>
      </w:pPr>
      <w:bookmarkStart w:id="25" w:name="_Toc231317563"/>
      <w:r>
        <w:t>3.2.5 Módulo de Análisis Técnico</w:t>
      </w:r>
      <w:bookmarkEnd w:id="25"/>
    </w:p>
    <w:p w14:paraId="5596ABF7"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60B0AF9B"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0501453"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B2875B6"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0A38C4DA"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EE48AE1" w14:textId="77777777" w:rsidR="00684E01" w:rsidRDefault="00000000">
            <w:pPr>
              <w:jc w:val="center"/>
            </w:pPr>
            <w:r>
              <w:rPr>
                <w:b/>
                <w:bCs/>
                <w:color w:val="FFFFFF"/>
                <w:sz w:val="20"/>
                <w:szCs w:val="20"/>
              </w:rPr>
              <w:t>Prioridad</w:t>
            </w:r>
          </w:p>
        </w:tc>
      </w:tr>
      <w:tr w:rsidR="00684E01" w14:paraId="4A3F0AF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54DAD4A" w14:textId="77777777" w:rsidR="00684E01" w:rsidRDefault="00000000">
            <w:r>
              <w:rPr>
                <w:b/>
                <w:bCs/>
                <w:sz w:val="20"/>
                <w:szCs w:val="20"/>
              </w:rPr>
              <w:t>RF-31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FDE3DF" w14:textId="77777777" w:rsidR="00684E01" w:rsidRDefault="00000000">
            <w:r>
              <w:rPr>
                <w:b/>
                <w:bCs/>
                <w:sz w:val="20"/>
                <w:szCs w:val="20"/>
              </w:rPr>
              <w:t>Obtención de datos de mercado para análisis técnico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1BC2BF" w14:textId="77777777" w:rsidR="00684E01" w:rsidRDefault="00000000">
            <w:r>
              <w:rPr>
                <w:sz w:val="20"/>
                <w:szCs w:val="20"/>
              </w:rPr>
              <w:t xml:space="preserve">El sistema deberá obtener desde </w:t>
            </w:r>
            <w:proofErr w:type="spellStart"/>
            <w:r>
              <w:rPr>
                <w:sz w:val="20"/>
                <w:szCs w:val="20"/>
              </w:rPr>
              <w:t>Finnhub</w:t>
            </w:r>
            <w:proofErr w:type="spellEnd"/>
            <w:r>
              <w:rPr>
                <w:sz w:val="20"/>
                <w:szCs w:val="20"/>
              </w:rPr>
              <w:t xml:space="preserve"> API / </w:t>
            </w:r>
            <w:proofErr w:type="spellStart"/>
            <w:r>
              <w:rPr>
                <w:sz w:val="20"/>
                <w:szCs w:val="20"/>
              </w:rPr>
              <w:t>Yahoo</w:t>
            </w:r>
            <w:proofErr w:type="spellEnd"/>
            <w:r>
              <w:rPr>
                <w:sz w:val="20"/>
                <w:szCs w:val="20"/>
              </w:rPr>
              <w:t xml:space="preserve"> </w:t>
            </w:r>
            <w:proofErr w:type="spellStart"/>
            <w:r>
              <w:rPr>
                <w:sz w:val="20"/>
                <w:szCs w:val="20"/>
              </w:rPr>
              <w:t>Finance</w:t>
            </w:r>
            <w:proofErr w:type="spellEnd"/>
            <w:r>
              <w:rPr>
                <w:sz w:val="20"/>
                <w:szCs w:val="20"/>
              </w:rPr>
              <w:t xml:space="preserve"> los datos de precio y volumen EOD necesarios para el cálculo de los indicadores técnicos que componen la estrategia diseñada por el colaborador del Grado en Finanzas.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60ADFF8" w14:textId="77777777" w:rsidR="00684E01" w:rsidRDefault="00000000">
            <w:r>
              <w:rPr>
                <w:b/>
                <w:bCs/>
                <w:sz w:val="20"/>
                <w:szCs w:val="20"/>
              </w:rPr>
              <w:t>Alta</w:t>
            </w:r>
          </w:p>
        </w:tc>
      </w:tr>
      <w:tr w:rsidR="00684E01" w14:paraId="7C176B1A"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F950983" w14:textId="77777777" w:rsidR="00684E01" w:rsidRDefault="00000000">
            <w:r>
              <w:rPr>
                <w:b/>
                <w:bCs/>
                <w:sz w:val="20"/>
                <w:szCs w:val="20"/>
              </w:rPr>
              <w:t>RF-32</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39AC79F" w14:textId="77777777" w:rsidR="00684E01" w:rsidRDefault="00000000">
            <w:r>
              <w:rPr>
                <w:b/>
                <w:bCs/>
                <w:sz w:val="20"/>
                <w:szCs w:val="20"/>
              </w:rPr>
              <w:t>Cálculo de indicadores técnicos</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3E9014B" w14:textId="77777777" w:rsidR="00684E01" w:rsidRDefault="00000000">
            <w:r>
              <w:rPr>
                <w:sz w:val="20"/>
                <w:szCs w:val="20"/>
              </w:rPr>
              <w:t>El sistema deberá calcular la estrategia técnica predefinida, que incluye (entre otros indicadores a confirmar por el colaborador de Finanzas): RSI, MACD, Bandas de Bollinger y medias móviles simples y exponenciales.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3CE36E9E" w14:textId="77777777" w:rsidR="00684E01" w:rsidRDefault="00000000">
            <w:r>
              <w:rPr>
                <w:b/>
                <w:bCs/>
                <w:sz w:val="20"/>
                <w:szCs w:val="20"/>
              </w:rPr>
              <w:t>Alta</w:t>
            </w:r>
          </w:p>
        </w:tc>
      </w:tr>
      <w:tr w:rsidR="00684E01" w14:paraId="2AE432D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74BE21" w14:textId="77777777" w:rsidR="00684E01" w:rsidRDefault="00000000">
            <w:r>
              <w:rPr>
                <w:b/>
                <w:bCs/>
                <w:sz w:val="20"/>
                <w:szCs w:val="20"/>
              </w:rPr>
              <w:t>RF-33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AED139" w14:textId="77777777" w:rsidR="00684E01" w:rsidRDefault="00000000">
            <w:r>
              <w:rPr>
                <w:b/>
                <w:bCs/>
                <w:sz w:val="20"/>
                <w:szCs w:val="20"/>
              </w:rPr>
              <w:t>Señal de tendencia técnica</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9D84BA" w14:textId="77777777" w:rsidR="00684E01" w:rsidRDefault="00000000">
            <w:r>
              <w:rPr>
                <w:sz w:val="20"/>
                <w:szCs w:val="20"/>
              </w:rPr>
              <w:t>El módulo deberá producir como salida principal una señal de tendencia (alcista / bajista / neutral) resultado de la aplicación de la estrategia técnica, acompañada de los valores numéricos de los indicadores calculados.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CF9815B" w14:textId="77777777" w:rsidR="00684E01" w:rsidRDefault="00000000">
            <w:r>
              <w:rPr>
                <w:b/>
                <w:bCs/>
                <w:sz w:val="20"/>
                <w:szCs w:val="20"/>
              </w:rPr>
              <w:t>Alta</w:t>
            </w:r>
          </w:p>
        </w:tc>
      </w:tr>
      <w:tr w:rsidR="00684E01" w14:paraId="6CFDECA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F80019C" w14:textId="77777777" w:rsidR="00684E01" w:rsidRDefault="00000000">
            <w:r>
              <w:rPr>
                <w:b/>
                <w:bCs/>
                <w:sz w:val="20"/>
                <w:szCs w:val="20"/>
              </w:rPr>
              <w:lastRenderedPageBreak/>
              <w:t>RF-34</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CCA6F6D" w14:textId="77777777" w:rsidR="00684E01" w:rsidRDefault="00000000">
            <w:r>
              <w:rPr>
                <w:b/>
                <w:bCs/>
                <w:sz w:val="20"/>
                <w:szCs w:val="20"/>
              </w:rPr>
              <w:t>Caché del análisis técnico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D217374" w14:textId="77777777" w:rsidR="00684E01" w:rsidRDefault="00000000">
            <w:r>
              <w:rPr>
                <w:sz w:val="20"/>
                <w:szCs w:val="20"/>
              </w:rPr>
              <w:t>El análisis técnico deberá cachearse por empresa hasta el inicio de la siguiente sesión de mercado, dado que se basa exclusivamente en datos EOD.</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4756EE39" w14:textId="77777777" w:rsidR="00684E01" w:rsidRDefault="00000000">
            <w:r>
              <w:rPr>
                <w:b/>
                <w:bCs/>
                <w:sz w:val="20"/>
                <w:szCs w:val="20"/>
              </w:rPr>
              <w:t>Media</w:t>
            </w:r>
          </w:p>
        </w:tc>
      </w:tr>
    </w:tbl>
    <w:p w14:paraId="646D9F3C" w14:textId="77777777" w:rsidR="00684E01" w:rsidRDefault="00684E01"/>
    <w:p w14:paraId="5C829A56" w14:textId="77777777" w:rsidR="00684E01" w:rsidRDefault="00000000">
      <w:pPr>
        <w:pStyle w:val="Heading3"/>
      </w:pPr>
      <w:bookmarkStart w:id="26" w:name="_Toc231317564"/>
      <w:r>
        <w:t>3.2.6 Módulo de Generación de Informe Consolidado</w:t>
      </w:r>
      <w:bookmarkEnd w:id="26"/>
    </w:p>
    <w:p w14:paraId="1967B168"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2094918C"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A0DA64B"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8B157F9"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0688C54D"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4805C648" w14:textId="77777777" w:rsidR="00684E01" w:rsidRDefault="00000000">
            <w:pPr>
              <w:jc w:val="center"/>
            </w:pPr>
            <w:r>
              <w:rPr>
                <w:b/>
                <w:bCs/>
                <w:color w:val="FFFFFF"/>
                <w:sz w:val="20"/>
                <w:szCs w:val="20"/>
              </w:rPr>
              <w:t>Prioridad</w:t>
            </w:r>
          </w:p>
        </w:tc>
      </w:tr>
      <w:tr w:rsidR="00684E01" w14:paraId="58541A6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A07615" w14:textId="77777777" w:rsidR="00684E01" w:rsidRDefault="00000000">
            <w:r>
              <w:rPr>
                <w:b/>
                <w:bCs/>
                <w:sz w:val="20"/>
                <w:szCs w:val="20"/>
              </w:rPr>
              <w:t>RF-35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CDEF5BE" w14:textId="77777777" w:rsidR="00684E01" w:rsidRDefault="00000000">
            <w:r>
              <w:rPr>
                <w:b/>
                <w:bCs/>
                <w:sz w:val="20"/>
                <w:szCs w:val="20"/>
              </w:rPr>
              <w:t>Síntesis global por LLM</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866C70" w14:textId="77777777" w:rsidR="00684E01" w:rsidRDefault="00000000">
            <w:r>
              <w:rPr>
                <w:sz w:val="20"/>
                <w:szCs w:val="20"/>
              </w:rPr>
              <w:t>El sistema deberá invocar al servicio LLM centralizado con los resultados de los cuatro módulos de análisis para que genere una conclusión global en español que sintetice las perspectivas ofrecidas por cada módulo.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7FFAEC9C" w14:textId="77777777" w:rsidR="00684E01" w:rsidRDefault="00000000">
            <w:r>
              <w:rPr>
                <w:b/>
                <w:bCs/>
                <w:sz w:val="20"/>
                <w:szCs w:val="20"/>
              </w:rPr>
              <w:t>Alta</w:t>
            </w:r>
          </w:p>
        </w:tc>
      </w:tr>
      <w:tr w:rsidR="00684E01" w14:paraId="20C51F15"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D85B377" w14:textId="77777777" w:rsidR="00684E01" w:rsidRDefault="00000000">
            <w:r>
              <w:rPr>
                <w:b/>
                <w:bCs/>
                <w:sz w:val="20"/>
                <w:szCs w:val="20"/>
              </w:rPr>
              <w:t>RF-36</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D42B218" w14:textId="77777777" w:rsidR="00684E01" w:rsidRDefault="00000000">
            <w:r>
              <w:rPr>
                <w:b/>
                <w:bCs/>
                <w:sz w:val="20"/>
                <w:szCs w:val="20"/>
              </w:rPr>
              <w:t>Estructura ordenada del informe</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2B74912" w14:textId="77777777" w:rsidR="00684E01" w:rsidRDefault="00000000">
            <w:r>
              <w:rPr>
                <w:sz w:val="20"/>
                <w:szCs w:val="20"/>
              </w:rPr>
              <w:t xml:space="preserve">El informe consolidado deberá presentar de forma ordenada, clara y visualmente estructurada los resultados de: (1) análisis de sentimiento, (2) predicción Deep </w:t>
            </w:r>
            <w:proofErr w:type="spellStart"/>
            <w:r>
              <w:rPr>
                <w:sz w:val="20"/>
                <w:szCs w:val="20"/>
              </w:rPr>
              <w:t>Learning</w:t>
            </w:r>
            <w:proofErr w:type="spellEnd"/>
            <w:r>
              <w:rPr>
                <w:sz w:val="20"/>
                <w:szCs w:val="20"/>
              </w:rPr>
              <w:t>, (3) análisis fundamental, (4) análisis técnico y (5) conclusión global.</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4C7ADEE0" w14:textId="77777777" w:rsidR="00684E01" w:rsidRDefault="00000000">
            <w:r>
              <w:rPr>
                <w:b/>
                <w:bCs/>
                <w:sz w:val="20"/>
                <w:szCs w:val="20"/>
              </w:rPr>
              <w:t>Alta</w:t>
            </w:r>
          </w:p>
        </w:tc>
      </w:tr>
      <w:tr w:rsidR="00684E01" w14:paraId="5B9BE8E5"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461BBB" w14:textId="77777777" w:rsidR="00684E01" w:rsidRDefault="00000000">
            <w:r>
              <w:rPr>
                <w:b/>
                <w:bCs/>
                <w:sz w:val="20"/>
                <w:szCs w:val="20"/>
              </w:rPr>
              <w:t>RF-37</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DA2AA21" w14:textId="77777777" w:rsidR="00684E01" w:rsidRDefault="00000000">
            <w:proofErr w:type="spellStart"/>
            <w:r>
              <w:rPr>
                <w:b/>
                <w:bCs/>
                <w:sz w:val="20"/>
                <w:szCs w:val="20"/>
              </w:rPr>
              <w:t>Disclaimer</w:t>
            </w:r>
            <w:proofErr w:type="spellEnd"/>
            <w:r>
              <w:rPr>
                <w:b/>
                <w:bCs/>
                <w:sz w:val="20"/>
                <w:szCs w:val="20"/>
              </w:rPr>
              <w:t xml:space="preserve"> prominente en el informe</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4657B9E" w14:textId="77777777" w:rsidR="00684E01" w:rsidRDefault="00000000">
            <w:r>
              <w:rPr>
                <w:sz w:val="20"/>
                <w:szCs w:val="20"/>
              </w:rPr>
              <w:t xml:space="preserve">El informe deberá incluir de forma visualmente destacada al principio o al final el </w:t>
            </w:r>
            <w:proofErr w:type="spellStart"/>
            <w:r>
              <w:rPr>
                <w:sz w:val="20"/>
                <w:szCs w:val="20"/>
              </w:rPr>
              <w:t>disclaimer</w:t>
            </w:r>
            <w:proofErr w:type="spellEnd"/>
            <w:r>
              <w:rPr>
                <w:sz w:val="20"/>
                <w:szCs w:val="20"/>
              </w:rPr>
              <w:t xml:space="preserve"> legal sobre el carácter informativo del contenido y su generación mediante inteligencia artificial.</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54444F1D" w14:textId="77777777" w:rsidR="00684E01" w:rsidRDefault="00000000">
            <w:r>
              <w:rPr>
                <w:b/>
                <w:bCs/>
                <w:sz w:val="20"/>
                <w:szCs w:val="20"/>
              </w:rPr>
              <w:t>Alta</w:t>
            </w:r>
          </w:p>
        </w:tc>
      </w:tr>
      <w:tr w:rsidR="00684E01" w14:paraId="3B28177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7427F79" w14:textId="77777777" w:rsidR="00684E01" w:rsidRDefault="00000000">
            <w:r>
              <w:rPr>
                <w:b/>
                <w:bCs/>
                <w:sz w:val="20"/>
                <w:szCs w:val="20"/>
              </w:rPr>
              <w:t>RF-38</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D20F61D" w14:textId="77777777" w:rsidR="00684E01" w:rsidRDefault="00000000">
            <w:r>
              <w:rPr>
                <w:b/>
                <w:bCs/>
                <w:sz w:val="20"/>
                <w:szCs w:val="20"/>
              </w:rPr>
              <w:t>Atribución de IA explícita</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48E7002" w14:textId="77777777" w:rsidR="00684E01" w:rsidRDefault="00000000">
            <w:r>
              <w:rPr>
                <w:sz w:val="20"/>
                <w:szCs w:val="20"/>
              </w:rPr>
              <w:t>El informe deberá indicar de forma explícita qué partes del contenido han sido generadas por modelos de inteligencia artificial.</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376BBC6B" w14:textId="77777777" w:rsidR="00684E01" w:rsidRDefault="00000000">
            <w:r>
              <w:rPr>
                <w:b/>
                <w:bCs/>
                <w:sz w:val="20"/>
                <w:szCs w:val="20"/>
              </w:rPr>
              <w:t>Alta</w:t>
            </w:r>
          </w:p>
        </w:tc>
      </w:tr>
      <w:tr w:rsidR="00684E01" w14:paraId="6DBBD693"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C19B5E2" w14:textId="77777777" w:rsidR="00684E01" w:rsidRDefault="00000000">
            <w:r>
              <w:rPr>
                <w:b/>
                <w:bCs/>
                <w:sz w:val="20"/>
                <w:szCs w:val="20"/>
              </w:rPr>
              <w:t>RF-39</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1635DAA" w14:textId="77777777" w:rsidR="00684E01" w:rsidRDefault="00000000">
            <w:r>
              <w:rPr>
                <w:b/>
                <w:bCs/>
                <w:sz w:val="20"/>
                <w:szCs w:val="20"/>
              </w:rPr>
              <w:t>Elementos visuales basados en datos</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C0D364B" w14:textId="77777777" w:rsidR="00684E01" w:rsidRDefault="00000000">
            <w:r>
              <w:rPr>
                <w:sz w:val="20"/>
                <w:szCs w:val="20"/>
              </w:rPr>
              <w:t>El informe podrá incluir tablas, tarjetas informativas u otros elementos visuales que faciliten la comprensión del contenido, basados exclusivamente en los datos numéricos reales devueltos por los módulos de análisis.</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51E8DEE5" w14:textId="77777777" w:rsidR="00684E01" w:rsidRDefault="00000000">
            <w:r>
              <w:rPr>
                <w:b/>
                <w:bCs/>
                <w:sz w:val="20"/>
                <w:szCs w:val="20"/>
              </w:rPr>
              <w:t>Media</w:t>
            </w:r>
          </w:p>
        </w:tc>
      </w:tr>
      <w:tr w:rsidR="00684E01" w14:paraId="6ABDB07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A23A802" w14:textId="77777777" w:rsidR="00684E01" w:rsidRDefault="00000000">
            <w:r>
              <w:rPr>
                <w:b/>
                <w:bCs/>
                <w:sz w:val="20"/>
                <w:szCs w:val="20"/>
              </w:rPr>
              <w:t>RF-40</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4F13011" w14:textId="77777777" w:rsidR="00684E01" w:rsidRDefault="00000000">
            <w:r>
              <w:rPr>
                <w:b/>
                <w:bCs/>
                <w:sz w:val="20"/>
                <w:szCs w:val="20"/>
              </w:rPr>
              <w:t>Exportación a PDF</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3CDBFC3" w14:textId="77777777" w:rsidR="00684E01" w:rsidRDefault="00000000">
            <w:r>
              <w:rPr>
                <w:sz w:val="20"/>
                <w:szCs w:val="20"/>
              </w:rPr>
              <w:t>El sistema podrá ofrecer la posibilidad de exportar el informe generado en formato PDF descargable por el usuario.</w:t>
            </w:r>
          </w:p>
        </w:tc>
        <w:tc>
          <w:tcPr>
            <w:tcW w:w="1300" w:type="dxa"/>
            <w:tcBorders>
              <w:top w:val="single" w:sz="1" w:space="0" w:color="BDD7EE"/>
              <w:left w:val="single" w:sz="1" w:space="0" w:color="BDD7EE"/>
              <w:bottom w:val="single" w:sz="1" w:space="0" w:color="BDD7EE"/>
              <w:right w:val="single" w:sz="1" w:space="0" w:color="BDD7EE"/>
            </w:tcBorders>
            <w:shd w:val="clear" w:color="auto" w:fill="FCE4D6"/>
            <w:tcMar>
              <w:top w:w="80" w:type="dxa"/>
              <w:left w:w="120" w:type="dxa"/>
              <w:bottom w:w="80" w:type="dxa"/>
              <w:right w:w="120" w:type="dxa"/>
            </w:tcMar>
            <w:vAlign w:val="center"/>
          </w:tcPr>
          <w:p w14:paraId="17426F8A" w14:textId="77777777" w:rsidR="00684E01" w:rsidRDefault="00000000">
            <w:r>
              <w:rPr>
                <w:b/>
                <w:bCs/>
                <w:sz w:val="20"/>
                <w:szCs w:val="20"/>
              </w:rPr>
              <w:t>Baja</w:t>
            </w:r>
          </w:p>
        </w:tc>
      </w:tr>
    </w:tbl>
    <w:p w14:paraId="0A287D76" w14:textId="77777777" w:rsidR="00684E01" w:rsidRDefault="00000000">
      <w:r>
        <w:br w:type="page"/>
      </w:r>
    </w:p>
    <w:p w14:paraId="4E61C75F" w14:textId="77777777" w:rsidR="00684E01" w:rsidRDefault="00000000">
      <w:pPr>
        <w:pStyle w:val="Heading2"/>
      </w:pPr>
      <w:bookmarkStart w:id="27" w:name="_Toc231317565"/>
      <w:r>
        <w:lastRenderedPageBreak/>
        <w:t>3.3 Requisitos No Funcionales</w:t>
      </w:r>
      <w:bookmarkEnd w:id="27"/>
    </w:p>
    <w:p w14:paraId="182A677F" w14:textId="77777777" w:rsidR="00684E01" w:rsidRDefault="00684E01"/>
    <w:p w14:paraId="2DD140C4" w14:textId="77777777" w:rsidR="00684E01" w:rsidRDefault="00000000">
      <w:pPr>
        <w:pStyle w:val="Heading3"/>
      </w:pPr>
      <w:bookmarkStart w:id="28" w:name="_Toc231317566"/>
      <w:r>
        <w:t>3.3.1 Rendimiento</w:t>
      </w:r>
      <w:bookmarkEnd w:id="28"/>
    </w:p>
    <w:p w14:paraId="4FAE5992"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79C0BD5F"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EAF22FB"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4FDDFB6E"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2039BBB"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2F7A1692" w14:textId="77777777" w:rsidR="00684E01" w:rsidRDefault="00000000">
            <w:pPr>
              <w:jc w:val="center"/>
            </w:pPr>
            <w:r>
              <w:rPr>
                <w:b/>
                <w:bCs/>
                <w:color w:val="FFFFFF"/>
                <w:sz w:val="20"/>
                <w:szCs w:val="20"/>
              </w:rPr>
              <w:t>Prioridad</w:t>
            </w:r>
          </w:p>
        </w:tc>
      </w:tr>
      <w:tr w:rsidR="00684E01" w14:paraId="53511223"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2DD9A6" w14:textId="77777777" w:rsidR="00684E01" w:rsidRDefault="00000000">
            <w:r>
              <w:rPr>
                <w:b/>
                <w:bCs/>
                <w:sz w:val="20"/>
                <w:szCs w:val="20"/>
              </w:rPr>
              <w:t>RNF-01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03A41F" w14:textId="77777777" w:rsidR="00684E01" w:rsidRDefault="00000000">
            <w:r>
              <w:rPr>
                <w:b/>
                <w:bCs/>
                <w:sz w:val="20"/>
                <w:szCs w:val="20"/>
              </w:rPr>
              <w:t>Tiempo máximo de generación del informe completo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BC2BF9" w14:textId="77777777" w:rsidR="00684E01" w:rsidRDefault="00000000">
            <w:r>
              <w:rPr>
                <w:sz w:val="20"/>
                <w:szCs w:val="20"/>
              </w:rPr>
              <w:t>El sistema deberá completar la generación del informe completo de los cuatro módulos en un tiempo máximo de 60 segundos en condiciones normales de carga, ejecutando los módulos de forma paralela cuando sea posible. Se informará al usuario del progreso durante este tiempo.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FEFF32F" w14:textId="77777777" w:rsidR="00684E01" w:rsidRDefault="00000000">
            <w:r>
              <w:rPr>
                <w:b/>
                <w:bCs/>
                <w:sz w:val="20"/>
                <w:szCs w:val="20"/>
              </w:rPr>
              <w:t>Alta</w:t>
            </w:r>
          </w:p>
        </w:tc>
      </w:tr>
      <w:tr w:rsidR="00684E01" w14:paraId="15638CD3"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831AE2A" w14:textId="77777777" w:rsidR="00684E01" w:rsidRDefault="00000000">
            <w:r>
              <w:rPr>
                <w:b/>
                <w:bCs/>
                <w:sz w:val="20"/>
                <w:szCs w:val="20"/>
              </w:rPr>
              <w:t>RNF-02</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4F37F36" w14:textId="77777777" w:rsidR="00684E01" w:rsidRDefault="00000000">
            <w:r>
              <w:rPr>
                <w:b/>
                <w:bCs/>
                <w:sz w:val="20"/>
                <w:szCs w:val="20"/>
              </w:rPr>
              <w:t>Tiempo de inferencia del modelo LSTM</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C64216C" w14:textId="77777777" w:rsidR="00684E01" w:rsidRDefault="00000000">
            <w:r>
              <w:rPr>
                <w:sz w:val="20"/>
                <w:szCs w:val="20"/>
              </w:rPr>
              <w:t>La inferencia del modelo LSTM, una vez cargado en memoria mediante caché LRU, deberá completarse en menos de 5 segundos en el servidor de producción (CPU).</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4862E7CD" w14:textId="77777777" w:rsidR="00684E01" w:rsidRDefault="00000000">
            <w:r>
              <w:rPr>
                <w:b/>
                <w:bCs/>
                <w:sz w:val="20"/>
                <w:szCs w:val="20"/>
              </w:rPr>
              <w:t>Alta</w:t>
            </w:r>
          </w:p>
        </w:tc>
      </w:tr>
      <w:tr w:rsidR="00684E01" w14:paraId="418DD1B3"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1E3CF7" w14:textId="77777777" w:rsidR="00684E01" w:rsidRDefault="00000000">
            <w:r>
              <w:rPr>
                <w:b/>
                <w:bCs/>
                <w:sz w:val="20"/>
                <w:szCs w:val="20"/>
              </w:rPr>
              <w:t>RNF-03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15A00E" w14:textId="77777777" w:rsidR="00684E01" w:rsidRDefault="00000000">
            <w:r>
              <w:rPr>
                <w:b/>
                <w:bCs/>
                <w:sz w:val="20"/>
                <w:szCs w:val="20"/>
              </w:rPr>
              <w:t>Tiempo de carga de la interfaz</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EAA0823" w14:textId="77777777" w:rsidR="00684E01" w:rsidRDefault="00000000">
            <w:r>
              <w:rPr>
                <w:sz w:val="20"/>
                <w:szCs w:val="20"/>
              </w:rPr>
              <w:t>La carga inicial de la interfaz web no deberá superar los 3 segundos en una conexión de banda ancha estándar (&gt;=10 Mbps).</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4C06F264" w14:textId="77777777" w:rsidR="00684E01" w:rsidRDefault="00000000">
            <w:r>
              <w:rPr>
                <w:b/>
                <w:bCs/>
                <w:sz w:val="20"/>
                <w:szCs w:val="20"/>
              </w:rPr>
              <w:t>Media</w:t>
            </w:r>
          </w:p>
        </w:tc>
      </w:tr>
      <w:tr w:rsidR="00684E01" w14:paraId="4AB2E2AE"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8B2A507" w14:textId="77777777" w:rsidR="00684E01" w:rsidRDefault="00000000">
            <w:r>
              <w:rPr>
                <w:b/>
                <w:bCs/>
                <w:sz w:val="20"/>
                <w:szCs w:val="20"/>
              </w:rPr>
              <w:t>RNF-04</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871F80C" w14:textId="77777777" w:rsidR="00684E01" w:rsidRDefault="00000000">
            <w:r>
              <w:rPr>
                <w:b/>
                <w:bCs/>
                <w:sz w:val="20"/>
                <w:szCs w:val="20"/>
              </w:rPr>
              <w:t>Reducción de latencia mediante caché</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745E3F6" w14:textId="77777777" w:rsidR="00684E01" w:rsidRDefault="00000000">
            <w:r>
              <w:rPr>
                <w:sz w:val="20"/>
                <w:szCs w:val="20"/>
              </w:rPr>
              <w:t xml:space="preserve">El sistema deberá aprovechar la caché de resultados para reducir significativamente el tiempo de respuesta de análisis repetidos de la misma acción dentro del período TTL configurado, evitando llamadas innecesarias a </w:t>
            </w:r>
            <w:proofErr w:type="spellStart"/>
            <w:r>
              <w:rPr>
                <w:sz w:val="20"/>
                <w:szCs w:val="20"/>
              </w:rPr>
              <w:t>APIs</w:t>
            </w:r>
            <w:proofErr w:type="spellEnd"/>
            <w:r>
              <w:rPr>
                <w:sz w:val="20"/>
                <w:szCs w:val="20"/>
              </w:rPr>
              <w:t xml:space="preserve"> externas y al LLM.</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5F473B18" w14:textId="77777777" w:rsidR="00684E01" w:rsidRDefault="00000000">
            <w:r>
              <w:rPr>
                <w:b/>
                <w:bCs/>
                <w:sz w:val="20"/>
                <w:szCs w:val="20"/>
              </w:rPr>
              <w:t>Media</w:t>
            </w:r>
          </w:p>
        </w:tc>
      </w:tr>
      <w:tr w:rsidR="00684E01" w14:paraId="3ECBB5F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BAF1AAE" w14:textId="77777777" w:rsidR="00684E01" w:rsidRDefault="00000000">
            <w:r>
              <w:rPr>
                <w:b/>
                <w:bCs/>
                <w:sz w:val="20"/>
                <w:szCs w:val="20"/>
              </w:rPr>
              <w:t>RNF-05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79F6D84" w14:textId="77777777" w:rsidR="00684E01" w:rsidRDefault="00000000">
            <w:r>
              <w:rPr>
                <w:b/>
                <w:bCs/>
                <w:sz w:val="20"/>
                <w:szCs w:val="20"/>
              </w:rPr>
              <w:t>Gestión de memoria de modelos en servidor</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A390E6F" w14:textId="77777777" w:rsidR="00684E01" w:rsidRDefault="00000000">
            <w:r>
              <w:rPr>
                <w:sz w:val="20"/>
                <w:szCs w:val="20"/>
              </w:rPr>
              <w:t xml:space="preserve">El servidor deberá gestionar la memoria ocupada por los modelos LSTM cargados mediante una política LRU que evite el agotamiento de la memoria disponible en el servidor de producción, independientemente del número de </w:t>
            </w:r>
            <w:proofErr w:type="spellStart"/>
            <w:r>
              <w:rPr>
                <w:sz w:val="20"/>
                <w:szCs w:val="20"/>
              </w:rPr>
              <w:t>tickers</w:t>
            </w:r>
            <w:proofErr w:type="spellEnd"/>
            <w:r>
              <w:rPr>
                <w:sz w:val="20"/>
                <w:szCs w:val="20"/>
              </w:rPr>
              <w:t xml:space="preserve"> distintos consultados.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59EB9BFA" w14:textId="77777777" w:rsidR="00684E01" w:rsidRDefault="00000000">
            <w:r>
              <w:rPr>
                <w:b/>
                <w:bCs/>
                <w:sz w:val="20"/>
                <w:szCs w:val="20"/>
              </w:rPr>
              <w:t>Alta</w:t>
            </w:r>
          </w:p>
        </w:tc>
      </w:tr>
    </w:tbl>
    <w:p w14:paraId="28118187" w14:textId="77777777" w:rsidR="00684E01" w:rsidRDefault="00684E01"/>
    <w:p w14:paraId="42A2F0FC" w14:textId="77777777" w:rsidR="00684E01" w:rsidRDefault="00000000">
      <w:pPr>
        <w:pStyle w:val="Heading3"/>
      </w:pPr>
      <w:bookmarkStart w:id="29" w:name="_Toc231317567"/>
      <w:r>
        <w:t>3.3.2 Seguridad</w:t>
      </w:r>
      <w:bookmarkEnd w:id="29"/>
    </w:p>
    <w:p w14:paraId="0003BE54"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0973265C"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2AA95AA2"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E06C295"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2463AB9B"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EBB1075" w14:textId="77777777" w:rsidR="00684E01" w:rsidRDefault="00000000">
            <w:pPr>
              <w:jc w:val="center"/>
            </w:pPr>
            <w:r>
              <w:rPr>
                <w:b/>
                <w:bCs/>
                <w:color w:val="FFFFFF"/>
                <w:sz w:val="20"/>
                <w:szCs w:val="20"/>
              </w:rPr>
              <w:t>Prioridad</w:t>
            </w:r>
          </w:p>
        </w:tc>
      </w:tr>
      <w:tr w:rsidR="00684E01" w14:paraId="05E05F72"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934056" w14:textId="77777777" w:rsidR="00684E01" w:rsidRDefault="00000000">
            <w:r>
              <w:rPr>
                <w:b/>
                <w:bCs/>
                <w:sz w:val="20"/>
                <w:szCs w:val="20"/>
              </w:rPr>
              <w:t>RNF-06</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17DD77" w14:textId="77777777" w:rsidR="00684E01" w:rsidRDefault="00000000">
            <w:r>
              <w:rPr>
                <w:b/>
                <w:bCs/>
                <w:sz w:val="20"/>
                <w:szCs w:val="20"/>
              </w:rPr>
              <w:t>HTTPS obligatorio en producción</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97D6E1" w14:textId="77777777" w:rsidR="00684E01" w:rsidRDefault="00000000">
            <w:r>
              <w:rPr>
                <w:sz w:val="20"/>
                <w:szCs w:val="20"/>
              </w:rPr>
              <w:t>Toda comunicación entre el cliente y el servidor en el entorno de producción se realizará mediante HTTPS con certificado TLS válido y vigente. No se admitirán conexiones HTTP sin cifrar.</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431B3581" w14:textId="77777777" w:rsidR="00684E01" w:rsidRDefault="00000000">
            <w:r>
              <w:rPr>
                <w:b/>
                <w:bCs/>
                <w:sz w:val="20"/>
                <w:szCs w:val="20"/>
              </w:rPr>
              <w:t>Alta</w:t>
            </w:r>
          </w:p>
        </w:tc>
      </w:tr>
      <w:tr w:rsidR="00684E01" w14:paraId="61D4D7F2"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BBA5A21" w14:textId="77777777" w:rsidR="00684E01" w:rsidRDefault="00000000">
            <w:r>
              <w:rPr>
                <w:b/>
                <w:bCs/>
                <w:sz w:val="20"/>
                <w:szCs w:val="20"/>
              </w:rPr>
              <w:t>RNF-07</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72062EF" w14:textId="77777777" w:rsidR="00684E01" w:rsidRDefault="00000000">
            <w:r>
              <w:rPr>
                <w:b/>
                <w:bCs/>
                <w:sz w:val="20"/>
                <w:szCs w:val="20"/>
              </w:rPr>
              <w:t>Protección de claves API</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0800E1F" w14:textId="77777777" w:rsidR="00684E01" w:rsidRDefault="00000000">
            <w:r>
              <w:rPr>
                <w:sz w:val="20"/>
                <w:szCs w:val="20"/>
              </w:rPr>
              <w:t>Las claves de acceso a servicios externos (</w:t>
            </w:r>
            <w:proofErr w:type="spellStart"/>
            <w:r>
              <w:rPr>
                <w:sz w:val="20"/>
                <w:szCs w:val="20"/>
              </w:rPr>
              <w:t>NewsAPI</w:t>
            </w:r>
            <w:proofErr w:type="spellEnd"/>
            <w:r>
              <w:rPr>
                <w:sz w:val="20"/>
                <w:szCs w:val="20"/>
              </w:rPr>
              <w:t xml:space="preserve">, </w:t>
            </w:r>
            <w:proofErr w:type="spellStart"/>
            <w:r>
              <w:rPr>
                <w:sz w:val="20"/>
                <w:szCs w:val="20"/>
              </w:rPr>
              <w:t>Groq</w:t>
            </w:r>
            <w:proofErr w:type="spellEnd"/>
            <w:r>
              <w:rPr>
                <w:sz w:val="20"/>
                <w:szCs w:val="20"/>
              </w:rPr>
              <w:t xml:space="preserve">, </w:t>
            </w:r>
            <w:proofErr w:type="spellStart"/>
            <w:r>
              <w:rPr>
                <w:sz w:val="20"/>
                <w:szCs w:val="20"/>
              </w:rPr>
              <w:t>Finnhub</w:t>
            </w:r>
            <w:proofErr w:type="spellEnd"/>
            <w:r>
              <w:rPr>
                <w:sz w:val="20"/>
                <w:szCs w:val="20"/>
              </w:rPr>
              <w:t xml:space="preserve">, Neo4j) se gestionarán como variables de entorno, nunca en el código fuente ni en el repositorio de control de versiones. El repositorio incluirá un </w:t>
            </w:r>
            <w:proofErr w:type="gramStart"/>
            <w:r>
              <w:rPr>
                <w:sz w:val="20"/>
                <w:szCs w:val="20"/>
              </w:rPr>
              <w:t>fichero .</w:t>
            </w:r>
            <w:proofErr w:type="spellStart"/>
            <w:r>
              <w:rPr>
                <w:sz w:val="20"/>
                <w:szCs w:val="20"/>
              </w:rPr>
              <w:t>env</w:t>
            </w:r>
            <w:proofErr w:type="gramEnd"/>
            <w:r>
              <w:rPr>
                <w:sz w:val="20"/>
                <w:szCs w:val="20"/>
              </w:rPr>
              <w:t>.example</w:t>
            </w:r>
            <w:proofErr w:type="spellEnd"/>
            <w:r>
              <w:rPr>
                <w:sz w:val="20"/>
                <w:szCs w:val="20"/>
              </w:rPr>
              <w:t xml:space="preserve"> con los nombres de las </w:t>
            </w:r>
            <w:proofErr w:type="gramStart"/>
            <w:r>
              <w:rPr>
                <w:sz w:val="20"/>
                <w:szCs w:val="20"/>
              </w:rPr>
              <w:t>variables</w:t>
            </w:r>
            <w:proofErr w:type="gramEnd"/>
            <w:r>
              <w:rPr>
                <w:sz w:val="20"/>
                <w:szCs w:val="20"/>
              </w:rPr>
              <w:t xml:space="preserve"> pero sin valores.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4BAA5D94" w14:textId="77777777" w:rsidR="00684E01" w:rsidRDefault="00000000">
            <w:r>
              <w:rPr>
                <w:b/>
                <w:bCs/>
                <w:sz w:val="20"/>
                <w:szCs w:val="20"/>
              </w:rPr>
              <w:t>Alta</w:t>
            </w:r>
          </w:p>
        </w:tc>
      </w:tr>
      <w:tr w:rsidR="00684E01" w14:paraId="0A333CC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D6D5AC5" w14:textId="77777777" w:rsidR="00684E01" w:rsidRDefault="00000000">
            <w:r>
              <w:rPr>
                <w:b/>
                <w:bCs/>
                <w:sz w:val="20"/>
                <w:szCs w:val="20"/>
              </w:rPr>
              <w:t>RNF-08</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401B13" w14:textId="77777777" w:rsidR="00684E01" w:rsidRDefault="00000000">
            <w:r>
              <w:rPr>
                <w:b/>
                <w:bCs/>
                <w:sz w:val="20"/>
                <w:szCs w:val="20"/>
              </w:rPr>
              <w:t xml:space="preserve">Rate </w:t>
            </w:r>
            <w:proofErr w:type="spellStart"/>
            <w:r>
              <w:rPr>
                <w:b/>
                <w:bCs/>
                <w:sz w:val="20"/>
                <w:szCs w:val="20"/>
              </w:rPr>
              <w:t>limiting</w:t>
            </w:r>
            <w:proofErr w:type="spellEnd"/>
            <w:r>
              <w:rPr>
                <w:b/>
                <w:bCs/>
                <w:sz w:val="20"/>
                <w:szCs w:val="20"/>
              </w:rPr>
              <w:t xml:space="preserve"> en la API</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5B63C5" w14:textId="77777777" w:rsidR="00684E01" w:rsidRDefault="00000000">
            <w:r>
              <w:rPr>
                <w:sz w:val="20"/>
                <w:szCs w:val="20"/>
              </w:rPr>
              <w:t xml:space="preserve">El </w:t>
            </w:r>
            <w:proofErr w:type="spellStart"/>
            <w:r>
              <w:rPr>
                <w:sz w:val="20"/>
                <w:szCs w:val="20"/>
              </w:rPr>
              <w:t>backend</w:t>
            </w:r>
            <w:proofErr w:type="spellEnd"/>
            <w:r>
              <w:rPr>
                <w:sz w:val="20"/>
                <w:szCs w:val="20"/>
              </w:rPr>
              <w:t xml:space="preserve"> deberá implementar </w:t>
            </w:r>
            <w:proofErr w:type="spellStart"/>
            <w:r>
              <w:rPr>
                <w:sz w:val="20"/>
                <w:szCs w:val="20"/>
              </w:rPr>
              <w:t>rate</w:t>
            </w:r>
            <w:proofErr w:type="spellEnd"/>
            <w:r>
              <w:rPr>
                <w:sz w:val="20"/>
                <w:szCs w:val="20"/>
              </w:rPr>
              <w:t xml:space="preserve"> </w:t>
            </w:r>
            <w:proofErr w:type="spellStart"/>
            <w:r>
              <w:rPr>
                <w:sz w:val="20"/>
                <w:szCs w:val="20"/>
              </w:rPr>
              <w:t>limiting</w:t>
            </w:r>
            <w:proofErr w:type="spellEnd"/>
            <w:r>
              <w:rPr>
                <w:sz w:val="20"/>
                <w:szCs w:val="20"/>
              </w:rPr>
              <w:t xml:space="preserve"> por dirección IP en los </w:t>
            </w:r>
            <w:proofErr w:type="spellStart"/>
            <w:r>
              <w:rPr>
                <w:sz w:val="20"/>
                <w:szCs w:val="20"/>
              </w:rPr>
              <w:t>endpoints</w:t>
            </w:r>
            <w:proofErr w:type="spellEnd"/>
            <w:r>
              <w:rPr>
                <w:sz w:val="20"/>
                <w:szCs w:val="20"/>
              </w:rPr>
              <w:t xml:space="preserve"> de análisis para prevenir el abuso del servicio, el agotamiento de las </w:t>
            </w:r>
            <w:r>
              <w:rPr>
                <w:sz w:val="20"/>
                <w:szCs w:val="20"/>
              </w:rPr>
              <w:lastRenderedPageBreak/>
              <w:t xml:space="preserve">cuotas de </w:t>
            </w:r>
            <w:proofErr w:type="spellStart"/>
            <w:r>
              <w:rPr>
                <w:sz w:val="20"/>
                <w:szCs w:val="20"/>
              </w:rPr>
              <w:t>APIs</w:t>
            </w:r>
            <w:proofErr w:type="spellEnd"/>
            <w:r>
              <w:rPr>
                <w:sz w:val="20"/>
                <w:szCs w:val="20"/>
              </w:rPr>
              <w:t xml:space="preserve"> externas y los ataques de denegación de servicio.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A0F5B6E" w14:textId="77777777" w:rsidR="00684E01" w:rsidRDefault="00000000">
            <w:r>
              <w:rPr>
                <w:b/>
                <w:bCs/>
                <w:sz w:val="20"/>
                <w:szCs w:val="20"/>
              </w:rPr>
              <w:lastRenderedPageBreak/>
              <w:t>Alta</w:t>
            </w:r>
          </w:p>
        </w:tc>
      </w:tr>
      <w:tr w:rsidR="00684E01" w14:paraId="18030292"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AAFE334" w14:textId="77777777" w:rsidR="00684E01" w:rsidRDefault="00000000">
            <w:r>
              <w:rPr>
                <w:b/>
                <w:bCs/>
                <w:sz w:val="20"/>
                <w:szCs w:val="20"/>
              </w:rPr>
              <w:t>RNF-09</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8AC2937" w14:textId="77777777" w:rsidR="00684E01" w:rsidRDefault="00000000">
            <w:r>
              <w:rPr>
                <w:b/>
                <w:bCs/>
                <w:sz w:val="20"/>
                <w:szCs w:val="20"/>
              </w:rPr>
              <w:t>Validación y sanitización de entradas</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FB60F53" w14:textId="77777777" w:rsidR="00684E01" w:rsidRDefault="00000000">
            <w:r>
              <w:rPr>
                <w:sz w:val="20"/>
                <w:szCs w:val="20"/>
              </w:rPr>
              <w:t xml:space="preserve">El sistema deberá validar y </w:t>
            </w:r>
            <w:proofErr w:type="spellStart"/>
            <w:r>
              <w:rPr>
                <w:sz w:val="20"/>
                <w:szCs w:val="20"/>
              </w:rPr>
              <w:t>sanitizar</w:t>
            </w:r>
            <w:proofErr w:type="spellEnd"/>
            <w:r>
              <w:rPr>
                <w:sz w:val="20"/>
                <w:szCs w:val="20"/>
              </w:rPr>
              <w:t xml:space="preserve"> todos los parámetros de entrada recibidos en los </w:t>
            </w:r>
            <w:proofErr w:type="spellStart"/>
            <w:r>
              <w:rPr>
                <w:sz w:val="20"/>
                <w:szCs w:val="20"/>
              </w:rPr>
              <w:t>endpoints</w:t>
            </w:r>
            <w:proofErr w:type="spellEnd"/>
            <w:r>
              <w:rPr>
                <w:sz w:val="20"/>
                <w:szCs w:val="20"/>
              </w:rPr>
              <w:t xml:space="preserve"> de la API (especialmente el parámetro </w:t>
            </w:r>
            <w:proofErr w:type="spellStart"/>
            <w:r>
              <w:rPr>
                <w:sz w:val="20"/>
                <w:szCs w:val="20"/>
              </w:rPr>
              <w:t>ticker</w:t>
            </w:r>
            <w:proofErr w:type="spellEnd"/>
            <w:r>
              <w:rPr>
                <w:sz w:val="20"/>
                <w:szCs w:val="20"/>
              </w:rPr>
              <w:t xml:space="preserve">) antes de su procesamiento, para prevenir inyección de código, </w:t>
            </w:r>
            <w:proofErr w:type="spellStart"/>
            <w:r>
              <w:rPr>
                <w:sz w:val="20"/>
                <w:szCs w:val="20"/>
              </w:rPr>
              <w:t>path</w:t>
            </w:r>
            <w:proofErr w:type="spellEnd"/>
            <w:r>
              <w:rPr>
                <w:sz w:val="20"/>
                <w:szCs w:val="20"/>
              </w:rPr>
              <w:t xml:space="preserve"> </w:t>
            </w:r>
            <w:proofErr w:type="spellStart"/>
            <w:r>
              <w:rPr>
                <w:sz w:val="20"/>
                <w:szCs w:val="20"/>
              </w:rPr>
              <w:t>traversal</w:t>
            </w:r>
            <w:proofErr w:type="spellEnd"/>
            <w:r>
              <w:rPr>
                <w:sz w:val="20"/>
                <w:szCs w:val="20"/>
              </w:rPr>
              <w:t xml:space="preserve"> y otros ataques de manipulación de entrada.</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676D62C" w14:textId="77777777" w:rsidR="00684E01" w:rsidRDefault="00000000">
            <w:r>
              <w:rPr>
                <w:b/>
                <w:bCs/>
                <w:sz w:val="20"/>
                <w:szCs w:val="20"/>
              </w:rPr>
              <w:t>Alta</w:t>
            </w:r>
          </w:p>
        </w:tc>
      </w:tr>
      <w:tr w:rsidR="00684E01" w14:paraId="329253D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865170" w14:textId="77777777" w:rsidR="00684E01" w:rsidRDefault="00000000">
            <w:r>
              <w:rPr>
                <w:b/>
                <w:bCs/>
                <w:sz w:val="20"/>
                <w:szCs w:val="20"/>
              </w:rPr>
              <w:t>RNF-10</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EF0A95" w14:textId="77777777" w:rsidR="00684E01" w:rsidRDefault="00000000">
            <w:r>
              <w:rPr>
                <w:b/>
                <w:bCs/>
                <w:sz w:val="20"/>
                <w:szCs w:val="20"/>
              </w:rPr>
              <w:t>Configuración CORS restrictiva</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275C840" w14:textId="77777777" w:rsidR="00684E01" w:rsidRDefault="00000000">
            <w:r>
              <w:rPr>
                <w:sz w:val="20"/>
                <w:szCs w:val="20"/>
              </w:rPr>
              <w:t xml:space="preserve">El </w:t>
            </w:r>
            <w:proofErr w:type="spellStart"/>
            <w:r>
              <w:rPr>
                <w:sz w:val="20"/>
                <w:szCs w:val="20"/>
              </w:rPr>
              <w:t>backend</w:t>
            </w:r>
            <w:proofErr w:type="spellEnd"/>
            <w:r>
              <w:rPr>
                <w:sz w:val="20"/>
                <w:szCs w:val="20"/>
              </w:rPr>
              <w:t xml:space="preserve"> deberá configurar CORS para aceptar peticiones </w:t>
            </w:r>
            <w:proofErr w:type="spellStart"/>
            <w:r>
              <w:rPr>
                <w:sz w:val="20"/>
                <w:szCs w:val="20"/>
              </w:rPr>
              <w:t>cross-origin</w:t>
            </w:r>
            <w:proofErr w:type="spellEnd"/>
            <w:r>
              <w:rPr>
                <w:sz w:val="20"/>
                <w:szCs w:val="20"/>
              </w:rPr>
              <w:t xml:space="preserve"> únicamente desde el dominio oficial del </w:t>
            </w:r>
            <w:proofErr w:type="spellStart"/>
            <w:r>
              <w:rPr>
                <w:sz w:val="20"/>
                <w:szCs w:val="20"/>
              </w:rPr>
              <w:t>frontend</w:t>
            </w:r>
            <w:proofErr w:type="spellEnd"/>
            <w:r>
              <w:rPr>
                <w:sz w:val="20"/>
                <w:szCs w:val="20"/>
              </w:rPr>
              <w:t xml:space="preserve"> en producción. En desarrollo se permitirá el dominio localhost.</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B901C17" w14:textId="77777777" w:rsidR="00684E01" w:rsidRDefault="00000000">
            <w:r>
              <w:rPr>
                <w:b/>
                <w:bCs/>
                <w:sz w:val="20"/>
                <w:szCs w:val="20"/>
              </w:rPr>
              <w:t>Alta</w:t>
            </w:r>
          </w:p>
        </w:tc>
      </w:tr>
      <w:tr w:rsidR="00684E01" w14:paraId="797931A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2A7C68F" w14:textId="77777777" w:rsidR="00684E01" w:rsidRDefault="00000000">
            <w:r>
              <w:rPr>
                <w:b/>
                <w:bCs/>
                <w:sz w:val="20"/>
                <w:szCs w:val="20"/>
              </w:rPr>
              <w:t>RNF-11</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9793928" w14:textId="77777777" w:rsidR="00684E01" w:rsidRDefault="00000000">
            <w:r>
              <w:rPr>
                <w:b/>
                <w:bCs/>
                <w:sz w:val="20"/>
                <w:szCs w:val="20"/>
              </w:rPr>
              <w:t xml:space="preserve">Protección XSS en el </w:t>
            </w:r>
            <w:proofErr w:type="spellStart"/>
            <w:r>
              <w:rPr>
                <w:b/>
                <w:bCs/>
                <w:sz w:val="20"/>
                <w:szCs w:val="20"/>
              </w:rPr>
              <w:t>frontend</w:t>
            </w:r>
            <w:proofErr w:type="spellEnd"/>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A92B23C" w14:textId="77777777" w:rsidR="00684E01" w:rsidRDefault="00000000">
            <w:r>
              <w:rPr>
                <w:sz w:val="20"/>
                <w:szCs w:val="20"/>
              </w:rPr>
              <w:t xml:space="preserve">El </w:t>
            </w:r>
            <w:proofErr w:type="spellStart"/>
            <w:r>
              <w:rPr>
                <w:sz w:val="20"/>
                <w:szCs w:val="20"/>
              </w:rPr>
              <w:t>frontend</w:t>
            </w:r>
            <w:proofErr w:type="spellEnd"/>
            <w:r>
              <w:rPr>
                <w:sz w:val="20"/>
                <w:szCs w:val="20"/>
              </w:rPr>
              <w:t xml:space="preserve"> deberá escapar correctamente todo contenido generado dinámicamente —incluyendo el texto generado por el LLM— antes de renderizarlo en el DOM, para prevenir ataques de Cross-Site Scripting.</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8CC878F" w14:textId="77777777" w:rsidR="00684E01" w:rsidRDefault="00000000">
            <w:r>
              <w:rPr>
                <w:b/>
                <w:bCs/>
                <w:sz w:val="20"/>
                <w:szCs w:val="20"/>
              </w:rPr>
              <w:t>Alta</w:t>
            </w:r>
          </w:p>
        </w:tc>
      </w:tr>
      <w:tr w:rsidR="00684E01" w14:paraId="7A366D5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735A38" w14:textId="77777777" w:rsidR="00684E01" w:rsidRDefault="00000000">
            <w:r>
              <w:rPr>
                <w:b/>
                <w:bCs/>
                <w:sz w:val="20"/>
                <w:szCs w:val="20"/>
              </w:rPr>
              <w:t>RNF-12</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58DBCE" w14:textId="77777777" w:rsidR="00684E01" w:rsidRDefault="00000000">
            <w:r>
              <w:rPr>
                <w:b/>
                <w:bCs/>
                <w:sz w:val="20"/>
                <w:szCs w:val="20"/>
              </w:rPr>
              <w:t>Cabeceras de seguridad HTTP</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0F52FED" w14:textId="77777777" w:rsidR="00684E01" w:rsidRDefault="00000000">
            <w:r>
              <w:rPr>
                <w:sz w:val="20"/>
                <w:szCs w:val="20"/>
              </w:rPr>
              <w:t xml:space="preserve">El </w:t>
            </w:r>
            <w:proofErr w:type="spellStart"/>
            <w:r>
              <w:rPr>
                <w:sz w:val="20"/>
                <w:szCs w:val="20"/>
              </w:rPr>
              <w:t>backend</w:t>
            </w:r>
            <w:proofErr w:type="spellEnd"/>
            <w:r>
              <w:rPr>
                <w:sz w:val="20"/>
                <w:szCs w:val="20"/>
              </w:rPr>
              <w:t xml:space="preserve"> deberá incluir en sus respuestas las cabeceras de seguridad HTTP recomendadas: Content-Security-Policy, X-Content-</w:t>
            </w:r>
            <w:proofErr w:type="spellStart"/>
            <w:r>
              <w:rPr>
                <w:sz w:val="20"/>
                <w:szCs w:val="20"/>
              </w:rPr>
              <w:t>Type</w:t>
            </w:r>
            <w:proofErr w:type="spellEnd"/>
            <w:r>
              <w:rPr>
                <w:sz w:val="20"/>
                <w:szCs w:val="20"/>
              </w:rPr>
              <w:t>-</w:t>
            </w:r>
            <w:proofErr w:type="spellStart"/>
            <w:r>
              <w:rPr>
                <w:sz w:val="20"/>
                <w:szCs w:val="20"/>
              </w:rPr>
              <w:t>Options</w:t>
            </w:r>
            <w:proofErr w:type="spellEnd"/>
            <w:r>
              <w:rPr>
                <w:sz w:val="20"/>
                <w:szCs w:val="20"/>
              </w:rPr>
              <w:t>, X-</w:t>
            </w:r>
            <w:proofErr w:type="gramStart"/>
            <w:r>
              <w:rPr>
                <w:sz w:val="20"/>
                <w:szCs w:val="20"/>
              </w:rPr>
              <w:t>Frame</w:t>
            </w:r>
            <w:proofErr w:type="gramEnd"/>
            <w:r>
              <w:rPr>
                <w:sz w:val="20"/>
                <w:szCs w:val="20"/>
              </w:rPr>
              <w:t>-</w:t>
            </w:r>
            <w:proofErr w:type="spellStart"/>
            <w:r>
              <w:rPr>
                <w:sz w:val="20"/>
                <w:szCs w:val="20"/>
              </w:rPr>
              <w:t>Options</w:t>
            </w:r>
            <w:proofErr w:type="spellEnd"/>
            <w:r>
              <w:rPr>
                <w:sz w:val="20"/>
                <w:szCs w:val="20"/>
              </w:rPr>
              <w:t xml:space="preserve"> y </w:t>
            </w:r>
            <w:proofErr w:type="spellStart"/>
            <w:r>
              <w:rPr>
                <w:sz w:val="20"/>
                <w:szCs w:val="20"/>
              </w:rPr>
              <w:t>Referrer</w:t>
            </w:r>
            <w:proofErr w:type="spellEnd"/>
            <w:r>
              <w:rPr>
                <w:sz w:val="20"/>
                <w:szCs w:val="20"/>
              </w:rPr>
              <w:t>-Policy.</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593C5284" w14:textId="77777777" w:rsidR="00684E01" w:rsidRDefault="00000000">
            <w:r>
              <w:rPr>
                <w:b/>
                <w:bCs/>
                <w:sz w:val="20"/>
                <w:szCs w:val="20"/>
              </w:rPr>
              <w:t>Media</w:t>
            </w:r>
          </w:p>
        </w:tc>
      </w:tr>
      <w:tr w:rsidR="00684E01" w14:paraId="2E65086E"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50E852B" w14:textId="77777777" w:rsidR="00684E01" w:rsidRDefault="00000000">
            <w:r>
              <w:rPr>
                <w:b/>
                <w:bCs/>
                <w:sz w:val="20"/>
                <w:szCs w:val="20"/>
              </w:rPr>
              <w:t>RNF-13</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9178A2D" w14:textId="77777777" w:rsidR="00684E01" w:rsidRDefault="00000000">
            <w:r>
              <w:rPr>
                <w:b/>
                <w:bCs/>
                <w:sz w:val="20"/>
                <w:szCs w:val="20"/>
              </w:rPr>
              <w:t>Dependencias sin vulnerabilidades conocidas</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71CCC18" w14:textId="77777777" w:rsidR="00684E01" w:rsidRDefault="00000000">
            <w:r>
              <w:rPr>
                <w:sz w:val="20"/>
                <w:szCs w:val="20"/>
              </w:rPr>
              <w:t>Las dependencias del proyecto no deberán presentar vulnerabilidades de seguridad conocidas (CVE) en el momento del despliegue. Se empleará un análisis de dependencias durante el desarrollo.</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36CE9634" w14:textId="77777777" w:rsidR="00684E01" w:rsidRDefault="00000000">
            <w:r>
              <w:rPr>
                <w:b/>
                <w:bCs/>
                <w:sz w:val="20"/>
                <w:szCs w:val="20"/>
              </w:rPr>
              <w:t>Media</w:t>
            </w:r>
          </w:p>
        </w:tc>
      </w:tr>
    </w:tbl>
    <w:p w14:paraId="75013EFF" w14:textId="77777777" w:rsidR="00684E01" w:rsidRDefault="00684E01"/>
    <w:p w14:paraId="4BDAB113" w14:textId="77777777" w:rsidR="00684E01" w:rsidRDefault="00000000">
      <w:pPr>
        <w:pStyle w:val="Heading3"/>
      </w:pPr>
      <w:bookmarkStart w:id="30" w:name="_Toc231317568"/>
      <w:r>
        <w:t>3.3.3 Accesibilidad</w:t>
      </w:r>
      <w:bookmarkEnd w:id="30"/>
    </w:p>
    <w:p w14:paraId="1FC80A3C"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5263D6CE"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83D5B97"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44EF87BF"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43786B3"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1375279" w14:textId="77777777" w:rsidR="00684E01" w:rsidRDefault="00000000">
            <w:pPr>
              <w:jc w:val="center"/>
            </w:pPr>
            <w:r>
              <w:rPr>
                <w:b/>
                <w:bCs/>
                <w:color w:val="FFFFFF"/>
                <w:sz w:val="20"/>
                <w:szCs w:val="20"/>
              </w:rPr>
              <w:t>Prioridad</w:t>
            </w:r>
          </w:p>
        </w:tc>
      </w:tr>
      <w:tr w:rsidR="00684E01" w14:paraId="585136A0"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B34776C" w14:textId="77777777" w:rsidR="00684E01" w:rsidRDefault="00000000">
            <w:r>
              <w:rPr>
                <w:b/>
                <w:bCs/>
                <w:sz w:val="20"/>
                <w:szCs w:val="20"/>
              </w:rPr>
              <w:t>RNF-14</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D65B3B" w14:textId="77777777" w:rsidR="00684E01" w:rsidRDefault="00000000">
            <w:r>
              <w:rPr>
                <w:b/>
                <w:bCs/>
                <w:sz w:val="20"/>
                <w:szCs w:val="20"/>
              </w:rPr>
              <w:t>Conformidad WCAG 2.1 nivel AA</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876969C" w14:textId="77777777" w:rsidR="00684E01" w:rsidRDefault="00000000">
            <w:r>
              <w:rPr>
                <w:sz w:val="20"/>
                <w:szCs w:val="20"/>
              </w:rPr>
              <w:t>La interfaz de usuario deberá cumplir el nivel de conformidad AA de las Pautas de Accesibilidad para el Contenido Web (WCAG) versión 2.1, conforme al estándar legal exigible en España establecido por el Real Decreto 1112/2018.</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287CD702" w14:textId="77777777" w:rsidR="00684E01" w:rsidRDefault="00000000">
            <w:r>
              <w:rPr>
                <w:b/>
                <w:bCs/>
                <w:sz w:val="20"/>
                <w:szCs w:val="20"/>
              </w:rPr>
              <w:t>Alta</w:t>
            </w:r>
          </w:p>
        </w:tc>
      </w:tr>
      <w:tr w:rsidR="00684E01" w14:paraId="63F7FBFA"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A97C3B" w14:textId="77777777" w:rsidR="00684E01" w:rsidRDefault="00000000">
            <w:r>
              <w:rPr>
                <w:b/>
                <w:bCs/>
                <w:sz w:val="20"/>
                <w:szCs w:val="20"/>
              </w:rPr>
              <w:t>RNF-15</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70FB0B0" w14:textId="77777777" w:rsidR="00684E01" w:rsidRDefault="00000000">
            <w:r>
              <w:rPr>
                <w:b/>
                <w:bCs/>
                <w:sz w:val="20"/>
                <w:szCs w:val="20"/>
              </w:rPr>
              <w:t>Ratios de contraste de color</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FFA0DD3" w14:textId="77777777" w:rsidR="00684E01" w:rsidRDefault="00000000">
            <w:r>
              <w:rPr>
                <w:sz w:val="20"/>
                <w:szCs w:val="20"/>
              </w:rPr>
              <w:t xml:space="preserve">Los textos e iconos informativos deberán cumplir los </w:t>
            </w:r>
            <w:proofErr w:type="gramStart"/>
            <w:r>
              <w:rPr>
                <w:sz w:val="20"/>
                <w:szCs w:val="20"/>
              </w:rPr>
              <w:t>ratios mínimos</w:t>
            </w:r>
            <w:proofErr w:type="gramEnd"/>
            <w:r>
              <w:rPr>
                <w:sz w:val="20"/>
                <w:szCs w:val="20"/>
              </w:rPr>
              <w:t xml:space="preserve"> de contraste definidos por WCAG 2.1 AA: 4,5:1 para texto normal y 3:1 para texto de tamaño grande o componentes de interfaz.</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36F15934" w14:textId="77777777" w:rsidR="00684E01" w:rsidRDefault="00000000">
            <w:r>
              <w:rPr>
                <w:b/>
                <w:bCs/>
                <w:sz w:val="20"/>
                <w:szCs w:val="20"/>
              </w:rPr>
              <w:t>Alta</w:t>
            </w:r>
          </w:p>
        </w:tc>
      </w:tr>
      <w:tr w:rsidR="00684E01" w14:paraId="39695252"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B8A88BA" w14:textId="77777777" w:rsidR="00684E01" w:rsidRDefault="00000000">
            <w:r>
              <w:rPr>
                <w:b/>
                <w:bCs/>
                <w:sz w:val="20"/>
                <w:szCs w:val="20"/>
              </w:rPr>
              <w:t>RNF-16</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AC186B" w14:textId="77777777" w:rsidR="00684E01" w:rsidRDefault="00000000">
            <w:r>
              <w:rPr>
                <w:b/>
                <w:bCs/>
                <w:sz w:val="20"/>
                <w:szCs w:val="20"/>
              </w:rPr>
              <w:t>Navegación completa por teclado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319A57" w14:textId="77777777" w:rsidR="00684E01" w:rsidRDefault="00000000">
            <w:r>
              <w:rPr>
                <w:sz w:val="20"/>
                <w:szCs w:val="20"/>
              </w:rPr>
              <w:t>Todos los elementos interactivos de la interfaz (botones, campos de búsqueda, enlaces) deberán ser accesibles y completamente operables mediante navegación por teclado, incluyendo un indicador de foco visible.</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6FAAA6F" w14:textId="77777777" w:rsidR="00684E01" w:rsidRDefault="00000000">
            <w:r>
              <w:rPr>
                <w:b/>
                <w:bCs/>
                <w:sz w:val="20"/>
                <w:szCs w:val="20"/>
              </w:rPr>
              <w:t>Alta</w:t>
            </w:r>
          </w:p>
        </w:tc>
      </w:tr>
      <w:tr w:rsidR="00684E01" w14:paraId="41925F2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887EB9C" w14:textId="77777777" w:rsidR="00684E01" w:rsidRDefault="00000000">
            <w:r>
              <w:rPr>
                <w:b/>
                <w:bCs/>
                <w:sz w:val="20"/>
                <w:szCs w:val="20"/>
              </w:rPr>
              <w:t>RNF-17</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1666EA7" w14:textId="77777777" w:rsidR="00684E01" w:rsidRDefault="00000000">
            <w:r>
              <w:rPr>
                <w:b/>
                <w:bCs/>
                <w:sz w:val="20"/>
                <w:szCs w:val="20"/>
              </w:rPr>
              <w:t>Textos alternativos para contenido no textual</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1AFD23C" w14:textId="77777777" w:rsidR="00684E01" w:rsidRDefault="00000000">
            <w:r>
              <w:rPr>
                <w:sz w:val="20"/>
                <w:szCs w:val="20"/>
              </w:rPr>
              <w:t>Todos los elementos visuales no decorativos (iconos con significado, gráficos, indicadores de estado) deberán incluir texto alternativo descriptivo apropiado para tecnologías de asistencia.</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1213246" w14:textId="77777777" w:rsidR="00684E01" w:rsidRDefault="00000000">
            <w:r>
              <w:rPr>
                <w:b/>
                <w:bCs/>
                <w:sz w:val="20"/>
                <w:szCs w:val="20"/>
              </w:rPr>
              <w:t>Alta</w:t>
            </w:r>
          </w:p>
        </w:tc>
      </w:tr>
      <w:tr w:rsidR="00684E01" w14:paraId="5D116374"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5A2095" w14:textId="77777777" w:rsidR="00684E01" w:rsidRDefault="00000000">
            <w:r>
              <w:rPr>
                <w:b/>
                <w:bCs/>
                <w:sz w:val="20"/>
                <w:szCs w:val="20"/>
              </w:rPr>
              <w:lastRenderedPageBreak/>
              <w:t>RNF-18</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A0C8CC" w14:textId="77777777" w:rsidR="00684E01" w:rsidRDefault="00000000">
            <w:r>
              <w:rPr>
                <w:b/>
                <w:bCs/>
                <w:sz w:val="20"/>
                <w:szCs w:val="20"/>
              </w:rPr>
              <w:t>Estructura HTML semántica</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441DB0" w14:textId="77777777" w:rsidR="00684E01" w:rsidRDefault="00000000">
            <w:r>
              <w:rPr>
                <w:sz w:val="20"/>
                <w:szCs w:val="20"/>
              </w:rPr>
              <w:t xml:space="preserve">El HTML de la interfaz deberá utilizar elementos semánticos correctos (encabezados jerárquicos h1-h6, listas, </w:t>
            </w:r>
            <w:proofErr w:type="spellStart"/>
            <w:r>
              <w:rPr>
                <w:sz w:val="20"/>
                <w:szCs w:val="20"/>
              </w:rPr>
              <w:t>landmark</w:t>
            </w:r>
            <w:proofErr w:type="spellEnd"/>
            <w:r>
              <w:rPr>
                <w:sz w:val="20"/>
                <w:szCs w:val="20"/>
              </w:rPr>
              <w:t xml:space="preserve"> roles de ARIA) para garantizar la navegación coherente con lectores de pantalla y otras tecnologías de asistencia.</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633D224" w14:textId="77777777" w:rsidR="00684E01" w:rsidRDefault="00000000">
            <w:r>
              <w:rPr>
                <w:b/>
                <w:bCs/>
                <w:sz w:val="20"/>
                <w:szCs w:val="20"/>
              </w:rPr>
              <w:t>Alta</w:t>
            </w:r>
          </w:p>
        </w:tc>
      </w:tr>
      <w:tr w:rsidR="00684E01" w14:paraId="286A073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F2131B4" w14:textId="77777777" w:rsidR="00684E01" w:rsidRDefault="00000000">
            <w:r>
              <w:rPr>
                <w:b/>
                <w:bCs/>
                <w:sz w:val="20"/>
                <w:szCs w:val="20"/>
              </w:rPr>
              <w:t>RNF-19</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77CBB0E" w14:textId="77777777" w:rsidR="00684E01" w:rsidRDefault="00000000">
            <w:r>
              <w:rPr>
                <w:b/>
                <w:bCs/>
                <w:sz w:val="20"/>
                <w:szCs w:val="20"/>
              </w:rPr>
              <w:t>Mensajes de estado accesibles</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720DAE2" w14:textId="77777777" w:rsidR="00684E01" w:rsidRDefault="00000000">
            <w:r>
              <w:rPr>
                <w:sz w:val="20"/>
                <w:szCs w:val="20"/>
              </w:rPr>
              <w:t>Los mensajes de progreso, los indicadores de carga y las notificaciones de error deberán estar implementados con roles y propiedades ARIA apropiados para que sean perceptibles por usuarios de tecnologías de asistencia.</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5279DEED" w14:textId="77777777" w:rsidR="00684E01" w:rsidRDefault="00000000">
            <w:r>
              <w:rPr>
                <w:b/>
                <w:bCs/>
                <w:sz w:val="20"/>
                <w:szCs w:val="20"/>
              </w:rPr>
              <w:t>Media</w:t>
            </w:r>
          </w:p>
        </w:tc>
      </w:tr>
    </w:tbl>
    <w:p w14:paraId="06A45A2C" w14:textId="77777777" w:rsidR="00684E01" w:rsidRDefault="00684E01"/>
    <w:p w14:paraId="6A240780" w14:textId="77777777" w:rsidR="00684E01" w:rsidRDefault="00000000">
      <w:pPr>
        <w:pStyle w:val="Heading3"/>
      </w:pPr>
      <w:bookmarkStart w:id="31" w:name="_Toc231317569"/>
      <w:r>
        <w:t>3.3.4 Mantenibilidad</w:t>
      </w:r>
      <w:bookmarkEnd w:id="31"/>
    </w:p>
    <w:p w14:paraId="03409837"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28E239E7"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01C19DF"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1195A14"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4A1887C"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3FDC102" w14:textId="77777777" w:rsidR="00684E01" w:rsidRDefault="00000000">
            <w:pPr>
              <w:jc w:val="center"/>
            </w:pPr>
            <w:r>
              <w:rPr>
                <w:b/>
                <w:bCs/>
                <w:color w:val="FFFFFF"/>
                <w:sz w:val="20"/>
                <w:szCs w:val="20"/>
              </w:rPr>
              <w:t>Prioridad</w:t>
            </w:r>
          </w:p>
        </w:tc>
      </w:tr>
      <w:tr w:rsidR="00684E01" w14:paraId="22794750"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9D41409" w14:textId="77777777" w:rsidR="00684E01" w:rsidRDefault="00000000">
            <w:r>
              <w:rPr>
                <w:b/>
                <w:bCs/>
                <w:sz w:val="20"/>
                <w:szCs w:val="20"/>
              </w:rPr>
              <w:t>RNF-20</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8114AD4" w14:textId="77777777" w:rsidR="00684E01" w:rsidRDefault="00000000">
            <w:r>
              <w:rPr>
                <w:b/>
                <w:bCs/>
                <w:sz w:val="20"/>
                <w:szCs w:val="20"/>
              </w:rPr>
              <w:t>Arquitectura modular por dominio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706B47" w14:textId="77777777" w:rsidR="00684E01" w:rsidRDefault="00000000">
            <w:r>
              <w:rPr>
                <w:sz w:val="20"/>
                <w:szCs w:val="20"/>
              </w:rPr>
              <w:t xml:space="preserve">El código del </w:t>
            </w:r>
            <w:proofErr w:type="spellStart"/>
            <w:r>
              <w:rPr>
                <w:sz w:val="20"/>
                <w:szCs w:val="20"/>
              </w:rPr>
              <w:t>backend</w:t>
            </w:r>
            <w:proofErr w:type="spellEnd"/>
            <w:r>
              <w:rPr>
                <w:sz w:val="20"/>
                <w:szCs w:val="20"/>
              </w:rPr>
              <w:t xml:space="preserve"> deberá organizarse en módulos independientes por dominio funcional (sentimiento, </w:t>
            </w:r>
            <w:proofErr w:type="spellStart"/>
            <w:r>
              <w:rPr>
                <w:sz w:val="20"/>
                <w:szCs w:val="20"/>
              </w:rPr>
              <w:t>deep_learning</w:t>
            </w:r>
            <w:proofErr w:type="spellEnd"/>
            <w:r>
              <w:rPr>
                <w:sz w:val="20"/>
                <w:szCs w:val="20"/>
              </w:rPr>
              <w:t xml:space="preserve">, fundamental, técnico, </w:t>
            </w:r>
            <w:proofErr w:type="spellStart"/>
            <w:r>
              <w:rPr>
                <w:sz w:val="20"/>
                <w:szCs w:val="20"/>
              </w:rPr>
              <w:t>llm</w:t>
            </w:r>
            <w:proofErr w:type="spellEnd"/>
            <w:r>
              <w:rPr>
                <w:sz w:val="20"/>
                <w:szCs w:val="20"/>
              </w:rPr>
              <w:t xml:space="preserve">, </w:t>
            </w:r>
            <w:proofErr w:type="spellStart"/>
            <w:r>
              <w:rPr>
                <w:sz w:val="20"/>
                <w:szCs w:val="20"/>
              </w:rPr>
              <w:t>scheduler</w:t>
            </w:r>
            <w:proofErr w:type="spellEnd"/>
            <w:r>
              <w:rPr>
                <w:sz w:val="20"/>
                <w:szCs w:val="20"/>
              </w:rPr>
              <w:t>), con interfaces bien definidas entre ellos y sin dependencias circulares.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5D0487B" w14:textId="77777777" w:rsidR="00684E01" w:rsidRDefault="00000000">
            <w:r>
              <w:rPr>
                <w:b/>
                <w:bCs/>
                <w:sz w:val="20"/>
                <w:szCs w:val="20"/>
              </w:rPr>
              <w:t>Alta</w:t>
            </w:r>
          </w:p>
        </w:tc>
      </w:tr>
      <w:tr w:rsidR="00684E01" w14:paraId="6BCBCA84"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1B19D7C" w14:textId="77777777" w:rsidR="00684E01" w:rsidRDefault="00000000">
            <w:r>
              <w:rPr>
                <w:b/>
                <w:bCs/>
                <w:sz w:val="20"/>
                <w:szCs w:val="20"/>
              </w:rPr>
              <w:t>RNF-21</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5F35439" w14:textId="77777777" w:rsidR="00684E01" w:rsidRDefault="00000000">
            <w:r>
              <w:rPr>
                <w:b/>
                <w:bCs/>
                <w:sz w:val="20"/>
                <w:szCs w:val="20"/>
              </w:rPr>
              <w:t>Servicio LLM centralizado (patrón Adaptador)</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2F2CEB2" w14:textId="77777777" w:rsidR="00684E01" w:rsidRDefault="00000000">
            <w:r>
              <w:rPr>
                <w:sz w:val="20"/>
                <w:szCs w:val="20"/>
              </w:rPr>
              <w:t xml:space="preserve">Todas las invocaciones al LLM desde cualquier módulo deberán realizarse a través de un único servicio abstracto centralizado (patrón Adaptador) que oculte el proveedor concreto. Cambiar de proveedor LLM (de </w:t>
            </w:r>
            <w:proofErr w:type="spellStart"/>
            <w:r>
              <w:rPr>
                <w:sz w:val="20"/>
                <w:szCs w:val="20"/>
              </w:rPr>
              <w:t>Groq</w:t>
            </w:r>
            <w:proofErr w:type="spellEnd"/>
            <w:r>
              <w:rPr>
                <w:sz w:val="20"/>
                <w:szCs w:val="20"/>
              </w:rPr>
              <w:t xml:space="preserve"> a Ollama o viceversa) no deberá requerir modificar la lógica de ningún módulo.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47F06126" w14:textId="77777777" w:rsidR="00684E01" w:rsidRDefault="00000000">
            <w:r>
              <w:rPr>
                <w:b/>
                <w:bCs/>
                <w:sz w:val="20"/>
                <w:szCs w:val="20"/>
              </w:rPr>
              <w:t>Alta</w:t>
            </w:r>
          </w:p>
        </w:tc>
      </w:tr>
      <w:tr w:rsidR="00684E01" w14:paraId="2ACCBAA0"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4251062" w14:textId="77777777" w:rsidR="00684E01" w:rsidRDefault="00000000">
            <w:r>
              <w:rPr>
                <w:b/>
                <w:bCs/>
                <w:sz w:val="20"/>
                <w:szCs w:val="20"/>
              </w:rPr>
              <w:t>RNF-22</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CF23EC5" w14:textId="77777777" w:rsidR="00684E01" w:rsidRDefault="00000000">
            <w:r>
              <w:rPr>
                <w:b/>
                <w:bCs/>
                <w:sz w:val="20"/>
                <w:szCs w:val="20"/>
              </w:rPr>
              <w:t>Configuración externalizada</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45EC3C4" w14:textId="77777777" w:rsidR="00684E01" w:rsidRDefault="00000000">
            <w:r>
              <w:rPr>
                <w:sz w:val="20"/>
                <w:szCs w:val="20"/>
              </w:rPr>
              <w:t xml:space="preserve">Todos los parámetros configurables del sistema (TTL de cachés, horizonte de predicción, número máximo de noticias, k saltos en el grafo, modelo LLM activo, etc.) deberán definirse como variables de entorno o en un fichero de configuración centralizado, sin valores </w:t>
            </w:r>
            <w:proofErr w:type="spellStart"/>
            <w:r>
              <w:rPr>
                <w:sz w:val="20"/>
                <w:szCs w:val="20"/>
              </w:rPr>
              <w:t>hardcodeados</w:t>
            </w:r>
            <w:proofErr w:type="spellEnd"/>
            <w:r>
              <w:rPr>
                <w:sz w:val="20"/>
                <w:szCs w:val="20"/>
              </w:rPr>
              <w:t xml:space="preserve"> en el código.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288F286" w14:textId="77777777" w:rsidR="00684E01" w:rsidRDefault="00000000">
            <w:r>
              <w:rPr>
                <w:b/>
                <w:bCs/>
                <w:sz w:val="20"/>
                <w:szCs w:val="20"/>
              </w:rPr>
              <w:t>Alta</w:t>
            </w:r>
          </w:p>
        </w:tc>
      </w:tr>
      <w:tr w:rsidR="00684E01" w14:paraId="0408AC5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B204B98" w14:textId="77777777" w:rsidR="00684E01" w:rsidRDefault="00000000">
            <w:r>
              <w:rPr>
                <w:b/>
                <w:bCs/>
                <w:sz w:val="20"/>
                <w:szCs w:val="20"/>
              </w:rPr>
              <w:t>RNF-23</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100B3EC" w14:textId="77777777" w:rsidR="00684E01" w:rsidRDefault="00000000">
            <w:r>
              <w:rPr>
                <w:b/>
                <w:bCs/>
                <w:sz w:val="20"/>
                <w:szCs w:val="20"/>
              </w:rPr>
              <w:t>Documentación de código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3035D4B" w14:textId="77777777" w:rsidR="00684E01" w:rsidRDefault="00000000">
            <w:r>
              <w:rPr>
                <w:sz w:val="20"/>
                <w:szCs w:val="20"/>
              </w:rPr>
              <w:t xml:space="preserve">Los módulos principales del </w:t>
            </w:r>
            <w:proofErr w:type="spellStart"/>
            <w:r>
              <w:rPr>
                <w:sz w:val="20"/>
                <w:szCs w:val="20"/>
              </w:rPr>
              <w:t>backend</w:t>
            </w:r>
            <w:proofErr w:type="spellEnd"/>
            <w:r>
              <w:rPr>
                <w:sz w:val="20"/>
                <w:szCs w:val="20"/>
              </w:rPr>
              <w:t xml:space="preserve"> deberán incluir </w:t>
            </w:r>
            <w:proofErr w:type="spellStart"/>
            <w:r>
              <w:rPr>
                <w:sz w:val="20"/>
                <w:szCs w:val="20"/>
              </w:rPr>
              <w:t>docstrings</w:t>
            </w:r>
            <w:proofErr w:type="spellEnd"/>
            <w:r>
              <w:rPr>
                <w:sz w:val="20"/>
                <w:szCs w:val="20"/>
              </w:rPr>
              <w:t xml:space="preserve"> en sus funciones y clases, describiendo parámetros, valor de retorno y comportamiento esperado. El código complejo deberá incluir comentarios explicativos.</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731EEA1F" w14:textId="77777777" w:rsidR="00684E01" w:rsidRDefault="00000000">
            <w:r>
              <w:rPr>
                <w:b/>
                <w:bCs/>
                <w:sz w:val="20"/>
                <w:szCs w:val="20"/>
              </w:rPr>
              <w:t>Media</w:t>
            </w:r>
          </w:p>
        </w:tc>
      </w:tr>
      <w:tr w:rsidR="00684E01" w14:paraId="60335F17"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BC8297F" w14:textId="77777777" w:rsidR="00684E01" w:rsidRDefault="00000000">
            <w:r>
              <w:rPr>
                <w:b/>
                <w:bCs/>
                <w:sz w:val="20"/>
                <w:szCs w:val="20"/>
              </w:rPr>
              <w:t>RNF-24</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8ECC734" w14:textId="77777777" w:rsidR="00684E01" w:rsidRDefault="00000000">
            <w:r>
              <w:rPr>
                <w:b/>
                <w:bCs/>
                <w:sz w:val="20"/>
                <w:szCs w:val="20"/>
              </w:rPr>
              <w:t>Registro de logs estructurado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EA2D61B" w14:textId="77777777" w:rsidR="00684E01" w:rsidRDefault="00000000">
            <w:r>
              <w:rPr>
                <w:sz w:val="20"/>
                <w:szCs w:val="20"/>
              </w:rPr>
              <w:t xml:space="preserve">El sistema deberá registrar en logs estructurados los eventos relevantes: peticiones recibidas, tiempos de respuesta por módulo, errores con </w:t>
            </w:r>
            <w:proofErr w:type="spellStart"/>
            <w:r>
              <w:rPr>
                <w:sz w:val="20"/>
                <w:szCs w:val="20"/>
              </w:rPr>
              <w:t>stack</w:t>
            </w:r>
            <w:proofErr w:type="spellEnd"/>
            <w:r>
              <w:rPr>
                <w:sz w:val="20"/>
                <w:szCs w:val="20"/>
              </w:rPr>
              <w:t xml:space="preserve"> trace completo, y resultados de las ejecuciones del pipeline de actualización diaria.</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67FC96D5" w14:textId="77777777" w:rsidR="00684E01" w:rsidRDefault="00000000">
            <w:r>
              <w:rPr>
                <w:b/>
                <w:bCs/>
                <w:sz w:val="20"/>
                <w:szCs w:val="20"/>
              </w:rPr>
              <w:t>Media</w:t>
            </w:r>
          </w:p>
        </w:tc>
      </w:tr>
      <w:tr w:rsidR="00684E01" w14:paraId="2ED7890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DD3DCE8" w14:textId="77777777" w:rsidR="00684E01" w:rsidRDefault="00000000">
            <w:r>
              <w:rPr>
                <w:b/>
                <w:bCs/>
                <w:sz w:val="20"/>
                <w:szCs w:val="20"/>
              </w:rPr>
              <w:t>RNF-25</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3CE8B2C" w14:textId="77777777" w:rsidR="00684E01" w:rsidRDefault="00000000">
            <w:r>
              <w:rPr>
                <w:b/>
                <w:bCs/>
                <w:sz w:val="20"/>
                <w:szCs w:val="20"/>
              </w:rPr>
              <w:t>Código limpio y convenciones</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5BDD720" w14:textId="77777777" w:rsidR="00684E01" w:rsidRDefault="00000000">
            <w:r>
              <w:rPr>
                <w:sz w:val="20"/>
                <w:szCs w:val="20"/>
              </w:rPr>
              <w:t xml:space="preserve">El código Python del </w:t>
            </w:r>
            <w:proofErr w:type="spellStart"/>
            <w:r>
              <w:rPr>
                <w:sz w:val="20"/>
                <w:szCs w:val="20"/>
              </w:rPr>
              <w:t>backend</w:t>
            </w:r>
            <w:proofErr w:type="spellEnd"/>
            <w:r>
              <w:rPr>
                <w:sz w:val="20"/>
                <w:szCs w:val="20"/>
              </w:rPr>
              <w:t xml:space="preserve"> deberá seguir las convenciones de estilo PEP 8. El código JavaScript/</w:t>
            </w:r>
            <w:proofErr w:type="spellStart"/>
            <w:r>
              <w:rPr>
                <w:sz w:val="20"/>
                <w:szCs w:val="20"/>
              </w:rPr>
              <w:t>TypeScript</w:t>
            </w:r>
            <w:proofErr w:type="spellEnd"/>
            <w:r>
              <w:rPr>
                <w:sz w:val="20"/>
                <w:szCs w:val="20"/>
              </w:rPr>
              <w:t xml:space="preserve"> del </w:t>
            </w:r>
            <w:proofErr w:type="spellStart"/>
            <w:r>
              <w:rPr>
                <w:sz w:val="20"/>
                <w:szCs w:val="20"/>
              </w:rPr>
              <w:t>frontend</w:t>
            </w:r>
            <w:proofErr w:type="spellEnd"/>
            <w:r>
              <w:rPr>
                <w:sz w:val="20"/>
                <w:szCs w:val="20"/>
              </w:rPr>
              <w:t xml:space="preserve"> deberá seguir las convenciones del proyecto (</w:t>
            </w:r>
            <w:proofErr w:type="spellStart"/>
            <w:r>
              <w:rPr>
                <w:sz w:val="20"/>
                <w:szCs w:val="20"/>
              </w:rPr>
              <w:t>ESLint</w:t>
            </w:r>
            <w:proofErr w:type="spellEnd"/>
            <w:r>
              <w:rPr>
                <w:sz w:val="20"/>
                <w:szCs w:val="20"/>
              </w:rPr>
              <w:t xml:space="preserve"> configurado). El repositorio incluirá un fichero de configuración de </w:t>
            </w:r>
            <w:proofErr w:type="spellStart"/>
            <w:r>
              <w:rPr>
                <w:sz w:val="20"/>
                <w:szCs w:val="20"/>
              </w:rPr>
              <w:t>linting</w:t>
            </w:r>
            <w:proofErr w:type="spellEnd"/>
            <w:r>
              <w:rPr>
                <w:sz w:val="20"/>
                <w:szCs w:val="20"/>
              </w:rPr>
              <w:t>.</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2EF2ACAF" w14:textId="77777777" w:rsidR="00684E01" w:rsidRDefault="00000000">
            <w:r>
              <w:rPr>
                <w:b/>
                <w:bCs/>
                <w:sz w:val="20"/>
                <w:szCs w:val="20"/>
              </w:rPr>
              <w:t>Media</w:t>
            </w:r>
          </w:p>
        </w:tc>
      </w:tr>
    </w:tbl>
    <w:p w14:paraId="1DB1522D" w14:textId="77777777" w:rsidR="00684E01" w:rsidRDefault="00684E01"/>
    <w:p w14:paraId="36AA4065" w14:textId="77777777" w:rsidR="00684E01" w:rsidRDefault="00000000">
      <w:pPr>
        <w:pStyle w:val="Heading3"/>
      </w:pPr>
      <w:bookmarkStart w:id="32" w:name="_Toc231317570"/>
      <w:r>
        <w:lastRenderedPageBreak/>
        <w:t>3.3.5 Portabilidad y Disponibilidad</w:t>
      </w:r>
      <w:bookmarkEnd w:id="32"/>
    </w:p>
    <w:p w14:paraId="3C753770"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4DE5832A"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77DC87DF"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2555B17"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7F945C8A"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79AF1C81" w14:textId="77777777" w:rsidR="00684E01" w:rsidRDefault="00000000">
            <w:pPr>
              <w:jc w:val="center"/>
            </w:pPr>
            <w:r>
              <w:rPr>
                <w:b/>
                <w:bCs/>
                <w:color w:val="FFFFFF"/>
                <w:sz w:val="20"/>
                <w:szCs w:val="20"/>
              </w:rPr>
              <w:t>Prioridad</w:t>
            </w:r>
          </w:p>
        </w:tc>
      </w:tr>
      <w:tr w:rsidR="00684E01" w14:paraId="5E87EA46"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E5B74C" w14:textId="77777777" w:rsidR="00684E01" w:rsidRDefault="00000000">
            <w:r>
              <w:rPr>
                <w:b/>
                <w:bCs/>
                <w:sz w:val="20"/>
                <w:szCs w:val="20"/>
              </w:rPr>
              <w:t>RNF-26</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B5E508" w14:textId="77777777" w:rsidR="00684E01" w:rsidRDefault="00000000">
            <w:r>
              <w:rPr>
                <w:b/>
                <w:bCs/>
                <w:sz w:val="20"/>
                <w:szCs w:val="20"/>
              </w:rPr>
              <w:t>Compatibilidad de navegadores</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02038A7" w14:textId="77777777" w:rsidR="00684E01" w:rsidRDefault="00000000">
            <w:r>
              <w:rPr>
                <w:sz w:val="20"/>
                <w:szCs w:val="20"/>
              </w:rPr>
              <w:t>La aplicación deberá funcionar correctamente en las dos últimas versiones estables de los principales navegadores: Google Chrome, Mozilla Firefox, Microsoft Edge y Apple Safari.</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F2A22DB" w14:textId="77777777" w:rsidR="00684E01" w:rsidRDefault="00000000">
            <w:r>
              <w:rPr>
                <w:b/>
                <w:bCs/>
                <w:sz w:val="20"/>
                <w:szCs w:val="20"/>
              </w:rPr>
              <w:t>Alta</w:t>
            </w:r>
          </w:p>
        </w:tc>
      </w:tr>
      <w:tr w:rsidR="00684E01" w14:paraId="75F9404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F335A8B" w14:textId="77777777" w:rsidR="00684E01" w:rsidRDefault="00000000">
            <w:r>
              <w:rPr>
                <w:b/>
                <w:bCs/>
                <w:sz w:val="20"/>
                <w:szCs w:val="20"/>
              </w:rPr>
              <w:t>RNF-27</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0255B8B" w14:textId="77777777" w:rsidR="00684E01" w:rsidRDefault="00000000">
            <w:r>
              <w:rPr>
                <w:b/>
                <w:bCs/>
                <w:sz w:val="20"/>
                <w:szCs w:val="20"/>
              </w:rPr>
              <w:t>Independencia del sistema operativo del servidor</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4359D32" w14:textId="77777777" w:rsidR="00684E01" w:rsidRDefault="00000000">
            <w:r>
              <w:rPr>
                <w:sz w:val="20"/>
                <w:szCs w:val="20"/>
              </w:rPr>
              <w:t xml:space="preserve">El </w:t>
            </w:r>
            <w:proofErr w:type="spellStart"/>
            <w:r>
              <w:rPr>
                <w:sz w:val="20"/>
                <w:szCs w:val="20"/>
              </w:rPr>
              <w:t>backend</w:t>
            </w:r>
            <w:proofErr w:type="spellEnd"/>
            <w:r>
              <w:rPr>
                <w:sz w:val="20"/>
                <w:szCs w:val="20"/>
              </w:rPr>
              <w:t xml:space="preserve"> deberá poder ejecutarse en cualquier sistema operativo con soporte para Python 3.11+ (Linux, macOS, Windows), sin dependencias de herramientas o configuraciones específicas del sistema operativo.</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7DC3566" w14:textId="77777777" w:rsidR="00684E01" w:rsidRDefault="00000000">
            <w:r>
              <w:rPr>
                <w:b/>
                <w:bCs/>
                <w:sz w:val="20"/>
                <w:szCs w:val="20"/>
              </w:rPr>
              <w:t>Alta</w:t>
            </w:r>
          </w:p>
        </w:tc>
      </w:tr>
      <w:tr w:rsidR="00684E01" w14:paraId="6117117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24B74A" w14:textId="77777777" w:rsidR="00684E01" w:rsidRDefault="00000000">
            <w:r>
              <w:rPr>
                <w:b/>
                <w:bCs/>
                <w:sz w:val="20"/>
                <w:szCs w:val="20"/>
              </w:rPr>
              <w:t>RNF-28</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99892AE" w14:textId="77777777" w:rsidR="00684E01" w:rsidRDefault="00000000">
            <w:r>
              <w:rPr>
                <w:b/>
                <w:bCs/>
                <w:sz w:val="20"/>
                <w:szCs w:val="20"/>
              </w:rPr>
              <w:t>Portabilidad mediante variables de entorno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4026B4" w14:textId="77777777" w:rsidR="00684E01" w:rsidRDefault="00000000">
            <w:r>
              <w:rPr>
                <w:sz w:val="20"/>
                <w:szCs w:val="20"/>
              </w:rPr>
              <w:t>Toda la configuración dependiente del entorno de ejecución (</w:t>
            </w:r>
            <w:proofErr w:type="spellStart"/>
            <w:r>
              <w:rPr>
                <w:sz w:val="20"/>
                <w:szCs w:val="20"/>
              </w:rPr>
              <w:t>URLs</w:t>
            </w:r>
            <w:proofErr w:type="spellEnd"/>
            <w:r>
              <w:rPr>
                <w:sz w:val="20"/>
                <w:szCs w:val="20"/>
              </w:rPr>
              <w:t xml:space="preserve"> de servicios, credenciales, modo desarrollo/producción) se gestionará mediante variables de entorno, permitiendo el despliegue reproducible en cualquier plataforma.</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5119AD38" w14:textId="77777777" w:rsidR="00684E01" w:rsidRDefault="00000000">
            <w:r>
              <w:rPr>
                <w:b/>
                <w:bCs/>
                <w:sz w:val="20"/>
                <w:szCs w:val="20"/>
              </w:rPr>
              <w:t>Alta</w:t>
            </w:r>
          </w:p>
        </w:tc>
      </w:tr>
      <w:tr w:rsidR="00684E01" w14:paraId="675912A0"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D06C193" w14:textId="77777777" w:rsidR="00684E01" w:rsidRDefault="00000000">
            <w:r>
              <w:rPr>
                <w:b/>
                <w:bCs/>
                <w:sz w:val="20"/>
                <w:szCs w:val="20"/>
              </w:rPr>
              <w:t>RNF-29</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73D0417" w14:textId="77777777" w:rsidR="00684E01" w:rsidRDefault="00000000">
            <w:r>
              <w:rPr>
                <w:b/>
                <w:bCs/>
                <w:sz w:val="20"/>
                <w:szCs w:val="20"/>
              </w:rPr>
              <w:t>Ejecución autónoma del pipeline de actualización</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AD2981C" w14:textId="77777777" w:rsidR="00684E01" w:rsidRDefault="00000000">
            <w:r>
              <w:rPr>
                <w:sz w:val="20"/>
                <w:szCs w:val="20"/>
              </w:rPr>
              <w:t>El pipeline de reentrenamiento diario deberá ejecutarse de forma completamente autónoma, sin intervención manual, recuperándose de fallos transitorios (red, API no disponible) cuando sea posible, y registrando en logs cualquier error que impida su correcta ejecución.</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1C223507" w14:textId="77777777" w:rsidR="00684E01" w:rsidRDefault="00000000">
            <w:r>
              <w:rPr>
                <w:b/>
                <w:bCs/>
                <w:sz w:val="20"/>
                <w:szCs w:val="20"/>
              </w:rPr>
              <w:t>Alta</w:t>
            </w:r>
          </w:p>
        </w:tc>
      </w:tr>
      <w:tr w:rsidR="00684E01" w14:paraId="53C6FDC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F2C7018" w14:textId="77777777" w:rsidR="00684E01" w:rsidRDefault="00000000">
            <w:r>
              <w:rPr>
                <w:b/>
                <w:bCs/>
                <w:sz w:val="20"/>
                <w:szCs w:val="20"/>
              </w:rPr>
              <w:t>RNF-30</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D53F1B" w14:textId="77777777" w:rsidR="00684E01" w:rsidRDefault="00000000">
            <w:r>
              <w:rPr>
                <w:b/>
                <w:bCs/>
                <w:sz w:val="20"/>
                <w:szCs w:val="20"/>
              </w:rPr>
              <w:t xml:space="preserve">Tiempo de </w:t>
            </w:r>
            <w:proofErr w:type="spellStart"/>
            <w:r>
              <w:rPr>
                <w:b/>
                <w:bCs/>
                <w:sz w:val="20"/>
                <w:szCs w:val="20"/>
              </w:rPr>
              <w:t>cold</w:t>
            </w:r>
            <w:proofErr w:type="spellEnd"/>
            <w:r>
              <w:rPr>
                <w:b/>
                <w:bCs/>
                <w:sz w:val="20"/>
                <w:szCs w:val="20"/>
              </w:rPr>
              <w:t xml:space="preserve"> </w:t>
            </w:r>
            <w:proofErr w:type="spellStart"/>
            <w:r>
              <w:rPr>
                <w:b/>
                <w:bCs/>
                <w:sz w:val="20"/>
                <w:szCs w:val="20"/>
              </w:rPr>
              <w:t>start</w:t>
            </w:r>
            <w:proofErr w:type="spellEnd"/>
            <w:r>
              <w:rPr>
                <w:b/>
                <w:bCs/>
                <w:sz w:val="20"/>
                <w:szCs w:val="20"/>
              </w:rPr>
              <w:t xml:space="preserve"> documentado</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DE2C858" w14:textId="77777777" w:rsidR="00684E01" w:rsidRDefault="00000000">
            <w:r>
              <w:rPr>
                <w:sz w:val="20"/>
                <w:szCs w:val="20"/>
              </w:rPr>
              <w:t xml:space="preserve">El tiempo de arranque en frío del servidor de producción (Render free </w:t>
            </w:r>
            <w:proofErr w:type="spellStart"/>
            <w:r>
              <w:rPr>
                <w:sz w:val="20"/>
                <w:szCs w:val="20"/>
              </w:rPr>
              <w:t>tier</w:t>
            </w:r>
            <w:proofErr w:type="spellEnd"/>
            <w:r>
              <w:rPr>
                <w:sz w:val="20"/>
                <w:szCs w:val="20"/>
              </w:rPr>
              <w:t xml:space="preserve">, ~30-60 segundos) deberá estar documentado y asumido como limitación del </w:t>
            </w:r>
            <w:proofErr w:type="spellStart"/>
            <w:r>
              <w:rPr>
                <w:sz w:val="20"/>
                <w:szCs w:val="20"/>
              </w:rPr>
              <w:t>tier</w:t>
            </w:r>
            <w:proofErr w:type="spellEnd"/>
            <w:r>
              <w:rPr>
                <w:sz w:val="20"/>
                <w:szCs w:val="20"/>
              </w:rPr>
              <w:t xml:space="preserve"> gratuito. Se deberá implementar una estrategia de calentamiento previo para la demo del TFG.</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002CDA80" w14:textId="77777777" w:rsidR="00684E01" w:rsidRDefault="00000000">
            <w:r>
              <w:rPr>
                <w:b/>
                <w:bCs/>
                <w:sz w:val="20"/>
                <w:szCs w:val="20"/>
              </w:rPr>
              <w:t>Media</w:t>
            </w:r>
          </w:p>
        </w:tc>
      </w:tr>
    </w:tbl>
    <w:p w14:paraId="140355C7" w14:textId="77777777" w:rsidR="00684E01" w:rsidRDefault="00684E01"/>
    <w:p w14:paraId="5EFE6CE9" w14:textId="77777777" w:rsidR="00684E01" w:rsidRDefault="00000000">
      <w:pPr>
        <w:pStyle w:val="Heading3"/>
      </w:pPr>
      <w:bookmarkStart w:id="33" w:name="_Toc231317571"/>
      <w:r>
        <w:t>3.3.6 Cumplimiento Legal y Normativo</w:t>
      </w:r>
      <w:bookmarkEnd w:id="33"/>
    </w:p>
    <w:p w14:paraId="61A51AA2"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00"/>
        <w:gridCol w:w="4876"/>
        <w:gridCol w:w="1300"/>
      </w:tblGrid>
      <w:tr w:rsidR="00684E01" w14:paraId="732C8E04"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5FB9996" w14:textId="77777777" w:rsidR="00684E01" w:rsidRDefault="00000000">
            <w:pPr>
              <w:jc w:val="center"/>
            </w:pPr>
            <w:r>
              <w:rPr>
                <w:b/>
                <w:bCs/>
                <w:color w:val="FFFFFF"/>
                <w:sz w:val="20"/>
                <w:szCs w:val="20"/>
              </w:rPr>
              <w:t>ID</w:t>
            </w:r>
          </w:p>
        </w:tc>
        <w:tc>
          <w:tcPr>
            <w:tcW w:w="20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703FD612" w14:textId="77777777" w:rsidR="00684E01" w:rsidRDefault="00000000">
            <w:pPr>
              <w:jc w:val="center"/>
            </w:pPr>
            <w:r>
              <w:rPr>
                <w:b/>
                <w:bCs/>
                <w:color w:val="FFFFFF"/>
                <w:sz w:val="20"/>
                <w:szCs w:val="20"/>
              </w:rPr>
              <w:t>Nombre</w:t>
            </w:r>
          </w:p>
        </w:tc>
        <w:tc>
          <w:tcPr>
            <w:tcW w:w="48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C0474C9" w14:textId="77777777" w:rsidR="00684E01" w:rsidRDefault="00000000">
            <w:pPr>
              <w:jc w:val="center"/>
            </w:pPr>
            <w:r>
              <w:rPr>
                <w:b/>
                <w:bCs/>
                <w:color w:val="FFFFFF"/>
                <w:sz w:val="20"/>
                <w:szCs w:val="20"/>
              </w:rPr>
              <w:t>Descripción</w:t>
            </w:r>
          </w:p>
        </w:tc>
        <w:tc>
          <w:tcPr>
            <w:tcW w:w="1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320133CA" w14:textId="77777777" w:rsidR="00684E01" w:rsidRDefault="00000000">
            <w:pPr>
              <w:jc w:val="center"/>
            </w:pPr>
            <w:r>
              <w:rPr>
                <w:b/>
                <w:bCs/>
                <w:color w:val="FFFFFF"/>
                <w:sz w:val="20"/>
                <w:szCs w:val="20"/>
              </w:rPr>
              <w:t>Prioridad</w:t>
            </w:r>
          </w:p>
        </w:tc>
      </w:tr>
      <w:tr w:rsidR="00684E01" w14:paraId="65C79945"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513428" w14:textId="77777777" w:rsidR="00684E01" w:rsidRDefault="00000000">
            <w:r>
              <w:rPr>
                <w:b/>
                <w:bCs/>
                <w:sz w:val="20"/>
                <w:szCs w:val="20"/>
              </w:rPr>
              <w:t>RNF-31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4A8A05" w14:textId="77777777" w:rsidR="00684E01" w:rsidRDefault="00000000">
            <w:r>
              <w:rPr>
                <w:b/>
                <w:bCs/>
                <w:sz w:val="20"/>
                <w:szCs w:val="20"/>
              </w:rPr>
              <w:t>Política de privacidad conforme al RGPD</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B9DB116" w14:textId="77777777" w:rsidR="00684E01" w:rsidRDefault="00000000">
            <w:r>
              <w:rPr>
                <w:sz w:val="20"/>
                <w:szCs w:val="20"/>
              </w:rPr>
              <w:t>El sistema deberá incluir una política de privacidad que informe al usuario sobre el tratamiento de datos. En la primera iteración (sin usuarios registrados) esta política indicará que no se recopilan ni tratan datos personales identificables.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6B9F9FF0" w14:textId="77777777" w:rsidR="00684E01" w:rsidRDefault="00000000">
            <w:r>
              <w:rPr>
                <w:b/>
                <w:bCs/>
                <w:sz w:val="20"/>
                <w:szCs w:val="20"/>
              </w:rPr>
              <w:t>Alta</w:t>
            </w:r>
          </w:p>
        </w:tc>
      </w:tr>
      <w:tr w:rsidR="00684E01" w14:paraId="5E2E464E"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54FD93D" w14:textId="77777777" w:rsidR="00684E01" w:rsidRDefault="00000000">
            <w:r>
              <w:rPr>
                <w:b/>
                <w:bCs/>
                <w:sz w:val="20"/>
                <w:szCs w:val="20"/>
              </w:rPr>
              <w:t>RNF-32</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34DC596" w14:textId="77777777" w:rsidR="00684E01" w:rsidRDefault="00000000">
            <w:r>
              <w:rPr>
                <w:b/>
                <w:bCs/>
                <w:sz w:val="20"/>
                <w:szCs w:val="20"/>
              </w:rPr>
              <w:t xml:space="preserve">Aviso legal financiero conforme a </w:t>
            </w:r>
            <w:proofErr w:type="spellStart"/>
            <w:r>
              <w:rPr>
                <w:b/>
                <w:bCs/>
                <w:sz w:val="20"/>
                <w:szCs w:val="20"/>
              </w:rPr>
              <w:t>MiFID</w:t>
            </w:r>
            <w:proofErr w:type="spellEnd"/>
            <w:r>
              <w:rPr>
                <w:b/>
                <w:bCs/>
                <w:sz w:val="20"/>
                <w:szCs w:val="20"/>
              </w:rPr>
              <w:t xml:space="preserve"> II</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9A1EFD2" w14:textId="77777777" w:rsidR="00684E01" w:rsidRDefault="00000000">
            <w:r>
              <w:rPr>
                <w:sz w:val="20"/>
                <w:szCs w:val="20"/>
              </w:rPr>
              <w:t>El sistema deberá incluir un aviso legal explícito, visible y permanente que informe de que el contenido proporcionado: (a) es de carácter exclusivamente informativo, (b) ha sido generado por sistemas de inteligencia artificial, (c) no constituye asesoramiento financiero ni recomendación de inversión, y (d) no representa una oferta de compra o venta de valores.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047A2D73" w14:textId="77777777" w:rsidR="00684E01" w:rsidRDefault="00000000">
            <w:r>
              <w:rPr>
                <w:b/>
                <w:bCs/>
                <w:sz w:val="20"/>
                <w:szCs w:val="20"/>
              </w:rPr>
              <w:t>Alta</w:t>
            </w:r>
          </w:p>
        </w:tc>
      </w:tr>
      <w:tr w:rsidR="00684E01" w14:paraId="4E15895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04BFAA6" w14:textId="77777777" w:rsidR="00684E01" w:rsidRDefault="00000000">
            <w:r>
              <w:rPr>
                <w:b/>
                <w:bCs/>
                <w:sz w:val="20"/>
                <w:szCs w:val="20"/>
              </w:rPr>
              <w:t>RNF-33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DB83C0" w14:textId="77777777" w:rsidR="00684E01" w:rsidRDefault="00000000">
            <w:r>
              <w:rPr>
                <w:b/>
                <w:bCs/>
                <w:sz w:val="20"/>
                <w:szCs w:val="20"/>
              </w:rPr>
              <w:t>Atribución y enlace a fuentes originales</w:t>
            </w:r>
          </w:p>
        </w:tc>
        <w:tc>
          <w:tcPr>
            <w:tcW w:w="48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5A479A" w14:textId="77777777" w:rsidR="00684E01" w:rsidRDefault="00000000">
            <w:r>
              <w:rPr>
                <w:sz w:val="20"/>
                <w:szCs w:val="20"/>
              </w:rPr>
              <w:t>El sistema deberá mostrar las fuentes de información utilizadas en el análisis (</w:t>
            </w:r>
            <w:proofErr w:type="spellStart"/>
            <w:r>
              <w:rPr>
                <w:sz w:val="20"/>
                <w:szCs w:val="20"/>
              </w:rPr>
              <w:t>NewsAPI</w:t>
            </w:r>
            <w:proofErr w:type="spellEnd"/>
            <w:r>
              <w:rPr>
                <w:sz w:val="20"/>
                <w:szCs w:val="20"/>
              </w:rPr>
              <w:t xml:space="preserve">, </w:t>
            </w:r>
            <w:proofErr w:type="spellStart"/>
            <w:r>
              <w:rPr>
                <w:sz w:val="20"/>
                <w:szCs w:val="20"/>
              </w:rPr>
              <w:t>Finnhub</w:t>
            </w:r>
            <w:proofErr w:type="spellEnd"/>
            <w:r>
              <w:rPr>
                <w:sz w:val="20"/>
                <w:szCs w:val="20"/>
              </w:rPr>
              <w:t xml:space="preserve">, </w:t>
            </w:r>
            <w:proofErr w:type="spellStart"/>
            <w:r>
              <w:rPr>
                <w:sz w:val="20"/>
                <w:szCs w:val="20"/>
              </w:rPr>
              <w:t>Yahoo</w:t>
            </w:r>
            <w:proofErr w:type="spellEnd"/>
            <w:r>
              <w:rPr>
                <w:sz w:val="20"/>
                <w:szCs w:val="20"/>
              </w:rPr>
              <w:t xml:space="preserve"> </w:t>
            </w:r>
            <w:proofErr w:type="spellStart"/>
            <w:r>
              <w:rPr>
                <w:sz w:val="20"/>
                <w:szCs w:val="20"/>
              </w:rPr>
              <w:t>Finance</w:t>
            </w:r>
            <w:proofErr w:type="spellEnd"/>
            <w:r>
              <w:rPr>
                <w:sz w:val="20"/>
                <w:szCs w:val="20"/>
              </w:rPr>
              <w:t xml:space="preserve">, noticias individuales) y proporcionar enlaces a las fuentes originales </w:t>
            </w:r>
            <w:r>
              <w:rPr>
                <w:sz w:val="20"/>
                <w:szCs w:val="20"/>
              </w:rPr>
              <w:lastRenderedPageBreak/>
              <w:t xml:space="preserve">cuando estén disponibles, respetando los términos de uso de las </w:t>
            </w:r>
            <w:proofErr w:type="spellStart"/>
            <w:r>
              <w:rPr>
                <w:sz w:val="20"/>
                <w:szCs w:val="20"/>
              </w:rPr>
              <w:t>APIs</w:t>
            </w:r>
            <w:proofErr w:type="spellEnd"/>
            <w:r>
              <w:rPr>
                <w:sz w:val="20"/>
                <w:szCs w:val="20"/>
              </w:rPr>
              <w:t xml:space="preserve"> empleadas.</w:t>
            </w:r>
          </w:p>
        </w:tc>
        <w:tc>
          <w:tcPr>
            <w:tcW w:w="1300" w:type="dxa"/>
            <w:tcBorders>
              <w:top w:val="single" w:sz="1" w:space="0" w:color="BDD7EE"/>
              <w:left w:val="single" w:sz="1" w:space="0" w:color="BDD7EE"/>
              <w:bottom w:val="single" w:sz="1" w:space="0" w:color="BDD7EE"/>
              <w:right w:val="single" w:sz="1" w:space="0" w:color="BDD7EE"/>
            </w:tcBorders>
            <w:shd w:val="clear" w:color="auto" w:fill="C6EFCE"/>
            <w:tcMar>
              <w:top w:w="80" w:type="dxa"/>
              <w:left w:w="120" w:type="dxa"/>
              <w:bottom w:w="80" w:type="dxa"/>
              <w:right w:w="120" w:type="dxa"/>
            </w:tcMar>
            <w:vAlign w:val="center"/>
          </w:tcPr>
          <w:p w14:paraId="37799352" w14:textId="77777777" w:rsidR="00684E01" w:rsidRDefault="00000000">
            <w:r>
              <w:rPr>
                <w:b/>
                <w:bCs/>
                <w:sz w:val="20"/>
                <w:szCs w:val="20"/>
              </w:rPr>
              <w:lastRenderedPageBreak/>
              <w:t>Alta</w:t>
            </w:r>
          </w:p>
        </w:tc>
      </w:tr>
      <w:tr w:rsidR="00684E01" w14:paraId="44BF16A5"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B43365C" w14:textId="77777777" w:rsidR="00684E01" w:rsidRDefault="00000000">
            <w:r>
              <w:rPr>
                <w:b/>
                <w:bCs/>
                <w:sz w:val="20"/>
                <w:szCs w:val="20"/>
              </w:rPr>
              <w:t>RNF-34</w:t>
            </w:r>
          </w:p>
        </w:tc>
        <w:tc>
          <w:tcPr>
            <w:tcW w:w="20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C893A24" w14:textId="77777777" w:rsidR="00684E01" w:rsidRDefault="00000000">
            <w:r>
              <w:rPr>
                <w:b/>
                <w:bCs/>
                <w:sz w:val="20"/>
                <w:szCs w:val="20"/>
              </w:rPr>
              <w:t>Términos y condiciones de uso</w:t>
            </w:r>
          </w:p>
        </w:tc>
        <w:tc>
          <w:tcPr>
            <w:tcW w:w="48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788654C" w14:textId="77777777" w:rsidR="00684E01" w:rsidRDefault="00000000">
            <w:r>
              <w:rPr>
                <w:sz w:val="20"/>
                <w:szCs w:val="20"/>
              </w:rPr>
              <w:t>El sistema deberá incluir una página de términos y condiciones de uso accesible desde la interfaz que establezca las limitaciones de responsabilidad del servicio respecto a las decisiones financieras tomadas por los usuarios.</w:t>
            </w:r>
          </w:p>
        </w:tc>
        <w:tc>
          <w:tcPr>
            <w:tcW w:w="1300" w:type="dxa"/>
            <w:tcBorders>
              <w:top w:val="single" w:sz="1" w:space="0" w:color="BDD7EE"/>
              <w:left w:val="single" w:sz="1" w:space="0" w:color="BDD7EE"/>
              <w:bottom w:val="single" w:sz="1" w:space="0" w:color="BDD7EE"/>
              <w:right w:val="single" w:sz="1" w:space="0" w:color="BDD7EE"/>
            </w:tcBorders>
            <w:shd w:val="clear" w:color="auto" w:fill="FFEB9C"/>
            <w:tcMar>
              <w:top w:w="80" w:type="dxa"/>
              <w:left w:w="120" w:type="dxa"/>
              <w:bottom w:w="80" w:type="dxa"/>
              <w:right w:w="120" w:type="dxa"/>
            </w:tcMar>
            <w:vAlign w:val="center"/>
          </w:tcPr>
          <w:p w14:paraId="56A2F5DE" w14:textId="77777777" w:rsidR="00684E01" w:rsidRDefault="00000000">
            <w:r>
              <w:rPr>
                <w:b/>
                <w:bCs/>
                <w:sz w:val="20"/>
                <w:szCs w:val="20"/>
              </w:rPr>
              <w:t>Media</w:t>
            </w:r>
          </w:p>
        </w:tc>
      </w:tr>
    </w:tbl>
    <w:p w14:paraId="71D49F57" w14:textId="77777777" w:rsidR="00684E01" w:rsidRDefault="00000000">
      <w:r>
        <w:br w:type="page"/>
      </w:r>
    </w:p>
    <w:p w14:paraId="04F1BFED" w14:textId="77777777" w:rsidR="00684E01" w:rsidRDefault="00000000">
      <w:pPr>
        <w:pStyle w:val="Heading2"/>
      </w:pPr>
      <w:bookmarkStart w:id="34" w:name="_Toc231317572"/>
      <w:r>
        <w:lastRenderedPageBreak/>
        <w:t>3.4 Restricciones del Sistema</w:t>
      </w:r>
      <w:bookmarkEnd w:id="34"/>
    </w:p>
    <w:p w14:paraId="495C8931" w14:textId="77777777" w:rsidR="00684E01" w:rsidRDefault="00000000">
      <w:pPr>
        <w:spacing w:after="120"/>
        <w:jc w:val="both"/>
      </w:pPr>
      <w:r>
        <w:t>Las siguientes restricciones de diseño son de carácter obligatorio y no negociable para la primera iteración del sistema:</w:t>
      </w:r>
    </w:p>
    <w:p w14:paraId="7E07E913"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226"/>
        <w:gridCol w:w="2500"/>
      </w:tblGrid>
      <w:tr w:rsidR="00684E01" w14:paraId="7E1ECAB0" w14:textId="77777777">
        <w:tblPrEx>
          <w:tblCellMar>
            <w:top w:w="0" w:type="dxa"/>
            <w:bottom w:w="0" w:type="dxa"/>
          </w:tblCellMar>
        </w:tblPrEx>
        <w:trPr>
          <w:tblHeader/>
        </w:trPr>
        <w:tc>
          <w:tcPr>
            <w:tcW w:w="23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0857AA9" w14:textId="77777777" w:rsidR="00684E01" w:rsidRDefault="00000000">
            <w:pPr>
              <w:jc w:val="center"/>
            </w:pPr>
            <w:r>
              <w:rPr>
                <w:b/>
                <w:bCs/>
                <w:color w:val="FFFFFF"/>
                <w:sz w:val="20"/>
                <w:szCs w:val="20"/>
              </w:rPr>
              <w:t>Restricción</w:t>
            </w:r>
          </w:p>
        </w:tc>
        <w:tc>
          <w:tcPr>
            <w:tcW w:w="422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6BBF6981" w14:textId="77777777" w:rsidR="00684E01" w:rsidRDefault="00000000">
            <w:pPr>
              <w:jc w:val="center"/>
            </w:pPr>
            <w:r>
              <w:rPr>
                <w:b/>
                <w:bCs/>
                <w:color w:val="FFFFFF"/>
                <w:sz w:val="20"/>
                <w:szCs w:val="20"/>
              </w:rPr>
              <w:t>Descripción</w:t>
            </w:r>
          </w:p>
        </w:tc>
        <w:tc>
          <w:tcPr>
            <w:tcW w:w="25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293F57FA" w14:textId="77777777" w:rsidR="00684E01" w:rsidRDefault="00000000">
            <w:pPr>
              <w:jc w:val="center"/>
            </w:pPr>
            <w:r>
              <w:rPr>
                <w:b/>
                <w:bCs/>
                <w:color w:val="FFFFFF"/>
                <w:sz w:val="20"/>
                <w:szCs w:val="20"/>
              </w:rPr>
              <w:t>Estrategia de mitigación</w:t>
            </w:r>
          </w:p>
        </w:tc>
      </w:tr>
      <w:tr w:rsidR="00684E01" w14:paraId="22213BF7" w14:textId="77777777">
        <w:tblPrEx>
          <w:tblCellMar>
            <w:top w:w="0" w:type="dxa"/>
            <w:bottom w:w="0" w:type="dxa"/>
          </w:tblCellMar>
        </w:tblPrEx>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52BCF7" w14:textId="77777777" w:rsidR="00684E01" w:rsidRDefault="00000000">
            <w:r>
              <w:rPr>
                <w:sz w:val="20"/>
                <w:szCs w:val="20"/>
              </w:rPr>
              <w:t>Presupuesto cero</w:t>
            </w:r>
          </w:p>
        </w:tc>
        <w:tc>
          <w:tcPr>
            <w:tcW w:w="4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2859D3" w14:textId="77777777" w:rsidR="00684E01" w:rsidRDefault="00000000">
            <w:r>
              <w:rPr>
                <w:sz w:val="20"/>
                <w:szCs w:val="20"/>
              </w:rPr>
              <w:t xml:space="preserve">Todo el </w:t>
            </w:r>
            <w:proofErr w:type="spellStart"/>
            <w:r>
              <w:rPr>
                <w:sz w:val="20"/>
                <w:szCs w:val="20"/>
              </w:rPr>
              <w:t>stack</w:t>
            </w:r>
            <w:proofErr w:type="spellEnd"/>
            <w:r>
              <w:rPr>
                <w:sz w:val="20"/>
                <w:szCs w:val="20"/>
              </w:rPr>
              <w:t xml:space="preserve"> tecnológico (hosting, LLM, </w:t>
            </w:r>
            <w:proofErr w:type="spellStart"/>
            <w:r>
              <w:rPr>
                <w:sz w:val="20"/>
                <w:szCs w:val="20"/>
              </w:rPr>
              <w:t>APIs</w:t>
            </w:r>
            <w:proofErr w:type="spellEnd"/>
            <w:r>
              <w:rPr>
                <w:sz w:val="20"/>
                <w:szCs w:val="20"/>
              </w:rPr>
              <w:t xml:space="preserve"> de datos, base de datos) debe operar dentro de los límites de los </w:t>
            </w:r>
            <w:proofErr w:type="spellStart"/>
            <w:r>
              <w:rPr>
                <w:sz w:val="20"/>
                <w:szCs w:val="20"/>
              </w:rPr>
              <w:t>tiers</w:t>
            </w:r>
            <w:proofErr w:type="spellEnd"/>
            <w:r>
              <w:rPr>
                <w:sz w:val="20"/>
                <w:szCs w:val="20"/>
              </w:rPr>
              <w:t xml:space="preserve"> gratuitos de los servicios empleados.</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0AC47F" w14:textId="77777777" w:rsidR="00684E01" w:rsidRDefault="00000000">
            <w:r>
              <w:rPr>
                <w:sz w:val="20"/>
                <w:szCs w:val="20"/>
              </w:rPr>
              <w:t xml:space="preserve">Selección cuidadosa de servicios con </w:t>
            </w:r>
            <w:proofErr w:type="spellStart"/>
            <w:r>
              <w:rPr>
                <w:sz w:val="20"/>
                <w:szCs w:val="20"/>
              </w:rPr>
              <w:t>tiers</w:t>
            </w:r>
            <w:proofErr w:type="spellEnd"/>
            <w:r>
              <w:rPr>
                <w:sz w:val="20"/>
                <w:szCs w:val="20"/>
              </w:rPr>
              <w:t xml:space="preserve"> gratuitos generosos: </w:t>
            </w:r>
            <w:proofErr w:type="spellStart"/>
            <w:r>
              <w:rPr>
                <w:sz w:val="20"/>
                <w:szCs w:val="20"/>
              </w:rPr>
              <w:t>Vercel</w:t>
            </w:r>
            <w:proofErr w:type="spellEnd"/>
            <w:r>
              <w:rPr>
                <w:sz w:val="20"/>
                <w:szCs w:val="20"/>
              </w:rPr>
              <w:t xml:space="preserve">, Render, </w:t>
            </w:r>
            <w:proofErr w:type="spellStart"/>
            <w:r>
              <w:rPr>
                <w:sz w:val="20"/>
                <w:szCs w:val="20"/>
              </w:rPr>
              <w:t>Groq</w:t>
            </w:r>
            <w:proofErr w:type="spellEnd"/>
            <w:r>
              <w:rPr>
                <w:sz w:val="20"/>
                <w:szCs w:val="20"/>
              </w:rPr>
              <w:t xml:space="preserve"> API, </w:t>
            </w:r>
            <w:proofErr w:type="spellStart"/>
            <w:r>
              <w:rPr>
                <w:sz w:val="20"/>
                <w:szCs w:val="20"/>
              </w:rPr>
              <w:t>NewsAPI</w:t>
            </w:r>
            <w:proofErr w:type="spellEnd"/>
            <w:r>
              <w:rPr>
                <w:sz w:val="20"/>
                <w:szCs w:val="20"/>
              </w:rPr>
              <w:t xml:space="preserve">, </w:t>
            </w:r>
            <w:proofErr w:type="spellStart"/>
            <w:r>
              <w:rPr>
                <w:sz w:val="20"/>
                <w:szCs w:val="20"/>
              </w:rPr>
              <w:t>Finnhub</w:t>
            </w:r>
            <w:proofErr w:type="spellEnd"/>
            <w:r>
              <w:rPr>
                <w:sz w:val="20"/>
                <w:szCs w:val="20"/>
              </w:rPr>
              <w:t xml:space="preserve">, Neo4j </w:t>
            </w:r>
            <w:proofErr w:type="spellStart"/>
            <w:r>
              <w:rPr>
                <w:sz w:val="20"/>
                <w:szCs w:val="20"/>
              </w:rPr>
              <w:t>AuraDB</w:t>
            </w:r>
            <w:proofErr w:type="spellEnd"/>
            <w:r>
              <w:rPr>
                <w:sz w:val="20"/>
                <w:szCs w:val="20"/>
              </w:rPr>
              <w:t>.</w:t>
            </w:r>
          </w:p>
        </w:tc>
      </w:tr>
      <w:tr w:rsidR="00684E01" w14:paraId="2097BE08" w14:textId="77777777">
        <w:tblPrEx>
          <w:tblCellMar>
            <w:top w:w="0" w:type="dxa"/>
            <w:bottom w:w="0" w:type="dxa"/>
          </w:tblCellMar>
        </w:tblPrEx>
        <w:tc>
          <w:tcPr>
            <w:tcW w:w="2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0064812" w14:textId="77777777" w:rsidR="00684E01" w:rsidRDefault="00000000">
            <w:r>
              <w:rPr>
                <w:sz w:val="20"/>
                <w:szCs w:val="20"/>
              </w:rPr>
              <w:t>Sin GPU en producción</w:t>
            </w:r>
          </w:p>
        </w:tc>
        <w:tc>
          <w:tcPr>
            <w:tcW w:w="42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C07D679" w14:textId="77777777" w:rsidR="00684E01" w:rsidRDefault="00000000">
            <w:r>
              <w:rPr>
                <w:sz w:val="20"/>
                <w:szCs w:val="20"/>
              </w:rPr>
              <w:t>El servidor de producción no dispone de GPU. La inferencia LSTM se ejecuta en CPU con mayor latencia.</w:t>
            </w:r>
          </w:p>
        </w:tc>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3BBA438" w14:textId="77777777" w:rsidR="00684E01" w:rsidRDefault="00000000">
            <w:r>
              <w:rPr>
                <w:sz w:val="20"/>
                <w:szCs w:val="20"/>
              </w:rPr>
              <w:t>Caché LRU de modelos para minimizar cargas repetidas. Se informa al usuario del tiempo estimado.</w:t>
            </w:r>
          </w:p>
        </w:tc>
      </w:tr>
      <w:tr w:rsidR="00684E01" w14:paraId="203581D0" w14:textId="77777777">
        <w:tblPrEx>
          <w:tblCellMar>
            <w:top w:w="0" w:type="dxa"/>
            <w:bottom w:w="0" w:type="dxa"/>
          </w:tblCellMar>
        </w:tblPrEx>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61E988" w14:textId="77777777" w:rsidR="00684E01" w:rsidRDefault="00000000">
            <w:r>
              <w:rPr>
                <w:sz w:val="20"/>
                <w:szCs w:val="20"/>
              </w:rPr>
              <w:t>Inactividad de Render (</w:t>
            </w:r>
            <w:proofErr w:type="spellStart"/>
            <w:r>
              <w:rPr>
                <w:sz w:val="20"/>
                <w:szCs w:val="20"/>
              </w:rPr>
              <w:t>cold</w:t>
            </w:r>
            <w:proofErr w:type="spellEnd"/>
            <w:r>
              <w:rPr>
                <w:sz w:val="20"/>
                <w:szCs w:val="20"/>
              </w:rPr>
              <w:t xml:space="preserve"> </w:t>
            </w:r>
            <w:proofErr w:type="spellStart"/>
            <w:r>
              <w:rPr>
                <w:sz w:val="20"/>
                <w:szCs w:val="20"/>
              </w:rPr>
              <w:t>start</w:t>
            </w:r>
            <w:proofErr w:type="spellEnd"/>
            <w:r>
              <w:rPr>
                <w:sz w:val="20"/>
                <w:szCs w:val="20"/>
              </w:rPr>
              <w:t>)</w:t>
            </w:r>
          </w:p>
        </w:tc>
        <w:tc>
          <w:tcPr>
            <w:tcW w:w="4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F490230" w14:textId="77777777" w:rsidR="00684E01" w:rsidRDefault="00000000">
            <w:r>
              <w:rPr>
                <w:sz w:val="20"/>
                <w:szCs w:val="20"/>
              </w:rPr>
              <w:t xml:space="preserve">El servicio </w:t>
            </w:r>
            <w:proofErr w:type="spellStart"/>
            <w:r>
              <w:rPr>
                <w:sz w:val="20"/>
                <w:szCs w:val="20"/>
              </w:rPr>
              <w:t>backend</w:t>
            </w:r>
            <w:proofErr w:type="spellEnd"/>
            <w:r>
              <w:rPr>
                <w:sz w:val="20"/>
                <w:szCs w:val="20"/>
              </w:rPr>
              <w:t xml:space="preserve"> se suspende tras 15 min de inactividad (arranque en frío: 30-60 s).</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EE5C7FA" w14:textId="77777777" w:rsidR="00684E01" w:rsidRDefault="00000000">
            <w:r>
              <w:rPr>
                <w:sz w:val="20"/>
                <w:szCs w:val="20"/>
              </w:rPr>
              <w:t xml:space="preserve">Petición de calentamiento previa para la demo. Documentado como limitación del </w:t>
            </w:r>
            <w:proofErr w:type="spellStart"/>
            <w:r>
              <w:rPr>
                <w:sz w:val="20"/>
                <w:szCs w:val="20"/>
              </w:rPr>
              <w:t>tier</w:t>
            </w:r>
            <w:proofErr w:type="spellEnd"/>
            <w:r>
              <w:rPr>
                <w:sz w:val="20"/>
                <w:szCs w:val="20"/>
              </w:rPr>
              <w:t xml:space="preserve"> gratuito.</w:t>
            </w:r>
          </w:p>
        </w:tc>
      </w:tr>
      <w:tr w:rsidR="00684E01" w14:paraId="3097245E" w14:textId="77777777">
        <w:tblPrEx>
          <w:tblCellMar>
            <w:top w:w="0" w:type="dxa"/>
            <w:bottom w:w="0" w:type="dxa"/>
          </w:tblCellMar>
        </w:tblPrEx>
        <w:tc>
          <w:tcPr>
            <w:tcW w:w="2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FC1C0AF" w14:textId="77777777" w:rsidR="00684E01" w:rsidRDefault="00000000">
            <w:r>
              <w:rPr>
                <w:sz w:val="20"/>
                <w:szCs w:val="20"/>
              </w:rPr>
              <w:t xml:space="preserve">Límite de peticiones </w:t>
            </w:r>
            <w:proofErr w:type="spellStart"/>
            <w:r>
              <w:rPr>
                <w:sz w:val="20"/>
                <w:szCs w:val="20"/>
              </w:rPr>
              <w:t>NewsAPI</w:t>
            </w:r>
            <w:proofErr w:type="spellEnd"/>
          </w:p>
        </w:tc>
        <w:tc>
          <w:tcPr>
            <w:tcW w:w="42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709D54A" w14:textId="77777777" w:rsidR="00684E01" w:rsidRDefault="00000000">
            <w:r>
              <w:rPr>
                <w:sz w:val="20"/>
                <w:szCs w:val="20"/>
              </w:rPr>
              <w:t xml:space="preserve">El </w:t>
            </w:r>
            <w:proofErr w:type="spellStart"/>
            <w:r>
              <w:rPr>
                <w:sz w:val="20"/>
                <w:szCs w:val="20"/>
              </w:rPr>
              <w:t>tier</w:t>
            </w:r>
            <w:proofErr w:type="spellEnd"/>
            <w:r>
              <w:rPr>
                <w:sz w:val="20"/>
                <w:szCs w:val="20"/>
              </w:rPr>
              <w:t xml:space="preserve"> gratuito permite 100 peticiones diarias.</w:t>
            </w:r>
          </w:p>
        </w:tc>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F4837F3" w14:textId="77777777" w:rsidR="00684E01" w:rsidRDefault="00000000">
            <w:r>
              <w:rPr>
                <w:sz w:val="20"/>
                <w:szCs w:val="20"/>
              </w:rPr>
              <w:t>Caché de resultados de sentimiento con TTL de 30 min por empresa. Minimizar peticiones por análisis.</w:t>
            </w:r>
          </w:p>
        </w:tc>
      </w:tr>
      <w:tr w:rsidR="00684E01" w14:paraId="2AA79176" w14:textId="77777777">
        <w:tblPrEx>
          <w:tblCellMar>
            <w:top w:w="0" w:type="dxa"/>
            <w:bottom w:w="0" w:type="dxa"/>
          </w:tblCellMar>
        </w:tblPrEx>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15B01BE" w14:textId="77777777" w:rsidR="00684E01" w:rsidRDefault="00000000">
            <w:r>
              <w:rPr>
                <w:sz w:val="20"/>
                <w:szCs w:val="20"/>
              </w:rPr>
              <w:t>Solo datos EOD</w:t>
            </w:r>
          </w:p>
        </w:tc>
        <w:tc>
          <w:tcPr>
            <w:tcW w:w="4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5E9677" w14:textId="77777777" w:rsidR="00684E01" w:rsidRDefault="00000000">
            <w:r>
              <w:rPr>
                <w:sz w:val="20"/>
                <w:szCs w:val="20"/>
              </w:rPr>
              <w:t>No se dispone de datos de precio en tiempo real intradía.</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BF0ECC" w14:textId="77777777" w:rsidR="00684E01" w:rsidRDefault="00000000">
            <w:r>
              <w:rPr>
                <w:sz w:val="20"/>
                <w:szCs w:val="20"/>
              </w:rPr>
              <w:t xml:space="preserve">El análisis técnico y la actualización de modelos DL se ejecutan </w:t>
            </w:r>
            <w:proofErr w:type="spellStart"/>
            <w:r>
              <w:rPr>
                <w:sz w:val="20"/>
                <w:szCs w:val="20"/>
              </w:rPr>
              <w:t>post-cierre</w:t>
            </w:r>
            <w:proofErr w:type="spellEnd"/>
            <w:r>
              <w:rPr>
                <w:sz w:val="20"/>
                <w:szCs w:val="20"/>
              </w:rPr>
              <w:t xml:space="preserve"> de mercado.</w:t>
            </w:r>
          </w:p>
        </w:tc>
      </w:tr>
      <w:tr w:rsidR="00684E01" w14:paraId="344C5078" w14:textId="77777777">
        <w:tblPrEx>
          <w:tblCellMar>
            <w:top w:w="0" w:type="dxa"/>
            <w:bottom w:w="0" w:type="dxa"/>
          </w:tblCellMar>
        </w:tblPrEx>
        <w:tc>
          <w:tcPr>
            <w:tcW w:w="23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9841E2D" w14:textId="77777777" w:rsidR="00684E01" w:rsidRDefault="00000000">
            <w:r>
              <w:rPr>
                <w:sz w:val="20"/>
                <w:szCs w:val="20"/>
              </w:rPr>
              <w:t>Cobertura DL limitada al Nasdaq</w:t>
            </w:r>
          </w:p>
        </w:tc>
        <w:tc>
          <w:tcPr>
            <w:tcW w:w="422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C869B08" w14:textId="77777777" w:rsidR="00684E01" w:rsidRDefault="00000000">
            <w:r>
              <w:rPr>
                <w:sz w:val="20"/>
                <w:szCs w:val="20"/>
              </w:rPr>
              <w:t>Modelos LSTM solo disponibles para acciones del Nasdaq.</w:t>
            </w:r>
          </w:p>
        </w:tc>
        <w:tc>
          <w:tcPr>
            <w:tcW w:w="25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2F67752" w14:textId="77777777" w:rsidR="00684E01" w:rsidRDefault="00000000">
            <w:r>
              <w:rPr>
                <w:sz w:val="20"/>
                <w:szCs w:val="20"/>
              </w:rPr>
              <w:t>Soporte parcial para otras acciones (sin módulo DL). Limitación documentada en la memoria del TFG.</w:t>
            </w:r>
          </w:p>
        </w:tc>
      </w:tr>
      <w:tr w:rsidR="00684E01" w14:paraId="64A15666" w14:textId="77777777">
        <w:tblPrEx>
          <w:tblCellMar>
            <w:top w:w="0" w:type="dxa"/>
            <w:bottom w:w="0" w:type="dxa"/>
          </w:tblCellMar>
        </w:tblPrEx>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B7D09A" w14:textId="77777777" w:rsidR="00684E01" w:rsidRDefault="00000000">
            <w:r>
              <w:rPr>
                <w:sz w:val="20"/>
                <w:szCs w:val="20"/>
              </w:rPr>
              <w:t>Procesamiento interno en inglés</w:t>
            </w:r>
          </w:p>
        </w:tc>
        <w:tc>
          <w:tcPr>
            <w:tcW w:w="422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CCA88F3" w14:textId="77777777" w:rsidR="00684E01" w:rsidRDefault="00000000">
            <w:proofErr w:type="spellStart"/>
            <w:r>
              <w:rPr>
                <w:sz w:val="20"/>
                <w:szCs w:val="20"/>
              </w:rPr>
              <w:t>Embeddings</w:t>
            </w:r>
            <w:proofErr w:type="spellEnd"/>
            <w:r>
              <w:rPr>
                <w:sz w:val="20"/>
                <w:szCs w:val="20"/>
              </w:rPr>
              <w:t xml:space="preserve">, </w:t>
            </w:r>
            <w:proofErr w:type="spellStart"/>
            <w:r>
              <w:rPr>
                <w:sz w:val="20"/>
                <w:szCs w:val="20"/>
              </w:rPr>
              <w:t>prompts</w:t>
            </w:r>
            <w:proofErr w:type="spellEnd"/>
            <w:r>
              <w:rPr>
                <w:sz w:val="20"/>
                <w:szCs w:val="20"/>
              </w:rPr>
              <w:t xml:space="preserve"> y análisis LLM se procesan en inglés por la naturaleza de los datos disponibles.</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0F4A66D" w14:textId="77777777" w:rsidR="00684E01" w:rsidRDefault="00000000">
            <w:proofErr w:type="spellStart"/>
            <w:r>
              <w:rPr>
                <w:sz w:val="20"/>
                <w:szCs w:val="20"/>
              </w:rPr>
              <w:t>Prompt</w:t>
            </w:r>
            <w:proofErr w:type="spellEnd"/>
            <w:r>
              <w:rPr>
                <w:sz w:val="20"/>
                <w:szCs w:val="20"/>
              </w:rPr>
              <w:t xml:space="preserve"> </w:t>
            </w:r>
            <w:proofErr w:type="spellStart"/>
            <w:r>
              <w:rPr>
                <w:sz w:val="20"/>
                <w:szCs w:val="20"/>
              </w:rPr>
              <w:t>engineering</w:t>
            </w:r>
            <w:proofErr w:type="spellEnd"/>
            <w:r>
              <w:rPr>
                <w:sz w:val="20"/>
                <w:szCs w:val="20"/>
              </w:rPr>
              <w:t xml:space="preserve"> explícito para solicitar las respuestas del LLM directamente en español.</w:t>
            </w:r>
          </w:p>
        </w:tc>
      </w:tr>
    </w:tbl>
    <w:p w14:paraId="1C7C66BE" w14:textId="77777777" w:rsidR="00684E01" w:rsidRDefault="00000000">
      <w:r>
        <w:br w:type="page"/>
      </w:r>
    </w:p>
    <w:p w14:paraId="6B7E38C6" w14:textId="77777777" w:rsidR="00684E01" w:rsidRDefault="00000000">
      <w:pPr>
        <w:pStyle w:val="Heading1"/>
      </w:pPr>
      <w:bookmarkStart w:id="35" w:name="_Toc231317573"/>
      <w:r>
        <w:lastRenderedPageBreak/>
        <w:t>Apéndice A: Resumen de Requisitos</w:t>
      </w:r>
      <w:bookmarkEnd w:id="35"/>
    </w:p>
    <w:p w14:paraId="6454F525" w14:textId="77777777" w:rsidR="00684E01" w:rsidRDefault="00684E01"/>
    <w:p w14:paraId="2A4D77F7" w14:textId="77777777" w:rsidR="00684E01" w:rsidRDefault="00000000">
      <w:pPr>
        <w:pStyle w:val="Heading2"/>
      </w:pPr>
      <w:bookmarkStart w:id="36" w:name="_Toc231317574"/>
      <w:r>
        <w:t>A.1 Resumen de Requisitos Funcionales</w:t>
      </w:r>
      <w:bookmarkEnd w:id="36"/>
    </w:p>
    <w:p w14:paraId="79000B4E"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3200"/>
        <w:gridCol w:w="3276"/>
        <w:gridCol w:w="1700"/>
      </w:tblGrid>
      <w:tr w:rsidR="00684E01" w14:paraId="2E51F9EF" w14:textId="77777777">
        <w:tblPrEx>
          <w:tblCellMar>
            <w:top w:w="0" w:type="dxa"/>
            <w:bottom w:w="0" w:type="dxa"/>
          </w:tblCellMar>
        </w:tblPrEx>
        <w:trPr>
          <w:tblHeader/>
        </w:trPr>
        <w:tc>
          <w:tcPr>
            <w:tcW w:w="8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1BEA19B" w14:textId="77777777" w:rsidR="00684E01" w:rsidRDefault="00000000">
            <w:pPr>
              <w:jc w:val="center"/>
            </w:pPr>
            <w:r>
              <w:rPr>
                <w:b/>
                <w:bCs/>
                <w:color w:val="FFFFFF"/>
                <w:sz w:val="20"/>
                <w:szCs w:val="20"/>
              </w:rPr>
              <w:t>ID</w:t>
            </w:r>
          </w:p>
        </w:tc>
        <w:tc>
          <w:tcPr>
            <w:tcW w:w="32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94A6AEF" w14:textId="77777777" w:rsidR="00684E01" w:rsidRDefault="00000000">
            <w:pPr>
              <w:jc w:val="center"/>
            </w:pPr>
            <w:r>
              <w:rPr>
                <w:b/>
                <w:bCs/>
                <w:color w:val="FFFFFF"/>
                <w:sz w:val="20"/>
                <w:szCs w:val="20"/>
              </w:rPr>
              <w:t>Nombre</w:t>
            </w:r>
          </w:p>
        </w:tc>
        <w:tc>
          <w:tcPr>
            <w:tcW w:w="32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6F53270" w14:textId="77777777" w:rsidR="00684E01" w:rsidRDefault="00000000">
            <w:pPr>
              <w:jc w:val="center"/>
            </w:pPr>
            <w:r>
              <w:rPr>
                <w:b/>
                <w:bCs/>
                <w:color w:val="FFFFFF"/>
                <w:sz w:val="20"/>
                <w:szCs w:val="20"/>
              </w:rPr>
              <w:t>Módulo</w:t>
            </w:r>
          </w:p>
        </w:tc>
        <w:tc>
          <w:tcPr>
            <w:tcW w:w="17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79C9D78" w14:textId="77777777" w:rsidR="00684E01" w:rsidRDefault="00000000">
            <w:pPr>
              <w:jc w:val="center"/>
            </w:pPr>
            <w:r>
              <w:rPr>
                <w:b/>
                <w:bCs/>
                <w:color w:val="FFFFFF"/>
                <w:sz w:val="20"/>
                <w:szCs w:val="20"/>
              </w:rPr>
              <w:t>Prioridad</w:t>
            </w:r>
          </w:p>
        </w:tc>
      </w:tr>
      <w:tr w:rsidR="00684E01" w14:paraId="078C5095"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EE0A89" w14:textId="77777777" w:rsidR="00684E01" w:rsidRDefault="00000000">
            <w:r>
              <w:rPr>
                <w:sz w:val="20"/>
                <w:szCs w:val="20"/>
              </w:rPr>
              <w:t>RF-01</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C16F2E6" w14:textId="77777777" w:rsidR="00684E01" w:rsidRDefault="00000000">
            <w:r>
              <w:rPr>
                <w:sz w:val="20"/>
                <w:szCs w:val="20"/>
              </w:rPr>
              <w:t>Catálogo de acciones</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771462E" w14:textId="77777777" w:rsidR="00684E01" w:rsidRDefault="00000000">
            <w:r>
              <w:rPr>
                <w:sz w:val="20"/>
                <w:szCs w:val="20"/>
              </w:rPr>
              <w:t>Interfaz y Navegación</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F9E50BD" w14:textId="77777777" w:rsidR="00684E01" w:rsidRDefault="00000000">
            <w:r>
              <w:rPr>
                <w:sz w:val="20"/>
                <w:szCs w:val="20"/>
              </w:rPr>
              <w:t>Alta</w:t>
            </w:r>
          </w:p>
        </w:tc>
      </w:tr>
      <w:tr w:rsidR="00684E01" w14:paraId="40AC026E"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CFC2984" w14:textId="77777777" w:rsidR="00684E01" w:rsidRDefault="00000000">
            <w:r>
              <w:rPr>
                <w:sz w:val="20"/>
                <w:szCs w:val="20"/>
              </w:rPr>
              <w:t>RF-02</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0D16812" w14:textId="77777777" w:rsidR="00684E01" w:rsidRDefault="00000000">
            <w:r>
              <w:rPr>
                <w:sz w:val="20"/>
                <w:szCs w:val="20"/>
              </w:rPr>
              <w:t>Búsqueda de acciones</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C926071" w14:textId="77777777" w:rsidR="00684E01" w:rsidRDefault="00000000">
            <w:r>
              <w:rPr>
                <w:sz w:val="20"/>
                <w:szCs w:val="20"/>
              </w:rPr>
              <w:t>Interfaz y Navegación</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68AAA16" w14:textId="77777777" w:rsidR="00684E01" w:rsidRDefault="00000000">
            <w:r>
              <w:rPr>
                <w:sz w:val="20"/>
                <w:szCs w:val="20"/>
              </w:rPr>
              <w:t>Alta</w:t>
            </w:r>
          </w:p>
        </w:tc>
      </w:tr>
      <w:tr w:rsidR="00684E01" w14:paraId="159877B9"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E61A4B" w14:textId="77777777" w:rsidR="00684E01" w:rsidRDefault="00000000">
            <w:r>
              <w:rPr>
                <w:sz w:val="20"/>
                <w:szCs w:val="20"/>
              </w:rPr>
              <w:t>RF-03</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8B6B0B" w14:textId="77777777" w:rsidR="00684E01" w:rsidRDefault="00000000">
            <w:r>
              <w:rPr>
                <w:sz w:val="20"/>
                <w:szCs w:val="20"/>
              </w:rPr>
              <w:t>Solicitud de análisis</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963686" w14:textId="77777777" w:rsidR="00684E01" w:rsidRDefault="00000000">
            <w:r>
              <w:rPr>
                <w:sz w:val="20"/>
                <w:szCs w:val="20"/>
              </w:rPr>
              <w:t>Interfaz y Navegación</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BB68EFE" w14:textId="77777777" w:rsidR="00684E01" w:rsidRDefault="00000000">
            <w:r>
              <w:rPr>
                <w:sz w:val="20"/>
                <w:szCs w:val="20"/>
              </w:rPr>
              <w:t>Alta</w:t>
            </w:r>
          </w:p>
        </w:tc>
      </w:tr>
      <w:tr w:rsidR="00684E01" w14:paraId="1D989655"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535B8B2" w14:textId="77777777" w:rsidR="00684E01" w:rsidRDefault="00000000">
            <w:r>
              <w:rPr>
                <w:sz w:val="20"/>
                <w:szCs w:val="20"/>
              </w:rPr>
              <w:t>RF-04</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8FB38E4" w14:textId="77777777" w:rsidR="00684E01" w:rsidRDefault="00000000">
            <w:r>
              <w:rPr>
                <w:sz w:val="20"/>
                <w:szCs w:val="20"/>
              </w:rPr>
              <w:t>Indicador de progreso</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8C24D74" w14:textId="77777777" w:rsidR="00684E01" w:rsidRDefault="00000000">
            <w:r>
              <w:rPr>
                <w:sz w:val="20"/>
                <w:szCs w:val="20"/>
              </w:rPr>
              <w:t>Interfaz y Navegación</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122580D" w14:textId="77777777" w:rsidR="00684E01" w:rsidRDefault="00000000">
            <w:r>
              <w:rPr>
                <w:sz w:val="20"/>
                <w:szCs w:val="20"/>
              </w:rPr>
              <w:t>Alta</w:t>
            </w:r>
          </w:p>
        </w:tc>
      </w:tr>
      <w:tr w:rsidR="00684E01" w14:paraId="5D40A07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1CC09C9" w14:textId="77777777" w:rsidR="00684E01" w:rsidRDefault="00000000">
            <w:r>
              <w:rPr>
                <w:sz w:val="20"/>
                <w:szCs w:val="20"/>
              </w:rPr>
              <w:t>RF-05</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A006E7" w14:textId="77777777" w:rsidR="00684E01" w:rsidRDefault="00000000">
            <w:r>
              <w:rPr>
                <w:sz w:val="20"/>
                <w:szCs w:val="20"/>
              </w:rPr>
              <w:t>Forzar actualización</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358176" w14:textId="77777777" w:rsidR="00684E01" w:rsidRDefault="00000000">
            <w:r>
              <w:rPr>
                <w:sz w:val="20"/>
                <w:szCs w:val="20"/>
              </w:rPr>
              <w:t>Interfaz y Navegación</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B43ACD" w14:textId="77777777" w:rsidR="00684E01" w:rsidRDefault="00000000">
            <w:r>
              <w:rPr>
                <w:sz w:val="20"/>
                <w:szCs w:val="20"/>
              </w:rPr>
              <w:t>Media</w:t>
            </w:r>
          </w:p>
        </w:tc>
      </w:tr>
      <w:tr w:rsidR="00684E01" w14:paraId="3CE25EB6"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359C955" w14:textId="77777777" w:rsidR="00684E01" w:rsidRDefault="00000000">
            <w:r>
              <w:rPr>
                <w:sz w:val="20"/>
                <w:szCs w:val="20"/>
              </w:rPr>
              <w:t>RF-06</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68D8742" w14:textId="77777777" w:rsidR="00684E01" w:rsidRDefault="00000000">
            <w:proofErr w:type="spellStart"/>
            <w:r>
              <w:rPr>
                <w:sz w:val="20"/>
                <w:szCs w:val="20"/>
              </w:rPr>
              <w:t>Disclaimer</w:t>
            </w:r>
            <w:proofErr w:type="spellEnd"/>
            <w:r>
              <w:rPr>
                <w:sz w:val="20"/>
                <w:szCs w:val="20"/>
              </w:rPr>
              <w:t xml:space="preserve"> legal permanente</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E8AF6D3" w14:textId="77777777" w:rsidR="00684E01" w:rsidRDefault="00000000">
            <w:r>
              <w:rPr>
                <w:sz w:val="20"/>
                <w:szCs w:val="20"/>
              </w:rPr>
              <w:t>Interfaz y Navegación</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42BBC45" w14:textId="77777777" w:rsidR="00684E01" w:rsidRDefault="00000000">
            <w:r>
              <w:rPr>
                <w:sz w:val="20"/>
                <w:szCs w:val="20"/>
              </w:rPr>
              <w:t>Alta</w:t>
            </w:r>
          </w:p>
        </w:tc>
      </w:tr>
      <w:tr w:rsidR="00684E01" w14:paraId="637B845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3583612" w14:textId="77777777" w:rsidR="00684E01" w:rsidRDefault="00000000">
            <w:r>
              <w:rPr>
                <w:sz w:val="20"/>
                <w:szCs w:val="20"/>
              </w:rPr>
              <w:t>RF-07</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A1F3517" w14:textId="77777777" w:rsidR="00684E01" w:rsidRDefault="00000000">
            <w:r>
              <w:rPr>
                <w:sz w:val="20"/>
                <w:szCs w:val="20"/>
              </w:rPr>
              <w:t>Política de privacidad</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A44AA6B" w14:textId="77777777" w:rsidR="00684E01" w:rsidRDefault="00000000">
            <w:r>
              <w:rPr>
                <w:sz w:val="20"/>
                <w:szCs w:val="20"/>
              </w:rPr>
              <w:t>Interfaz y Navegación</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4A9679" w14:textId="77777777" w:rsidR="00684E01" w:rsidRDefault="00000000">
            <w:r>
              <w:rPr>
                <w:sz w:val="20"/>
                <w:szCs w:val="20"/>
              </w:rPr>
              <w:t>Alta</w:t>
            </w:r>
          </w:p>
        </w:tc>
      </w:tr>
      <w:tr w:rsidR="00684E01" w14:paraId="191860AD"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491A68D" w14:textId="77777777" w:rsidR="00684E01" w:rsidRDefault="00000000">
            <w:r>
              <w:rPr>
                <w:sz w:val="20"/>
                <w:szCs w:val="20"/>
              </w:rPr>
              <w:t>RF-08</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2AF1CA1" w14:textId="77777777" w:rsidR="00684E01" w:rsidRDefault="00000000">
            <w:r>
              <w:rPr>
                <w:sz w:val="20"/>
                <w:szCs w:val="20"/>
              </w:rPr>
              <w:t>Términos de uso</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2EA292E" w14:textId="77777777" w:rsidR="00684E01" w:rsidRDefault="00000000">
            <w:r>
              <w:rPr>
                <w:sz w:val="20"/>
                <w:szCs w:val="20"/>
              </w:rPr>
              <w:t>Interfaz y Navegación</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C3A7145" w14:textId="77777777" w:rsidR="00684E01" w:rsidRDefault="00000000">
            <w:r>
              <w:rPr>
                <w:sz w:val="20"/>
                <w:szCs w:val="20"/>
              </w:rPr>
              <w:t>Media</w:t>
            </w:r>
          </w:p>
        </w:tc>
      </w:tr>
      <w:tr w:rsidR="00684E01" w14:paraId="0E2F2FA9"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74199F3" w14:textId="77777777" w:rsidR="00684E01" w:rsidRDefault="00000000">
            <w:r>
              <w:rPr>
                <w:sz w:val="20"/>
                <w:szCs w:val="20"/>
              </w:rPr>
              <w:t>RF-09</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BBD599" w14:textId="77777777" w:rsidR="00684E01" w:rsidRDefault="00000000">
            <w:r>
              <w:rPr>
                <w:sz w:val="20"/>
                <w:szCs w:val="20"/>
              </w:rPr>
              <w:t>Extracción de noticias en tiempo real</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2FE0BA6"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711BA91" w14:textId="77777777" w:rsidR="00684E01" w:rsidRDefault="00000000">
            <w:r>
              <w:rPr>
                <w:sz w:val="20"/>
                <w:szCs w:val="20"/>
              </w:rPr>
              <w:t>Alta</w:t>
            </w:r>
          </w:p>
        </w:tc>
      </w:tr>
      <w:tr w:rsidR="00684E01" w14:paraId="51BF6FDE"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34417D9" w14:textId="77777777" w:rsidR="00684E01" w:rsidRDefault="00000000">
            <w:r>
              <w:rPr>
                <w:sz w:val="20"/>
                <w:szCs w:val="20"/>
              </w:rPr>
              <w:t>RF-10</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653B52D" w14:textId="77777777" w:rsidR="00684E01" w:rsidRDefault="00000000">
            <w:r>
              <w:rPr>
                <w:sz w:val="20"/>
                <w:szCs w:val="20"/>
              </w:rPr>
              <w:t>Selección por relevancia</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45A54EA"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8787F7B" w14:textId="77777777" w:rsidR="00684E01" w:rsidRDefault="00000000">
            <w:r>
              <w:rPr>
                <w:sz w:val="20"/>
                <w:szCs w:val="20"/>
              </w:rPr>
              <w:t>Alta</w:t>
            </w:r>
          </w:p>
        </w:tc>
      </w:tr>
      <w:tr w:rsidR="00684E01" w14:paraId="20C810A3"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337DDA" w14:textId="77777777" w:rsidR="00684E01" w:rsidRDefault="00000000">
            <w:r>
              <w:rPr>
                <w:sz w:val="20"/>
                <w:szCs w:val="20"/>
              </w:rPr>
              <w:t>RF-11</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6FE4BF" w14:textId="77777777" w:rsidR="00684E01" w:rsidRDefault="00000000">
            <w:r>
              <w:rPr>
                <w:sz w:val="20"/>
                <w:szCs w:val="20"/>
              </w:rPr>
              <w:t>Búsqueda de similitud en el grafo</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A730FB"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0ECC80" w14:textId="77777777" w:rsidR="00684E01" w:rsidRDefault="00000000">
            <w:r>
              <w:rPr>
                <w:sz w:val="20"/>
                <w:szCs w:val="20"/>
              </w:rPr>
              <w:t>Alta</w:t>
            </w:r>
          </w:p>
        </w:tc>
      </w:tr>
      <w:tr w:rsidR="00684E01" w14:paraId="1A68C128"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632F14A" w14:textId="77777777" w:rsidR="00684E01" w:rsidRDefault="00000000">
            <w:r>
              <w:rPr>
                <w:sz w:val="20"/>
                <w:szCs w:val="20"/>
              </w:rPr>
              <w:t>RF-12</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B5F86F0" w14:textId="77777777" w:rsidR="00684E01" w:rsidRDefault="00000000">
            <w:r>
              <w:rPr>
                <w:sz w:val="20"/>
                <w:szCs w:val="20"/>
              </w:rPr>
              <w:t>Expansión por vecindad k-hop</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AC883F8"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97BB8AD" w14:textId="77777777" w:rsidR="00684E01" w:rsidRDefault="00000000">
            <w:r>
              <w:rPr>
                <w:sz w:val="20"/>
                <w:szCs w:val="20"/>
              </w:rPr>
              <w:t>Alta</w:t>
            </w:r>
          </w:p>
        </w:tc>
      </w:tr>
      <w:tr w:rsidR="00684E01" w14:paraId="4EC12E46"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FC6DC32" w14:textId="77777777" w:rsidR="00684E01" w:rsidRDefault="00000000">
            <w:r>
              <w:rPr>
                <w:sz w:val="20"/>
                <w:szCs w:val="20"/>
              </w:rPr>
              <w:t>RF-13</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AFA3AA3" w14:textId="77777777" w:rsidR="00684E01" w:rsidRDefault="00000000">
            <w:r>
              <w:rPr>
                <w:sz w:val="20"/>
                <w:szCs w:val="20"/>
              </w:rPr>
              <w:t>Clasificación de sentimiento por LLM</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CA85C33"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E5FA53" w14:textId="77777777" w:rsidR="00684E01" w:rsidRDefault="00000000">
            <w:r>
              <w:rPr>
                <w:sz w:val="20"/>
                <w:szCs w:val="20"/>
              </w:rPr>
              <w:t>Alta</w:t>
            </w:r>
          </w:p>
        </w:tc>
      </w:tr>
      <w:tr w:rsidR="00684E01" w14:paraId="1CCD2C54"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4191163" w14:textId="77777777" w:rsidR="00684E01" w:rsidRDefault="00000000">
            <w:r>
              <w:rPr>
                <w:sz w:val="20"/>
                <w:szCs w:val="20"/>
              </w:rPr>
              <w:t>RF-14</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0BCFAA0" w14:textId="77777777" w:rsidR="00684E01" w:rsidRDefault="00000000">
            <w:r>
              <w:rPr>
                <w:sz w:val="20"/>
                <w:szCs w:val="20"/>
              </w:rPr>
              <w:t>Resultado tripartito de sentimiento</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CE7A909"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4CA11A" w14:textId="77777777" w:rsidR="00684E01" w:rsidRDefault="00000000">
            <w:r>
              <w:rPr>
                <w:sz w:val="20"/>
                <w:szCs w:val="20"/>
              </w:rPr>
              <w:t>Alta</w:t>
            </w:r>
          </w:p>
        </w:tc>
      </w:tr>
      <w:tr w:rsidR="00684E01" w14:paraId="052AB585"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2A49BE" w14:textId="77777777" w:rsidR="00684E01" w:rsidRDefault="00000000">
            <w:r>
              <w:rPr>
                <w:sz w:val="20"/>
                <w:szCs w:val="20"/>
              </w:rPr>
              <w:t>RF-15</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5BAC7B" w14:textId="77777777" w:rsidR="00684E01" w:rsidRDefault="00000000">
            <w:r>
              <w:rPr>
                <w:sz w:val="20"/>
                <w:szCs w:val="20"/>
              </w:rPr>
              <w:t>Explicación en lenguaje natural</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AF4B5D7"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F0B3B3" w14:textId="77777777" w:rsidR="00684E01" w:rsidRDefault="00000000">
            <w:r>
              <w:rPr>
                <w:sz w:val="20"/>
                <w:szCs w:val="20"/>
              </w:rPr>
              <w:t>Alta</w:t>
            </w:r>
          </w:p>
        </w:tc>
      </w:tr>
      <w:tr w:rsidR="00684E01" w14:paraId="59AF0136"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2825A79" w14:textId="77777777" w:rsidR="00684E01" w:rsidRDefault="00000000">
            <w:r>
              <w:rPr>
                <w:sz w:val="20"/>
                <w:szCs w:val="20"/>
              </w:rPr>
              <w:t>RF-16</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DD5C5C5" w14:textId="77777777" w:rsidR="00684E01" w:rsidRDefault="00000000">
            <w:r>
              <w:rPr>
                <w:sz w:val="20"/>
                <w:szCs w:val="20"/>
              </w:rPr>
              <w:t>Listado de noticias influyentes</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D111366"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321FB35" w14:textId="77777777" w:rsidR="00684E01" w:rsidRDefault="00000000">
            <w:r>
              <w:rPr>
                <w:sz w:val="20"/>
                <w:szCs w:val="20"/>
              </w:rPr>
              <w:t>Alta</w:t>
            </w:r>
          </w:p>
        </w:tc>
      </w:tr>
      <w:tr w:rsidR="00684E01" w14:paraId="5648D134"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CE501B" w14:textId="77777777" w:rsidR="00684E01" w:rsidRDefault="00000000">
            <w:r>
              <w:rPr>
                <w:sz w:val="20"/>
                <w:szCs w:val="20"/>
              </w:rPr>
              <w:t>RF-17</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AE3ED54" w14:textId="77777777" w:rsidR="00684E01" w:rsidRDefault="00000000">
            <w:r>
              <w:rPr>
                <w:sz w:val="20"/>
                <w:szCs w:val="20"/>
              </w:rPr>
              <w:t>Caché de análisis de sentimiento</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514A155" w14:textId="77777777" w:rsidR="00684E01" w:rsidRDefault="00000000">
            <w:r>
              <w:rPr>
                <w:sz w:val="20"/>
                <w:szCs w:val="20"/>
              </w:rPr>
              <w:t>Análisis de Sentimiento</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37E106C" w14:textId="77777777" w:rsidR="00684E01" w:rsidRDefault="00000000">
            <w:r>
              <w:rPr>
                <w:sz w:val="20"/>
                <w:szCs w:val="20"/>
              </w:rPr>
              <w:t>Media</w:t>
            </w:r>
          </w:p>
        </w:tc>
      </w:tr>
      <w:tr w:rsidR="00684E01" w14:paraId="6A324E49"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28EAD27" w14:textId="77777777" w:rsidR="00684E01" w:rsidRDefault="00000000">
            <w:r>
              <w:rPr>
                <w:sz w:val="20"/>
                <w:szCs w:val="20"/>
              </w:rPr>
              <w:t>RF-18</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6959545" w14:textId="77777777" w:rsidR="00684E01" w:rsidRDefault="00000000">
            <w:r>
              <w:rPr>
                <w:sz w:val="20"/>
                <w:szCs w:val="20"/>
              </w:rPr>
              <w:t>Disponibilidad de modelos entrenados</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38C6BAE"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D0BD68B" w14:textId="77777777" w:rsidR="00684E01" w:rsidRDefault="00000000">
            <w:r>
              <w:rPr>
                <w:sz w:val="20"/>
                <w:szCs w:val="20"/>
              </w:rPr>
              <w:t>Alta</w:t>
            </w:r>
          </w:p>
        </w:tc>
      </w:tr>
      <w:tr w:rsidR="00684E01" w14:paraId="45DE9B4A"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F244C7" w14:textId="77777777" w:rsidR="00684E01" w:rsidRDefault="00000000">
            <w:r>
              <w:rPr>
                <w:sz w:val="20"/>
                <w:szCs w:val="20"/>
              </w:rPr>
              <w:t>RF-19</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453C3E" w14:textId="77777777" w:rsidR="00684E01" w:rsidRDefault="00000000">
            <w:r>
              <w:rPr>
                <w:sz w:val="20"/>
                <w:szCs w:val="20"/>
              </w:rPr>
              <w:t xml:space="preserve">Carga </w:t>
            </w:r>
            <w:proofErr w:type="spellStart"/>
            <w:r>
              <w:rPr>
                <w:sz w:val="20"/>
                <w:szCs w:val="20"/>
              </w:rPr>
              <w:t>lazy</w:t>
            </w:r>
            <w:proofErr w:type="spellEnd"/>
            <w:r>
              <w:rPr>
                <w:sz w:val="20"/>
                <w:szCs w:val="20"/>
              </w:rPr>
              <w:t xml:space="preserve"> con caché LRU</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624E7F8"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0E3FFF2" w14:textId="77777777" w:rsidR="00684E01" w:rsidRDefault="00000000">
            <w:r>
              <w:rPr>
                <w:sz w:val="20"/>
                <w:szCs w:val="20"/>
              </w:rPr>
              <w:t>Alta</w:t>
            </w:r>
          </w:p>
        </w:tc>
      </w:tr>
      <w:tr w:rsidR="00684E01" w14:paraId="3731657C"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7F83E74" w14:textId="77777777" w:rsidR="00684E01" w:rsidRDefault="00000000">
            <w:r>
              <w:rPr>
                <w:sz w:val="20"/>
                <w:szCs w:val="20"/>
              </w:rPr>
              <w:t>RF-20</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9809B8A" w14:textId="77777777" w:rsidR="00684E01" w:rsidRDefault="00000000">
            <w:r>
              <w:rPr>
                <w:sz w:val="20"/>
                <w:szCs w:val="20"/>
              </w:rPr>
              <w:t>Preprocesamiento VMD en inferencia</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5DBEE33"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14DF80A" w14:textId="77777777" w:rsidR="00684E01" w:rsidRDefault="00000000">
            <w:r>
              <w:rPr>
                <w:sz w:val="20"/>
                <w:szCs w:val="20"/>
              </w:rPr>
              <w:t>Alta</w:t>
            </w:r>
          </w:p>
        </w:tc>
      </w:tr>
      <w:tr w:rsidR="00684E01" w14:paraId="4D1176E2"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D0F1551" w14:textId="77777777" w:rsidR="00684E01" w:rsidRDefault="00000000">
            <w:r>
              <w:rPr>
                <w:sz w:val="20"/>
                <w:szCs w:val="20"/>
              </w:rPr>
              <w:t>RF-21</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B1CB5F" w14:textId="77777777" w:rsidR="00684E01" w:rsidRDefault="00000000">
            <w:r>
              <w:rPr>
                <w:sz w:val="20"/>
                <w:szCs w:val="20"/>
              </w:rPr>
              <w:t>Predicción de precio futuro</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DD3DA99"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375E651" w14:textId="77777777" w:rsidR="00684E01" w:rsidRDefault="00000000">
            <w:r>
              <w:rPr>
                <w:sz w:val="20"/>
                <w:szCs w:val="20"/>
              </w:rPr>
              <w:t>Alta</w:t>
            </w:r>
          </w:p>
        </w:tc>
      </w:tr>
      <w:tr w:rsidR="00684E01" w14:paraId="1870BC69"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20AA48E" w14:textId="77777777" w:rsidR="00684E01" w:rsidRDefault="00000000">
            <w:r>
              <w:rPr>
                <w:sz w:val="20"/>
                <w:szCs w:val="20"/>
              </w:rPr>
              <w:t>RF-22</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D579701" w14:textId="77777777" w:rsidR="00684E01" w:rsidRDefault="00000000">
            <w:r>
              <w:rPr>
                <w:sz w:val="20"/>
                <w:szCs w:val="20"/>
              </w:rPr>
              <w:t>Determinación de tendencia</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448DCC8"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A4A88D8" w14:textId="77777777" w:rsidR="00684E01" w:rsidRDefault="00000000">
            <w:r>
              <w:rPr>
                <w:sz w:val="20"/>
                <w:szCs w:val="20"/>
              </w:rPr>
              <w:t>Alta</w:t>
            </w:r>
          </w:p>
        </w:tc>
      </w:tr>
      <w:tr w:rsidR="00684E01" w14:paraId="531A12CB"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F8B806" w14:textId="77777777" w:rsidR="00684E01" w:rsidRDefault="00000000">
            <w:r>
              <w:rPr>
                <w:sz w:val="20"/>
                <w:szCs w:val="20"/>
              </w:rPr>
              <w:t>RF-23</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BB89AA4" w14:textId="77777777" w:rsidR="00684E01" w:rsidRDefault="00000000">
            <w:r>
              <w:rPr>
                <w:sz w:val="20"/>
                <w:szCs w:val="20"/>
              </w:rPr>
              <w:t>Metadatos del modelo en la respuesta</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41164F6"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5B13F9" w14:textId="77777777" w:rsidR="00684E01" w:rsidRDefault="00000000">
            <w:r>
              <w:rPr>
                <w:sz w:val="20"/>
                <w:szCs w:val="20"/>
              </w:rPr>
              <w:t>Media</w:t>
            </w:r>
          </w:p>
        </w:tc>
      </w:tr>
      <w:tr w:rsidR="00684E01" w14:paraId="26D7027F"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A4FDFB2" w14:textId="77777777" w:rsidR="00684E01" w:rsidRDefault="00000000">
            <w:r>
              <w:rPr>
                <w:sz w:val="20"/>
                <w:szCs w:val="20"/>
              </w:rPr>
              <w:t>RF-24</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545835C" w14:textId="77777777" w:rsidR="00684E01" w:rsidRDefault="00000000">
            <w:r>
              <w:rPr>
                <w:sz w:val="20"/>
                <w:szCs w:val="20"/>
              </w:rPr>
              <w:t>Pipeline de actualización diaria automática</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6CD3623"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9A2D51F" w14:textId="77777777" w:rsidR="00684E01" w:rsidRDefault="00000000">
            <w:r>
              <w:rPr>
                <w:sz w:val="20"/>
                <w:szCs w:val="20"/>
              </w:rPr>
              <w:t>Alta</w:t>
            </w:r>
          </w:p>
        </w:tc>
      </w:tr>
      <w:tr w:rsidR="00684E01" w14:paraId="59E27B21"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877BC2" w14:textId="77777777" w:rsidR="00684E01" w:rsidRDefault="00000000">
            <w:r>
              <w:rPr>
                <w:sz w:val="20"/>
                <w:szCs w:val="20"/>
              </w:rPr>
              <w:t>RF-25</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5A38F1A" w14:textId="77777777" w:rsidR="00684E01" w:rsidRDefault="00000000">
            <w:r>
              <w:rPr>
                <w:sz w:val="20"/>
                <w:szCs w:val="20"/>
              </w:rPr>
              <w:t>Uso exclusivo de datos reales</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B5B92D"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C8DE04B" w14:textId="77777777" w:rsidR="00684E01" w:rsidRDefault="00000000">
            <w:r>
              <w:rPr>
                <w:sz w:val="20"/>
                <w:szCs w:val="20"/>
              </w:rPr>
              <w:t>Alta</w:t>
            </w:r>
          </w:p>
        </w:tc>
      </w:tr>
      <w:tr w:rsidR="00684E01" w14:paraId="2FFE7952"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09A91AE" w14:textId="77777777" w:rsidR="00684E01" w:rsidRDefault="00000000">
            <w:r>
              <w:rPr>
                <w:sz w:val="20"/>
                <w:szCs w:val="20"/>
              </w:rPr>
              <w:lastRenderedPageBreak/>
              <w:t>RF-26</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4D3A13F" w14:textId="77777777" w:rsidR="00684E01" w:rsidRDefault="00000000">
            <w:r>
              <w:rPr>
                <w:sz w:val="20"/>
                <w:szCs w:val="20"/>
              </w:rPr>
              <w:t>Registro del pipeline de actualización</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5DDA9FA"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3CECF97" w14:textId="77777777" w:rsidR="00684E01" w:rsidRDefault="00000000">
            <w:r>
              <w:rPr>
                <w:sz w:val="20"/>
                <w:szCs w:val="20"/>
              </w:rPr>
              <w:t>Media</w:t>
            </w:r>
          </w:p>
        </w:tc>
      </w:tr>
      <w:tr w:rsidR="00684E01" w14:paraId="6574E231"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8111BC" w14:textId="77777777" w:rsidR="00684E01" w:rsidRDefault="00000000">
            <w:r>
              <w:rPr>
                <w:sz w:val="20"/>
                <w:szCs w:val="20"/>
              </w:rPr>
              <w:t>RF-27</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2923610" w14:textId="77777777" w:rsidR="00684E01" w:rsidRDefault="00000000">
            <w:r>
              <w:rPr>
                <w:sz w:val="20"/>
                <w:szCs w:val="20"/>
              </w:rPr>
              <w:t>Notificación de soporte parcial</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E30B258" w14:textId="77777777" w:rsidR="00684E01" w:rsidRDefault="00000000">
            <w:r>
              <w:rPr>
                <w:sz w:val="20"/>
                <w:szCs w:val="20"/>
              </w:rPr>
              <w:t xml:space="preserve">Deep </w:t>
            </w:r>
            <w:proofErr w:type="spellStart"/>
            <w:r>
              <w:rPr>
                <w:sz w:val="20"/>
                <w:szCs w:val="20"/>
              </w:rPr>
              <w:t>Learning</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36AC17" w14:textId="77777777" w:rsidR="00684E01" w:rsidRDefault="00000000">
            <w:r>
              <w:rPr>
                <w:sz w:val="20"/>
                <w:szCs w:val="20"/>
              </w:rPr>
              <w:t>Alta</w:t>
            </w:r>
          </w:p>
        </w:tc>
      </w:tr>
      <w:tr w:rsidR="00684E01" w14:paraId="01586292"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0166B1C" w14:textId="77777777" w:rsidR="00684E01" w:rsidRDefault="00000000">
            <w:r>
              <w:rPr>
                <w:sz w:val="20"/>
                <w:szCs w:val="20"/>
              </w:rPr>
              <w:t>RF-28</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717EDF0" w14:textId="77777777" w:rsidR="00684E01" w:rsidRDefault="00000000">
            <w:r>
              <w:rPr>
                <w:sz w:val="20"/>
                <w:szCs w:val="20"/>
              </w:rPr>
              <w:t>Obtención de datos fundamentales</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C0FBEB8" w14:textId="77777777" w:rsidR="00684E01" w:rsidRDefault="00000000">
            <w:r>
              <w:rPr>
                <w:sz w:val="20"/>
                <w:szCs w:val="20"/>
              </w:rPr>
              <w:t>Análisis Fundamental</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3146AF7" w14:textId="77777777" w:rsidR="00684E01" w:rsidRDefault="00000000">
            <w:r>
              <w:rPr>
                <w:sz w:val="20"/>
                <w:szCs w:val="20"/>
              </w:rPr>
              <w:t>Alta</w:t>
            </w:r>
          </w:p>
        </w:tc>
      </w:tr>
      <w:tr w:rsidR="00684E01" w14:paraId="41A764B3"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6CA308A" w14:textId="77777777" w:rsidR="00684E01" w:rsidRDefault="00000000">
            <w:r>
              <w:rPr>
                <w:sz w:val="20"/>
                <w:szCs w:val="20"/>
              </w:rPr>
              <w:t>RF-29</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B4EC23" w14:textId="77777777" w:rsidR="00684E01" w:rsidRDefault="00000000">
            <w:r>
              <w:rPr>
                <w:sz w:val="20"/>
                <w:szCs w:val="20"/>
              </w:rPr>
              <w:t>Análisis en lenguaje natural</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8D3BD08" w14:textId="77777777" w:rsidR="00684E01" w:rsidRDefault="00000000">
            <w:r>
              <w:rPr>
                <w:sz w:val="20"/>
                <w:szCs w:val="20"/>
              </w:rPr>
              <w:t>Análisis Fundamental</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E0785DE" w14:textId="77777777" w:rsidR="00684E01" w:rsidRDefault="00000000">
            <w:r>
              <w:rPr>
                <w:sz w:val="20"/>
                <w:szCs w:val="20"/>
              </w:rPr>
              <w:t>Alta</w:t>
            </w:r>
          </w:p>
        </w:tc>
      </w:tr>
      <w:tr w:rsidR="00684E01" w14:paraId="65AE5533"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DCEF2B4" w14:textId="77777777" w:rsidR="00684E01" w:rsidRDefault="00000000">
            <w:r>
              <w:rPr>
                <w:sz w:val="20"/>
                <w:szCs w:val="20"/>
              </w:rPr>
              <w:t>RF-30</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741CEC4" w14:textId="77777777" w:rsidR="00684E01" w:rsidRDefault="00000000">
            <w:r>
              <w:rPr>
                <w:sz w:val="20"/>
                <w:szCs w:val="20"/>
              </w:rPr>
              <w:t>Caché de datos fundamentales</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2A5F3D8" w14:textId="77777777" w:rsidR="00684E01" w:rsidRDefault="00000000">
            <w:r>
              <w:rPr>
                <w:sz w:val="20"/>
                <w:szCs w:val="20"/>
              </w:rPr>
              <w:t>Análisis Fundamental</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388799D" w14:textId="77777777" w:rsidR="00684E01" w:rsidRDefault="00000000">
            <w:r>
              <w:rPr>
                <w:sz w:val="20"/>
                <w:szCs w:val="20"/>
              </w:rPr>
              <w:t>Media</w:t>
            </w:r>
          </w:p>
        </w:tc>
      </w:tr>
      <w:tr w:rsidR="00684E01" w14:paraId="397C7B18"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C076535" w14:textId="77777777" w:rsidR="00684E01" w:rsidRDefault="00000000">
            <w:r>
              <w:rPr>
                <w:sz w:val="20"/>
                <w:szCs w:val="20"/>
              </w:rPr>
              <w:t>RF-31</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C2A0BB" w14:textId="77777777" w:rsidR="00684E01" w:rsidRDefault="00000000">
            <w:r>
              <w:rPr>
                <w:sz w:val="20"/>
                <w:szCs w:val="20"/>
              </w:rPr>
              <w:t>Obtención de datos para análisis técnico</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9D1727" w14:textId="77777777" w:rsidR="00684E01" w:rsidRDefault="00000000">
            <w:r>
              <w:rPr>
                <w:sz w:val="20"/>
                <w:szCs w:val="20"/>
              </w:rPr>
              <w:t>Análisis Técnico</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8DF854" w14:textId="77777777" w:rsidR="00684E01" w:rsidRDefault="00000000">
            <w:r>
              <w:rPr>
                <w:sz w:val="20"/>
                <w:szCs w:val="20"/>
              </w:rPr>
              <w:t>Alta</w:t>
            </w:r>
          </w:p>
        </w:tc>
      </w:tr>
      <w:tr w:rsidR="00684E01" w14:paraId="43EEC2D0"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78B139E" w14:textId="77777777" w:rsidR="00684E01" w:rsidRDefault="00000000">
            <w:r>
              <w:rPr>
                <w:sz w:val="20"/>
                <w:szCs w:val="20"/>
              </w:rPr>
              <w:t>RF-32</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D7C94AD" w14:textId="77777777" w:rsidR="00684E01" w:rsidRDefault="00000000">
            <w:r>
              <w:rPr>
                <w:sz w:val="20"/>
                <w:szCs w:val="20"/>
              </w:rPr>
              <w:t>Cálculo de indicadores técnicos</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F60897D" w14:textId="77777777" w:rsidR="00684E01" w:rsidRDefault="00000000">
            <w:r>
              <w:rPr>
                <w:sz w:val="20"/>
                <w:szCs w:val="20"/>
              </w:rPr>
              <w:t>Análisis Técnico</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58755AD" w14:textId="77777777" w:rsidR="00684E01" w:rsidRDefault="00000000">
            <w:r>
              <w:rPr>
                <w:sz w:val="20"/>
                <w:szCs w:val="20"/>
              </w:rPr>
              <w:t>Alta</w:t>
            </w:r>
          </w:p>
        </w:tc>
      </w:tr>
      <w:tr w:rsidR="00684E01" w14:paraId="0EAD0F14"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B46DCB" w14:textId="77777777" w:rsidR="00684E01" w:rsidRDefault="00000000">
            <w:r>
              <w:rPr>
                <w:sz w:val="20"/>
                <w:szCs w:val="20"/>
              </w:rPr>
              <w:t>RF-33</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9E4E27B" w14:textId="77777777" w:rsidR="00684E01" w:rsidRDefault="00000000">
            <w:r>
              <w:rPr>
                <w:sz w:val="20"/>
                <w:szCs w:val="20"/>
              </w:rPr>
              <w:t>Señal de tendencia técnica</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D16B71" w14:textId="77777777" w:rsidR="00684E01" w:rsidRDefault="00000000">
            <w:r>
              <w:rPr>
                <w:sz w:val="20"/>
                <w:szCs w:val="20"/>
              </w:rPr>
              <w:t>Análisis Técnico</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91390F6" w14:textId="77777777" w:rsidR="00684E01" w:rsidRDefault="00000000">
            <w:r>
              <w:rPr>
                <w:sz w:val="20"/>
                <w:szCs w:val="20"/>
              </w:rPr>
              <w:t>Alta</w:t>
            </w:r>
          </w:p>
        </w:tc>
      </w:tr>
      <w:tr w:rsidR="00684E01" w14:paraId="11CDFE40"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0282059" w14:textId="77777777" w:rsidR="00684E01" w:rsidRDefault="00000000">
            <w:r>
              <w:rPr>
                <w:sz w:val="20"/>
                <w:szCs w:val="20"/>
              </w:rPr>
              <w:t>RF-34</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6DC502" w14:textId="77777777" w:rsidR="00684E01" w:rsidRDefault="00000000">
            <w:r>
              <w:rPr>
                <w:sz w:val="20"/>
                <w:szCs w:val="20"/>
              </w:rPr>
              <w:t>Caché del análisis técnico</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42BACEE" w14:textId="77777777" w:rsidR="00684E01" w:rsidRDefault="00000000">
            <w:r>
              <w:rPr>
                <w:sz w:val="20"/>
                <w:szCs w:val="20"/>
              </w:rPr>
              <w:t>Análisis Técnico</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A95D9B6" w14:textId="77777777" w:rsidR="00684E01" w:rsidRDefault="00000000">
            <w:r>
              <w:rPr>
                <w:sz w:val="20"/>
                <w:szCs w:val="20"/>
              </w:rPr>
              <w:t>Media</w:t>
            </w:r>
          </w:p>
        </w:tc>
      </w:tr>
      <w:tr w:rsidR="00684E01" w14:paraId="5DFA1038"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9F9CA4" w14:textId="77777777" w:rsidR="00684E01" w:rsidRDefault="00000000">
            <w:r>
              <w:rPr>
                <w:sz w:val="20"/>
                <w:szCs w:val="20"/>
              </w:rPr>
              <w:t>RF-35</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4490CAE" w14:textId="77777777" w:rsidR="00684E01" w:rsidRDefault="00000000">
            <w:r>
              <w:rPr>
                <w:sz w:val="20"/>
                <w:szCs w:val="20"/>
              </w:rPr>
              <w:t>Síntesis global por LLM</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1784588" w14:textId="77777777" w:rsidR="00684E01" w:rsidRDefault="00000000">
            <w:r>
              <w:rPr>
                <w:sz w:val="20"/>
                <w:szCs w:val="20"/>
              </w:rPr>
              <w:t>Generación de Informe</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E102F79" w14:textId="77777777" w:rsidR="00684E01" w:rsidRDefault="00000000">
            <w:r>
              <w:rPr>
                <w:sz w:val="20"/>
                <w:szCs w:val="20"/>
              </w:rPr>
              <w:t>Alta</w:t>
            </w:r>
          </w:p>
        </w:tc>
      </w:tr>
      <w:tr w:rsidR="00684E01" w14:paraId="3AFB4EF5"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D4D1753" w14:textId="77777777" w:rsidR="00684E01" w:rsidRDefault="00000000">
            <w:r>
              <w:rPr>
                <w:sz w:val="20"/>
                <w:szCs w:val="20"/>
              </w:rPr>
              <w:t>RF-36</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184A2F7" w14:textId="77777777" w:rsidR="00684E01" w:rsidRDefault="00000000">
            <w:r>
              <w:rPr>
                <w:sz w:val="20"/>
                <w:szCs w:val="20"/>
              </w:rPr>
              <w:t>Estructura ordenada del informe</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86CD971" w14:textId="77777777" w:rsidR="00684E01" w:rsidRDefault="00000000">
            <w:r>
              <w:rPr>
                <w:sz w:val="20"/>
                <w:szCs w:val="20"/>
              </w:rPr>
              <w:t>Generación de Informe</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2DE7354" w14:textId="77777777" w:rsidR="00684E01" w:rsidRDefault="00000000">
            <w:r>
              <w:rPr>
                <w:sz w:val="20"/>
                <w:szCs w:val="20"/>
              </w:rPr>
              <w:t>Alta</w:t>
            </w:r>
          </w:p>
        </w:tc>
      </w:tr>
      <w:tr w:rsidR="00684E01" w14:paraId="45435BC8"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610E6FE" w14:textId="77777777" w:rsidR="00684E01" w:rsidRDefault="00000000">
            <w:r>
              <w:rPr>
                <w:sz w:val="20"/>
                <w:szCs w:val="20"/>
              </w:rPr>
              <w:t>RF-37</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17A7DE1" w14:textId="77777777" w:rsidR="00684E01" w:rsidRDefault="00000000">
            <w:proofErr w:type="spellStart"/>
            <w:r>
              <w:rPr>
                <w:sz w:val="20"/>
                <w:szCs w:val="20"/>
              </w:rPr>
              <w:t>Disclaimer</w:t>
            </w:r>
            <w:proofErr w:type="spellEnd"/>
            <w:r>
              <w:rPr>
                <w:sz w:val="20"/>
                <w:szCs w:val="20"/>
              </w:rPr>
              <w:t xml:space="preserve"> prominente en el informe</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33C1840" w14:textId="77777777" w:rsidR="00684E01" w:rsidRDefault="00000000">
            <w:r>
              <w:rPr>
                <w:sz w:val="20"/>
                <w:szCs w:val="20"/>
              </w:rPr>
              <w:t>Generación de Informe</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7B1E3A" w14:textId="77777777" w:rsidR="00684E01" w:rsidRDefault="00000000">
            <w:r>
              <w:rPr>
                <w:sz w:val="20"/>
                <w:szCs w:val="20"/>
              </w:rPr>
              <w:t>Alta</w:t>
            </w:r>
          </w:p>
        </w:tc>
      </w:tr>
      <w:tr w:rsidR="00684E01" w14:paraId="2A6EE519"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424D0C9" w14:textId="77777777" w:rsidR="00684E01" w:rsidRDefault="00000000">
            <w:r>
              <w:rPr>
                <w:sz w:val="20"/>
                <w:szCs w:val="20"/>
              </w:rPr>
              <w:t>RF-38</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36A93A6" w14:textId="77777777" w:rsidR="00684E01" w:rsidRDefault="00000000">
            <w:r>
              <w:rPr>
                <w:sz w:val="20"/>
                <w:szCs w:val="20"/>
              </w:rPr>
              <w:t>Atribución de IA explícita</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AAF1EF9" w14:textId="77777777" w:rsidR="00684E01" w:rsidRDefault="00000000">
            <w:r>
              <w:rPr>
                <w:sz w:val="20"/>
                <w:szCs w:val="20"/>
              </w:rPr>
              <w:t>Generación de Informe</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B43FDDD" w14:textId="77777777" w:rsidR="00684E01" w:rsidRDefault="00000000">
            <w:r>
              <w:rPr>
                <w:sz w:val="20"/>
                <w:szCs w:val="20"/>
              </w:rPr>
              <w:t>Alta</w:t>
            </w:r>
          </w:p>
        </w:tc>
      </w:tr>
      <w:tr w:rsidR="00684E01" w14:paraId="10D16D54"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B57B370" w14:textId="77777777" w:rsidR="00684E01" w:rsidRDefault="00000000">
            <w:r>
              <w:rPr>
                <w:sz w:val="20"/>
                <w:szCs w:val="20"/>
              </w:rPr>
              <w:t>RF-39</w:t>
            </w:r>
          </w:p>
        </w:tc>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8BDB34" w14:textId="77777777" w:rsidR="00684E01" w:rsidRDefault="00000000">
            <w:r>
              <w:rPr>
                <w:sz w:val="20"/>
                <w:szCs w:val="20"/>
              </w:rPr>
              <w:t>Elementos visuales basados en datos</w:t>
            </w:r>
          </w:p>
        </w:tc>
        <w:tc>
          <w:tcPr>
            <w:tcW w:w="32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6653C20" w14:textId="77777777" w:rsidR="00684E01" w:rsidRDefault="00000000">
            <w:r>
              <w:rPr>
                <w:sz w:val="20"/>
                <w:szCs w:val="20"/>
              </w:rPr>
              <w:t>Generación de Informe</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4C05031" w14:textId="77777777" w:rsidR="00684E01" w:rsidRDefault="00000000">
            <w:r>
              <w:rPr>
                <w:sz w:val="20"/>
                <w:szCs w:val="20"/>
              </w:rPr>
              <w:t>Media</w:t>
            </w:r>
          </w:p>
        </w:tc>
      </w:tr>
      <w:tr w:rsidR="00684E01" w14:paraId="4AE63706" w14:textId="77777777">
        <w:tblPrEx>
          <w:tblCellMar>
            <w:top w:w="0" w:type="dxa"/>
            <w:bottom w:w="0" w:type="dxa"/>
          </w:tblCellMar>
        </w:tblPrEx>
        <w:tc>
          <w:tcPr>
            <w:tcW w:w="8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D5BD701" w14:textId="77777777" w:rsidR="00684E01" w:rsidRDefault="00000000">
            <w:r>
              <w:rPr>
                <w:sz w:val="20"/>
                <w:szCs w:val="20"/>
              </w:rPr>
              <w:t>RF-40</w:t>
            </w:r>
          </w:p>
        </w:tc>
        <w:tc>
          <w:tcPr>
            <w:tcW w:w="3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75410A3" w14:textId="77777777" w:rsidR="00684E01" w:rsidRDefault="00000000">
            <w:r>
              <w:rPr>
                <w:sz w:val="20"/>
                <w:szCs w:val="20"/>
              </w:rPr>
              <w:t>Exportación a PDF</w:t>
            </w:r>
          </w:p>
        </w:tc>
        <w:tc>
          <w:tcPr>
            <w:tcW w:w="32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F0F1DCC" w14:textId="77777777" w:rsidR="00684E01" w:rsidRDefault="00000000">
            <w:r>
              <w:rPr>
                <w:sz w:val="20"/>
                <w:szCs w:val="20"/>
              </w:rPr>
              <w:t>Generación de Informe</w:t>
            </w:r>
          </w:p>
        </w:tc>
        <w:tc>
          <w:tcPr>
            <w:tcW w:w="17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1F6FA1F" w14:textId="77777777" w:rsidR="00684E01" w:rsidRDefault="00000000">
            <w:r>
              <w:rPr>
                <w:sz w:val="20"/>
                <w:szCs w:val="20"/>
              </w:rPr>
              <w:t>Baja</w:t>
            </w:r>
          </w:p>
        </w:tc>
      </w:tr>
    </w:tbl>
    <w:p w14:paraId="7CD9D11F" w14:textId="77777777" w:rsidR="00684E01" w:rsidRDefault="00684E01"/>
    <w:p w14:paraId="4B387A56" w14:textId="77777777" w:rsidR="00684E01" w:rsidRDefault="00684E01"/>
    <w:p w14:paraId="50BA1A9F" w14:textId="77777777" w:rsidR="00684E01" w:rsidRDefault="00000000">
      <w:pPr>
        <w:pStyle w:val="Heading2"/>
      </w:pPr>
      <w:bookmarkStart w:id="37" w:name="_Toc231317575"/>
      <w:r>
        <w:t>A.2 Resumen de Requisitos No Funcionales</w:t>
      </w:r>
      <w:bookmarkEnd w:id="37"/>
    </w:p>
    <w:p w14:paraId="0E9C1663" w14:textId="77777777" w:rsidR="00684E01" w:rsidRDefault="00684E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400"/>
        <w:gridCol w:w="3076"/>
        <w:gridCol w:w="1600"/>
      </w:tblGrid>
      <w:tr w:rsidR="00684E01" w14:paraId="56A42915" w14:textId="77777777">
        <w:tblPrEx>
          <w:tblCellMar>
            <w:top w:w="0" w:type="dxa"/>
            <w:bottom w:w="0" w:type="dxa"/>
          </w:tblCellMar>
        </w:tblPrEx>
        <w:trPr>
          <w:tblHeader/>
        </w:trPr>
        <w:tc>
          <w:tcPr>
            <w:tcW w:w="95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15139887" w14:textId="77777777" w:rsidR="00684E01" w:rsidRDefault="00000000">
            <w:pPr>
              <w:jc w:val="center"/>
            </w:pPr>
            <w:r>
              <w:rPr>
                <w:b/>
                <w:bCs/>
                <w:color w:val="FFFFFF"/>
                <w:sz w:val="20"/>
                <w:szCs w:val="20"/>
              </w:rPr>
              <w:t>ID</w:t>
            </w:r>
          </w:p>
        </w:tc>
        <w:tc>
          <w:tcPr>
            <w:tcW w:w="34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2BCF2E3D" w14:textId="77777777" w:rsidR="00684E01" w:rsidRDefault="00000000">
            <w:pPr>
              <w:jc w:val="center"/>
            </w:pPr>
            <w:r>
              <w:rPr>
                <w:b/>
                <w:bCs/>
                <w:color w:val="FFFFFF"/>
                <w:sz w:val="20"/>
                <w:szCs w:val="20"/>
              </w:rPr>
              <w:t>Nombre</w:t>
            </w:r>
          </w:p>
        </w:tc>
        <w:tc>
          <w:tcPr>
            <w:tcW w:w="3076"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462DA0AB" w14:textId="77777777" w:rsidR="00684E01" w:rsidRDefault="00000000">
            <w:pPr>
              <w:jc w:val="center"/>
            </w:pPr>
            <w:r>
              <w:rPr>
                <w:b/>
                <w:bCs/>
                <w:color w:val="FFFFFF"/>
                <w:sz w:val="20"/>
                <w:szCs w:val="20"/>
              </w:rPr>
              <w:t>Categoría</w:t>
            </w:r>
          </w:p>
        </w:tc>
        <w:tc>
          <w:tcPr>
            <w:tcW w:w="16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20" w:type="dxa"/>
              <w:bottom w:w="80" w:type="dxa"/>
              <w:right w:w="120" w:type="dxa"/>
            </w:tcMar>
            <w:vAlign w:val="center"/>
          </w:tcPr>
          <w:p w14:paraId="5F799709" w14:textId="77777777" w:rsidR="00684E01" w:rsidRDefault="00000000">
            <w:pPr>
              <w:jc w:val="center"/>
            </w:pPr>
            <w:r>
              <w:rPr>
                <w:b/>
                <w:bCs/>
                <w:color w:val="FFFFFF"/>
                <w:sz w:val="20"/>
                <w:szCs w:val="20"/>
              </w:rPr>
              <w:t>Prioridad</w:t>
            </w:r>
          </w:p>
        </w:tc>
      </w:tr>
      <w:tr w:rsidR="00684E01" w14:paraId="7EB61522"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2C8EB49" w14:textId="77777777" w:rsidR="00684E01" w:rsidRDefault="00000000">
            <w:r>
              <w:rPr>
                <w:sz w:val="20"/>
                <w:szCs w:val="20"/>
              </w:rPr>
              <w:t>RNF-01</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0F73580" w14:textId="77777777" w:rsidR="00684E01" w:rsidRDefault="00000000">
            <w:r>
              <w:rPr>
                <w:sz w:val="20"/>
                <w:szCs w:val="20"/>
              </w:rPr>
              <w:t>Tiempo máximo de generación del informe</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6CC2B38" w14:textId="77777777" w:rsidR="00684E01" w:rsidRDefault="00000000">
            <w:r>
              <w:rPr>
                <w:sz w:val="20"/>
                <w:szCs w:val="20"/>
              </w:rPr>
              <w:t>Rendimiento</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A2D445" w14:textId="77777777" w:rsidR="00684E01" w:rsidRDefault="00000000">
            <w:r>
              <w:rPr>
                <w:sz w:val="20"/>
                <w:szCs w:val="20"/>
              </w:rPr>
              <w:t>Alta</w:t>
            </w:r>
          </w:p>
        </w:tc>
      </w:tr>
      <w:tr w:rsidR="00684E01" w14:paraId="75CF1FDC"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A55B0CA" w14:textId="77777777" w:rsidR="00684E01" w:rsidRDefault="00000000">
            <w:r>
              <w:rPr>
                <w:sz w:val="20"/>
                <w:szCs w:val="20"/>
              </w:rPr>
              <w:t>RNF-02</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46BFD8A" w14:textId="77777777" w:rsidR="00684E01" w:rsidRDefault="00000000">
            <w:r>
              <w:rPr>
                <w:sz w:val="20"/>
                <w:szCs w:val="20"/>
              </w:rPr>
              <w:t>Tiempo de inferencia LSTM</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DEA6DE7" w14:textId="77777777" w:rsidR="00684E01" w:rsidRDefault="00000000">
            <w:r>
              <w:rPr>
                <w:sz w:val="20"/>
                <w:szCs w:val="20"/>
              </w:rPr>
              <w:t>Rendimiento</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586F76F" w14:textId="77777777" w:rsidR="00684E01" w:rsidRDefault="00000000">
            <w:r>
              <w:rPr>
                <w:sz w:val="20"/>
                <w:szCs w:val="20"/>
              </w:rPr>
              <w:t>Alta</w:t>
            </w:r>
          </w:p>
        </w:tc>
      </w:tr>
      <w:tr w:rsidR="00684E01" w14:paraId="5251E743"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062027" w14:textId="77777777" w:rsidR="00684E01" w:rsidRDefault="00000000">
            <w:r>
              <w:rPr>
                <w:sz w:val="20"/>
                <w:szCs w:val="20"/>
              </w:rPr>
              <w:t>RNF-03</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40C3AEE" w14:textId="77777777" w:rsidR="00684E01" w:rsidRDefault="00000000">
            <w:r>
              <w:rPr>
                <w:sz w:val="20"/>
                <w:szCs w:val="20"/>
              </w:rPr>
              <w:t>Tiempo de carga de la interfaz</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43D903A" w14:textId="77777777" w:rsidR="00684E01" w:rsidRDefault="00000000">
            <w:r>
              <w:rPr>
                <w:sz w:val="20"/>
                <w:szCs w:val="20"/>
              </w:rPr>
              <w:t>Rendimiento</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D3041E" w14:textId="77777777" w:rsidR="00684E01" w:rsidRDefault="00000000">
            <w:r>
              <w:rPr>
                <w:sz w:val="20"/>
                <w:szCs w:val="20"/>
              </w:rPr>
              <w:t>Media</w:t>
            </w:r>
          </w:p>
        </w:tc>
      </w:tr>
      <w:tr w:rsidR="00684E01" w14:paraId="6EF0A860"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B21D2A1" w14:textId="77777777" w:rsidR="00684E01" w:rsidRDefault="00000000">
            <w:r>
              <w:rPr>
                <w:sz w:val="20"/>
                <w:szCs w:val="20"/>
              </w:rPr>
              <w:t>RNF-04</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B9A236F" w14:textId="77777777" w:rsidR="00684E01" w:rsidRDefault="00000000">
            <w:r>
              <w:rPr>
                <w:sz w:val="20"/>
                <w:szCs w:val="20"/>
              </w:rPr>
              <w:t>Reducción de latencia mediante caché</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34E34F5" w14:textId="77777777" w:rsidR="00684E01" w:rsidRDefault="00000000">
            <w:r>
              <w:rPr>
                <w:sz w:val="20"/>
                <w:szCs w:val="20"/>
              </w:rPr>
              <w:t>Rendimiento</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A52A0D4" w14:textId="77777777" w:rsidR="00684E01" w:rsidRDefault="00000000">
            <w:r>
              <w:rPr>
                <w:sz w:val="20"/>
                <w:szCs w:val="20"/>
              </w:rPr>
              <w:t>Media</w:t>
            </w:r>
          </w:p>
        </w:tc>
      </w:tr>
      <w:tr w:rsidR="00684E01" w14:paraId="6101B239"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785008" w14:textId="77777777" w:rsidR="00684E01" w:rsidRDefault="00000000">
            <w:r>
              <w:rPr>
                <w:sz w:val="20"/>
                <w:szCs w:val="20"/>
              </w:rPr>
              <w:t>RNF-05</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A2FEC7" w14:textId="77777777" w:rsidR="00684E01" w:rsidRDefault="00000000">
            <w:r>
              <w:rPr>
                <w:sz w:val="20"/>
                <w:szCs w:val="20"/>
              </w:rPr>
              <w:t>Gestión de memoria de modelos</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B14D0CA" w14:textId="77777777" w:rsidR="00684E01" w:rsidRDefault="00000000">
            <w:r>
              <w:rPr>
                <w:sz w:val="20"/>
                <w:szCs w:val="20"/>
              </w:rPr>
              <w:t>Rendimiento</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9AAD92" w14:textId="77777777" w:rsidR="00684E01" w:rsidRDefault="00000000">
            <w:r>
              <w:rPr>
                <w:sz w:val="20"/>
                <w:szCs w:val="20"/>
              </w:rPr>
              <w:t>Alta</w:t>
            </w:r>
          </w:p>
        </w:tc>
      </w:tr>
      <w:tr w:rsidR="00684E01" w14:paraId="0220F16B"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91F1C09" w14:textId="77777777" w:rsidR="00684E01" w:rsidRDefault="00000000">
            <w:r>
              <w:rPr>
                <w:sz w:val="20"/>
                <w:szCs w:val="20"/>
              </w:rPr>
              <w:t>RNF-06</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9834B40" w14:textId="77777777" w:rsidR="00684E01" w:rsidRDefault="00000000">
            <w:r>
              <w:rPr>
                <w:sz w:val="20"/>
                <w:szCs w:val="20"/>
              </w:rPr>
              <w:t>HTTPS obligatorio en producción</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CEAC91E" w14:textId="77777777" w:rsidR="00684E01" w:rsidRDefault="00000000">
            <w:r>
              <w:rPr>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63248D4" w14:textId="77777777" w:rsidR="00684E01" w:rsidRDefault="00000000">
            <w:r>
              <w:rPr>
                <w:sz w:val="20"/>
                <w:szCs w:val="20"/>
              </w:rPr>
              <w:t>Alta</w:t>
            </w:r>
          </w:p>
        </w:tc>
      </w:tr>
      <w:tr w:rsidR="00684E01" w14:paraId="138D286A"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4DA47D9" w14:textId="77777777" w:rsidR="00684E01" w:rsidRDefault="00000000">
            <w:r>
              <w:rPr>
                <w:sz w:val="20"/>
                <w:szCs w:val="20"/>
              </w:rPr>
              <w:t>RNF-07</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5032F99" w14:textId="77777777" w:rsidR="00684E01" w:rsidRDefault="00000000">
            <w:r>
              <w:rPr>
                <w:sz w:val="20"/>
                <w:szCs w:val="20"/>
              </w:rPr>
              <w:t>Protección de claves API</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45A9F1" w14:textId="77777777" w:rsidR="00684E01" w:rsidRDefault="00000000">
            <w:r>
              <w:rPr>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9956695" w14:textId="77777777" w:rsidR="00684E01" w:rsidRDefault="00000000">
            <w:r>
              <w:rPr>
                <w:sz w:val="20"/>
                <w:szCs w:val="20"/>
              </w:rPr>
              <w:t>Alta</w:t>
            </w:r>
          </w:p>
        </w:tc>
      </w:tr>
      <w:tr w:rsidR="00684E01" w14:paraId="19746305"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9542C85" w14:textId="77777777" w:rsidR="00684E01" w:rsidRDefault="00000000">
            <w:r>
              <w:rPr>
                <w:sz w:val="20"/>
                <w:szCs w:val="20"/>
              </w:rPr>
              <w:t>RNF-08</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D3CC522" w14:textId="77777777" w:rsidR="00684E01" w:rsidRDefault="00000000">
            <w:r>
              <w:rPr>
                <w:sz w:val="20"/>
                <w:szCs w:val="20"/>
              </w:rPr>
              <w:t xml:space="preserve">Rate </w:t>
            </w:r>
            <w:proofErr w:type="spellStart"/>
            <w:r>
              <w:rPr>
                <w:sz w:val="20"/>
                <w:szCs w:val="20"/>
              </w:rPr>
              <w:t>limiting</w:t>
            </w:r>
            <w:proofErr w:type="spellEnd"/>
            <w:r>
              <w:rPr>
                <w:sz w:val="20"/>
                <w:szCs w:val="20"/>
              </w:rPr>
              <w:t xml:space="preserve"> en la API</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F636286" w14:textId="77777777" w:rsidR="00684E01" w:rsidRDefault="00000000">
            <w:r>
              <w:rPr>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2C778DB" w14:textId="77777777" w:rsidR="00684E01" w:rsidRDefault="00000000">
            <w:r>
              <w:rPr>
                <w:sz w:val="20"/>
                <w:szCs w:val="20"/>
              </w:rPr>
              <w:t>Alta</w:t>
            </w:r>
          </w:p>
        </w:tc>
      </w:tr>
      <w:tr w:rsidR="00684E01" w14:paraId="5D638D07"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077B27" w14:textId="77777777" w:rsidR="00684E01" w:rsidRDefault="00000000">
            <w:r>
              <w:rPr>
                <w:sz w:val="20"/>
                <w:szCs w:val="20"/>
              </w:rPr>
              <w:t>RNF-09</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0C53D2" w14:textId="77777777" w:rsidR="00684E01" w:rsidRDefault="00000000">
            <w:r>
              <w:rPr>
                <w:sz w:val="20"/>
                <w:szCs w:val="20"/>
              </w:rPr>
              <w:t>Validación y sanitización de entradas</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EF87228" w14:textId="77777777" w:rsidR="00684E01" w:rsidRDefault="00000000">
            <w:r>
              <w:rPr>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4064B0" w14:textId="77777777" w:rsidR="00684E01" w:rsidRDefault="00000000">
            <w:r>
              <w:rPr>
                <w:sz w:val="20"/>
                <w:szCs w:val="20"/>
              </w:rPr>
              <w:t>Alta</w:t>
            </w:r>
          </w:p>
        </w:tc>
      </w:tr>
      <w:tr w:rsidR="00684E01" w14:paraId="7EE7BD3E"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F261E42" w14:textId="77777777" w:rsidR="00684E01" w:rsidRDefault="00000000">
            <w:r>
              <w:rPr>
                <w:sz w:val="20"/>
                <w:szCs w:val="20"/>
              </w:rPr>
              <w:lastRenderedPageBreak/>
              <w:t>RNF-10</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463A638" w14:textId="77777777" w:rsidR="00684E01" w:rsidRDefault="00000000">
            <w:r>
              <w:rPr>
                <w:sz w:val="20"/>
                <w:szCs w:val="20"/>
              </w:rPr>
              <w:t>Configuración CORS restrictiva</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DEC5675" w14:textId="77777777" w:rsidR="00684E01" w:rsidRDefault="00000000">
            <w:r>
              <w:rPr>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EBDB578" w14:textId="77777777" w:rsidR="00684E01" w:rsidRDefault="00000000">
            <w:r>
              <w:rPr>
                <w:sz w:val="20"/>
                <w:szCs w:val="20"/>
              </w:rPr>
              <w:t>Alta</w:t>
            </w:r>
          </w:p>
        </w:tc>
      </w:tr>
      <w:tr w:rsidR="00684E01" w14:paraId="638646DF"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53EF15" w14:textId="77777777" w:rsidR="00684E01" w:rsidRDefault="00000000">
            <w:r>
              <w:rPr>
                <w:sz w:val="20"/>
                <w:szCs w:val="20"/>
              </w:rPr>
              <w:t>RNF-11</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E07C055" w14:textId="77777777" w:rsidR="00684E01" w:rsidRDefault="00000000">
            <w:r>
              <w:rPr>
                <w:sz w:val="20"/>
                <w:szCs w:val="20"/>
              </w:rPr>
              <w:t xml:space="preserve">Protección XSS en el </w:t>
            </w:r>
            <w:proofErr w:type="spellStart"/>
            <w:r>
              <w:rPr>
                <w:sz w:val="20"/>
                <w:szCs w:val="20"/>
              </w:rPr>
              <w:t>frontend</w:t>
            </w:r>
            <w:proofErr w:type="spellEnd"/>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6A7691" w14:textId="77777777" w:rsidR="00684E01" w:rsidRDefault="00000000">
            <w:r>
              <w:rPr>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1534B8E" w14:textId="77777777" w:rsidR="00684E01" w:rsidRDefault="00000000">
            <w:r>
              <w:rPr>
                <w:sz w:val="20"/>
                <w:szCs w:val="20"/>
              </w:rPr>
              <w:t>Alta</w:t>
            </w:r>
          </w:p>
        </w:tc>
      </w:tr>
      <w:tr w:rsidR="00684E01" w14:paraId="767226F7"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159D35F" w14:textId="77777777" w:rsidR="00684E01" w:rsidRDefault="00000000">
            <w:r>
              <w:rPr>
                <w:sz w:val="20"/>
                <w:szCs w:val="20"/>
              </w:rPr>
              <w:t>RNF-12</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E0EAEBD" w14:textId="77777777" w:rsidR="00684E01" w:rsidRDefault="00000000">
            <w:r>
              <w:rPr>
                <w:sz w:val="20"/>
                <w:szCs w:val="20"/>
              </w:rPr>
              <w:t>Cabeceras de seguridad HTTP</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4527095" w14:textId="77777777" w:rsidR="00684E01" w:rsidRDefault="00000000">
            <w:r>
              <w:rPr>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9B601DC" w14:textId="77777777" w:rsidR="00684E01" w:rsidRDefault="00000000">
            <w:r>
              <w:rPr>
                <w:sz w:val="20"/>
                <w:szCs w:val="20"/>
              </w:rPr>
              <w:t>Media</w:t>
            </w:r>
          </w:p>
        </w:tc>
      </w:tr>
      <w:tr w:rsidR="00684E01" w14:paraId="47FFE5AB"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44DCDF7" w14:textId="77777777" w:rsidR="00684E01" w:rsidRDefault="00000000">
            <w:r>
              <w:rPr>
                <w:sz w:val="20"/>
                <w:szCs w:val="20"/>
              </w:rPr>
              <w:t>RNF-13</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7E33681" w14:textId="77777777" w:rsidR="00684E01" w:rsidRDefault="00000000">
            <w:r>
              <w:rPr>
                <w:sz w:val="20"/>
                <w:szCs w:val="20"/>
              </w:rPr>
              <w:t>Dependencias sin vulnerabilidades</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2AEA810" w14:textId="77777777" w:rsidR="00684E01" w:rsidRDefault="00000000">
            <w:r>
              <w:rPr>
                <w:sz w:val="20"/>
                <w:szCs w:val="20"/>
              </w:rPr>
              <w:t>Seguridad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172464D" w14:textId="77777777" w:rsidR="00684E01" w:rsidRDefault="00000000">
            <w:r>
              <w:rPr>
                <w:sz w:val="20"/>
                <w:szCs w:val="20"/>
              </w:rPr>
              <w:t>Media</w:t>
            </w:r>
          </w:p>
        </w:tc>
      </w:tr>
      <w:tr w:rsidR="00684E01" w14:paraId="408414A5"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F1AA7F7" w14:textId="77777777" w:rsidR="00684E01" w:rsidRDefault="00000000">
            <w:r>
              <w:rPr>
                <w:sz w:val="20"/>
                <w:szCs w:val="20"/>
              </w:rPr>
              <w:t>RNF-14</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CAA7635" w14:textId="77777777" w:rsidR="00684E01" w:rsidRDefault="00000000">
            <w:r>
              <w:rPr>
                <w:sz w:val="20"/>
                <w:szCs w:val="20"/>
              </w:rPr>
              <w:t>Conformidad WCAG 2.1 nivel AA</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285DA66" w14:textId="77777777" w:rsidR="00684E01" w:rsidRDefault="00000000">
            <w:r>
              <w:rPr>
                <w:sz w:val="20"/>
                <w:szCs w:val="20"/>
              </w:rPr>
              <w:t>Accesibilidad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4183A5E" w14:textId="77777777" w:rsidR="00684E01" w:rsidRDefault="00000000">
            <w:r>
              <w:rPr>
                <w:sz w:val="20"/>
                <w:szCs w:val="20"/>
              </w:rPr>
              <w:t>Alta</w:t>
            </w:r>
          </w:p>
        </w:tc>
      </w:tr>
      <w:tr w:rsidR="00684E01" w14:paraId="0B74ABEF"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18D862" w14:textId="77777777" w:rsidR="00684E01" w:rsidRDefault="00000000">
            <w:r>
              <w:rPr>
                <w:sz w:val="20"/>
                <w:szCs w:val="20"/>
              </w:rPr>
              <w:t>RNF-15</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231E44C" w14:textId="77777777" w:rsidR="00684E01" w:rsidRDefault="00000000">
            <w:r>
              <w:rPr>
                <w:sz w:val="20"/>
                <w:szCs w:val="20"/>
              </w:rPr>
              <w:t>Ratios de contraste de color</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F0FF007" w14:textId="77777777" w:rsidR="00684E01" w:rsidRDefault="00000000">
            <w:r>
              <w:rPr>
                <w:sz w:val="20"/>
                <w:szCs w:val="20"/>
              </w:rPr>
              <w:t>Accesibilidad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1783421" w14:textId="77777777" w:rsidR="00684E01" w:rsidRDefault="00000000">
            <w:r>
              <w:rPr>
                <w:sz w:val="20"/>
                <w:szCs w:val="20"/>
              </w:rPr>
              <w:t>Alta</w:t>
            </w:r>
          </w:p>
        </w:tc>
      </w:tr>
      <w:tr w:rsidR="00684E01" w14:paraId="4AD4D523"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5F4B06A" w14:textId="77777777" w:rsidR="00684E01" w:rsidRDefault="00000000">
            <w:r>
              <w:rPr>
                <w:sz w:val="20"/>
                <w:szCs w:val="20"/>
              </w:rPr>
              <w:t>RNF-16</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7209C03" w14:textId="77777777" w:rsidR="00684E01" w:rsidRDefault="00000000">
            <w:r>
              <w:rPr>
                <w:sz w:val="20"/>
                <w:szCs w:val="20"/>
              </w:rPr>
              <w:t>Navegación completa por teclado</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90E0032" w14:textId="77777777" w:rsidR="00684E01" w:rsidRDefault="00000000">
            <w:r>
              <w:rPr>
                <w:sz w:val="20"/>
                <w:szCs w:val="20"/>
              </w:rPr>
              <w:t>Accesibilidad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92A6796" w14:textId="77777777" w:rsidR="00684E01" w:rsidRDefault="00000000">
            <w:r>
              <w:rPr>
                <w:sz w:val="20"/>
                <w:szCs w:val="20"/>
              </w:rPr>
              <w:t>Alta</w:t>
            </w:r>
          </w:p>
        </w:tc>
      </w:tr>
      <w:tr w:rsidR="00684E01" w14:paraId="4DDA706A"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2016BEA" w14:textId="77777777" w:rsidR="00684E01" w:rsidRDefault="00000000">
            <w:r>
              <w:rPr>
                <w:sz w:val="20"/>
                <w:szCs w:val="20"/>
              </w:rPr>
              <w:t>RNF-17</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B95E5CB" w14:textId="77777777" w:rsidR="00684E01" w:rsidRDefault="00000000">
            <w:r>
              <w:rPr>
                <w:sz w:val="20"/>
                <w:szCs w:val="20"/>
              </w:rPr>
              <w:t>Textos alternativos</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9D8B43" w14:textId="77777777" w:rsidR="00684E01" w:rsidRDefault="00000000">
            <w:r>
              <w:rPr>
                <w:sz w:val="20"/>
                <w:szCs w:val="20"/>
              </w:rPr>
              <w:t>Accesibilidad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6F4868B" w14:textId="77777777" w:rsidR="00684E01" w:rsidRDefault="00000000">
            <w:r>
              <w:rPr>
                <w:sz w:val="20"/>
                <w:szCs w:val="20"/>
              </w:rPr>
              <w:t>Alta</w:t>
            </w:r>
          </w:p>
        </w:tc>
      </w:tr>
      <w:tr w:rsidR="00684E01" w14:paraId="2FD4A38D"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0177E41" w14:textId="77777777" w:rsidR="00684E01" w:rsidRDefault="00000000">
            <w:r>
              <w:rPr>
                <w:sz w:val="20"/>
                <w:szCs w:val="20"/>
              </w:rPr>
              <w:t>RNF-18</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0536519" w14:textId="77777777" w:rsidR="00684E01" w:rsidRDefault="00000000">
            <w:r>
              <w:rPr>
                <w:sz w:val="20"/>
                <w:szCs w:val="20"/>
              </w:rPr>
              <w:t>Estructura HTML semántica</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A5A2FA0" w14:textId="77777777" w:rsidR="00684E01" w:rsidRDefault="00000000">
            <w:r>
              <w:rPr>
                <w:sz w:val="20"/>
                <w:szCs w:val="20"/>
              </w:rPr>
              <w:t>Accesibilidad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0E1C1CD" w14:textId="77777777" w:rsidR="00684E01" w:rsidRDefault="00000000">
            <w:r>
              <w:rPr>
                <w:sz w:val="20"/>
                <w:szCs w:val="20"/>
              </w:rPr>
              <w:t>Alta</w:t>
            </w:r>
          </w:p>
        </w:tc>
      </w:tr>
      <w:tr w:rsidR="00684E01" w14:paraId="67A9F9C1"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93160B" w14:textId="77777777" w:rsidR="00684E01" w:rsidRDefault="00000000">
            <w:r>
              <w:rPr>
                <w:sz w:val="20"/>
                <w:szCs w:val="20"/>
              </w:rPr>
              <w:t>RNF-19</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4C151DB" w14:textId="77777777" w:rsidR="00684E01" w:rsidRDefault="00000000">
            <w:r>
              <w:rPr>
                <w:sz w:val="20"/>
                <w:szCs w:val="20"/>
              </w:rPr>
              <w:t>Mensajes de estado accesibles</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76DF855" w14:textId="77777777" w:rsidR="00684E01" w:rsidRDefault="00000000">
            <w:r>
              <w:rPr>
                <w:sz w:val="20"/>
                <w:szCs w:val="20"/>
              </w:rPr>
              <w:t>Accesibilidad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0DC8A14" w14:textId="77777777" w:rsidR="00684E01" w:rsidRDefault="00000000">
            <w:r>
              <w:rPr>
                <w:sz w:val="20"/>
                <w:szCs w:val="20"/>
              </w:rPr>
              <w:t>Media</w:t>
            </w:r>
          </w:p>
        </w:tc>
      </w:tr>
      <w:tr w:rsidR="00684E01" w14:paraId="0890F694"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EDF4ECE" w14:textId="77777777" w:rsidR="00684E01" w:rsidRDefault="00000000">
            <w:r>
              <w:rPr>
                <w:sz w:val="20"/>
                <w:szCs w:val="20"/>
              </w:rPr>
              <w:t>RNF-20</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7DF320A" w14:textId="77777777" w:rsidR="00684E01" w:rsidRDefault="00000000">
            <w:r>
              <w:rPr>
                <w:sz w:val="20"/>
                <w:szCs w:val="20"/>
              </w:rPr>
              <w:t>Arquitectura modular por dominio</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88F978E" w14:textId="77777777" w:rsidR="00684E01" w:rsidRDefault="00000000">
            <w:r>
              <w:rPr>
                <w:sz w:val="20"/>
                <w:szCs w:val="20"/>
              </w:rPr>
              <w:t>Mantenibilidad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7B5E7F9" w14:textId="77777777" w:rsidR="00684E01" w:rsidRDefault="00000000">
            <w:r>
              <w:rPr>
                <w:sz w:val="20"/>
                <w:szCs w:val="20"/>
              </w:rPr>
              <w:t>Alta</w:t>
            </w:r>
          </w:p>
        </w:tc>
      </w:tr>
      <w:tr w:rsidR="00684E01" w14:paraId="29371477"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C504B4E" w14:textId="77777777" w:rsidR="00684E01" w:rsidRDefault="00000000">
            <w:r>
              <w:rPr>
                <w:sz w:val="20"/>
                <w:szCs w:val="20"/>
              </w:rPr>
              <w:t>RNF-21</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F65CA5F" w14:textId="77777777" w:rsidR="00684E01" w:rsidRDefault="00000000">
            <w:r>
              <w:rPr>
                <w:sz w:val="20"/>
                <w:szCs w:val="20"/>
              </w:rPr>
              <w:t>Servicio LLM centralizado (Adaptador)</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F1192F4" w14:textId="77777777" w:rsidR="00684E01" w:rsidRDefault="00000000">
            <w:r>
              <w:rPr>
                <w:sz w:val="20"/>
                <w:szCs w:val="20"/>
              </w:rPr>
              <w:t>Mantenibilidad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3F589B" w14:textId="77777777" w:rsidR="00684E01" w:rsidRDefault="00000000">
            <w:r>
              <w:rPr>
                <w:sz w:val="20"/>
                <w:szCs w:val="20"/>
              </w:rPr>
              <w:t>Alta</w:t>
            </w:r>
          </w:p>
        </w:tc>
      </w:tr>
      <w:tr w:rsidR="00684E01" w14:paraId="3E6BFEAC"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118F11F" w14:textId="77777777" w:rsidR="00684E01" w:rsidRDefault="00000000">
            <w:r>
              <w:rPr>
                <w:sz w:val="20"/>
                <w:szCs w:val="20"/>
              </w:rPr>
              <w:t>RNF-22</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4E70E92" w14:textId="77777777" w:rsidR="00684E01" w:rsidRDefault="00000000">
            <w:r>
              <w:rPr>
                <w:sz w:val="20"/>
                <w:szCs w:val="20"/>
              </w:rPr>
              <w:t>Configuración externalizada</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F26EED9" w14:textId="77777777" w:rsidR="00684E01" w:rsidRDefault="00000000">
            <w:r>
              <w:rPr>
                <w:sz w:val="20"/>
                <w:szCs w:val="20"/>
              </w:rPr>
              <w:t>Mantenibilidad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3A5E5C0" w14:textId="77777777" w:rsidR="00684E01" w:rsidRDefault="00000000">
            <w:r>
              <w:rPr>
                <w:sz w:val="20"/>
                <w:szCs w:val="20"/>
              </w:rPr>
              <w:t>Alta</w:t>
            </w:r>
          </w:p>
        </w:tc>
      </w:tr>
      <w:tr w:rsidR="00684E01" w14:paraId="6CEC3EDD"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15D324" w14:textId="77777777" w:rsidR="00684E01" w:rsidRDefault="00000000">
            <w:r>
              <w:rPr>
                <w:sz w:val="20"/>
                <w:szCs w:val="20"/>
              </w:rPr>
              <w:t>RNF-23</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51F0EE" w14:textId="77777777" w:rsidR="00684E01" w:rsidRDefault="00000000">
            <w:r>
              <w:rPr>
                <w:sz w:val="20"/>
                <w:szCs w:val="20"/>
              </w:rPr>
              <w:t>Documentación de código</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294C709" w14:textId="77777777" w:rsidR="00684E01" w:rsidRDefault="00000000">
            <w:r>
              <w:rPr>
                <w:sz w:val="20"/>
                <w:szCs w:val="20"/>
              </w:rPr>
              <w:t>Mantenibilidad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0A45F63" w14:textId="77777777" w:rsidR="00684E01" w:rsidRDefault="00000000">
            <w:r>
              <w:rPr>
                <w:sz w:val="20"/>
                <w:szCs w:val="20"/>
              </w:rPr>
              <w:t>Media</w:t>
            </w:r>
          </w:p>
        </w:tc>
      </w:tr>
      <w:tr w:rsidR="00684E01" w14:paraId="0AF6A9DC"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E34A5B0" w14:textId="77777777" w:rsidR="00684E01" w:rsidRDefault="00000000">
            <w:r>
              <w:rPr>
                <w:sz w:val="20"/>
                <w:szCs w:val="20"/>
              </w:rPr>
              <w:t>RNF-24</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4C51F17" w14:textId="77777777" w:rsidR="00684E01" w:rsidRDefault="00000000">
            <w:r>
              <w:rPr>
                <w:sz w:val="20"/>
                <w:szCs w:val="20"/>
              </w:rPr>
              <w:t>Registro de logs estructurado</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9467A24" w14:textId="77777777" w:rsidR="00684E01" w:rsidRDefault="00000000">
            <w:r>
              <w:rPr>
                <w:sz w:val="20"/>
                <w:szCs w:val="20"/>
              </w:rPr>
              <w:t>Mantenibilidad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FC8872D" w14:textId="77777777" w:rsidR="00684E01" w:rsidRDefault="00000000">
            <w:r>
              <w:rPr>
                <w:sz w:val="20"/>
                <w:szCs w:val="20"/>
              </w:rPr>
              <w:t>Media</w:t>
            </w:r>
          </w:p>
        </w:tc>
      </w:tr>
      <w:tr w:rsidR="00684E01" w14:paraId="69B58B1D"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3DF0E9A" w14:textId="77777777" w:rsidR="00684E01" w:rsidRDefault="00000000">
            <w:r>
              <w:rPr>
                <w:sz w:val="20"/>
                <w:szCs w:val="20"/>
              </w:rPr>
              <w:t>RNF-25</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3FEDD5" w14:textId="77777777" w:rsidR="00684E01" w:rsidRDefault="00000000">
            <w:r>
              <w:rPr>
                <w:sz w:val="20"/>
                <w:szCs w:val="20"/>
              </w:rPr>
              <w:t>Código limpio y convenciones</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293CD96" w14:textId="77777777" w:rsidR="00684E01" w:rsidRDefault="00000000">
            <w:r>
              <w:rPr>
                <w:sz w:val="20"/>
                <w:szCs w:val="20"/>
              </w:rPr>
              <w:t>Mantenibilidad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42B8BA" w14:textId="77777777" w:rsidR="00684E01" w:rsidRDefault="00000000">
            <w:r>
              <w:rPr>
                <w:sz w:val="20"/>
                <w:szCs w:val="20"/>
              </w:rPr>
              <w:t>Media</w:t>
            </w:r>
          </w:p>
        </w:tc>
      </w:tr>
      <w:tr w:rsidR="00684E01" w14:paraId="3C5324F6"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4A6C5AD" w14:textId="77777777" w:rsidR="00684E01" w:rsidRDefault="00000000">
            <w:r>
              <w:rPr>
                <w:sz w:val="20"/>
                <w:szCs w:val="20"/>
              </w:rPr>
              <w:t>RNF-26</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CFA7E80" w14:textId="77777777" w:rsidR="00684E01" w:rsidRDefault="00000000">
            <w:r>
              <w:rPr>
                <w:sz w:val="20"/>
                <w:szCs w:val="20"/>
              </w:rPr>
              <w:t>Compatibilidad de navegadores</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0D3C9B1" w14:textId="77777777" w:rsidR="00684E01" w:rsidRDefault="00000000">
            <w:r>
              <w:rPr>
                <w:sz w:val="20"/>
                <w:szCs w:val="20"/>
              </w:rPr>
              <w:t>Portabilidad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7ED794D" w14:textId="77777777" w:rsidR="00684E01" w:rsidRDefault="00000000">
            <w:r>
              <w:rPr>
                <w:sz w:val="20"/>
                <w:szCs w:val="20"/>
              </w:rPr>
              <w:t>Alta</w:t>
            </w:r>
          </w:p>
        </w:tc>
      </w:tr>
      <w:tr w:rsidR="00684E01" w14:paraId="64B1124F"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CBDCEBA" w14:textId="77777777" w:rsidR="00684E01" w:rsidRDefault="00000000">
            <w:r>
              <w:rPr>
                <w:sz w:val="20"/>
                <w:szCs w:val="20"/>
              </w:rPr>
              <w:t>RNF-27</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8B09BD8" w14:textId="77777777" w:rsidR="00684E01" w:rsidRDefault="00000000">
            <w:r>
              <w:rPr>
                <w:sz w:val="20"/>
                <w:szCs w:val="20"/>
              </w:rPr>
              <w:t>Independencia del sistema operativo</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A57AB5A" w14:textId="77777777" w:rsidR="00684E01" w:rsidRDefault="00000000">
            <w:r>
              <w:rPr>
                <w:sz w:val="20"/>
                <w:szCs w:val="20"/>
              </w:rPr>
              <w:t>Portabilidad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055552B" w14:textId="77777777" w:rsidR="00684E01" w:rsidRDefault="00000000">
            <w:r>
              <w:rPr>
                <w:sz w:val="20"/>
                <w:szCs w:val="20"/>
              </w:rPr>
              <w:t>Alta</w:t>
            </w:r>
          </w:p>
        </w:tc>
      </w:tr>
      <w:tr w:rsidR="00684E01" w14:paraId="260FB6D5"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81849AC" w14:textId="77777777" w:rsidR="00684E01" w:rsidRDefault="00000000">
            <w:r>
              <w:rPr>
                <w:sz w:val="20"/>
                <w:szCs w:val="20"/>
              </w:rPr>
              <w:t>RNF-28</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6CF4611" w14:textId="77777777" w:rsidR="00684E01" w:rsidRDefault="00000000">
            <w:r>
              <w:rPr>
                <w:sz w:val="20"/>
                <w:szCs w:val="20"/>
              </w:rPr>
              <w:t>Portabilidad mediante variables de entorno</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8BFDA4E" w14:textId="77777777" w:rsidR="00684E01" w:rsidRDefault="00000000">
            <w:r>
              <w:rPr>
                <w:sz w:val="20"/>
                <w:szCs w:val="20"/>
              </w:rPr>
              <w:t>Portabilidad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326E444" w14:textId="77777777" w:rsidR="00684E01" w:rsidRDefault="00000000">
            <w:r>
              <w:rPr>
                <w:sz w:val="20"/>
                <w:szCs w:val="20"/>
              </w:rPr>
              <w:t>Alta</w:t>
            </w:r>
          </w:p>
        </w:tc>
      </w:tr>
      <w:tr w:rsidR="00684E01" w14:paraId="6B3E8B46"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3E5D0B6" w14:textId="77777777" w:rsidR="00684E01" w:rsidRDefault="00000000">
            <w:r>
              <w:rPr>
                <w:sz w:val="20"/>
                <w:szCs w:val="20"/>
              </w:rPr>
              <w:t>RNF-29</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284ACF5" w14:textId="77777777" w:rsidR="00684E01" w:rsidRDefault="00000000">
            <w:r>
              <w:rPr>
                <w:sz w:val="20"/>
                <w:szCs w:val="20"/>
              </w:rPr>
              <w:t>Ejecución autónoma del pipeline</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6EC20DA" w14:textId="77777777" w:rsidR="00684E01" w:rsidRDefault="00000000">
            <w:r>
              <w:rPr>
                <w:sz w:val="20"/>
                <w:szCs w:val="20"/>
              </w:rPr>
              <w:t>Portabilidad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BB5099B" w14:textId="77777777" w:rsidR="00684E01" w:rsidRDefault="00000000">
            <w:r>
              <w:rPr>
                <w:sz w:val="20"/>
                <w:szCs w:val="20"/>
              </w:rPr>
              <w:t>Alta</w:t>
            </w:r>
          </w:p>
        </w:tc>
      </w:tr>
      <w:tr w:rsidR="00684E01" w14:paraId="63E9994A"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5971E1F5" w14:textId="77777777" w:rsidR="00684E01" w:rsidRDefault="00000000">
            <w:r>
              <w:rPr>
                <w:sz w:val="20"/>
                <w:szCs w:val="20"/>
              </w:rPr>
              <w:t>RNF-30</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0F652A4" w14:textId="77777777" w:rsidR="00684E01" w:rsidRDefault="00000000">
            <w:proofErr w:type="spellStart"/>
            <w:r>
              <w:rPr>
                <w:sz w:val="20"/>
                <w:szCs w:val="20"/>
              </w:rPr>
              <w:t>Cold</w:t>
            </w:r>
            <w:proofErr w:type="spellEnd"/>
            <w:r>
              <w:rPr>
                <w:sz w:val="20"/>
                <w:szCs w:val="20"/>
              </w:rPr>
              <w:t xml:space="preserve"> </w:t>
            </w:r>
            <w:proofErr w:type="spellStart"/>
            <w:r>
              <w:rPr>
                <w:sz w:val="20"/>
                <w:szCs w:val="20"/>
              </w:rPr>
              <w:t>start</w:t>
            </w:r>
            <w:proofErr w:type="spellEnd"/>
            <w:r>
              <w:rPr>
                <w:sz w:val="20"/>
                <w:szCs w:val="20"/>
              </w:rPr>
              <w:t xml:space="preserve"> documentado</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04CD20DE" w14:textId="77777777" w:rsidR="00684E01" w:rsidRDefault="00000000">
            <w:r>
              <w:rPr>
                <w:sz w:val="20"/>
                <w:szCs w:val="20"/>
              </w:rPr>
              <w:t>Portabilidad</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C729C79" w14:textId="77777777" w:rsidR="00684E01" w:rsidRDefault="00000000">
            <w:r>
              <w:rPr>
                <w:sz w:val="20"/>
                <w:szCs w:val="20"/>
              </w:rPr>
              <w:t>Media</w:t>
            </w:r>
          </w:p>
        </w:tc>
      </w:tr>
      <w:tr w:rsidR="00684E01" w14:paraId="30CE6997"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3AAA9D7" w14:textId="77777777" w:rsidR="00684E01" w:rsidRDefault="00000000">
            <w:r>
              <w:rPr>
                <w:sz w:val="20"/>
                <w:szCs w:val="20"/>
              </w:rPr>
              <w:t>RNF-31</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425D8C" w14:textId="77777777" w:rsidR="00684E01" w:rsidRDefault="00000000">
            <w:r>
              <w:rPr>
                <w:sz w:val="20"/>
                <w:szCs w:val="20"/>
              </w:rPr>
              <w:t>Política de privacidad (RGPD)</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E0B7F6E" w14:textId="77777777" w:rsidR="00684E01" w:rsidRDefault="00000000">
            <w:r>
              <w:rPr>
                <w:sz w:val="20"/>
                <w:szCs w:val="20"/>
              </w:rPr>
              <w:t>Legal</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A2461F3" w14:textId="77777777" w:rsidR="00684E01" w:rsidRDefault="00000000">
            <w:r>
              <w:rPr>
                <w:sz w:val="20"/>
                <w:szCs w:val="20"/>
              </w:rPr>
              <w:t>Alta</w:t>
            </w:r>
          </w:p>
        </w:tc>
      </w:tr>
      <w:tr w:rsidR="00684E01" w14:paraId="3497DF0C"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9B5962D" w14:textId="77777777" w:rsidR="00684E01" w:rsidRDefault="00000000">
            <w:r>
              <w:rPr>
                <w:sz w:val="20"/>
                <w:szCs w:val="20"/>
              </w:rPr>
              <w:t>RNF-32</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64F31C3" w14:textId="77777777" w:rsidR="00684E01" w:rsidRDefault="00000000">
            <w:r>
              <w:rPr>
                <w:sz w:val="20"/>
                <w:szCs w:val="20"/>
              </w:rPr>
              <w:t>Aviso legal financiero (</w:t>
            </w:r>
            <w:proofErr w:type="spellStart"/>
            <w:r>
              <w:rPr>
                <w:sz w:val="20"/>
                <w:szCs w:val="20"/>
              </w:rPr>
              <w:t>MiFID</w:t>
            </w:r>
            <w:proofErr w:type="spellEnd"/>
            <w:r>
              <w:rPr>
                <w:sz w:val="20"/>
                <w:szCs w:val="20"/>
              </w:rPr>
              <w:t xml:space="preserve"> II)</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6734D197" w14:textId="77777777" w:rsidR="00684E01" w:rsidRDefault="00000000">
            <w:r>
              <w:rPr>
                <w:sz w:val="20"/>
                <w:szCs w:val="20"/>
              </w:rPr>
              <w:t>Legal</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70598032" w14:textId="77777777" w:rsidR="00684E01" w:rsidRDefault="00000000">
            <w:r>
              <w:rPr>
                <w:sz w:val="20"/>
                <w:szCs w:val="20"/>
              </w:rPr>
              <w:t>Alta</w:t>
            </w:r>
          </w:p>
        </w:tc>
      </w:tr>
      <w:tr w:rsidR="00684E01" w14:paraId="3E6B1281"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154A3F4" w14:textId="77777777" w:rsidR="00684E01" w:rsidRDefault="00000000">
            <w:r>
              <w:rPr>
                <w:sz w:val="20"/>
                <w:szCs w:val="20"/>
              </w:rPr>
              <w:t>RNF-33</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722A440" w14:textId="77777777" w:rsidR="00684E01" w:rsidRDefault="00000000">
            <w:r>
              <w:rPr>
                <w:sz w:val="20"/>
                <w:szCs w:val="20"/>
              </w:rPr>
              <w:t>Atribución y enlace a fuentes</w:t>
            </w:r>
          </w:p>
        </w:tc>
        <w:tc>
          <w:tcPr>
            <w:tcW w:w="307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7041892" w14:textId="77777777" w:rsidR="00684E01" w:rsidRDefault="00000000">
            <w:r>
              <w:rPr>
                <w:sz w:val="20"/>
                <w:szCs w:val="20"/>
              </w:rPr>
              <w:t>Legal</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32F7367" w14:textId="77777777" w:rsidR="00684E01" w:rsidRDefault="00000000">
            <w:r>
              <w:rPr>
                <w:sz w:val="20"/>
                <w:szCs w:val="20"/>
              </w:rPr>
              <w:t>Alta</w:t>
            </w:r>
          </w:p>
        </w:tc>
      </w:tr>
      <w:tr w:rsidR="00684E01" w14:paraId="1142514D" w14:textId="77777777">
        <w:tblPrEx>
          <w:tblCellMar>
            <w:top w:w="0" w:type="dxa"/>
            <w:bottom w:w="0" w:type="dxa"/>
          </w:tblCellMar>
        </w:tblPrEx>
        <w:tc>
          <w:tcPr>
            <w:tcW w:w="95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2CB1C1C5" w14:textId="77777777" w:rsidR="00684E01" w:rsidRDefault="00000000">
            <w:r>
              <w:rPr>
                <w:sz w:val="20"/>
                <w:szCs w:val="20"/>
              </w:rPr>
              <w:t>RNF-34</w:t>
            </w:r>
          </w:p>
        </w:tc>
        <w:tc>
          <w:tcPr>
            <w:tcW w:w="34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3A63736A" w14:textId="77777777" w:rsidR="00684E01" w:rsidRDefault="00000000">
            <w:r>
              <w:rPr>
                <w:sz w:val="20"/>
                <w:szCs w:val="20"/>
              </w:rPr>
              <w:t>Términos y condiciones de uso</w:t>
            </w:r>
          </w:p>
        </w:tc>
        <w:tc>
          <w:tcPr>
            <w:tcW w:w="3076"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144F82FA" w14:textId="77777777" w:rsidR="00684E01" w:rsidRDefault="00000000">
            <w:r>
              <w:rPr>
                <w:sz w:val="20"/>
                <w:szCs w:val="20"/>
              </w:rPr>
              <w:t>Legal</w:t>
            </w:r>
          </w:p>
        </w:tc>
        <w:tc>
          <w:tcPr>
            <w:tcW w:w="16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120" w:type="dxa"/>
              <w:bottom w:w="80" w:type="dxa"/>
              <w:right w:w="120" w:type="dxa"/>
            </w:tcMar>
            <w:vAlign w:val="center"/>
          </w:tcPr>
          <w:p w14:paraId="49605FA6" w14:textId="77777777" w:rsidR="00684E01" w:rsidRDefault="00000000">
            <w:r>
              <w:rPr>
                <w:sz w:val="20"/>
                <w:szCs w:val="20"/>
              </w:rPr>
              <w:t>Media</w:t>
            </w:r>
          </w:p>
        </w:tc>
      </w:tr>
    </w:tbl>
    <w:p w14:paraId="3835C353" w14:textId="77777777" w:rsidR="00A53CEE" w:rsidRDefault="00A53CEE"/>
    <w:sectPr w:rsidR="00A53CE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697F" w14:textId="77777777" w:rsidR="00A53CEE" w:rsidRDefault="00A53CEE">
      <w:r>
        <w:separator/>
      </w:r>
    </w:p>
  </w:endnote>
  <w:endnote w:type="continuationSeparator" w:id="0">
    <w:p w14:paraId="24B2BB14" w14:textId="77777777" w:rsidR="00A53CEE" w:rsidRDefault="00A5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0F08" w14:textId="77777777" w:rsidR="00684E01" w:rsidRDefault="00000000">
    <w:pPr>
      <w:pBdr>
        <w:top w:val="single" w:sz="4" w:space="1" w:color="2E75B6"/>
      </w:pBdr>
      <w:tabs>
        <w:tab w:val="right" w:pos="9026"/>
      </w:tabs>
    </w:pPr>
    <w:r>
      <w:rPr>
        <w:color w:val="595959"/>
        <w:sz w:val="18"/>
        <w:szCs w:val="18"/>
      </w:rPr>
      <w:t xml:space="preserve">Universidad de </w:t>
    </w:r>
    <w:proofErr w:type="gramStart"/>
    <w:r>
      <w:rPr>
        <w:color w:val="595959"/>
        <w:sz w:val="18"/>
        <w:szCs w:val="18"/>
      </w:rPr>
      <w:t>León  ·</w:t>
    </w:r>
    <w:proofErr w:type="gramEnd"/>
    <w:r>
      <w:rPr>
        <w:color w:val="595959"/>
        <w:sz w:val="18"/>
        <w:szCs w:val="18"/>
      </w:rPr>
      <w:t xml:space="preserve">  TFG Ingeniería Informática</w:t>
    </w:r>
    <w:r>
      <w:rPr>
        <w:sz w:val="18"/>
        <w:szCs w:val="18"/>
      </w:rPr>
      <w:tab/>
    </w: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8066E8">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066E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A5AD4" w14:textId="77777777" w:rsidR="00A53CEE" w:rsidRDefault="00A53CEE">
      <w:r>
        <w:separator/>
      </w:r>
    </w:p>
  </w:footnote>
  <w:footnote w:type="continuationSeparator" w:id="0">
    <w:p w14:paraId="4CB0B232" w14:textId="77777777" w:rsidR="00A53CEE" w:rsidRDefault="00A5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67B5" w14:textId="77777777" w:rsidR="00684E01" w:rsidRDefault="00000000">
    <w:pPr>
      <w:pBdr>
        <w:bottom w:val="single" w:sz="4" w:space="1" w:color="2E75B6"/>
      </w:pBdr>
      <w:tabs>
        <w:tab w:val="right" w:pos="9026"/>
      </w:tabs>
      <w:spacing w:after="100"/>
    </w:pPr>
    <w:proofErr w:type="spellStart"/>
    <w:r>
      <w:rPr>
        <w:color w:val="595959"/>
        <w:sz w:val="18"/>
        <w:szCs w:val="18"/>
      </w:rPr>
      <w:t>FinSight</w:t>
    </w:r>
    <w:proofErr w:type="spellEnd"/>
    <w:r>
      <w:rPr>
        <w:color w:val="595959"/>
        <w:sz w:val="18"/>
        <w:szCs w:val="18"/>
      </w:rPr>
      <w:t xml:space="preserve"> — Especificación de Requisitos de Software (IEEE 830)</w:t>
    </w:r>
    <w:r>
      <w:rPr>
        <w:sz w:val="18"/>
        <w:szCs w:val="18"/>
      </w:rPr>
      <w:tab/>
    </w:r>
    <w:r>
      <w:rPr>
        <w:color w:val="595959"/>
        <w:sz w:val="18"/>
        <w:szCs w:val="18"/>
      </w:rPr>
      <w:t>v1.</w:t>
    </w:r>
    <w:proofErr w:type="gramStart"/>
    <w:r>
      <w:rPr>
        <w:color w:val="595959"/>
        <w:sz w:val="18"/>
        <w:szCs w:val="18"/>
      </w:rPr>
      <w:t>0  ·</w:t>
    </w:r>
    <w:proofErr w:type="gramEnd"/>
    <w:r>
      <w:rPr>
        <w:color w:val="595959"/>
        <w:sz w:val="18"/>
        <w:szCs w:val="18"/>
      </w:rPr>
      <w:t xml:space="preserve">  </w:t>
    </w:r>
    <w:proofErr w:type="gramStart"/>
    <w:r>
      <w:rPr>
        <w:color w:val="595959"/>
        <w:sz w:val="18"/>
        <w:szCs w:val="18"/>
      </w:rPr>
      <w:t>Junio</w:t>
    </w:r>
    <w:proofErr w:type="gramEnd"/>
    <w:r>
      <w:rPr>
        <w:color w:val="595959"/>
        <w:sz w:val="18"/>
        <w:szCs w:val="18"/>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C37"/>
    <w:multiLevelType w:val="hybridMultilevel"/>
    <w:tmpl w:val="856CE300"/>
    <w:lvl w:ilvl="0" w:tplc="F58CA290">
      <w:start w:val="1"/>
      <w:numFmt w:val="bullet"/>
      <w:lvlText w:val="•"/>
      <w:lvlJc w:val="left"/>
      <w:pPr>
        <w:ind w:left="720" w:hanging="360"/>
      </w:pPr>
    </w:lvl>
    <w:lvl w:ilvl="1" w:tplc="1B62E7D2">
      <w:start w:val="1"/>
      <w:numFmt w:val="bullet"/>
      <w:lvlText w:val="◦"/>
      <w:lvlJc w:val="left"/>
      <w:pPr>
        <w:ind w:left="1080" w:hanging="360"/>
      </w:pPr>
    </w:lvl>
    <w:lvl w:ilvl="2" w:tplc="E69456AC">
      <w:numFmt w:val="decimal"/>
      <w:lvlText w:val=""/>
      <w:lvlJc w:val="left"/>
    </w:lvl>
    <w:lvl w:ilvl="3" w:tplc="9B604198">
      <w:numFmt w:val="decimal"/>
      <w:lvlText w:val=""/>
      <w:lvlJc w:val="left"/>
    </w:lvl>
    <w:lvl w:ilvl="4" w:tplc="E654C4EA">
      <w:numFmt w:val="decimal"/>
      <w:lvlText w:val=""/>
      <w:lvlJc w:val="left"/>
    </w:lvl>
    <w:lvl w:ilvl="5" w:tplc="EF309946">
      <w:numFmt w:val="decimal"/>
      <w:lvlText w:val=""/>
      <w:lvlJc w:val="left"/>
    </w:lvl>
    <w:lvl w:ilvl="6" w:tplc="79E23F98">
      <w:numFmt w:val="decimal"/>
      <w:lvlText w:val=""/>
      <w:lvlJc w:val="left"/>
    </w:lvl>
    <w:lvl w:ilvl="7" w:tplc="1BEA6430">
      <w:numFmt w:val="decimal"/>
      <w:lvlText w:val=""/>
      <w:lvlJc w:val="left"/>
    </w:lvl>
    <w:lvl w:ilvl="8" w:tplc="18AE3E54">
      <w:numFmt w:val="decimal"/>
      <w:lvlText w:val=""/>
      <w:lvlJc w:val="left"/>
    </w:lvl>
  </w:abstractNum>
  <w:abstractNum w:abstractNumId="1" w15:restartNumberingAfterBreak="0">
    <w:nsid w:val="13BE0909"/>
    <w:multiLevelType w:val="hybridMultilevel"/>
    <w:tmpl w:val="79D8C29A"/>
    <w:lvl w:ilvl="0" w:tplc="3DCE7FC2">
      <w:start w:val="1"/>
      <w:numFmt w:val="bullet"/>
      <w:lvlText w:val="●"/>
      <w:lvlJc w:val="left"/>
      <w:pPr>
        <w:ind w:left="720" w:hanging="360"/>
      </w:pPr>
    </w:lvl>
    <w:lvl w:ilvl="1" w:tplc="AE54570E">
      <w:start w:val="1"/>
      <w:numFmt w:val="bullet"/>
      <w:lvlText w:val="○"/>
      <w:lvlJc w:val="left"/>
      <w:pPr>
        <w:ind w:left="1440" w:hanging="360"/>
      </w:pPr>
    </w:lvl>
    <w:lvl w:ilvl="2" w:tplc="31DE7CE8">
      <w:start w:val="1"/>
      <w:numFmt w:val="bullet"/>
      <w:lvlText w:val="■"/>
      <w:lvlJc w:val="left"/>
      <w:pPr>
        <w:ind w:left="2160" w:hanging="360"/>
      </w:pPr>
    </w:lvl>
    <w:lvl w:ilvl="3" w:tplc="68F612F2">
      <w:start w:val="1"/>
      <w:numFmt w:val="bullet"/>
      <w:lvlText w:val="●"/>
      <w:lvlJc w:val="left"/>
      <w:pPr>
        <w:ind w:left="2880" w:hanging="360"/>
      </w:pPr>
    </w:lvl>
    <w:lvl w:ilvl="4" w:tplc="213E9D46">
      <w:start w:val="1"/>
      <w:numFmt w:val="bullet"/>
      <w:lvlText w:val="○"/>
      <w:lvlJc w:val="left"/>
      <w:pPr>
        <w:ind w:left="3600" w:hanging="360"/>
      </w:pPr>
    </w:lvl>
    <w:lvl w:ilvl="5" w:tplc="225C980E">
      <w:start w:val="1"/>
      <w:numFmt w:val="bullet"/>
      <w:lvlText w:val="■"/>
      <w:lvlJc w:val="left"/>
      <w:pPr>
        <w:ind w:left="4320" w:hanging="360"/>
      </w:pPr>
    </w:lvl>
    <w:lvl w:ilvl="6" w:tplc="BD84E270">
      <w:start w:val="1"/>
      <w:numFmt w:val="bullet"/>
      <w:lvlText w:val="●"/>
      <w:lvlJc w:val="left"/>
      <w:pPr>
        <w:ind w:left="5040" w:hanging="360"/>
      </w:pPr>
    </w:lvl>
    <w:lvl w:ilvl="7" w:tplc="920AED5C">
      <w:start w:val="1"/>
      <w:numFmt w:val="bullet"/>
      <w:lvlText w:val="●"/>
      <w:lvlJc w:val="left"/>
      <w:pPr>
        <w:ind w:left="5760" w:hanging="360"/>
      </w:pPr>
    </w:lvl>
    <w:lvl w:ilvl="8" w:tplc="9FE6D0EA">
      <w:start w:val="1"/>
      <w:numFmt w:val="bullet"/>
      <w:lvlText w:val="●"/>
      <w:lvlJc w:val="left"/>
      <w:pPr>
        <w:ind w:left="6480" w:hanging="360"/>
      </w:pPr>
    </w:lvl>
  </w:abstractNum>
  <w:num w:numId="1" w16cid:durableId="358161403">
    <w:abstractNumId w:val="1"/>
    <w:lvlOverride w:ilvl="0">
      <w:startOverride w:val="1"/>
    </w:lvlOverride>
  </w:num>
  <w:num w:numId="2" w16cid:durableId="777875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E01"/>
    <w:rsid w:val="00684E01"/>
    <w:rsid w:val="007A1F94"/>
    <w:rsid w:val="008066E8"/>
    <w:rsid w:val="00A53CEE"/>
    <w:rsid w:val="00B7613D"/>
    <w:rsid w:val="00C65F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C0DF"/>
  <w15:docId w15:val="{321D1A8E-15F8-4492-BD04-DDA38E26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400" w:after="200"/>
      <w:outlineLvl w:val="0"/>
    </w:pPr>
    <w:rPr>
      <w:b/>
      <w:bCs/>
      <w:color w:val="1F4E79"/>
      <w:sz w:val="38"/>
      <w:szCs w:val="38"/>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4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066E8"/>
    <w:pPr>
      <w:spacing w:after="100"/>
    </w:pPr>
  </w:style>
  <w:style w:type="paragraph" w:styleId="TOC2">
    <w:name w:val="toc 2"/>
    <w:basedOn w:val="Normal"/>
    <w:next w:val="Normal"/>
    <w:autoRedefine/>
    <w:uiPriority w:val="39"/>
    <w:unhideWhenUsed/>
    <w:rsid w:val="008066E8"/>
    <w:pPr>
      <w:spacing w:after="100"/>
      <w:ind w:left="220"/>
    </w:pPr>
  </w:style>
  <w:style w:type="paragraph" w:styleId="TOC3">
    <w:name w:val="toc 3"/>
    <w:basedOn w:val="Normal"/>
    <w:next w:val="Normal"/>
    <w:autoRedefine/>
    <w:uiPriority w:val="39"/>
    <w:unhideWhenUsed/>
    <w:rsid w:val="008066E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7714</Words>
  <Characters>42432</Characters>
  <Application>Microsoft Office Word</Application>
  <DocSecurity>0</DocSecurity>
  <Lines>353</Lines>
  <Paragraphs>100</Paragraphs>
  <ScaleCrop>false</ScaleCrop>
  <Company/>
  <LinksUpToDate>false</LinksUpToDate>
  <CharactersWithSpaces>50046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Miñambres Calvo</cp:lastModifiedBy>
  <cp:revision>2</cp:revision>
  <dcterms:created xsi:type="dcterms:W3CDTF">2026-06-02T17:07:00Z</dcterms:created>
  <dcterms:modified xsi:type="dcterms:W3CDTF">2026-06-02T17:07:00Z</dcterms:modified>
</cp:coreProperties>
</file>