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380wvq9rg8i4" w:id="0"/>
      <w:bookmarkEnd w:id="0"/>
      <w:r w:rsidDel="00000000" w:rsidR="00000000" w:rsidRPr="00000000">
        <w:rPr>
          <w:rtl w:val="0"/>
        </w:rPr>
        <w:t xml:space="preserve">Interview Prep Notes - {{company}}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Position:</w:t>
      </w:r>
      <w:r w:rsidDel="00000000" w:rsidR="00000000" w:rsidRPr="00000000">
        <w:rPr>
          <w:rtl w:val="0"/>
        </w:rPr>
        <w:t xml:space="preserve"> {{role}}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heading=h.jkwpy46t2rfg" w:id="1"/>
      <w:bookmarkEnd w:id="1"/>
      <w:r w:rsidDel="00000000" w:rsidR="00000000" w:rsidRPr="00000000">
        <w:rPr>
          <w:rtl w:val="0"/>
        </w:rPr>
        <w:t xml:space="preserve">Strategic Interview Positioning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heading=h.9lmu6c5rdwcq" w:id="2"/>
      <w:bookmarkEnd w:id="2"/>
      <w:r w:rsidDel="00000000" w:rsidR="00000000" w:rsidRPr="00000000">
        <w:rPr>
          <w:rtl w:val="0"/>
        </w:rPr>
        <w:t xml:space="preserve">1. Core Narrative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{{core_narrative}}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heading=h.y4zpi0ibhujz" w:id="3"/>
      <w:bookmarkEnd w:id="3"/>
      <w:r w:rsidDel="00000000" w:rsidR="00000000" w:rsidRPr="00000000">
        <w:rPr>
          <w:rtl w:val="0"/>
        </w:rPr>
        <w:t xml:space="preserve">2. Key Proof Points</w:t>
      </w:r>
    </w:p>
    <w:p w:rsidR="00000000" w:rsidDel="00000000" w:rsidP="00000000" w:rsidRDefault="00000000" w:rsidRPr="00000000" w14:paraId="00000009">
      <w:pPr>
        <w:tabs>
          <w:tab w:val="left" w:leader="none" w:pos="0"/>
          <w:tab w:val="right" w:leader="none" w:pos="10060"/>
        </w:tabs>
        <w:spacing w:line="240" w:lineRule="auto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{%- for kp in proof_list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{{kp.header}}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{{kp.content}}</w:t>
      </w:r>
    </w:p>
    <w:p w:rsidR="00000000" w:rsidDel="00000000" w:rsidP="00000000" w:rsidRDefault="00000000" w:rsidRPr="00000000" w14:paraId="0000000C">
      <w:pPr>
        <w:tabs>
          <w:tab w:val="left" w:leader="none" w:pos="0"/>
          <w:tab w:val="right" w:leader="none" w:pos="10060"/>
        </w:tabs>
        <w:spacing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{%-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heading=h.m6pahtc5h28n" w:id="4"/>
      <w:bookmarkEnd w:id="4"/>
      <w:r w:rsidDel="00000000" w:rsidR="00000000" w:rsidRPr="00000000">
        <w:rPr>
          <w:rtl w:val="0"/>
        </w:rPr>
        <w:t xml:space="preserve">3. Potential Concerns &amp; Responses</w:t>
      </w:r>
    </w:p>
    <w:p w:rsidR="00000000" w:rsidDel="00000000" w:rsidP="00000000" w:rsidRDefault="00000000" w:rsidRPr="00000000" w14:paraId="0000000E">
      <w:pPr>
        <w:tabs>
          <w:tab w:val="left" w:leader="none" w:pos="0"/>
          <w:tab w:val="right" w:leader="none" w:pos="10060"/>
        </w:tabs>
        <w:spacing w:line="240" w:lineRule="auto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{%- for pc in concern_list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{{pc.header}}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{{pc.content}}</w:t>
      </w:r>
    </w:p>
    <w:p w:rsidR="00000000" w:rsidDel="00000000" w:rsidP="00000000" w:rsidRDefault="00000000" w:rsidRPr="00000000" w14:paraId="00000011">
      <w:pPr>
        <w:tabs>
          <w:tab w:val="left" w:leader="none" w:pos="0"/>
          <w:tab w:val="right" w:leader="none" w:pos="10060"/>
        </w:tabs>
        <w:spacing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{%-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heading=h.kmy6sc750bpa" w:id="5"/>
      <w:bookmarkEnd w:id="5"/>
      <w:r w:rsidDel="00000000" w:rsidR="00000000" w:rsidRPr="00000000">
        <w:rPr>
          <w:rtl w:val="0"/>
        </w:rPr>
        <w:t xml:space="preserve">4. Cultural Alignment</w:t>
      </w:r>
    </w:p>
    <w:p w:rsidR="00000000" w:rsidDel="00000000" w:rsidP="00000000" w:rsidRDefault="00000000" w:rsidRPr="00000000" w14:paraId="00000013">
      <w:pPr>
        <w:tabs>
          <w:tab w:val="left" w:leader="none" w:pos="0"/>
          <w:tab w:val="right" w:leader="none" w:pos="10060"/>
        </w:tabs>
        <w:spacing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{%- for ca in culture_list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  <w:t xml:space="preserve">{{ca.header}}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{{ca.content}}</w:t>
      </w:r>
    </w:p>
    <w:p w:rsidR="00000000" w:rsidDel="00000000" w:rsidP="00000000" w:rsidRDefault="00000000" w:rsidRPr="00000000" w14:paraId="00000016">
      <w:pPr>
        <w:tabs>
          <w:tab w:val="left" w:leader="none" w:pos="0"/>
          <w:tab w:val="right" w:leader="none" w:pos="10060"/>
        </w:tabs>
        <w:spacing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{%-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heading=h.83pg97lw8qex" w:id="6"/>
      <w:bookmarkEnd w:id="6"/>
      <w:r w:rsidDel="00000000" w:rsidR="00000000" w:rsidRPr="00000000">
        <w:rPr>
          <w:rtl w:val="0"/>
        </w:rPr>
        <w:t xml:space="preserve">5. Strategic Questions</w:t>
      </w:r>
    </w:p>
    <w:p w:rsidR="00000000" w:rsidDel="00000000" w:rsidP="00000000" w:rsidRDefault="00000000" w:rsidRPr="00000000" w14:paraId="00000018">
      <w:pPr>
        <w:tabs>
          <w:tab w:val="left" w:leader="none" w:pos="0"/>
          <w:tab w:val="right" w:leader="none" w:pos="10060"/>
        </w:tabs>
        <w:spacing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{%- for q in strategic_questions_list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{{q}}</w:t>
      </w:r>
    </w:p>
    <w:p w:rsidR="00000000" w:rsidDel="00000000" w:rsidP="00000000" w:rsidRDefault="00000000" w:rsidRPr="00000000" w14:paraId="0000001A">
      <w:pPr>
        <w:tabs>
          <w:tab w:val="left" w:leader="none" w:pos="0"/>
          <w:tab w:val="right" w:leader="none" w:pos="10060"/>
        </w:tabs>
        <w:spacing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{%-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heading=h.j4kck791j5j4" w:id="7"/>
      <w:bookmarkEnd w:id="7"/>
      <w:r w:rsidDel="00000000" w:rsidR="00000000" w:rsidRPr="00000000">
        <w:rPr>
          <w:rtl w:val="0"/>
        </w:rPr>
        <w:t xml:space="preserve">6. Closing Positioning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{{closing_positioning}}</w:t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QXSAcTb/tOcqRM1FUS+d5bwNqg==">CgMxLjAyDmguMzgwd3ZxOXJnOGk0Mg5oLmprd3B5NDZ0MnJmZzIOaC45bG11NmM1cmR3Y3EyDmgueTR6cGkwaWJodWp6Mg5oLm02cGFodGM1aDI4bjIOaC5rbXk2c2M3NTBicGEyDmguODNwZzk3bHc4cWV4Mg5oLmo0a2NrNzkxajVqNDgAciExYXpJY3YzZThZQkczc2hjSXZ2QjdMYnFKN21ZZFNKOW8=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