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FE9D" w14:textId="26313294" w:rsidR="003E2166" w:rsidRPr="00615BF9" w:rsidRDefault="003E2166" w:rsidP="2EF92457">
      <w:pPr>
        <w:widowControl w:val="0"/>
        <w:autoSpaceDE w:val="0"/>
        <w:autoSpaceDN w:val="0"/>
        <w:adjustRightInd w:val="0"/>
        <w:rPr>
          <w:rFonts w:ascii="Times" w:hAnsi="Times" w:cs="Arial"/>
          <w:b/>
          <w:bCs/>
          <w:color w:val="000000" w:themeColor="text1"/>
          <w:sz w:val="20"/>
          <w:szCs w:val="20"/>
          <w:lang w:eastAsia="ja-JP"/>
        </w:rPr>
      </w:pPr>
      <w:r w:rsidRPr="2EF92457">
        <w:rPr>
          <w:rFonts w:ascii="Times" w:hAnsi="Times" w:cs="Arial"/>
          <w:b/>
          <w:bCs/>
          <w:color w:val="262626" w:themeColor="text1" w:themeTint="D9"/>
          <w:sz w:val="36"/>
          <w:szCs w:val="36"/>
          <w:lang w:eastAsia="ja-JP"/>
        </w:rPr>
        <w:t xml:space="preserve">M. Zachary Bierbaum     </w:t>
      </w:r>
      <w:proofErr w:type="gramStart"/>
      <w:r w:rsidRPr="2EF92457">
        <w:rPr>
          <w:rFonts w:ascii="Times" w:hAnsi="Times" w:cs="Arial"/>
          <w:b/>
          <w:bCs/>
          <w:color w:val="262626" w:themeColor="text1" w:themeTint="D9"/>
          <w:sz w:val="36"/>
          <w:szCs w:val="36"/>
          <w:lang w:eastAsia="ja-JP"/>
        </w:rPr>
        <w:t xml:space="preserve">   </w:t>
      </w:r>
      <w:r w:rsidRPr="1EEBFAD5">
        <w:rPr>
          <w:rFonts w:ascii="Times" w:hAnsi="Times" w:cs="Arial"/>
          <w:b/>
          <w:bCs/>
          <w:color w:val="262626"/>
          <w:sz w:val="20"/>
          <w:szCs w:val="20"/>
          <w:lang w:eastAsia="ja-JP"/>
        </w:rPr>
        <w:t>(</w:t>
      </w:r>
      <w:proofErr w:type="gramEnd"/>
      <w:r w:rsidRPr="1EEBFAD5">
        <w:rPr>
          <w:rFonts w:ascii="Times" w:hAnsi="Times" w:cs="Arial"/>
          <w:b/>
          <w:bCs/>
          <w:color w:val="262626"/>
          <w:sz w:val="20"/>
          <w:szCs w:val="20"/>
          <w:lang w:eastAsia="ja-JP"/>
        </w:rPr>
        <w:t>484) 888-6373 | zach.bierbaum@gmail.com | linkedin.com/in/</w:t>
      </w:r>
      <w:proofErr w:type="spellStart"/>
      <w:r w:rsidRPr="1EEBFAD5">
        <w:rPr>
          <w:rFonts w:ascii="Times" w:hAnsi="Times" w:cs="Arial"/>
          <w:b/>
          <w:bCs/>
          <w:color w:val="262626"/>
          <w:sz w:val="20"/>
          <w:szCs w:val="20"/>
          <w:lang w:eastAsia="ja-JP"/>
        </w:rPr>
        <w:t>zach-bierbaum</w:t>
      </w:r>
      <w:proofErr w:type="spellEnd"/>
    </w:p>
    <w:p w14:paraId="6085CD03" w14:textId="4FFCEC63" w:rsidR="003E2166" w:rsidRPr="00615BF9" w:rsidRDefault="003E2166" w:rsidP="003E2166">
      <w:pPr>
        <w:widowControl w:val="0"/>
        <w:autoSpaceDE w:val="0"/>
        <w:autoSpaceDN w:val="0"/>
        <w:adjustRightInd w:val="0"/>
        <w:jc w:val="center"/>
        <w:rPr>
          <w:rFonts w:ascii="Times" w:hAnsi="Times" w:cs="Arial"/>
          <w:b/>
          <w:color w:val="262626"/>
          <w:sz w:val="20"/>
          <w:szCs w:val="20"/>
          <w:lang w:eastAsia="ja-JP"/>
        </w:rPr>
      </w:pPr>
    </w:p>
    <w:p w14:paraId="0816CF39" w14:textId="77777777" w:rsidR="003E2166" w:rsidRDefault="003E2166" w:rsidP="003E2166">
      <w:pPr>
        <w:widowControl w:val="0"/>
        <w:autoSpaceDE w:val="0"/>
        <w:autoSpaceDN w:val="0"/>
        <w:adjustRightInd w:val="0"/>
        <w:spacing w:before="120"/>
        <w:rPr>
          <w:rFonts w:ascii="Times" w:hAnsi="Times" w:cs="Arial"/>
          <w:b/>
          <w:i/>
          <w:iCs/>
          <w:u w:val="single"/>
        </w:rPr>
      </w:pPr>
      <w:r>
        <w:rPr>
          <w:rFonts w:ascii="Times" w:hAnsi="Times" w:cs="Arial"/>
          <w:b/>
          <w:i/>
          <w:iCs/>
          <w:u w:val="single"/>
        </w:rPr>
        <w:t>Security Clearance</w:t>
      </w:r>
    </w:p>
    <w:p w14:paraId="6E187D18" w14:textId="77777777" w:rsidR="003E2166" w:rsidRDefault="003E2166" w:rsidP="003E2166">
      <w:pPr>
        <w:widowControl w:val="0"/>
        <w:autoSpaceDE w:val="0"/>
        <w:autoSpaceDN w:val="0"/>
        <w:adjustRightInd w:val="0"/>
        <w:rPr>
          <w:rFonts w:ascii="Times" w:hAnsi="Times" w:cs="Arial"/>
          <w:bCs/>
          <w:sz w:val="22"/>
          <w:szCs w:val="22"/>
        </w:rPr>
      </w:pPr>
      <w:r>
        <w:rPr>
          <w:rFonts w:ascii="Times" w:hAnsi="Times" w:cs="Arial"/>
          <w:bCs/>
          <w:sz w:val="22"/>
          <w:szCs w:val="22"/>
        </w:rPr>
        <w:tab/>
        <w:t>Active TS/SCI</w:t>
      </w:r>
    </w:p>
    <w:p w14:paraId="3C83F52F" w14:textId="4D50C893" w:rsidR="003E2166" w:rsidRPr="009F3684" w:rsidRDefault="2EF92457" w:rsidP="2EF92457">
      <w:pPr>
        <w:widowControl w:val="0"/>
        <w:autoSpaceDE w:val="0"/>
        <w:autoSpaceDN w:val="0"/>
        <w:adjustRightInd w:val="0"/>
        <w:spacing w:before="120"/>
        <w:rPr>
          <w:rFonts w:ascii="Times" w:hAnsi="Times" w:cs="Arial"/>
          <w:b/>
          <w:bCs/>
          <w:i/>
          <w:iCs/>
          <w:u w:val="single"/>
        </w:rPr>
      </w:pPr>
      <w:r w:rsidRPr="2EF92457">
        <w:rPr>
          <w:rFonts w:ascii="Times" w:hAnsi="Times" w:cs="Arial"/>
          <w:b/>
          <w:bCs/>
          <w:i/>
          <w:iCs/>
          <w:u w:val="single"/>
        </w:rPr>
        <w:t>Software &amp; Technology Skills</w:t>
      </w:r>
    </w:p>
    <w:tbl>
      <w:tblPr>
        <w:tblStyle w:val="TableGrid"/>
        <w:tblW w:w="4754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4"/>
        <w:gridCol w:w="2095"/>
        <w:gridCol w:w="2095"/>
        <w:gridCol w:w="2095"/>
        <w:gridCol w:w="2095"/>
      </w:tblGrid>
      <w:tr w:rsidR="003E2166" w:rsidRPr="00FD0604" w14:paraId="7281A0F0" w14:textId="77777777" w:rsidTr="00EF483F">
        <w:tc>
          <w:tcPr>
            <w:tcW w:w="1000" w:type="pct"/>
          </w:tcPr>
          <w:p w14:paraId="2D61E278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Python</w:t>
            </w:r>
          </w:p>
        </w:tc>
        <w:tc>
          <w:tcPr>
            <w:tcW w:w="1000" w:type="pct"/>
          </w:tcPr>
          <w:p w14:paraId="1F39D9A2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Apache Spark</w:t>
            </w:r>
          </w:p>
        </w:tc>
        <w:tc>
          <w:tcPr>
            <w:tcW w:w="1000" w:type="pct"/>
          </w:tcPr>
          <w:p w14:paraId="095ECCA2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Hadoop</w:t>
            </w:r>
          </w:p>
        </w:tc>
        <w:tc>
          <w:tcPr>
            <w:tcW w:w="1000" w:type="pct"/>
          </w:tcPr>
          <w:p w14:paraId="14DD1FD9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Kafka</w:t>
            </w:r>
          </w:p>
        </w:tc>
        <w:tc>
          <w:tcPr>
            <w:tcW w:w="1000" w:type="pct"/>
          </w:tcPr>
          <w:p w14:paraId="021B75C4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Zeppelin Notebook</w:t>
            </w:r>
          </w:p>
        </w:tc>
      </w:tr>
      <w:tr w:rsidR="003E2166" w:rsidRPr="00FD0604" w14:paraId="13654610" w14:textId="77777777" w:rsidTr="00EF483F">
        <w:tc>
          <w:tcPr>
            <w:tcW w:w="1000" w:type="pct"/>
          </w:tcPr>
          <w:p w14:paraId="720814FE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R Studio</w:t>
            </w:r>
          </w:p>
        </w:tc>
        <w:tc>
          <w:tcPr>
            <w:tcW w:w="1000" w:type="pct"/>
          </w:tcPr>
          <w:p w14:paraId="3B1A4424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Tableau</w:t>
            </w:r>
          </w:p>
        </w:tc>
        <w:tc>
          <w:tcPr>
            <w:tcW w:w="1000" w:type="pct"/>
          </w:tcPr>
          <w:p w14:paraId="79B4FA42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proofErr w:type="spellStart"/>
            <w:r w:rsidRPr="00FD0604">
              <w:rPr>
                <w:rFonts w:ascii="Times" w:hAnsi="Times" w:cs="Arial"/>
                <w:bCs/>
                <w:sz w:val="22"/>
                <w:szCs w:val="22"/>
              </w:rPr>
              <w:t>ElasticSearch</w:t>
            </w:r>
            <w:proofErr w:type="spellEnd"/>
          </w:p>
        </w:tc>
        <w:tc>
          <w:tcPr>
            <w:tcW w:w="1000" w:type="pct"/>
          </w:tcPr>
          <w:p w14:paraId="2EF1A65F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Data Mining</w:t>
            </w:r>
          </w:p>
        </w:tc>
        <w:tc>
          <w:tcPr>
            <w:tcW w:w="1000" w:type="pct"/>
          </w:tcPr>
          <w:p w14:paraId="07884FAD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Docker</w:t>
            </w:r>
          </w:p>
        </w:tc>
      </w:tr>
      <w:tr w:rsidR="003E2166" w:rsidRPr="00FD0604" w14:paraId="3931C004" w14:textId="77777777" w:rsidTr="00EF483F">
        <w:tc>
          <w:tcPr>
            <w:tcW w:w="1000" w:type="pct"/>
          </w:tcPr>
          <w:p w14:paraId="2F3D9FB7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SQL</w:t>
            </w:r>
          </w:p>
        </w:tc>
        <w:tc>
          <w:tcPr>
            <w:tcW w:w="1000" w:type="pct"/>
          </w:tcPr>
          <w:p w14:paraId="6A250964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proofErr w:type="spellStart"/>
            <w:r w:rsidRPr="00FD0604">
              <w:rPr>
                <w:rFonts w:ascii="Times" w:hAnsi="Times" w:cs="Arial"/>
                <w:bCs/>
                <w:sz w:val="22"/>
                <w:szCs w:val="22"/>
              </w:rPr>
              <w:t>Jupyter</w:t>
            </w:r>
            <w:proofErr w:type="spellEnd"/>
            <w:r w:rsidRPr="00FD0604">
              <w:rPr>
                <w:rFonts w:ascii="Times" w:hAnsi="Times" w:cs="Arial"/>
                <w:bCs/>
                <w:sz w:val="22"/>
                <w:szCs w:val="22"/>
              </w:rPr>
              <w:t xml:space="preserve"> Notebook</w:t>
            </w:r>
          </w:p>
        </w:tc>
        <w:tc>
          <w:tcPr>
            <w:tcW w:w="1000" w:type="pct"/>
          </w:tcPr>
          <w:p w14:paraId="29E64055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AWS/Cloud</w:t>
            </w:r>
          </w:p>
        </w:tc>
        <w:tc>
          <w:tcPr>
            <w:tcW w:w="1000" w:type="pct"/>
          </w:tcPr>
          <w:p w14:paraId="013ED227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Data Analysis</w:t>
            </w:r>
          </w:p>
        </w:tc>
        <w:tc>
          <w:tcPr>
            <w:tcW w:w="1000" w:type="pct"/>
          </w:tcPr>
          <w:p w14:paraId="6210CA67" w14:textId="77777777" w:rsidR="003E2166" w:rsidRPr="00FD0604" w:rsidRDefault="003E2166" w:rsidP="00EF48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Arial"/>
                <w:bCs/>
                <w:sz w:val="22"/>
                <w:szCs w:val="22"/>
              </w:rPr>
            </w:pPr>
            <w:r w:rsidRPr="00FD0604">
              <w:rPr>
                <w:rFonts w:ascii="Times" w:hAnsi="Times" w:cs="Arial"/>
                <w:bCs/>
                <w:sz w:val="22"/>
                <w:szCs w:val="22"/>
              </w:rPr>
              <w:t>Graph Databases</w:t>
            </w:r>
          </w:p>
        </w:tc>
      </w:tr>
    </w:tbl>
    <w:p w14:paraId="44A01C4A" w14:textId="77777777" w:rsidR="003E2166" w:rsidRDefault="003E2166" w:rsidP="003E2166">
      <w:pPr>
        <w:widowControl w:val="0"/>
        <w:autoSpaceDE w:val="0"/>
        <w:autoSpaceDN w:val="0"/>
        <w:adjustRightInd w:val="0"/>
        <w:spacing w:before="120"/>
        <w:rPr>
          <w:rFonts w:ascii="Times" w:hAnsi="Times" w:cs="Arial"/>
          <w:b/>
          <w:i/>
          <w:iCs/>
          <w:u w:val="single"/>
        </w:rPr>
      </w:pPr>
      <w:r>
        <w:rPr>
          <w:rFonts w:ascii="Times" w:hAnsi="Times" w:cs="Arial"/>
          <w:b/>
          <w:i/>
          <w:iCs/>
          <w:u w:val="single"/>
        </w:rPr>
        <w:t>Experience</w:t>
      </w:r>
    </w:p>
    <w:p w14:paraId="4D6A1D9F" w14:textId="603A0FDF" w:rsidR="003E2166" w:rsidRPr="00A64E0B" w:rsidRDefault="003E2166" w:rsidP="003E2166">
      <w:pPr>
        <w:widowControl w:val="0"/>
        <w:autoSpaceDE w:val="0"/>
        <w:autoSpaceDN w:val="0"/>
        <w:adjustRightInd w:val="0"/>
        <w:spacing w:before="60"/>
        <w:rPr>
          <w:rFonts w:ascii="Times" w:hAnsi="Times" w:cs="Arial"/>
          <w:bCs/>
          <w:i/>
          <w:iCs/>
          <w:sz w:val="22"/>
          <w:szCs w:val="22"/>
        </w:rPr>
      </w:pPr>
      <w:r w:rsidRPr="00A64E0B">
        <w:rPr>
          <w:rFonts w:ascii="Times" w:hAnsi="Times" w:cs="Arial"/>
          <w:b/>
          <w:i/>
          <w:iCs/>
          <w:sz w:val="22"/>
          <w:szCs w:val="22"/>
        </w:rPr>
        <w:t>Data Scientist</w:t>
      </w:r>
      <w:r>
        <w:rPr>
          <w:rFonts w:ascii="Times" w:hAnsi="Times" w:cs="Arial"/>
          <w:bCs/>
          <w:i/>
          <w:iCs/>
          <w:sz w:val="22"/>
          <w:szCs w:val="22"/>
        </w:rPr>
        <w:t xml:space="preserve"> </w:t>
      </w:r>
      <w:r w:rsidRPr="002360D0">
        <w:rPr>
          <w:rFonts w:ascii="Times" w:hAnsi="Times" w:cs="Arial"/>
          <w:b/>
          <w:i/>
          <w:iCs/>
          <w:sz w:val="22"/>
          <w:szCs w:val="22"/>
        </w:rPr>
        <w:t>–</w:t>
      </w:r>
      <w:r>
        <w:rPr>
          <w:rFonts w:ascii="Times" w:hAnsi="Times" w:cs="Arial"/>
          <w:bCs/>
          <w:i/>
          <w:iCs/>
          <w:sz w:val="22"/>
          <w:szCs w:val="22"/>
        </w:rPr>
        <w:t xml:space="preserve"> </w:t>
      </w:r>
      <w:r w:rsidRPr="00A64E0B">
        <w:rPr>
          <w:rFonts w:ascii="Times" w:hAnsi="Times" w:cs="Arial"/>
          <w:b/>
          <w:i/>
          <w:iCs/>
          <w:sz w:val="22"/>
          <w:szCs w:val="22"/>
        </w:rPr>
        <w:t>Noblis</w:t>
      </w:r>
      <w:r>
        <w:rPr>
          <w:rFonts w:ascii="Times" w:hAnsi="Times" w:cs="Arial"/>
          <w:b/>
          <w:i/>
          <w:iCs/>
          <w:sz w:val="22"/>
          <w:szCs w:val="22"/>
        </w:rPr>
        <w:t xml:space="preserve">, </w:t>
      </w:r>
      <w:r>
        <w:rPr>
          <w:rFonts w:ascii="Times" w:hAnsi="Times" w:cs="Arial"/>
          <w:bCs/>
          <w:i/>
          <w:iCs/>
          <w:sz w:val="22"/>
          <w:szCs w:val="22"/>
        </w:rPr>
        <w:t xml:space="preserve">Reston, VA </w:t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</w:r>
      <w:r>
        <w:rPr>
          <w:rFonts w:ascii="Times" w:hAnsi="Times" w:cs="Arial"/>
          <w:bCs/>
          <w:i/>
          <w:iCs/>
          <w:sz w:val="22"/>
          <w:szCs w:val="22"/>
        </w:rPr>
        <w:tab/>
        <w:t>Jan 201</w:t>
      </w:r>
      <w:r w:rsidR="00FC4A74">
        <w:rPr>
          <w:rFonts w:ascii="Times" w:hAnsi="Times" w:cs="Arial"/>
          <w:bCs/>
          <w:i/>
          <w:iCs/>
          <w:sz w:val="22"/>
          <w:szCs w:val="22"/>
        </w:rPr>
        <w:t>6</w:t>
      </w:r>
      <w:bookmarkStart w:id="0" w:name="_GoBack"/>
      <w:bookmarkEnd w:id="0"/>
      <w:r>
        <w:rPr>
          <w:rFonts w:ascii="Times" w:hAnsi="Times" w:cs="Arial"/>
          <w:bCs/>
          <w:i/>
          <w:iCs/>
          <w:sz w:val="22"/>
          <w:szCs w:val="22"/>
        </w:rPr>
        <w:t xml:space="preserve"> – Present</w:t>
      </w:r>
      <w:r>
        <w:rPr>
          <w:rFonts w:ascii="Times" w:hAnsi="Times" w:cs="Arial"/>
          <w:bCs/>
          <w:i/>
          <w:iCs/>
          <w:sz w:val="22"/>
          <w:szCs w:val="22"/>
        </w:rPr>
        <w:tab/>
      </w:r>
    </w:p>
    <w:p w14:paraId="7AFF3553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Cs/>
          <w:iCs/>
          <w:sz w:val="22"/>
          <w:szCs w:val="22"/>
        </w:rPr>
      </w:pPr>
      <w:r>
        <w:rPr>
          <w:rFonts w:ascii="Times" w:hAnsi="Times" w:cs="Arial"/>
          <w:bCs/>
          <w:iCs/>
          <w:sz w:val="22"/>
          <w:szCs w:val="22"/>
        </w:rPr>
        <w:t>Conceived and b</w:t>
      </w:r>
      <w:r w:rsidRPr="00615BF9">
        <w:rPr>
          <w:rFonts w:ascii="Times" w:hAnsi="Times" w:cs="Arial"/>
          <w:bCs/>
          <w:iCs/>
          <w:sz w:val="22"/>
          <w:szCs w:val="22"/>
        </w:rPr>
        <w:t>uilt an end-to-end framework to rapidly search large amounts of log data with minimal latency. This framework utilized the Apache Hadoop/Spark infrastructure as well a light-weight Python API.</w:t>
      </w:r>
    </w:p>
    <w:p w14:paraId="2BADA5D1" w14:textId="278B2951" w:rsidR="003E2166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Cs/>
          <w:iCs/>
          <w:sz w:val="22"/>
          <w:szCs w:val="22"/>
        </w:rPr>
      </w:pPr>
      <w:r>
        <w:rPr>
          <w:rFonts w:ascii="Times" w:hAnsi="Times" w:cs="Arial"/>
          <w:bCs/>
          <w:iCs/>
          <w:sz w:val="22"/>
          <w:szCs w:val="22"/>
        </w:rPr>
        <w:t>Designed a distributed microservice architecture to integrate multiple separate data sources in order to perform schema-free data enrichment requests</w:t>
      </w:r>
    </w:p>
    <w:p w14:paraId="3FBF15B9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Cs/>
          <w:iCs/>
          <w:sz w:val="22"/>
          <w:szCs w:val="22"/>
        </w:rPr>
      </w:pPr>
      <w:r w:rsidRPr="00615BF9">
        <w:rPr>
          <w:rFonts w:ascii="Times" w:hAnsi="Times" w:cs="Arial"/>
          <w:bCs/>
          <w:iCs/>
          <w:sz w:val="22"/>
          <w:szCs w:val="22"/>
        </w:rPr>
        <w:t xml:space="preserve">Produced a supervised machine learning analytic to detect potential malicious applications utilizing features in the </w:t>
      </w:r>
      <w:r>
        <w:rPr>
          <w:rFonts w:ascii="Times" w:hAnsi="Times" w:cs="Arial"/>
          <w:bCs/>
          <w:iCs/>
          <w:sz w:val="22"/>
          <w:szCs w:val="22"/>
        </w:rPr>
        <w:t>secure</w:t>
      </w:r>
      <w:r w:rsidRPr="00615BF9">
        <w:rPr>
          <w:rFonts w:ascii="Times" w:hAnsi="Times" w:cs="Arial"/>
          <w:bCs/>
          <w:iCs/>
          <w:sz w:val="22"/>
          <w:szCs w:val="22"/>
        </w:rPr>
        <w:t xml:space="preserve"> connection between two entities.</w:t>
      </w:r>
    </w:p>
    <w:p w14:paraId="20B12909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iCs/>
          <w:sz w:val="22"/>
          <w:szCs w:val="22"/>
        </w:rPr>
      </w:pPr>
      <w:r>
        <w:rPr>
          <w:rFonts w:ascii="Times" w:hAnsi="Times" w:cs="Arial"/>
          <w:bCs/>
          <w:iCs/>
          <w:sz w:val="22"/>
          <w:szCs w:val="22"/>
        </w:rPr>
        <w:t>D</w:t>
      </w:r>
      <w:r w:rsidRPr="00615BF9">
        <w:rPr>
          <w:rFonts w:ascii="Times" w:hAnsi="Times" w:cs="Arial"/>
          <w:bCs/>
          <w:iCs/>
          <w:sz w:val="22"/>
          <w:szCs w:val="22"/>
        </w:rPr>
        <w:t>evelop</w:t>
      </w:r>
      <w:r>
        <w:rPr>
          <w:rFonts w:ascii="Times" w:hAnsi="Times" w:cs="Arial"/>
          <w:bCs/>
          <w:iCs/>
          <w:sz w:val="22"/>
          <w:szCs w:val="22"/>
        </w:rPr>
        <w:t>ed</w:t>
      </w:r>
      <w:r w:rsidRPr="00615BF9">
        <w:rPr>
          <w:rFonts w:ascii="Times" w:hAnsi="Times" w:cs="Arial"/>
          <w:bCs/>
          <w:iCs/>
          <w:sz w:val="22"/>
          <w:szCs w:val="22"/>
        </w:rPr>
        <w:t xml:space="preserve"> analytic to perform time-series frequency analysis to detect attacks on DNS servers and determine if any had been compromised by identifying patterns in DNS queries.</w:t>
      </w:r>
    </w:p>
    <w:p w14:paraId="477FF50B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iCs/>
          <w:sz w:val="22"/>
          <w:szCs w:val="22"/>
        </w:rPr>
      </w:pPr>
      <w:r w:rsidRPr="00615BF9">
        <w:rPr>
          <w:rFonts w:ascii="Times" w:hAnsi="Times" w:cs="Arial"/>
          <w:bCs/>
          <w:iCs/>
          <w:sz w:val="22"/>
          <w:szCs w:val="22"/>
        </w:rPr>
        <w:t xml:space="preserve">Created an unsupervised machine learning analytic to detect SQL injection, or other malicious behavior, inside strings in different internet traffic logs. </w:t>
      </w:r>
      <w:proofErr w:type="gramStart"/>
      <w:r w:rsidRPr="00615BF9">
        <w:rPr>
          <w:rFonts w:ascii="Times" w:hAnsi="Times" w:cs="Arial"/>
          <w:bCs/>
          <w:iCs/>
          <w:sz w:val="22"/>
          <w:szCs w:val="22"/>
        </w:rPr>
        <w:t>This analytic employs</w:t>
      </w:r>
      <w:proofErr w:type="gramEnd"/>
      <w:r w:rsidRPr="00615BF9">
        <w:rPr>
          <w:rFonts w:ascii="Times" w:hAnsi="Times" w:cs="Arial"/>
          <w:bCs/>
          <w:iCs/>
          <w:sz w:val="22"/>
          <w:szCs w:val="22"/>
        </w:rPr>
        <w:t xml:space="preserve"> a unique anomaly detection algorithm, which was modified to be applied with the Apache Spark infrastructure.</w:t>
      </w:r>
    </w:p>
    <w:p w14:paraId="12E8785F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iCs/>
          <w:sz w:val="22"/>
          <w:szCs w:val="22"/>
        </w:rPr>
      </w:pPr>
      <w:r w:rsidRPr="00615BF9">
        <w:rPr>
          <w:rFonts w:ascii="Times" w:hAnsi="Times" w:cs="Arial"/>
          <w:bCs/>
          <w:iCs/>
          <w:sz w:val="22"/>
          <w:szCs w:val="22"/>
        </w:rPr>
        <w:t xml:space="preserve">Trained logistic regression classifier machine learning model with specifically engineered features to detect malicious subdomains with </w:t>
      </w:r>
      <w:r>
        <w:rPr>
          <w:rFonts w:ascii="Times" w:hAnsi="Times" w:cs="Arial"/>
          <w:bCs/>
          <w:iCs/>
          <w:sz w:val="22"/>
          <w:szCs w:val="22"/>
        </w:rPr>
        <w:t>97</w:t>
      </w:r>
      <w:r w:rsidRPr="005D274C">
        <w:rPr>
          <w:rFonts w:ascii="Times" w:hAnsi="Times" w:cs="Arial"/>
          <w:bCs/>
          <w:iCs/>
          <w:sz w:val="22"/>
          <w:szCs w:val="22"/>
        </w:rPr>
        <w:t>%</w:t>
      </w:r>
      <w:r w:rsidRPr="00615BF9">
        <w:rPr>
          <w:rFonts w:ascii="Times" w:hAnsi="Times" w:cs="Arial"/>
          <w:bCs/>
          <w:iCs/>
          <w:sz w:val="22"/>
          <w:szCs w:val="22"/>
        </w:rPr>
        <w:t xml:space="preserve"> accuracy.</w:t>
      </w:r>
    </w:p>
    <w:p w14:paraId="7B5E9206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iCs/>
          <w:sz w:val="22"/>
          <w:szCs w:val="22"/>
        </w:rPr>
      </w:pPr>
      <w:r w:rsidRPr="00615BF9">
        <w:rPr>
          <w:rFonts w:ascii="Times" w:hAnsi="Times" w:cs="Arial"/>
          <w:bCs/>
          <w:iCs/>
          <w:sz w:val="22"/>
          <w:szCs w:val="22"/>
        </w:rPr>
        <w:t>Developed similarity network graph and accompanying API to search over 200</w:t>
      </w:r>
      <w:r>
        <w:rPr>
          <w:rFonts w:ascii="Times" w:hAnsi="Times" w:cs="Arial"/>
          <w:bCs/>
          <w:iCs/>
          <w:sz w:val="22"/>
          <w:szCs w:val="22"/>
        </w:rPr>
        <w:t xml:space="preserve"> million</w:t>
      </w:r>
      <w:r w:rsidRPr="00615BF9">
        <w:rPr>
          <w:rFonts w:ascii="Times" w:hAnsi="Times" w:cs="Arial"/>
          <w:bCs/>
          <w:iCs/>
          <w:sz w:val="22"/>
          <w:szCs w:val="22"/>
        </w:rPr>
        <w:t xml:space="preserve"> unique nodes. The data was processed in Apache Spark and stored in </w:t>
      </w:r>
      <w:proofErr w:type="spellStart"/>
      <w:r w:rsidRPr="00615BF9">
        <w:rPr>
          <w:rFonts w:ascii="Times" w:hAnsi="Times" w:cs="Arial"/>
          <w:bCs/>
          <w:iCs/>
          <w:sz w:val="22"/>
          <w:szCs w:val="22"/>
        </w:rPr>
        <w:t>JanusGraph</w:t>
      </w:r>
      <w:proofErr w:type="spellEnd"/>
      <w:r w:rsidRPr="00615BF9">
        <w:rPr>
          <w:rFonts w:ascii="Times" w:hAnsi="Times" w:cs="Arial"/>
          <w:bCs/>
          <w:iCs/>
          <w:sz w:val="22"/>
          <w:szCs w:val="22"/>
        </w:rPr>
        <w:t xml:space="preserve"> graph database, with the entire application made to be a Docker microservice.</w:t>
      </w:r>
    </w:p>
    <w:p w14:paraId="7614F540" w14:textId="35D50CB4" w:rsidR="003E2166" w:rsidRPr="00615BF9" w:rsidRDefault="2EF92457" w:rsidP="2EF9245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bCs/>
          <w:sz w:val="22"/>
          <w:szCs w:val="22"/>
        </w:rPr>
      </w:pPr>
      <w:r w:rsidRPr="2EF92457">
        <w:rPr>
          <w:rFonts w:ascii="Times" w:hAnsi="Times" w:cs="Arial"/>
          <w:sz w:val="22"/>
          <w:szCs w:val="22"/>
        </w:rPr>
        <w:t>Reverse engineered an existing analytic and translated it to Python and SQL, which sped up analytic run time from hours to seconds.</w:t>
      </w:r>
    </w:p>
    <w:p w14:paraId="1D1188DF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iCs/>
          <w:sz w:val="22"/>
          <w:szCs w:val="22"/>
        </w:rPr>
      </w:pPr>
      <w:r w:rsidRPr="00615BF9">
        <w:rPr>
          <w:rFonts w:ascii="Times" w:hAnsi="Times" w:cs="Arial"/>
          <w:bCs/>
          <w:iCs/>
          <w:sz w:val="22"/>
          <w:szCs w:val="22"/>
        </w:rPr>
        <w:t>Produced interactive Tableau dashboards to aggregate and display analytic results, both on desktop client and Tableau Server.</w:t>
      </w:r>
    </w:p>
    <w:p w14:paraId="44BC86CA" w14:textId="77777777" w:rsidR="003E2166" w:rsidRPr="00615BF9" w:rsidRDefault="003E2166" w:rsidP="003E216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jc w:val="both"/>
        <w:rPr>
          <w:rFonts w:ascii="Times" w:hAnsi="Times" w:cs="Arial"/>
          <w:b/>
          <w:iCs/>
          <w:sz w:val="22"/>
          <w:szCs w:val="22"/>
        </w:rPr>
      </w:pPr>
      <w:r w:rsidRPr="00615BF9">
        <w:rPr>
          <w:rFonts w:ascii="Times" w:hAnsi="Times" w:cs="Arial"/>
          <w:bCs/>
          <w:iCs/>
          <w:sz w:val="22"/>
          <w:szCs w:val="22"/>
        </w:rPr>
        <w:t>Created SQL-based analytics to run on customer databases to identify and classify internet traffic data into previously unknown categories.</w:t>
      </w:r>
    </w:p>
    <w:p w14:paraId="0F8BBA91" w14:textId="3105CB09" w:rsidR="003E2166" w:rsidRPr="002360D0" w:rsidRDefault="003E2166" w:rsidP="1EEBFAD5">
      <w:pPr>
        <w:widowControl w:val="0"/>
        <w:autoSpaceDE w:val="0"/>
        <w:autoSpaceDN w:val="0"/>
        <w:adjustRightInd w:val="0"/>
        <w:spacing w:before="60"/>
        <w:jc w:val="both"/>
        <w:rPr>
          <w:rFonts w:ascii="Times" w:hAnsi="Times" w:cs="Arial"/>
          <w:i/>
          <w:iCs/>
          <w:sz w:val="22"/>
          <w:szCs w:val="22"/>
        </w:rPr>
      </w:pPr>
      <w:r w:rsidRPr="1EEBFAD5">
        <w:rPr>
          <w:rFonts w:ascii="Times" w:hAnsi="Times" w:cs="Arial"/>
          <w:b/>
          <w:bCs/>
          <w:i/>
          <w:iCs/>
          <w:sz w:val="22"/>
          <w:szCs w:val="22"/>
        </w:rPr>
        <w:t xml:space="preserve">Consultant – Noblis, </w:t>
      </w:r>
      <w:r w:rsidRPr="1EEBFAD5">
        <w:rPr>
          <w:rFonts w:ascii="Times" w:hAnsi="Times" w:cs="Arial"/>
          <w:i/>
          <w:iCs/>
          <w:sz w:val="22"/>
          <w:szCs w:val="22"/>
        </w:rPr>
        <w:t>Reston, VA</w:t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>
        <w:rPr>
          <w:rFonts w:ascii="Times" w:hAnsi="Times" w:cs="Arial"/>
          <w:b/>
          <w:iCs/>
          <w:sz w:val="22"/>
          <w:szCs w:val="22"/>
        </w:rPr>
        <w:tab/>
      </w:r>
      <w:r w:rsidR="004C3081">
        <w:rPr>
          <w:rFonts w:ascii="Times" w:hAnsi="Times" w:cs="Arial"/>
          <w:b/>
          <w:iCs/>
          <w:sz w:val="22"/>
          <w:szCs w:val="22"/>
        </w:rPr>
        <w:t xml:space="preserve">   </w:t>
      </w:r>
      <w:r w:rsidRPr="1EEBFAD5">
        <w:rPr>
          <w:rFonts w:ascii="Times" w:hAnsi="Times" w:cs="Arial"/>
          <w:i/>
          <w:iCs/>
          <w:sz w:val="22"/>
          <w:szCs w:val="22"/>
        </w:rPr>
        <w:t>Jan. 2014 – Jan. 2016</w:t>
      </w:r>
    </w:p>
    <w:p w14:paraId="7E811594" w14:textId="77777777" w:rsidR="003E2166" w:rsidRPr="00615BF9" w:rsidRDefault="003E2166" w:rsidP="003E21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170"/>
        <w:jc w:val="both"/>
        <w:rPr>
          <w:rFonts w:ascii="Times" w:hAnsi="Times" w:cs="Arial"/>
          <w:sz w:val="22"/>
          <w:szCs w:val="22"/>
        </w:rPr>
      </w:pPr>
      <w:r w:rsidRPr="00615BF9">
        <w:rPr>
          <w:rFonts w:ascii="Times" w:hAnsi="Times" w:cs="Arial"/>
          <w:sz w:val="22"/>
          <w:szCs w:val="22"/>
        </w:rPr>
        <w:t xml:space="preserve">Developed interactive timeline website tool </w:t>
      </w:r>
      <w:r>
        <w:rPr>
          <w:rFonts w:ascii="Times" w:hAnsi="Times" w:cs="Arial"/>
          <w:sz w:val="22"/>
          <w:szCs w:val="22"/>
        </w:rPr>
        <w:t xml:space="preserve">to display pertinent information for the International Classification of Diseases -Revision 10 (ICD-10) </w:t>
      </w:r>
      <w:r w:rsidRPr="00615BF9">
        <w:rPr>
          <w:rFonts w:ascii="Times" w:hAnsi="Times" w:cs="Arial"/>
          <w:sz w:val="22"/>
          <w:szCs w:val="22"/>
        </w:rPr>
        <w:t>for client to present to the healthcare industry.</w:t>
      </w:r>
    </w:p>
    <w:p w14:paraId="3925C4DA" w14:textId="26CCE7E2" w:rsidR="003E2166" w:rsidRPr="00615BF9" w:rsidRDefault="1EEBFAD5" w:rsidP="1EEBFAD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170"/>
        <w:jc w:val="both"/>
        <w:rPr>
          <w:rFonts w:ascii="Times" w:hAnsi="Times" w:cs="Arial"/>
          <w:sz w:val="22"/>
          <w:szCs w:val="22"/>
        </w:rPr>
      </w:pPr>
      <w:r w:rsidRPr="1EEBFAD5">
        <w:rPr>
          <w:rFonts w:ascii="Times" w:hAnsi="Times" w:cs="Arial"/>
          <w:sz w:val="22"/>
          <w:szCs w:val="22"/>
        </w:rPr>
        <w:t xml:space="preserve">Prepared and facilitated weekly high-level meetings where top issues were </w:t>
      </w:r>
      <w:proofErr w:type="gramStart"/>
      <w:r w:rsidRPr="1EEBFAD5">
        <w:rPr>
          <w:rFonts w:ascii="Times" w:hAnsi="Times" w:cs="Arial"/>
          <w:sz w:val="22"/>
          <w:szCs w:val="22"/>
        </w:rPr>
        <w:t>discussed</w:t>
      </w:r>
      <w:proofErr w:type="gramEnd"/>
      <w:r w:rsidRPr="1EEBFAD5">
        <w:rPr>
          <w:rFonts w:ascii="Times" w:hAnsi="Times" w:cs="Arial"/>
          <w:sz w:val="22"/>
          <w:szCs w:val="22"/>
        </w:rPr>
        <w:t xml:space="preserve"> and action items are created for the project.</w:t>
      </w:r>
    </w:p>
    <w:p w14:paraId="78FDC339" w14:textId="77777777" w:rsidR="003E2166" w:rsidRPr="00615BF9" w:rsidRDefault="003E2166" w:rsidP="003E21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170"/>
        <w:jc w:val="both"/>
        <w:rPr>
          <w:rFonts w:ascii="Times" w:hAnsi="Times" w:cs="Arial"/>
          <w:sz w:val="22"/>
          <w:szCs w:val="22"/>
        </w:rPr>
      </w:pPr>
      <w:r w:rsidRPr="00615BF9">
        <w:rPr>
          <w:rFonts w:ascii="Times" w:hAnsi="Times" w:cs="Arial"/>
          <w:sz w:val="22"/>
          <w:szCs w:val="22"/>
        </w:rPr>
        <w:t>Developed reports and executive dashboards</w:t>
      </w:r>
      <w:r>
        <w:rPr>
          <w:rFonts w:ascii="Times" w:hAnsi="Times" w:cs="Arial"/>
          <w:sz w:val="22"/>
          <w:szCs w:val="22"/>
        </w:rPr>
        <w:t xml:space="preserve"> regarding ICD-10 readiness</w:t>
      </w:r>
      <w:r w:rsidRPr="00615BF9">
        <w:rPr>
          <w:rFonts w:ascii="Times" w:hAnsi="Times" w:cs="Arial"/>
          <w:sz w:val="22"/>
          <w:szCs w:val="22"/>
        </w:rPr>
        <w:t xml:space="preserve"> for the client to present to higher levels within the government.</w:t>
      </w:r>
    </w:p>
    <w:p w14:paraId="3A374E5B" w14:textId="77777777" w:rsidR="003E2166" w:rsidRPr="00615BF9" w:rsidRDefault="003E2166" w:rsidP="003E216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170"/>
        <w:jc w:val="both"/>
        <w:rPr>
          <w:rFonts w:ascii="Times" w:hAnsi="Times" w:cs="Arial"/>
          <w:sz w:val="22"/>
          <w:szCs w:val="22"/>
        </w:rPr>
      </w:pPr>
      <w:r w:rsidRPr="00615BF9">
        <w:rPr>
          <w:rFonts w:ascii="Times" w:hAnsi="Times" w:cs="Arial"/>
          <w:sz w:val="22"/>
          <w:szCs w:val="22"/>
        </w:rPr>
        <w:t>Periodically conducted extensive research and evidence collection to assess the status of the stakeholders that the client supports.</w:t>
      </w:r>
    </w:p>
    <w:p w14:paraId="76C5BB38" w14:textId="1B29F176" w:rsidR="003E2166" w:rsidRDefault="1EEBFAD5" w:rsidP="1EEBFAD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170"/>
        <w:jc w:val="both"/>
        <w:rPr>
          <w:rFonts w:ascii="Times" w:hAnsi="Times" w:cs="Arial"/>
          <w:sz w:val="22"/>
          <w:szCs w:val="22"/>
        </w:rPr>
      </w:pPr>
      <w:r w:rsidRPr="1EEBFAD5">
        <w:rPr>
          <w:rFonts w:ascii="Times" w:hAnsi="Times" w:cs="Arial"/>
          <w:sz w:val="22"/>
          <w:szCs w:val="22"/>
          <w:lang w:bidi="yi-Hebr"/>
        </w:rPr>
        <w:t>Create</w:t>
      </w:r>
      <w:r w:rsidR="004C3081">
        <w:rPr>
          <w:rFonts w:ascii="Times" w:hAnsi="Times" w:cs="Arial"/>
          <w:sz w:val="22"/>
          <w:szCs w:val="22"/>
          <w:lang w:bidi="yi-Hebr"/>
        </w:rPr>
        <w:t>d</w:t>
      </w:r>
      <w:r w:rsidRPr="1EEBFAD5">
        <w:rPr>
          <w:rFonts w:ascii="Times" w:hAnsi="Times" w:cs="Arial"/>
          <w:sz w:val="22"/>
          <w:szCs w:val="22"/>
          <w:lang w:bidi="yi-Hebr"/>
        </w:rPr>
        <w:t xml:space="preserve"> presentations for the client to use in webinars, national conference calls, and other industry stakeholder meetings.</w:t>
      </w:r>
    </w:p>
    <w:p w14:paraId="1AAC3C19" w14:textId="77777777" w:rsidR="003E2166" w:rsidRPr="003B02EB" w:rsidRDefault="003E2166" w:rsidP="003E2166">
      <w:pPr>
        <w:widowControl w:val="0"/>
        <w:autoSpaceDE w:val="0"/>
        <w:autoSpaceDN w:val="0"/>
        <w:adjustRightInd w:val="0"/>
        <w:spacing w:before="120"/>
        <w:rPr>
          <w:rFonts w:ascii="Times" w:hAnsi="Times" w:cs="Arial"/>
        </w:rPr>
      </w:pPr>
      <w:r>
        <w:rPr>
          <w:rFonts w:ascii="Times" w:hAnsi="Times" w:cs="Arial"/>
          <w:b/>
          <w:bCs/>
          <w:i/>
          <w:iCs/>
          <w:u w:val="single"/>
        </w:rPr>
        <w:t>Education</w:t>
      </w:r>
    </w:p>
    <w:p w14:paraId="5C8A3C29" w14:textId="77777777" w:rsidR="003E2166" w:rsidRPr="00615BF9" w:rsidRDefault="003E2166" w:rsidP="1EEBFAD5">
      <w:pPr>
        <w:spacing w:before="60"/>
        <w:rPr>
          <w:rFonts w:ascii="Times" w:hAnsi="Times" w:cs="Arial"/>
          <w:b/>
          <w:bCs/>
          <w:sz w:val="22"/>
          <w:szCs w:val="22"/>
        </w:rPr>
      </w:pPr>
      <w:r w:rsidRPr="00615BF9">
        <w:rPr>
          <w:rFonts w:ascii="Times" w:hAnsi="Times" w:cs="Arial"/>
          <w:b/>
          <w:bCs/>
          <w:sz w:val="22"/>
          <w:szCs w:val="22"/>
        </w:rPr>
        <w:t>M.S. Data Analytics Engineering</w:t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1EEBFAD5">
        <w:rPr>
          <w:rFonts w:ascii="Times" w:hAnsi="Times" w:cs="Arial"/>
          <w:i/>
          <w:iCs/>
          <w:sz w:val="22"/>
          <w:szCs w:val="22"/>
        </w:rPr>
        <w:t>May 2018</w:t>
      </w:r>
    </w:p>
    <w:p w14:paraId="3E32C9C3" w14:textId="77777777" w:rsidR="003E2166" w:rsidRPr="00615BF9" w:rsidRDefault="003E2166" w:rsidP="003E2166">
      <w:pPr>
        <w:rPr>
          <w:rFonts w:ascii="Times" w:hAnsi="Times" w:cs="Arial"/>
          <w:sz w:val="22"/>
          <w:szCs w:val="22"/>
        </w:rPr>
      </w:pPr>
      <w:r w:rsidRPr="00615BF9">
        <w:rPr>
          <w:rFonts w:ascii="Times" w:hAnsi="Times" w:cs="Arial"/>
          <w:sz w:val="22"/>
          <w:szCs w:val="22"/>
        </w:rPr>
        <w:t>George Mason University – Fairfax, VA</w:t>
      </w:r>
    </w:p>
    <w:p w14:paraId="3D7301A7" w14:textId="77777777" w:rsidR="003E2166" w:rsidRPr="00615BF9" w:rsidRDefault="003E2166" w:rsidP="003E2166">
      <w:pPr>
        <w:rPr>
          <w:rFonts w:ascii="Times" w:hAnsi="Times" w:cs="Arial"/>
          <w:b/>
          <w:bCs/>
          <w:sz w:val="22"/>
          <w:szCs w:val="22"/>
        </w:rPr>
      </w:pPr>
    </w:p>
    <w:p w14:paraId="001325E9" w14:textId="77777777" w:rsidR="003E2166" w:rsidRPr="00615BF9" w:rsidRDefault="003E2166" w:rsidP="1EEBFAD5">
      <w:pPr>
        <w:rPr>
          <w:rFonts w:ascii="Times" w:hAnsi="Times" w:cs="Arial"/>
          <w:b/>
          <w:bCs/>
          <w:sz w:val="22"/>
          <w:szCs w:val="22"/>
        </w:rPr>
      </w:pPr>
      <w:r w:rsidRPr="00615BF9">
        <w:rPr>
          <w:rFonts w:ascii="Times" w:hAnsi="Times" w:cs="Arial"/>
          <w:b/>
          <w:bCs/>
          <w:sz w:val="22"/>
          <w:szCs w:val="22"/>
        </w:rPr>
        <w:t>B.S. Aerospace Engineering; Minor in Mathematics</w:t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00615BF9">
        <w:rPr>
          <w:rFonts w:ascii="Times" w:hAnsi="Times" w:cs="Arial"/>
          <w:b/>
          <w:bCs/>
          <w:sz w:val="22"/>
          <w:szCs w:val="22"/>
        </w:rPr>
        <w:tab/>
      </w:r>
      <w:r w:rsidRPr="1EEBFAD5">
        <w:rPr>
          <w:rFonts w:ascii="Times" w:hAnsi="Times" w:cs="Arial"/>
          <w:i/>
          <w:iCs/>
          <w:sz w:val="22"/>
          <w:szCs w:val="22"/>
        </w:rPr>
        <w:t>May 2013</w:t>
      </w:r>
    </w:p>
    <w:p w14:paraId="79AE4B60" w14:textId="6BF7764A" w:rsidR="00384863" w:rsidRPr="003E2166" w:rsidRDefault="003E2166" w:rsidP="003E2166">
      <w:pPr>
        <w:widowControl w:val="0"/>
        <w:autoSpaceDE w:val="0"/>
        <w:autoSpaceDN w:val="0"/>
        <w:adjustRightInd w:val="0"/>
        <w:rPr>
          <w:rFonts w:ascii="Times" w:hAnsi="Times" w:cs="Arial"/>
          <w:sz w:val="22"/>
          <w:szCs w:val="22"/>
        </w:rPr>
      </w:pPr>
      <w:r w:rsidRPr="00615BF9">
        <w:rPr>
          <w:rFonts w:ascii="Times" w:hAnsi="Times" w:cs="Arial"/>
          <w:sz w:val="22"/>
          <w:szCs w:val="22"/>
        </w:rPr>
        <w:t>Virginia Polytechnic Institute and State University – Blacksburg, VA</w:t>
      </w:r>
    </w:p>
    <w:sectPr w:rsidR="00384863" w:rsidRPr="003E2166" w:rsidSect="00B24B7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DA2D3B"/>
    <w:multiLevelType w:val="hybridMultilevel"/>
    <w:tmpl w:val="2B6A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E7AFB"/>
    <w:multiLevelType w:val="hybridMultilevel"/>
    <w:tmpl w:val="9FE6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33F8"/>
    <w:multiLevelType w:val="hybridMultilevel"/>
    <w:tmpl w:val="790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633C3"/>
    <w:multiLevelType w:val="hybridMultilevel"/>
    <w:tmpl w:val="E59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36E"/>
    <w:rsid w:val="000126A1"/>
    <w:rsid w:val="000422BB"/>
    <w:rsid w:val="000838B0"/>
    <w:rsid w:val="00087FF3"/>
    <w:rsid w:val="000B4134"/>
    <w:rsid w:val="000C236E"/>
    <w:rsid w:val="000C407D"/>
    <w:rsid w:val="000C7A39"/>
    <w:rsid w:val="000D65C3"/>
    <w:rsid w:val="000E2B29"/>
    <w:rsid w:val="000E6BD5"/>
    <w:rsid w:val="001275CD"/>
    <w:rsid w:val="001414A3"/>
    <w:rsid w:val="001425C7"/>
    <w:rsid w:val="00167076"/>
    <w:rsid w:val="00172347"/>
    <w:rsid w:val="00180D61"/>
    <w:rsid w:val="0018661C"/>
    <w:rsid w:val="00190DEF"/>
    <w:rsid w:val="00191502"/>
    <w:rsid w:val="00204C07"/>
    <w:rsid w:val="00225F10"/>
    <w:rsid w:val="00244545"/>
    <w:rsid w:val="00247D5A"/>
    <w:rsid w:val="00263C99"/>
    <w:rsid w:val="002801A2"/>
    <w:rsid w:val="00281248"/>
    <w:rsid w:val="002B1920"/>
    <w:rsid w:val="002E5C32"/>
    <w:rsid w:val="002F5356"/>
    <w:rsid w:val="0030186F"/>
    <w:rsid w:val="003463BB"/>
    <w:rsid w:val="00374024"/>
    <w:rsid w:val="0038107F"/>
    <w:rsid w:val="00383AE0"/>
    <w:rsid w:val="00384863"/>
    <w:rsid w:val="00391F8B"/>
    <w:rsid w:val="003E2166"/>
    <w:rsid w:val="003E25CB"/>
    <w:rsid w:val="00427137"/>
    <w:rsid w:val="00440262"/>
    <w:rsid w:val="00466ED3"/>
    <w:rsid w:val="004837BE"/>
    <w:rsid w:val="004A46FF"/>
    <w:rsid w:val="004C0D17"/>
    <w:rsid w:val="004C3081"/>
    <w:rsid w:val="004F0724"/>
    <w:rsid w:val="00506EF3"/>
    <w:rsid w:val="005115D7"/>
    <w:rsid w:val="00523B04"/>
    <w:rsid w:val="005328A6"/>
    <w:rsid w:val="0055692B"/>
    <w:rsid w:val="00566FAC"/>
    <w:rsid w:val="0057244A"/>
    <w:rsid w:val="00575D23"/>
    <w:rsid w:val="00584BF7"/>
    <w:rsid w:val="005F24DC"/>
    <w:rsid w:val="006051F3"/>
    <w:rsid w:val="00630CDE"/>
    <w:rsid w:val="0067194F"/>
    <w:rsid w:val="00686E47"/>
    <w:rsid w:val="00687083"/>
    <w:rsid w:val="006D1BE5"/>
    <w:rsid w:val="006F483D"/>
    <w:rsid w:val="0070001E"/>
    <w:rsid w:val="007252D3"/>
    <w:rsid w:val="00746426"/>
    <w:rsid w:val="00762D2F"/>
    <w:rsid w:val="00776C17"/>
    <w:rsid w:val="007C6BB1"/>
    <w:rsid w:val="007D7ADE"/>
    <w:rsid w:val="007E2DE6"/>
    <w:rsid w:val="007E3F74"/>
    <w:rsid w:val="007E5A48"/>
    <w:rsid w:val="008147F3"/>
    <w:rsid w:val="00882D46"/>
    <w:rsid w:val="008B7CE7"/>
    <w:rsid w:val="008B7F0C"/>
    <w:rsid w:val="008C70F6"/>
    <w:rsid w:val="008D48B4"/>
    <w:rsid w:val="008E40F6"/>
    <w:rsid w:val="008F05C4"/>
    <w:rsid w:val="00944005"/>
    <w:rsid w:val="009657DE"/>
    <w:rsid w:val="009754D1"/>
    <w:rsid w:val="00976F65"/>
    <w:rsid w:val="009777D4"/>
    <w:rsid w:val="00986FEC"/>
    <w:rsid w:val="00996A42"/>
    <w:rsid w:val="009A3897"/>
    <w:rsid w:val="009D7870"/>
    <w:rsid w:val="00A402C7"/>
    <w:rsid w:val="00A40A9C"/>
    <w:rsid w:val="00A55C29"/>
    <w:rsid w:val="00A67569"/>
    <w:rsid w:val="00A75A43"/>
    <w:rsid w:val="00B24B79"/>
    <w:rsid w:val="00B651CC"/>
    <w:rsid w:val="00B77023"/>
    <w:rsid w:val="00B86027"/>
    <w:rsid w:val="00BC223F"/>
    <w:rsid w:val="00C01CEE"/>
    <w:rsid w:val="00C16B67"/>
    <w:rsid w:val="00C208B8"/>
    <w:rsid w:val="00C4608A"/>
    <w:rsid w:val="00C477F3"/>
    <w:rsid w:val="00C50B13"/>
    <w:rsid w:val="00C67B16"/>
    <w:rsid w:val="00C90B46"/>
    <w:rsid w:val="00CA4D50"/>
    <w:rsid w:val="00CF3325"/>
    <w:rsid w:val="00D35411"/>
    <w:rsid w:val="00D64C55"/>
    <w:rsid w:val="00D774E8"/>
    <w:rsid w:val="00D8113B"/>
    <w:rsid w:val="00D90E3D"/>
    <w:rsid w:val="00D9371C"/>
    <w:rsid w:val="00DA0781"/>
    <w:rsid w:val="00DA4108"/>
    <w:rsid w:val="00DB3CEF"/>
    <w:rsid w:val="00DB662B"/>
    <w:rsid w:val="00DD109E"/>
    <w:rsid w:val="00DE508C"/>
    <w:rsid w:val="00DF2DEF"/>
    <w:rsid w:val="00E26F39"/>
    <w:rsid w:val="00E53829"/>
    <w:rsid w:val="00EA68B9"/>
    <w:rsid w:val="00EC7672"/>
    <w:rsid w:val="00EE76C2"/>
    <w:rsid w:val="00EF41D0"/>
    <w:rsid w:val="00F64C71"/>
    <w:rsid w:val="00F87559"/>
    <w:rsid w:val="00F92607"/>
    <w:rsid w:val="00F953F1"/>
    <w:rsid w:val="00FA1F06"/>
    <w:rsid w:val="00FC4A74"/>
    <w:rsid w:val="00FD45F4"/>
    <w:rsid w:val="07A5BFC0"/>
    <w:rsid w:val="0CC2285A"/>
    <w:rsid w:val="1EEBFAD5"/>
    <w:rsid w:val="2EF92457"/>
    <w:rsid w:val="2F2DADDF"/>
    <w:rsid w:val="4C3EB910"/>
    <w:rsid w:val="4C84E9E3"/>
    <w:rsid w:val="4DC5B113"/>
    <w:rsid w:val="52BE211F"/>
    <w:rsid w:val="5B1D5A7E"/>
    <w:rsid w:val="61584B6F"/>
    <w:rsid w:val="67D876AD"/>
    <w:rsid w:val="680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040100"/>
  <w14:defaultImageDpi w14:val="300"/>
  <w15:docId w15:val="{C702CBF9-541C-7E46-AD0C-7D0957DB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71C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076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707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D0"/>
    <w:rPr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3E2166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475</Words>
  <Characters>2710</Characters>
  <Application>Microsoft Office Word</Application>
  <DocSecurity>0</DocSecurity>
  <Lines>22</Lines>
  <Paragraphs>6</Paragraphs>
  <ScaleCrop>false</ScaleCrop>
  <Company>Virginia Tech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Bierbaum</dc:creator>
  <cp:lastModifiedBy>Bierbaum, Zachary</cp:lastModifiedBy>
  <cp:revision>97</cp:revision>
  <cp:lastPrinted>2019-08-13T19:15:00Z</cp:lastPrinted>
  <dcterms:created xsi:type="dcterms:W3CDTF">2013-06-24T16:24:00Z</dcterms:created>
  <dcterms:modified xsi:type="dcterms:W3CDTF">2020-02-03T15:45:00Z</dcterms:modified>
</cp:coreProperties>
</file>