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890" w:type="dxa"/>
        <w:tblBorders>
          <w:top w:val="nil"/>
          <w:left w:val="nil"/>
          <w:bottom w:val="nil"/>
          <w:right w:val="nil"/>
          <w:insideH w:val="nil"/>
          <w:insideV w:val="nil"/>
        </w:tblBorders>
        <w:tblLayout w:type="fixed"/>
        <w:tblLook w:val="0600" w:firstRow="0" w:lastRow="0" w:firstColumn="0" w:lastColumn="0" w:noHBand="1" w:noVBand="1"/>
      </w:tblPr>
      <w:tblGrid>
        <w:gridCol w:w="10890"/>
      </w:tblGrid>
      <w:tr w:rsidR="008A147A" w14:paraId="3AE47C2A" w14:textId="77777777">
        <w:trPr>
          <w:trHeight w:val="60"/>
        </w:trPr>
        <w:tc>
          <w:tcPr>
            <w:tcW w:w="10890" w:type="dxa"/>
          </w:tcPr>
          <w:p w14:paraId="359F49F1" w14:textId="66CCD763" w:rsidR="008A147A" w:rsidRDefault="00667628" w:rsidP="009F3760">
            <w:pPr>
              <w:pStyle w:val="Heading1"/>
              <w:keepNext w:val="0"/>
              <w:keepLines w:val="0"/>
              <w:widowControl w:val="0"/>
              <w:spacing w:before="0"/>
              <w:outlineLvl w:val="0"/>
              <w:rPr>
                <w:color w:val="000000"/>
                <w:sz w:val="36"/>
                <w:szCs w:val="36"/>
              </w:rPr>
            </w:pPr>
            <w:r>
              <w:rPr>
                <w:color w:val="000000"/>
                <w:sz w:val="36"/>
                <w:szCs w:val="36"/>
              </w:rPr>
              <w:t>Summary</w:t>
            </w:r>
          </w:p>
        </w:tc>
      </w:tr>
      <w:tr w:rsidR="008A147A" w14:paraId="3AD8CDB8" w14:textId="77777777">
        <w:trPr>
          <w:trHeight w:val="1360"/>
        </w:trPr>
        <w:tc>
          <w:tcPr>
            <w:tcW w:w="10890" w:type="dxa"/>
          </w:tcPr>
          <w:p w14:paraId="6A7C3A63" w14:textId="72ADDDE6" w:rsidR="008A147A" w:rsidRDefault="00667628" w:rsidP="00E7502E">
            <w:pPr>
              <w:ind w:firstLine="150"/>
              <w:rPr>
                <w:rFonts w:ascii="Cambria" w:eastAsia="Cambria" w:hAnsi="Cambria" w:cs="Cambria"/>
                <w:color w:val="000000"/>
              </w:rPr>
            </w:pPr>
            <w:r>
              <w:rPr>
                <w:rFonts w:ascii="Cambria" w:eastAsia="Cambria" w:hAnsi="Cambria" w:cs="Cambria"/>
                <w:color w:val="000000"/>
              </w:rPr>
              <w:t xml:space="preserve">Experienced project manager and versatile software engineer with </w:t>
            </w:r>
            <w:r w:rsidR="00E7502E">
              <w:rPr>
                <w:rFonts w:ascii="Cambria" w:eastAsia="Cambria" w:hAnsi="Cambria" w:cs="Cambria"/>
                <w:color w:val="000000"/>
              </w:rPr>
              <w:t>great</w:t>
            </w:r>
            <w:r>
              <w:rPr>
                <w:rFonts w:ascii="Cambria" w:eastAsia="Cambria" w:hAnsi="Cambria" w:cs="Cambria"/>
                <w:color w:val="000000"/>
              </w:rPr>
              <w:t xml:space="preserve"> record of </w:t>
            </w:r>
            <w:r w:rsidR="00E7502E">
              <w:rPr>
                <w:rFonts w:ascii="Cambria" w:eastAsia="Cambria" w:hAnsi="Cambria" w:cs="Cambria"/>
                <w:color w:val="000000"/>
              </w:rPr>
              <w:t xml:space="preserve">data integration, </w:t>
            </w:r>
            <w:r>
              <w:rPr>
                <w:rFonts w:ascii="Cambria" w:eastAsia="Cambria" w:hAnsi="Cambria" w:cs="Cambria"/>
                <w:color w:val="000000"/>
              </w:rPr>
              <w:t xml:space="preserve">business analytics, </w:t>
            </w:r>
            <w:r w:rsidR="00E7502E">
              <w:rPr>
                <w:rFonts w:ascii="Cambria" w:eastAsia="Cambria" w:hAnsi="Cambria" w:cs="Cambria"/>
                <w:color w:val="000000"/>
              </w:rPr>
              <w:t xml:space="preserve">and </w:t>
            </w:r>
            <w:r>
              <w:rPr>
                <w:rFonts w:ascii="Cambria" w:eastAsia="Cambria" w:hAnsi="Cambria" w:cs="Cambria"/>
                <w:color w:val="000000"/>
              </w:rPr>
              <w:t>software development</w:t>
            </w:r>
            <w:r w:rsidR="00E7502E">
              <w:rPr>
                <w:rFonts w:ascii="Cambria" w:eastAsia="Cambria" w:hAnsi="Cambria" w:cs="Cambria"/>
                <w:color w:val="000000"/>
              </w:rPr>
              <w:t xml:space="preserve"> projects</w:t>
            </w:r>
            <w:r>
              <w:rPr>
                <w:rFonts w:ascii="Cambria" w:eastAsia="Cambria" w:hAnsi="Cambria" w:cs="Cambria"/>
                <w:color w:val="000000"/>
              </w:rPr>
              <w:t>. Extensive experience in shared services support utilizing Deltek Costpoint and Cognos. Dedicated to continuous process improvement, automation, and achieving exceptional quality and performance standards.  Expert in implementing creative visualizations, analytics, data governance, and quality programs.</w:t>
            </w:r>
            <w:r w:rsidR="00E7502E">
              <w:rPr>
                <w:rFonts w:ascii="Cambria" w:eastAsia="Cambria" w:hAnsi="Cambria" w:cs="Cambria"/>
                <w:color w:val="000000"/>
              </w:rPr>
              <w:t xml:space="preserve"> </w:t>
            </w:r>
            <w:r w:rsidR="00E7502E" w:rsidRPr="00E7502E">
              <w:rPr>
                <w:rFonts w:ascii="Cambria" w:eastAsia="Cambria" w:hAnsi="Cambria" w:cs="Cambria"/>
                <w:color w:val="000000"/>
              </w:rPr>
              <w:t xml:space="preserve">Passionate about unlocking analytics and governance as tools for reaching new technology horizons and business objectives. </w:t>
            </w:r>
          </w:p>
        </w:tc>
      </w:tr>
      <w:tr w:rsidR="008A147A" w14:paraId="2D87923C" w14:textId="77777777">
        <w:trPr>
          <w:trHeight w:val="420"/>
        </w:trPr>
        <w:tc>
          <w:tcPr>
            <w:tcW w:w="10890" w:type="dxa"/>
          </w:tcPr>
          <w:p w14:paraId="2A58D8F2" w14:textId="6FB7B979" w:rsidR="008A147A" w:rsidRDefault="002E49A1" w:rsidP="009F3760">
            <w:pPr>
              <w:pStyle w:val="Heading1"/>
              <w:keepNext w:val="0"/>
              <w:keepLines w:val="0"/>
              <w:widowControl w:val="0"/>
              <w:spacing w:before="0"/>
              <w:outlineLvl w:val="0"/>
              <w:rPr>
                <w:color w:val="000000"/>
                <w:sz w:val="36"/>
                <w:szCs w:val="36"/>
              </w:rPr>
            </w:pPr>
            <w:r>
              <w:rPr>
                <w:color w:val="000000"/>
                <w:sz w:val="36"/>
                <w:szCs w:val="36"/>
              </w:rPr>
              <w:t>Profile</w:t>
            </w:r>
          </w:p>
        </w:tc>
      </w:tr>
      <w:tr w:rsidR="002E49A1" w14:paraId="705F4777" w14:textId="77777777" w:rsidTr="006E2EF3">
        <w:trPr>
          <w:trHeight w:val="3225"/>
        </w:trPr>
        <w:tc>
          <w:tcPr>
            <w:tcW w:w="10890" w:type="dxa"/>
          </w:tcPr>
          <w:p w14:paraId="7AF382A4" w14:textId="4106F169" w:rsidR="00DA3864" w:rsidRDefault="002E49A1" w:rsidP="00254F4E">
            <w:pPr>
              <w:ind w:left="150" w:hanging="150"/>
              <w:rPr>
                <w:rFonts w:ascii="Cambria" w:eastAsia="Cambria" w:hAnsi="Cambria" w:cs="Cambria"/>
              </w:rPr>
            </w:pPr>
            <w:r>
              <w:rPr>
                <w:rFonts w:ascii="Cambria" w:eastAsia="Cambria" w:hAnsi="Cambria" w:cs="Cambria"/>
                <w:b/>
              </w:rPr>
              <w:t>* Project Management</w:t>
            </w:r>
            <w:r>
              <w:rPr>
                <w:rFonts w:ascii="Cambria" w:eastAsia="Cambria" w:hAnsi="Cambria" w:cs="Cambria"/>
              </w:rPr>
              <w:t xml:space="preserve">: </w:t>
            </w:r>
            <w:r w:rsidR="009B07A5">
              <w:rPr>
                <w:rFonts w:ascii="Cambria" w:eastAsia="Cambria" w:hAnsi="Cambria" w:cs="Cambria"/>
              </w:rPr>
              <w:t xml:space="preserve">PMP, </w:t>
            </w:r>
            <w:r>
              <w:rPr>
                <w:rFonts w:ascii="Cambria" w:eastAsia="Cambria" w:hAnsi="Cambria" w:cs="Cambria"/>
              </w:rPr>
              <w:t xml:space="preserve">CGEIT, PMO, ITIL, Smartsheets, Microsoft Project, Visio, SharePoint </w:t>
            </w:r>
            <w:r w:rsidR="00DA3864">
              <w:rPr>
                <w:rFonts w:ascii="Cambria" w:eastAsia="Cambria" w:hAnsi="Cambria" w:cs="Cambria"/>
              </w:rPr>
              <w:t xml:space="preserve">SDLC, </w:t>
            </w:r>
            <w:r w:rsidR="00B359AD">
              <w:rPr>
                <w:rFonts w:ascii="Cambria" w:eastAsia="Cambria" w:hAnsi="Cambria" w:cs="Cambria"/>
              </w:rPr>
              <w:t xml:space="preserve">JIRA,  </w:t>
            </w:r>
            <w:r w:rsidR="00254F4E">
              <w:rPr>
                <w:rFonts w:ascii="Cambria" w:eastAsia="Cambria" w:hAnsi="Cambria" w:cs="Cambria"/>
              </w:rPr>
              <w:t xml:space="preserve">    </w:t>
            </w:r>
            <w:r w:rsidR="00DA3864">
              <w:rPr>
                <w:rFonts w:ascii="Cambria" w:eastAsia="Cambria" w:hAnsi="Cambria" w:cs="Cambria"/>
              </w:rPr>
              <w:t xml:space="preserve">Agile, Scrum, </w:t>
            </w:r>
            <w:r w:rsidR="009B07A5" w:rsidRPr="009B07A5">
              <w:rPr>
                <w:rFonts w:ascii="Cambria" w:eastAsia="Cambria" w:hAnsi="Cambria" w:cs="Cambria"/>
              </w:rPr>
              <w:t>CI/CD</w:t>
            </w:r>
            <w:r w:rsidR="009B07A5">
              <w:rPr>
                <w:rFonts w:ascii="Cambria" w:eastAsia="Cambria" w:hAnsi="Cambria" w:cs="Cambria"/>
              </w:rPr>
              <w:t xml:space="preserve">, </w:t>
            </w:r>
            <w:r w:rsidR="00DA3864">
              <w:rPr>
                <w:rFonts w:ascii="Cambria" w:eastAsia="Cambria" w:hAnsi="Cambria" w:cs="Cambria"/>
              </w:rPr>
              <w:t>Six Sigma, Footprints</w:t>
            </w:r>
            <w:r w:rsidR="009B07A5">
              <w:rPr>
                <w:rFonts w:ascii="Cambria" w:eastAsia="Cambria" w:hAnsi="Cambria" w:cs="Cambria"/>
              </w:rPr>
              <w:t>, Cherwell</w:t>
            </w:r>
          </w:p>
          <w:p w14:paraId="64546546" w14:textId="5CDC3C36" w:rsidR="00E7502E" w:rsidRDefault="00DA3864" w:rsidP="00254F4E">
            <w:pPr>
              <w:ind w:left="150" w:hanging="150"/>
              <w:rPr>
                <w:rFonts w:ascii="Cambria" w:eastAsia="Cambria" w:hAnsi="Cambria" w:cs="Cambria"/>
              </w:rPr>
            </w:pPr>
            <w:r>
              <w:rPr>
                <w:rFonts w:ascii="Cambria" w:eastAsia="Cambria" w:hAnsi="Cambria" w:cs="Cambria"/>
              </w:rPr>
              <w:t xml:space="preserve">* </w:t>
            </w:r>
            <w:r w:rsidRPr="00DA3864">
              <w:rPr>
                <w:rFonts w:ascii="Cambria" w:eastAsia="Cambria" w:hAnsi="Cambria" w:cs="Cambria"/>
                <w:b/>
                <w:bCs/>
              </w:rPr>
              <w:t>Business Areas</w:t>
            </w:r>
            <w:r>
              <w:rPr>
                <w:rFonts w:ascii="Cambria" w:eastAsia="Cambria" w:hAnsi="Cambria" w:cs="Cambria"/>
              </w:rPr>
              <w:t xml:space="preserve">: Corporate Shared Services, Finance, Accounting, Human Resources, Logistics, Purchasing, </w:t>
            </w:r>
            <w:r w:rsidR="009B07A5">
              <w:rPr>
                <w:rFonts w:ascii="Cambria" w:eastAsia="Cambria" w:hAnsi="Cambria" w:cs="Cambria"/>
              </w:rPr>
              <w:t xml:space="preserve">Procurement, Contract Management, </w:t>
            </w:r>
            <w:r>
              <w:rPr>
                <w:rFonts w:ascii="Cambria" w:eastAsia="Cambria" w:hAnsi="Cambria" w:cs="Cambria"/>
              </w:rPr>
              <w:t xml:space="preserve">Vendor Management, CRM, </w:t>
            </w:r>
            <w:r w:rsidR="009B07A5">
              <w:rPr>
                <w:rFonts w:ascii="Cambria" w:eastAsia="Cambria" w:hAnsi="Cambria" w:cs="Cambria"/>
              </w:rPr>
              <w:t xml:space="preserve">BIA, </w:t>
            </w:r>
            <w:r>
              <w:rPr>
                <w:rFonts w:ascii="Cambria" w:eastAsia="Cambria" w:hAnsi="Cambria" w:cs="Cambria"/>
              </w:rPr>
              <w:t>Health Care, Benefits</w:t>
            </w:r>
          </w:p>
          <w:p w14:paraId="311D9615" w14:textId="178C1130" w:rsidR="002E49A1" w:rsidRDefault="00E7502E" w:rsidP="00254F4E">
            <w:pPr>
              <w:ind w:left="150" w:hanging="150"/>
              <w:rPr>
                <w:rFonts w:ascii="Cambria" w:eastAsia="Cambria" w:hAnsi="Cambria" w:cs="Cambria"/>
              </w:rPr>
            </w:pPr>
            <w:r>
              <w:rPr>
                <w:rFonts w:ascii="Cambria" w:eastAsia="Cambria" w:hAnsi="Cambria" w:cs="Cambria"/>
                <w:b/>
              </w:rPr>
              <w:t>* Analytics</w:t>
            </w:r>
            <w:r>
              <w:rPr>
                <w:rFonts w:ascii="Cambria" w:eastAsia="Cambria" w:hAnsi="Cambria" w:cs="Cambria"/>
              </w:rPr>
              <w:t xml:space="preserve">: </w:t>
            </w:r>
            <w:r w:rsidRPr="00E7502E">
              <w:rPr>
                <w:rFonts w:ascii="Cambria" w:eastAsia="Cambria" w:hAnsi="Cambria" w:cs="Cambria"/>
              </w:rPr>
              <w:t>IBM Cognos/Framework Manager/Contributor</w:t>
            </w:r>
            <w:r>
              <w:rPr>
                <w:rFonts w:ascii="Cambria" w:eastAsia="Cambria" w:hAnsi="Cambria" w:cs="Cambria"/>
              </w:rPr>
              <w:t xml:space="preserve">/Power Play/TM1, Microsoft </w:t>
            </w:r>
            <w:r w:rsidR="003E6C31">
              <w:rPr>
                <w:rFonts w:ascii="Cambria" w:eastAsia="Cambria" w:hAnsi="Cambria" w:cs="Cambria"/>
              </w:rPr>
              <w:t>RS/</w:t>
            </w:r>
            <w:r>
              <w:rPr>
                <w:rFonts w:ascii="Cambria" w:eastAsia="Cambria" w:hAnsi="Cambria" w:cs="Cambria"/>
              </w:rPr>
              <w:t>SSIS/Po</w:t>
            </w:r>
            <w:r w:rsidR="003E6C31">
              <w:rPr>
                <w:rFonts w:ascii="Cambria" w:eastAsia="Cambria" w:hAnsi="Cambria" w:cs="Cambria"/>
              </w:rPr>
              <w:t xml:space="preserve">wer BI, </w:t>
            </w:r>
            <w:r w:rsidRPr="00E7502E">
              <w:rPr>
                <w:rFonts w:ascii="Cambria" w:eastAsia="Cambria" w:hAnsi="Cambria" w:cs="Cambria"/>
              </w:rPr>
              <w:t>SAS, SPSS, Crystal Reports &amp; Enterprise</w:t>
            </w:r>
            <w:r>
              <w:rPr>
                <w:rFonts w:ascii="Cambria" w:eastAsia="Cambria" w:hAnsi="Cambria" w:cs="Cambria"/>
              </w:rPr>
              <w:t>, Business Objects</w:t>
            </w:r>
            <w:r w:rsidR="003E6C31">
              <w:rPr>
                <w:rFonts w:ascii="Cambria" w:eastAsia="Cambria" w:hAnsi="Cambria" w:cs="Cambria"/>
              </w:rPr>
              <w:t>, Workday Analytics</w:t>
            </w:r>
            <w:r w:rsidR="00BF241B">
              <w:rPr>
                <w:rFonts w:ascii="Cambria" w:eastAsia="Cambria" w:hAnsi="Cambria" w:cs="Cambria"/>
              </w:rPr>
              <w:t>, R, Python</w:t>
            </w:r>
            <w:r w:rsidR="003E6C31">
              <w:rPr>
                <w:rFonts w:ascii="Cambria" w:eastAsia="Cambria" w:hAnsi="Cambria" w:cs="Cambria"/>
              </w:rPr>
              <w:t xml:space="preserve"> </w:t>
            </w:r>
            <w:r w:rsidR="002E49A1">
              <w:rPr>
                <w:rFonts w:ascii="Cambria" w:eastAsia="Cambria" w:hAnsi="Cambria" w:cs="Cambria"/>
              </w:rPr>
              <w:t xml:space="preserve">          </w:t>
            </w:r>
          </w:p>
          <w:p w14:paraId="5AAD1F8E" w14:textId="440C1E96" w:rsidR="002E49A1" w:rsidRPr="002E49A1" w:rsidRDefault="002E49A1" w:rsidP="002E49A1">
            <w:pPr>
              <w:spacing w:line="288" w:lineRule="auto"/>
              <w:rPr>
                <w:rFonts w:ascii="Cambria" w:eastAsia="Cambria" w:hAnsi="Cambria" w:cs="Cambria"/>
              </w:rPr>
            </w:pPr>
            <w:r w:rsidRPr="002E49A1">
              <w:rPr>
                <w:rFonts w:ascii="Cambria" w:eastAsia="Cambria" w:hAnsi="Cambria" w:cs="Cambria"/>
                <w:b/>
                <w:i/>
              </w:rPr>
              <w:t xml:space="preserve">* </w:t>
            </w:r>
            <w:r w:rsidRPr="002E49A1">
              <w:rPr>
                <w:rFonts w:ascii="Cambria" w:eastAsia="Cambria" w:hAnsi="Cambria" w:cs="Cambria"/>
                <w:b/>
              </w:rPr>
              <w:t>Audit &amp; Compliance</w:t>
            </w:r>
            <w:r w:rsidRPr="002E49A1">
              <w:rPr>
                <w:rFonts w:ascii="Cambria" w:eastAsia="Cambria" w:hAnsi="Cambria" w:cs="Cambria"/>
              </w:rPr>
              <w:t xml:space="preserve">: </w:t>
            </w:r>
            <w:r>
              <w:rPr>
                <w:rFonts w:ascii="Cambria" w:eastAsia="Cambria" w:hAnsi="Cambria" w:cs="Cambria"/>
              </w:rPr>
              <w:t xml:space="preserve">CISA, </w:t>
            </w:r>
            <w:r w:rsidRPr="002E49A1">
              <w:rPr>
                <w:rFonts w:ascii="Cambria" w:eastAsia="Cambria" w:hAnsi="Cambria" w:cs="Cambria"/>
              </w:rPr>
              <w:t xml:space="preserve">COBIT, CMMI, SOX, ISO, HIPAA, DCAA, GDPR, Idera, Red Gate </w:t>
            </w:r>
          </w:p>
          <w:p w14:paraId="571366EA" w14:textId="22378851" w:rsidR="002E49A1" w:rsidRDefault="002E49A1" w:rsidP="00254F4E">
            <w:pPr>
              <w:ind w:left="150" w:hanging="150"/>
              <w:rPr>
                <w:rFonts w:ascii="Cambria" w:eastAsia="Cambria" w:hAnsi="Cambria" w:cs="Cambria"/>
              </w:rPr>
            </w:pPr>
            <w:r>
              <w:rPr>
                <w:rFonts w:ascii="Cambria" w:eastAsia="Cambria" w:hAnsi="Cambria" w:cs="Cambria"/>
                <w:b/>
              </w:rPr>
              <w:t>* Applications</w:t>
            </w:r>
            <w:r>
              <w:rPr>
                <w:rFonts w:ascii="Cambria" w:eastAsia="Cambria" w:hAnsi="Cambria" w:cs="Cambria"/>
              </w:rPr>
              <w:t>: Deltek Costpoint ERP/Time and Expense/Cobra/GovWin, Conga, SAP, PeopleSoft, LPS, ADP, Ultipro, Lotus Notes, SharePoint, Workday HRIS, Coupa</w:t>
            </w:r>
          </w:p>
          <w:p w14:paraId="1E5FFD32" w14:textId="6E5BCCD6" w:rsidR="002E49A1" w:rsidRDefault="002E49A1" w:rsidP="002E49A1">
            <w:pPr>
              <w:rPr>
                <w:rFonts w:ascii="Cambria" w:eastAsia="Cambria" w:hAnsi="Cambria" w:cs="Cambria"/>
              </w:rPr>
            </w:pPr>
            <w:r>
              <w:rPr>
                <w:rFonts w:ascii="Cambria" w:eastAsia="Cambria" w:hAnsi="Cambria" w:cs="Cambria"/>
                <w:b/>
              </w:rPr>
              <w:t>* Databases</w:t>
            </w:r>
            <w:r>
              <w:rPr>
                <w:rFonts w:ascii="Cambria" w:eastAsia="Cambria" w:hAnsi="Cambria" w:cs="Cambria"/>
              </w:rPr>
              <w:t xml:space="preserve">: </w:t>
            </w:r>
            <w:r w:rsidR="00DA3864">
              <w:rPr>
                <w:rFonts w:ascii="Cambria" w:eastAsia="Cambria" w:hAnsi="Cambria" w:cs="Cambria"/>
              </w:rPr>
              <w:t xml:space="preserve">TOGAF, SOA, EA, </w:t>
            </w:r>
            <w:r>
              <w:rPr>
                <w:rFonts w:ascii="Cambria" w:eastAsia="Cambria" w:hAnsi="Cambria" w:cs="Cambria"/>
              </w:rPr>
              <w:t>Oracle</w:t>
            </w:r>
            <w:r w:rsidR="00EF5C6D">
              <w:rPr>
                <w:rFonts w:ascii="Cambria" w:eastAsia="Cambria" w:hAnsi="Cambria" w:cs="Cambria"/>
              </w:rPr>
              <w:t xml:space="preserve"> 12c</w:t>
            </w:r>
            <w:r>
              <w:rPr>
                <w:rFonts w:ascii="Cambria" w:eastAsia="Cambria" w:hAnsi="Cambria" w:cs="Cambria"/>
              </w:rPr>
              <w:t>, Oracle Developer, SQL Server</w:t>
            </w:r>
            <w:r w:rsidR="00DA3864">
              <w:rPr>
                <w:rFonts w:ascii="Cambria" w:eastAsia="Cambria" w:hAnsi="Cambria" w:cs="Cambria"/>
              </w:rPr>
              <w:t xml:space="preserve"> 2016, Azure</w:t>
            </w:r>
            <w:r>
              <w:rPr>
                <w:rFonts w:ascii="Cambria" w:eastAsia="Cambria" w:hAnsi="Cambria" w:cs="Cambria"/>
              </w:rPr>
              <w:t xml:space="preserve">, MS </w:t>
            </w:r>
            <w:r w:rsidR="00DA3864">
              <w:rPr>
                <w:rFonts w:ascii="Cambria" w:eastAsia="Cambria" w:hAnsi="Cambria" w:cs="Cambria"/>
              </w:rPr>
              <w:t>Office</w:t>
            </w:r>
            <w:r>
              <w:rPr>
                <w:rFonts w:ascii="Cambria" w:eastAsia="Cambria" w:hAnsi="Cambria" w:cs="Cambria"/>
              </w:rPr>
              <w:t xml:space="preserve">, Toad, Pentaho </w:t>
            </w:r>
          </w:p>
          <w:p w14:paraId="776ECA99" w14:textId="077706C6" w:rsidR="002E49A1" w:rsidRPr="002E49A1" w:rsidRDefault="002E49A1" w:rsidP="00254F4E">
            <w:pPr>
              <w:ind w:left="150" w:hanging="150"/>
              <w:rPr>
                <w:rFonts w:ascii="Cambria" w:eastAsia="Cambria" w:hAnsi="Cambria" w:cs="Cambria"/>
              </w:rPr>
            </w:pPr>
            <w:r>
              <w:rPr>
                <w:rFonts w:ascii="Cambria" w:eastAsia="Cambria" w:hAnsi="Cambria" w:cs="Cambria"/>
                <w:b/>
              </w:rPr>
              <w:t>* Programming</w:t>
            </w:r>
            <w:r>
              <w:rPr>
                <w:rFonts w:ascii="Cambria" w:eastAsia="Cambria" w:hAnsi="Cambria" w:cs="Cambria"/>
              </w:rPr>
              <w:t xml:space="preserve">: SQL, XML, HTML, JavaScript, </w:t>
            </w:r>
            <w:r w:rsidR="00EF5C6D">
              <w:rPr>
                <w:rFonts w:ascii="Cambria" w:eastAsia="Cambria" w:hAnsi="Cambria" w:cs="Cambria"/>
              </w:rPr>
              <w:t xml:space="preserve">EDI, FTP, </w:t>
            </w:r>
            <w:r>
              <w:rPr>
                <w:rFonts w:ascii="Cambria" w:eastAsia="Cambria" w:hAnsi="Cambria" w:cs="Cambria"/>
              </w:rPr>
              <w:t>AWS, Costpoint Extensibility</w:t>
            </w:r>
            <w:r w:rsidR="00DA3864">
              <w:rPr>
                <w:rFonts w:ascii="Cambria" w:eastAsia="Cambria" w:hAnsi="Cambria" w:cs="Cambria"/>
              </w:rPr>
              <w:t>, Web Services, Test Runner</w:t>
            </w:r>
          </w:p>
        </w:tc>
      </w:tr>
      <w:tr w:rsidR="002E49A1" w14:paraId="73D64B0C" w14:textId="77777777">
        <w:trPr>
          <w:trHeight w:val="420"/>
        </w:trPr>
        <w:tc>
          <w:tcPr>
            <w:tcW w:w="10890" w:type="dxa"/>
          </w:tcPr>
          <w:p w14:paraId="30CE4268" w14:textId="740D4B31" w:rsidR="002E49A1" w:rsidRDefault="002E49A1" w:rsidP="002E49A1">
            <w:pPr>
              <w:pStyle w:val="Heading1"/>
              <w:keepNext w:val="0"/>
              <w:keepLines w:val="0"/>
              <w:widowControl w:val="0"/>
              <w:spacing w:before="0"/>
              <w:outlineLvl w:val="0"/>
              <w:rPr>
                <w:color w:val="000000"/>
                <w:sz w:val="36"/>
                <w:szCs w:val="36"/>
              </w:rPr>
            </w:pPr>
            <w:r>
              <w:rPr>
                <w:color w:val="000000"/>
                <w:sz w:val="36"/>
                <w:szCs w:val="36"/>
              </w:rPr>
              <w:t>Experience</w:t>
            </w:r>
          </w:p>
        </w:tc>
      </w:tr>
      <w:tr w:rsidR="001168FE" w14:paraId="180A4704" w14:textId="77777777" w:rsidTr="005E0012">
        <w:trPr>
          <w:trHeight w:val="1191"/>
        </w:trPr>
        <w:tc>
          <w:tcPr>
            <w:tcW w:w="10890" w:type="dxa"/>
          </w:tcPr>
          <w:p w14:paraId="77518B81" w14:textId="6F2C24A5" w:rsidR="001168FE" w:rsidRPr="001168FE" w:rsidRDefault="001168FE" w:rsidP="001168FE">
            <w:pPr>
              <w:pStyle w:val="Heading1"/>
              <w:keepNext w:val="0"/>
              <w:keepLines w:val="0"/>
              <w:widowControl w:val="0"/>
              <w:spacing w:before="0"/>
              <w:jc w:val="both"/>
              <w:outlineLvl w:val="0"/>
              <w:rPr>
                <w:color w:val="000000"/>
                <w:sz w:val="28"/>
                <w:szCs w:val="28"/>
              </w:rPr>
            </w:pPr>
            <w:r w:rsidRPr="001168FE">
              <w:rPr>
                <w:color w:val="000000"/>
                <w:sz w:val="28"/>
                <w:szCs w:val="28"/>
              </w:rPr>
              <w:t>Project Manager at PMI, 01/2019</w:t>
            </w:r>
            <w:r w:rsidR="00616475">
              <w:rPr>
                <w:color w:val="000000"/>
                <w:sz w:val="28"/>
                <w:szCs w:val="28"/>
              </w:rPr>
              <w:t xml:space="preserve"> </w:t>
            </w:r>
            <w:r w:rsidRPr="001168FE">
              <w:rPr>
                <w:color w:val="000000"/>
                <w:sz w:val="28"/>
                <w:szCs w:val="28"/>
              </w:rPr>
              <w:t>-</w:t>
            </w:r>
            <w:r w:rsidR="00616475">
              <w:rPr>
                <w:color w:val="000000"/>
                <w:sz w:val="28"/>
                <w:szCs w:val="28"/>
              </w:rPr>
              <w:t xml:space="preserve"> </w:t>
            </w:r>
            <w:r w:rsidRPr="001168FE">
              <w:rPr>
                <w:color w:val="000000"/>
                <w:sz w:val="28"/>
                <w:szCs w:val="28"/>
              </w:rPr>
              <w:t>Present</w:t>
            </w:r>
          </w:p>
          <w:p w14:paraId="56DA8417" w14:textId="22BFAF60" w:rsidR="001168FE" w:rsidRPr="001168FE" w:rsidRDefault="001168FE" w:rsidP="001168FE">
            <w:pPr>
              <w:pStyle w:val="ListParagraph"/>
              <w:numPr>
                <w:ilvl w:val="0"/>
                <w:numId w:val="1"/>
              </w:numPr>
              <w:rPr>
                <w:rFonts w:ascii="Cambria" w:eastAsia="Cambria" w:hAnsi="Cambria" w:cs="Cambria"/>
                <w:color w:val="000000"/>
              </w:rPr>
            </w:pPr>
            <w:r w:rsidRPr="001168FE">
              <w:rPr>
                <w:rFonts w:ascii="Cambria" w:eastAsia="Cambria" w:hAnsi="Cambria" w:cs="Cambria"/>
                <w:color w:val="000000"/>
              </w:rPr>
              <w:t>Org</w:t>
            </w:r>
            <w:r>
              <w:rPr>
                <w:rFonts w:ascii="Cambria" w:eastAsia="Cambria" w:hAnsi="Cambria" w:cs="Cambria"/>
                <w:color w:val="000000"/>
              </w:rPr>
              <w:t>a</w:t>
            </w:r>
            <w:r w:rsidRPr="001168FE">
              <w:rPr>
                <w:rFonts w:ascii="Cambria" w:eastAsia="Cambria" w:hAnsi="Cambria" w:cs="Cambria"/>
                <w:color w:val="000000"/>
              </w:rPr>
              <w:t xml:space="preserve">nize </w:t>
            </w:r>
            <w:r>
              <w:rPr>
                <w:rFonts w:ascii="Cambria" w:eastAsia="Cambria" w:hAnsi="Cambria" w:cs="Cambria"/>
                <w:color w:val="000000"/>
              </w:rPr>
              <w:t>local community events</w:t>
            </w:r>
            <w:r w:rsidR="005E0012">
              <w:rPr>
                <w:rFonts w:ascii="Cambria" w:eastAsia="Cambria" w:hAnsi="Cambria" w:cs="Cambria"/>
                <w:color w:val="000000"/>
              </w:rPr>
              <w:t xml:space="preserve">. Facilitate meeting and discussions. Review and edit Global Congress proposals and publications. Manage web content and marketing campaigns. Track performance and attendance metrics. Work with senior leadership </w:t>
            </w:r>
            <w:r w:rsidR="006E2EF3">
              <w:rPr>
                <w:rFonts w:ascii="Cambria" w:eastAsia="Cambria" w:hAnsi="Cambria" w:cs="Cambria"/>
                <w:color w:val="000000"/>
              </w:rPr>
              <w:t xml:space="preserve">to </w:t>
            </w:r>
            <w:r w:rsidR="006E2EF3" w:rsidRPr="006E2EF3">
              <w:rPr>
                <w:rFonts w:ascii="Cambria" w:eastAsia="Cambria" w:hAnsi="Cambria" w:cs="Cambria"/>
                <w:color w:val="000000"/>
              </w:rPr>
              <w:t>address governance and policy issues</w:t>
            </w:r>
            <w:r w:rsidR="006E2EF3">
              <w:rPr>
                <w:rFonts w:ascii="Cambria" w:eastAsia="Cambria" w:hAnsi="Cambria" w:cs="Cambria"/>
                <w:color w:val="000000"/>
              </w:rPr>
              <w:t>.</w:t>
            </w:r>
          </w:p>
        </w:tc>
      </w:tr>
      <w:tr w:rsidR="008A147A" w14:paraId="66A832CE" w14:textId="77777777" w:rsidTr="00EF5C6D">
        <w:trPr>
          <w:trHeight w:val="2793"/>
        </w:trPr>
        <w:tc>
          <w:tcPr>
            <w:tcW w:w="10890" w:type="dxa"/>
          </w:tcPr>
          <w:p w14:paraId="6FEA2D8C" w14:textId="6E4F635F" w:rsidR="00D71FA6" w:rsidRPr="00D71FA6" w:rsidRDefault="00667628" w:rsidP="001168FE">
            <w:pPr>
              <w:pStyle w:val="Heading1"/>
              <w:keepNext w:val="0"/>
              <w:keepLines w:val="0"/>
              <w:widowControl w:val="0"/>
              <w:spacing w:before="0"/>
              <w:jc w:val="both"/>
              <w:outlineLvl w:val="0"/>
              <w:rPr>
                <w:b w:val="0"/>
                <w:sz w:val="12"/>
                <w:szCs w:val="12"/>
              </w:rPr>
            </w:pPr>
            <w:r>
              <w:rPr>
                <w:color w:val="000000"/>
                <w:sz w:val="28"/>
                <w:szCs w:val="28"/>
              </w:rPr>
              <w:t xml:space="preserve">Senior Software Engineer at MAXIMUS, 04/2019 – </w:t>
            </w:r>
            <w:r w:rsidR="004C0E1F">
              <w:rPr>
                <w:color w:val="000000"/>
                <w:sz w:val="28"/>
                <w:szCs w:val="28"/>
              </w:rPr>
              <w:t>11/2019</w:t>
            </w:r>
          </w:p>
          <w:p w14:paraId="4A107B4E" w14:textId="6E0BF31C" w:rsidR="00DA3864" w:rsidRDefault="00667628" w:rsidP="009B07A5">
            <w:pPr>
              <w:pStyle w:val="ListParagraph"/>
              <w:numPr>
                <w:ilvl w:val="0"/>
                <w:numId w:val="1"/>
              </w:numPr>
              <w:rPr>
                <w:rFonts w:ascii="Cambria" w:eastAsia="Cambria" w:hAnsi="Cambria" w:cs="Cambria"/>
                <w:color w:val="000000"/>
              </w:rPr>
            </w:pPr>
            <w:r w:rsidRPr="009B07A5">
              <w:rPr>
                <w:rFonts w:ascii="Cambria" w:eastAsia="Cambria" w:hAnsi="Cambria" w:cs="Cambria"/>
                <w:color w:val="000000"/>
              </w:rPr>
              <w:t xml:space="preserve">Replaced </w:t>
            </w:r>
            <w:r w:rsidRPr="009B07A5">
              <w:rPr>
                <w:rFonts w:ascii="Cambria" w:eastAsia="Cambria" w:hAnsi="Cambria" w:cs="Cambria"/>
                <w:b/>
                <w:bCs/>
                <w:color w:val="000000"/>
              </w:rPr>
              <w:t>Lotus Notes</w:t>
            </w:r>
            <w:r w:rsidRPr="009B07A5">
              <w:rPr>
                <w:rFonts w:ascii="Cambria" w:eastAsia="Cambria" w:hAnsi="Cambria" w:cs="Cambria"/>
                <w:color w:val="000000"/>
              </w:rPr>
              <w:t xml:space="preserve"> legacy logistics and procurement management system with </w:t>
            </w:r>
            <w:r w:rsidRPr="009B07A5">
              <w:rPr>
                <w:rFonts w:ascii="Cambria" w:eastAsia="Cambria" w:hAnsi="Cambria" w:cs="Cambria"/>
                <w:b/>
                <w:bCs/>
                <w:color w:val="000000"/>
              </w:rPr>
              <w:t>Coupa</w:t>
            </w:r>
            <w:r w:rsidRPr="009B07A5">
              <w:rPr>
                <w:rFonts w:ascii="Cambria" w:eastAsia="Cambria" w:hAnsi="Cambria" w:cs="Cambria"/>
                <w:color w:val="000000"/>
              </w:rPr>
              <w:t>, a new cloud-based application</w:t>
            </w:r>
            <w:r w:rsidR="00DA3864" w:rsidRPr="009B07A5">
              <w:rPr>
                <w:rFonts w:ascii="Cambria" w:eastAsia="Cambria" w:hAnsi="Cambria" w:cs="Cambria"/>
                <w:color w:val="000000"/>
              </w:rPr>
              <w:t xml:space="preserve"> for all purchasing and vendor management business processes</w:t>
            </w:r>
            <w:r w:rsidRPr="009B07A5">
              <w:rPr>
                <w:rFonts w:ascii="Cambria" w:eastAsia="Cambria" w:hAnsi="Cambria" w:cs="Cambria"/>
                <w:color w:val="000000"/>
              </w:rPr>
              <w:t xml:space="preserve">. Configured Coupa modules and integration with </w:t>
            </w:r>
            <w:r w:rsidRPr="009B07A5">
              <w:rPr>
                <w:rFonts w:ascii="Cambria" w:eastAsia="Cambria" w:hAnsi="Cambria" w:cs="Cambria"/>
                <w:b/>
                <w:bCs/>
                <w:color w:val="000000"/>
              </w:rPr>
              <w:t>Costpoint</w:t>
            </w:r>
            <w:r w:rsidRPr="009B07A5">
              <w:rPr>
                <w:rFonts w:ascii="Cambria" w:eastAsia="Cambria" w:hAnsi="Cambria" w:cs="Cambria"/>
                <w:color w:val="000000"/>
              </w:rPr>
              <w:t xml:space="preserve">. Created </w:t>
            </w:r>
            <w:r w:rsidR="00DA3864" w:rsidRPr="009B07A5">
              <w:rPr>
                <w:rFonts w:ascii="Cambria" w:eastAsia="Cambria" w:hAnsi="Cambria" w:cs="Cambria"/>
                <w:b/>
                <w:bCs/>
                <w:color w:val="000000"/>
              </w:rPr>
              <w:t>Oracle</w:t>
            </w:r>
            <w:r w:rsidR="00DA3864" w:rsidRPr="009B07A5">
              <w:rPr>
                <w:rFonts w:ascii="Cambria" w:eastAsia="Cambria" w:hAnsi="Cambria" w:cs="Cambria"/>
                <w:color w:val="000000"/>
              </w:rPr>
              <w:t xml:space="preserve"> </w:t>
            </w:r>
            <w:r w:rsidRPr="009B07A5">
              <w:rPr>
                <w:rFonts w:ascii="Cambria" w:eastAsia="Cambria" w:hAnsi="Cambria" w:cs="Cambria"/>
                <w:color w:val="000000"/>
              </w:rPr>
              <w:t xml:space="preserve">database objects and utilized </w:t>
            </w:r>
            <w:r w:rsidRPr="009B07A5">
              <w:rPr>
                <w:rFonts w:ascii="Cambria" w:eastAsia="Cambria" w:hAnsi="Cambria" w:cs="Cambria"/>
                <w:b/>
                <w:bCs/>
                <w:color w:val="000000"/>
              </w:rPr>
              <w:t>Costpoint Extensibility</w:t>
            </w:r>
            <w:r w:rsidRPr="009B07A5">
              <w:rPr>
                <w:rFonts w:ascii="Cambria" w:eastAsia="Cambria" w:hAnsi="Cambria" w:cs="Cambria"/>
                <w:color w:val="000000"/>
              </w:rPr>
              <w:t xml:space="preserve">. Administered Coupa and Costpoint user security and audit updates. </w:t>
            </w:r>
          </w:p>
          <w:p w14:paraId="5B7A678A" w14:textId="77777777" w:rsidR="009B07A5" w:rsidRPr="009B07A5" w:rsidRDefault="009B07A5" w:rsidP="009B07A5">
            <w:pPr>
              <w:pStyle w:val="ListParagraph"/>
              <w:ind w:left="870"/>
              <w:rPr>
                <w:rFonts w:ascii="Cambria" w:eastAsia="Cambria" w:hAnsi="Cambria" w:cs="Cambria"/>
                <w:color w:val="000000"/>
                <w:sz w:val="12"/>
                <w:szCs w:val="12"/>
              </w:rPr>
            </w:pPr>
          </w:p>
          <w:p w14:paraId="4BEB3375" w14:textId="77777777" w:rsidR="008A147A" w:rsidRPr="009B07A5" w:rsidRDefault="00667628" w:rsidP="009B07A5">
            <w:pPr>
              <w:pStyle w:val="ListParagraph"/>
              <w:numPr>
                <w:ilvl w:val="0"/>
                <w:numId w:val="1"/>
              </w:numPr>
              <w:rPr>
                <w:rFonts w:ascii="Cambria" w:eastAsia="Cambria" w:hAnsi="Cambria" w:cs="Cambria"/>
              </w:rPr>
            </w:pPr>
            <w:r w:rsidRPr="009B07A5">
              <w:rPr>
                <w:rFonts w:ascii="Cambria" w:eastAsia="Cambria" w:hAnsi="Cambria" w:cs="Cambria"/>
                <w:color w:val="000000"/>
              </w:rPr>
              <w:t xml:space="preserve">Supported daily IT automated processes for data integration in </w:t>
            </w:r>
            <w:r w:rsidRPr="009B07A5">
              <w:rPr>
                <w:rFonts w:ascii="Cambria" w:eastAsia="Cambria" w:hAnsi="Cambria" w:cs="Cambria"/>
                <w:b/>
                <w:bCs/>
                <w:color w:val="000000"/>
              </w:rPr>
              <w:t>Lotus Notes</w:t>
            </w:r>
            <w:r w:rsidRPr="009B07A5">
              <w:rPr>
                <w:rFonts w:ascii="Cambria" w:eastAsia="Cambria" w:hAnsi="Cambria" w:cs="Cambria"/>
                <w:color w:val="000000"/>
              </w:rPr>
              <w:t xml:space="preserve"> and </w:t>
            </w:r>
            <w:r w:rsidRPr="009B07A5">
              <w:rPr>
                <w:rFonts w:ascii="Cambria" w:eastAsia="Cambria" w:hAnsi="Cambria" w:cs="Cambria"/>
                <w:b/>
                <w:bCs/>
                <w:color w:val="000000"/>
              </w:rPr>
              <w:t>Pentaho</w:t>
            </w:r>
            <w:r w:rsidRPr="009B07A5">
              <w:rPr>
                <w:rFonts w:ascii="Cambria" w:eastAsia="Cambria" w:hAnsi="Cambria" w:cs="Cambria"/>
                <w:color w:val="000000"/>
              </w:rPr>
              <w:t xml:space="preserve">. Monitored </w:t>
            </w:r>
            <w:r w:rsidRPr="009B07A5">
              <w:rPr>
                <w:rFonts w:ascii="Cambria" w:eastAsia="Cambria" w:hAnsi="Cambria" w:cs="Cambria"/>
                <w:b/>
                <w:bCs/>
                <w:color w:val="000000"/>
              </w:rPr>
              <w:t>EDI</w:t>
            </w:r>
            <w:r w:rsidRPr="009B07A5">
              <w:rPr>
                <w:rFonts w:ascii="Cambria" w:eastAsia="Cambria" w:hAnsi="Cambria" w:cs="Cambria"/>
                <w:color w:val="000000"/>
              </w:rPr>
              <w:t xml:space="preserve"> files import/export and schedules. Troubleshoot issues, schedules</w:t>
            </w:r>
            <w:r w:rsidR="00D71FA6" w:rsidRPr="009B07A5">
              <w:rPr>
                <w:rFonts w:ascii="Cambria" w:eastAsia="Cambria" w:hAnsi="Cambria" w:cs="Cambria"/>
                <w:color w:val="000000"/>
              </w:rPr>
              <w:t>,</w:t>
            </w:r>
            <w:r w:rsidRPr="009B07A5">
              <w:rPr>
                <w:rFonts w:ascii="Cambria" w:eastAsia="Cambria" w:hAnsi="Cambria" w:cs="Cambria"/>
                <w:color w:val="000000"/>
              </w:rPr>
              <w:t xml:space="preserve"> and conflicts. Identified data issues and worked with payroll team to resolve them.  </w:t>
            </w:r>
            <w:r w:rsidR="00DA3864" w:rsidRPr="009B07A5">
              <w:rPr>
                <w:rFonts w:ascii="Cambria" w:eastAsia="Cambria" w:hAnsi="Cambria" w:cs="Cambria"/>
                <w:color w:val="000000"/>
              </w:rPr>
              <w:t xml:space="preserve">Updated stored procedure for </w:t>
            </w:r>
            <w:r w:rsidR="00DA3864" w:rsidRPr="009B07A5">
              <w:rPr>
                <w:rFonts w:ascii="Cambria" w:eastAsia="Cambria" w:hAnsi="Cambria" w:cs="Cambria"/>
                <w:b/>
                <w:bCs/>
                <w:color w:val="000000"/>
              </w:rPr>
              <w:t>ADP Payroll</w:t>
            </w:r>
            <w:r w:rsidR="00DA3864" w:rsidRPr="009B07A5">
              <w:rPr>
                <w:rFonts w:ascii="Cambria" w:eastAsia="Cambria" w:hAnsi="Cambria" w:cs="Cambria"/>
                <w:color w:val="000000"/>
              </w:rPr>
              <w:t xml:space="preserve"> Interface.</w:t>
            </w:r>
            <w:r w:rsidR="00EF5C6D" w:rsidRPr="009B07A5">
              <w:rPr>
                <w:rFonts w:ascii="Cambria" w:eastAsia="Cambria" w:hAnsi="Cambria" w:cs="Cambria"/>
                <w:color w:val="000000"/>
              </w:rPr>
              <w:t xml:space="preserve"> </w:t>
            </w:r>
            <w:r w:rsidRPr="009B07A5">
              <w:rPr>
                <w:rFonts w:ascii="Cambria" w:eastAsia="Cambria" w:hAnsi="Cambria" w:cs="Cambria"/>
                <w:color w:val="000000"/>
              </w:rPr>
              <w:t xml:space="preserve">Administered </w:t>
            </w:r>
            <w:r w:rsidRPr="009B07A5">
              <w:rPr>
                <w:rFonts w:ascii="Cambria" w:eastAsia="Cambria" w:hAnsi="Cambria" w:cs="Cambria"/>
                <w:b/>
                <w:bCs/>
                <w:color w:val="000000"/>
              </w:rPr>
              <w:t>Cognos</w:t>
            </w:r>
            <w:r w:rsidRPr="009B07A5">
              <w:rPr>
                <w:rFonts w:ascii="Cambria" w:eastAsia="Cambria" w:hAnsi="Cambria" w:cs="Cambria"/>
                <w:color w:val="000000"/>
              </w:rPr>
              <w:t xml:space="preserve"> user security and change management process. </w:t>
            </w:r>
            <w:r w:rsidR="00DA3864" w:rsidRPr="009B07A5">
              <w:rPr>
                <w:rFonts w:ascii="Cambria" w:eastAsia="Cambria" w:hAnsi="Cambria" w:cs="Cambria"/>
                <w:color w:val="000000"/>
              </w:rPr>
              <w:t>Created stored procedures and data scripts for Cognos reports. Updated and configured Cognos objects.</w:t>
            </w:r>
          </w:p>
          <w:p w14:paraId="5653C48D" w14:textId="35D8741C" w:rsidR="009B07A5" w:rsidRPr="009B07A5" w:rsidRDefault="009B07A5" w:rsidP="009B07A5">
            <w:pPr>
              <w:rPr>
                <w:rFonts w:ascii="Cambria" w:eastAsia="Cambria" w:hAnsi="Cambria" w:cs="Cambria"/>
                <w:sz w:val="12"/>
                <w:szCs w:val="12"/>
              </w:rPr>
            </w:pPr>
          </w:p>
        </w:tc>
      </w:tr>
      <w:tr w:rsidR="008A147A" w14:paraId="47F5D633" w14:textId="77777777">
        <w:trPr>
          <w:trHeight w:val="440"/>
        </w:trPr>
        <w:tc>
          <w:tcPr>
            <w:tcW w:w="10890" w:type="dxa"/>
          </w:tcPr>
          <w:p w14:paraId="5DB20404" w14:textId="172A5A6F" w:rsidR="008A147A" w:rsidRDefault="00667628">
            <w:pPr>
              <w:pStyle w:val="Heading1"/>
              <w:keepNext w:val="0"/>
              <w:keepLines w:val="0"/>
              <w:widowControl w:val="0"/>
              <w:spacing w:before="0"/>
              <w:jc w:val="both"/>
              <w:outlineLvl w:val="0"/>
              <w:rPr>
                <w:color w:val="000000"/>
                <w:sz w:val="28"/>
                <w:szCs w:val="28"/>
              </w:rPr>
            </w:pPr>
            <w:bookmarkStart w:id="0" w:name="_GoBack"/>
            <w:bookmarkEnd w:id="0"/>
            <w:r>
              <w:rPr>
                <w:color w:val="000000"/>
                <w:sz w:val="28"/>
                <w:szCs w:val="28"/>
              </w:rPr>
              <w:t xml:space="preserve">Project Manager </w:t>
            </w:r>
            <w:r w:rsidR="00254F4E">
              <w:rPr>
                <w:color w:val="000000"/>
                <w:sz w:val="28"/>
                <w:szCs w:val="28"/>
              </w:rPr>
              <w:t xml:space="preserve">/ </w:t>
            </w:r>
            <w:r>
              <w:rPr>
                <w:color w:val="000000"/>
                <w:sz w:val="28"/>
                <w:szCs w:val="28"/>
              </w:rPr>
              <w:t>Data Architect</w:t>
            </w:r>
            <w:r w:rsidR="00254F4E">
              <w:rPr>
                <w:color w:val="000000"/>
                <w:sz w:val="28"/>
                <w:szCs w:val="28"/>
              </w:rPr>
              <w:t xml:space="preserve"> / Administrator</w:t>
            </w:r>
            <w:r>
              <w:rPr>
                <w:color w:val="000000"/>
                <w:sz w:val="28"/>
                <w:szCs w:val="28"/>
              </w:rPr>
              <w:t xml:space="preserve"> at CGI, 12/2005 – 01/2019</w:t>
            </w:r>
          </w:p>
          <w:p w14:paraId="1150FEF9" w14:textId="77777777" w:rsidR="008A147A" w:rsidRDefault="008A147A">
            <w:pPr>
              <w:pStyle w:val="Heading1"/>
              <w:keepNext w:val="0"/>
              <w:keepLines w:val="0"/>
              <w:widowControl w:val="0"/>
              <w:spacing w:before="0"/>
              <w:jc w:val="both"/>
              <w:outlineLvl w:val="0"/>
              <w:rPr>
                <w:i/>
                <w:color w:val="000000"/>
                <w:sz w:val="12"/>
                <w:szCs w:val="12"/>
              </w:rPr>
            </w:pPr>
            <w:bookmarkStart w:id="1" w:name="_rdckn89h9mhm" w:colFirst="0" w:colLast="0"/>
            <w:bookmarkEnd w:id="1"/>
          </w:p>
          <w:p w14:paraId="6B52510C" w14:textId="5C5D694E" w:rsidR="008A147A" w:rsidRDefault="00CB30CC">
            <w:pPr>
              <w:pStyle w:val="Heading1"/>
              <w:keepNext w:val="0"/>
              <w:keepLines w:val="0"/>
              <w:widowControl w:val="0"/>
              <w:spacing w:before="0"/>
              <w:jc w:val="both"/>
              <w:outlineLvl w:val="0"/>
              <w:rPr>
                <w:i/>
                <w:color w:val="000000"/>
                <w:sz w:val="22"/>
                <w:szCs w:val="22"/>
              </w:rPr>
            </w:pPr>
            <w:bookmarkStart w:id="2" w:name="_61dm0cnqtnb1" w:colFirst="0" w:colLast="0"/>
            <w:bookmarkEnd w:id="2"/>
            <w:r>
              <w:rPr>
                <w:i/>
                <w:color w:val="000000"/>
                <w:sz w:val="22"/>
                <w:szCs w:val="22"/>
              </w:rPr>
              <w:t xml:space="preserve">   </w:t>
            </w:r>
            <w:r w:rsidR="00254F4E">
              <w:rPr>
                <w:i/>
                <w:color w:val="000000"/>
                <w:sz w:val="22"/>
                <w:szCs w:val="22"/>
              </w:rPr>
              <w:t xml:space="preserve"> </w:t>
            </w:r>
            <w:r w:rsidR="00667628">
              <w:rPr>
                <w:i/>
                <w:color w:val="000000"/>
                <w:sz w:val="22"/>
                <w:szCs w:val="22"/>
              </w:rPr>
              <w:t>Star Award for Cognos Data Integration Project</w:t>
            </w:r>
          </w:p>
          <w:p w14:paraId="4FFC3B36" w14:textId="069DB5B3" w:rsidR="008A147A" w:rsidRDefault="00CB30CC">
            <w:pPr>
              <w:pStyle w:val="Heading1"/>
              <w:keepNext w:val="0"/>
              <w:keepLines w:val="0"/>
              <w:widowControl w:val="0"/>
              <w:spacing w:before="0"/>
              <w:outlineLvl w:val="0"/>
              <w:rPr>
                <w:i/>
                <w:color w:val="000000"/>
                <w:sz w:val="22"/>
                <w:szCs w:val="22"/>
              </w:rPr>
            </w:pPr>
            <w:r>
              <w:rPr>
                <w:i/>
                <w:color w:val="000000"/>
                <w:sz w:val="22"/>
                <w:szCs w:val="22"/>
              </w:rPr>
              <w:t xml:space="preserve">   </w:t>
            </w:r>
            <w:r w:rsidR="00254F4E">
              <w:rPr>
                <w:i/>
                <w:color w:val="000000"/>
                <w:sz w:val="22"/>
                <w:szCs w:val="22"/>
              </w:rPr>
              <w:t xml:space="preserve"> </w:t>
            </w:r>
            <w:r w:rsidR="00667628">
              <w:rPr>
                <w:i/>
                <w:color w:val="000000"/>
                <w:sz w:val="22"/>
                <w:szCs w:val="22"/>
              </w:rPr>
              <w:t>Star Award for Costpoint System Conversion Project</w:t>
            </w:r>
          </w:p>
          <w:p w14:paraId="509E4E5A" w14:textId="77777777" w:rsidR="008A147A" w:rsidRDefault="008A147A">
            <w:pPr>
              <w:ind w:left="-120"/>
              <w:rPr>
                <w:rFonts w:ascii="Cambria" w:eastAsia="Cambria" w:hAnsi="Cambria" w:cs="Cambria"/>
                <w:color w:val="000000"/>
                <w:sz w:val="12"/>
                <w:szCs w:val="12"/>
              </w:rPr>
            </w:pPr>
          </w:p>
          <w:p w14:paraId="6430B872" w14:textId="687603B2" w:rsidR="008A147A" w:rsidRDefault="00667628" w:rsidP="009B07A5">
            <w:pPr>
              <w:pStyle w:val="ListParagraph"/>
              <w:numPr>
                <w:ilvl w:val="0"/>
                <w:numId w:val="2"/>
              </w:numPr>
              <w:rPr>
                <w:rFonts w:ascii="Cambria" w:eastAsia="Cambria" w:hAnsi="Cambria" w:cs="Cambria"/>
                <w:color w:val="000000"/>
              </w:rPr>
            </w:pPr>
            <w:r w:rsidRPr="009B07A5">
              <w:rPr>
                <w:rFonts w:ascii="Cambria" w:eastAsia="Cambria" w:hAnsi="Cambria" w:cs="Cambria"/>
                <w:color w:val="000000"/>
              </w:rPr>
              <w:t xml:space="preserve">Implemented large scale </w:t>
            </w:r>
            <w:r w:rsidR="003E6C31" w:rsidRPr="009B07A5">
              <w:rPr>
                <w:rFonts w:ascii="Cambria" w:eastAsia="Cambria" w:hAnsi="Cambria" w:cs="Cambria"/>
                <w:b/>
                <w:bCs/>
                <w:color w:val="000000"/>
              </w:rPr>
              <w:t>Costpoint</w:t>
            </w:r>
            <w:r w:rsidR="003E6C31" w:rsidRPr="009B07A5">
              <w:rPr>
                <w:rFonts w:ascii="Cambria" w:eastAsia="Cambria" w:hAnsi="Cambria" w:cs="Cambria"/>
                <w:color w:val="000000"/>
              </w:rPr>
              <w:t xml:space="preserve"> </w:t>
            </w:r>
            <w:r w:rsidRPr="009B07A5">
              <w:rPr>
                <w:rFonts w:ascii="Cambria" w:eastAsia="Cambria" w:hAnsi="Cambria" w:cs="Cambria"/>
                <w:color w:val="000000"/>
              </w:rPr>
              <w:t xml:space="preserve">data integration projects through multi-company mergers and acquisitions, internal restructuring, process improvements, and widespread system upgrades.  Led cross-functional team of external consultants to upgrade </w:t>
            </w:r>
            <w:r w:rsidRPr="009B07A5">
              <w:rPr>
                <w:rFonts w:ascii="Cambria" w:eastAsia="Cambria" w:hAnsi="Cambria" w:cs="Cambria"/>
                <w:b/>
                <w:bCs/>
                <w:color w:val="000000"/>
              </w:rPr>
              <w:t>Enterprise Planner</w:t>
            </w:r>
            <w:r w:rsidRPr="009B07A5">
              <w:rPr>
                <w:rFonts w:ascii="Cambria" w:eastAsia="Cambria" w:hAnsi="Cambria" w:cs="Cambria"/>
                <w:color w:val="000000"/>
              </w:rPr>
              <w:t xml:space="preserve"> to </w:t>
            </w:r>
            <w:r w:rsidRPr="009B07A5">
              <w:rPr>
                <w:rFonts w:ascii="Cambria" w:eastAsia="Cambria" w:hAnsi="Cambria" w:cs="Cambria"/>
                <w:b/>
                <w:bCs/>
                <w:color w:val="000000"/>
              </w:rPr>
              <w:t>IBM Cognos</w:t>
            </w:r>
            <w:r w:rsidRPr="009B07A5">
              <w:rPr>
                <w:rFonts w:ascii="Cambria" w:eastAsia="Cambria" w:hAnsi="Cambria" w:cs="Cambria"/>
                <w:color w:val="000000"/>
              </w:rPr>
              <w:t xml:space="preserve">. Prepared project budgets and invoicing, and oversaw </w:t>
            </w:r>
            <w:r w:rsidR="003E6C31" w:rsidRPr="009B07A5">
              <w:rPr>
                <w:rFonts w:ascii="Cambria" w:eastAsia="Cambria" w:hAnsi="Cambria" w:cs="Cambria"/>
                <w:color w:val="000000"/>
              </w:rPr>
              <w:t>external contractors’</w:t>
            </w:r>
            <w:r w:rsidRPr="009B07A5">
              <w:rPr>
                <w:rFonts w:ascii="Cambria" w:eastAsia="Cambria" w:hAnsi="Cambria" w:cs="Cambria"/>
                <w:color w:val="000000"/>
              </w:rPr>
              <w:t xml:space="preserve"> performance</w:t>
            </w:r>
            <w:r w:rsidR="003E6C31" w:rsidRPr="009B07A5">
              <w:rPr>
                <w:rFonts w:ascii="Cambria" w:eastAsia="Cambria" w:hAnsi="Cambria" w:cs="Cambria"/>
                <w:color w:val="000000"/>
              </w:rPr>
              <w:t>.</w:t>
            </w:r>
          </w:p>
          <w:p w14:paraId="1278A8BF" w14:textId="77777777" w:rsidR="009B07A5" w:rsidRPr="009B07A5" w:rsidRDefault="009B07A5" w:rsidP="009B07A5">
            <w:pPr>
              <w:pStyle w:val="ListParagraph"/>
              <w:ind w:left="870"/>
              <w:rPr>
                <w:rFonts w:ascii="Cambria" w:eastAsia="Cambria" w:hAnsi="Cambria" w:cs="Cambria"/>
                <w:color w:val="000000"/>
                <w:sz w:val="12"/>
                <w:szCs w:val="12"/>
              </w:rPr>
            </w:pPr>
          </w:p>
          <w:p w14:paraId="15794AD7" w14:textId="77777777" w:rsidR="00DB1A3E" w:rsidRDefault="00667628" w:rsidP="009B07A5">
            <w:pPr>
              <w:pStyle w:val="ListParagraph"/>
              <w:numPr>
                <w:ilvl w:val="0"/>
                <w:numId w:val="2"/>
              </w:numPr>
              <w:rPr>
                <w:rFonts w:ascii="Cambria" w:eastAsia="Cambria" w:hAnsi="Cambria" w:cs="Cambria"/>
                <w:color w:val="000000"/>
              </w:rPr>
            </w:pPr>
            <w:r w:rsidRPr="009B07A5">
              <w:rPr>
                <w:rFonts w:ascii="Cambria" w:eastAsia="Cambria" w:hAnsi="Cambria" w:cs="Cambria"/>
                <w:color w:val="000000"/>
              </w:rPr>
              <w:t xml:space="preserve">Implemented </w:t>
            </w:r>
            <w:r w:rsidRPr="009B07A5">
              <w:rPr>
                <w:rFonts w:ascii="Cambria" w:eastAsia="Cambria" w:hAnsi="Cambria" w:cs="Cambria"/>
                <w:b/>
                <w:bCs/>
                <w:color w:val="000000"/>
              </w:rPr>
              <w:t>Enterprise Business Analytics Portal</w:t>
            </w:r>
            <w:r w:rsidRPr="009B07A5">
              <w:rPr>
                <w:rFonts w:ascii="Cambria" w:eastAsia="Cambria" w:hAnsi="Cambria" w:cs="Cambria"/>
                <w:color w:val="000000"/>
              </w:rPr>
              <w:t xml:space="preserve"> for operational and analytical reporting. Consolidated, cleansed, and transformed data sets to ensure high quality. Designed </w:t>
            </w:r>
            <w:r w:rsidRPr="009B07A5">
              <w:rPr>
                <w:rFonts w:ascii="Cambria" w:eastAsia="Cambria" w:hAnsi="Cambria" w:cs="Cambria"/>
                <w:b/>
                <w:bCs/>
                <w:color w:val="000000"/>
              </w:rPr>
              <w:t>Framework Manager</w:t>
            </w:r>
            <w:r w:rsidRPr="009B07A5">
              <w:rPr>
                <w:rFonts w:ascii="Cambria" w:eastAsia="Cambria" w:hAnsi="Cambria" w:cs="Cambria"/>
                <w:color w:val="000000"/>
              </w:rPr>
              <w:t xml:space="preserve"> models, burst reports, business metrics, and dashboards. </w:t>
            </w:r>
          </w:p>
          <w:p w14:paraId="6938DC91" w14:textId="77777777" w:rsidR="00DB1A3E" w:rsidRPr="00DB1A3E" w:rsidRDefault="00DB1A3E" w:rsidP="00DB1A3E">
            <w:pPr>
              <w:pStyle w:val="ListParagraph"/>
              <w:rPr>
                <w:rFonts w:ascii="Cambria" w:eastAsia="Cambria" w:hAnsi="Cambria" w:cs="Cambria"/>
                <w:color w:val="000000"/>
              </w:rPr>
            </w:pPr>
          </w:p>
          <w:p w14:paraId="41D949ED" w14:textId="1831C8CF" w:rsidR="008A147A" w:rsidRDefault="00667628" w:rsidP="00F90579">
            <w:pPr>
              <w:pStyle w:val="Heading1"/>
              <w:keepNext w:val="0"/>
              <w:keepLines w:val="0"/>
              <w:widowControl w:val="0"/>
              <w:spacing w:before="0"/>
              <w:jc w:val="both"/>
              <w:outlineLvl w:val="0"/>
              <w:rPr>
                <w:sz w:val="22"/>
                <w:szCs w:val="22"/>
              </w:rPr>
            </w:pPr>
            <w:r w:rsidRPr="00F90579">
              <w:rPr>
                <w:color w:val="000000"/>
                <w:sz w:val="28"/>
                <w:szCs w:val="28"/>
              </w:rPr>
              <w:lastRenderedPageBreak/>
              <w:t xml:space="preserve">Project Manager </w:t>
            </w:r>
            <w:r w:rsidR="00254F4E">
              <w:rPr>
                <w:color w:val="000000"/>
                <w:sz w:val="28"/>
                <w:szCs w:val="28"/>
              </w:rPr>
              <w:t>/</w:t>
            </w:r>
            <w:r w:rsidRPr="00F90579">
              <w:rPr>
                <w:color w:val="000000"/>
                <w:sz w:val="28"/>
                <w:szCs w:val="28"/>
              </w:rPr>
              <w:t xml:space="preserve"> Data Architect </w:t>
            </w:r>
            <w:r w:rsidR="00254F4E">
              <w:rPr>
                <w:color w:val="000000"/>
                <w:sz w:val="28"/>
                <w:szCs w:val="28"/>
              </w:rPr>
              <w:t xml:space="preserve">/ Administrator </w:t>
            </w:r>
            <w:r w:rsidRPr="00F90579">
              <w:rPr>
                <w:color w:val="000000"/>
                <w:sz w:val="28"/>
                <w:szCs w:val="28"/>
              </w:rPr>
              <w:t>at CGI</w:t>
            </w:r>
            <w:r w:rsidR="00254F4E">
              <w:rPr>
                <w:color w:val="000000"/>
                <w:sz w:val="28"/>
                <w:szCs w:val="28"/>
              </w:rPr>
              <w:t xml:space="preserve"> </w:t>
            </w:r>
            <w:r w:rsidRPr="00F90579">
              <w:rPr>
                <w:color w:val="000000"/>
                <w:sz w:val="28"/>
                <w:szCs w:val="28"/>
              </w:rPr>
              <w:t>(continued)</w:t>
            </w:r>
          </w:p>
        </w:tc>
      </w:tr>
      <w:tr w:rsidR="008A147A" w14:paraId="3D921FE8" w14:textId="77777777">
        <w:trPr>
          <w:trHeight w:val="720"/>
        </w:trPr>
        <w:tc>
          <w:tcPr>
            <w:tcW w:w="10890" w:type="dxa"/>
          </w:tcPr>
          <w:p w14:paraId="0E7A840F" w14:textId="55C11FE9" w:rsidR="006E2EF3" w:rsidRPr="00DB1A3E" w:rsidRDefault="00DB1A3E" w:rsidP="009B07A5">
            <w:pPr>
              <w:pStyle w:val="ListParagraph"/>
              <w:numPr>
                <w:ilvl w:val="0"/>
                <w:numId w:val="2"/>
              </w:numPr>
              <w:rPr>
                <w:rFonts w:ascii="Cambria" w:eastAsia="Cambria" w:hAnsi="Cambria" w:cs="Cambria"/>
                <w:color w:val="000000"/>
              </w:rPr>
            </w:pPr>
            <w:r w:rsidRPr="00DB1A3E">
              <w:rPr>
                <w:rFonts w:ascii="Cambria" w:eastAsia="Cambria" w:hAnsi="Cambria" w:cs="Cambria"/>
                <w:color w:val="000000"/>
              </w:rPr>
              <w:lastRenderedPageBreak/>
              <w:t xml:space="preserve">Developed SQL stored procedures, </w:t>
            </w:r>
            <w:r w:rsidR="006E2EF3" w:rsidRPr="00DB1A3E">
              <w:rPr>
                <w:rFonts w:ascii="Cambria" w:eastAsia="Cambria" w:hAnsi="Cambria" w:cs="Cambria"/>
                <w:color w:val="000000"/>
              </w:rPr>
              <w:t xml:space="preserve">queries, views, automation jobs, and packages to support enterprise data integration processes. </w:t>
            </w:r>
            <w:r w:rsidR="006E2EF3" w:rsidRPr="00DB1A3E">
              <w:rPr>
                <w:rFonts w:ascii="Cambria" w:eastAsia="Cambria" w:hAnsi="Cambria" w:cs="Cambria"/>
                <w:b/>
                <w:bCs/>
                <w:color w:val="000000"/>
              </w:rPr>
              <w:t>Visualized KPIs</w:t>
            </w:r>
            <w:r w:rsidR="006E2EF3" w:rsidRPr="00DB1A3E">
              <w:rPr>
                <w:rFonts w:ascii="Cambria" w:eastAsia="Cambria" w:hAnsi="Cambria" w:cs="Cambria"/>
                <w:color w:val="000000"/>
              </w:rPr>
              <w:t xml:space="preserve"> with dynamic charts and metrics to monitor project, organization and business performance.</w:t>
            </w:r>
          </w:p>
          <w:p w14:paraId="20391AA8" w14:textId="77777777" w:rsidR="006E2EF3" w:rsidRPr="006E2EF3" w:rsidRDefault="006E2EF3" w:rsidP="006E2EF3">
            <w:pPr>
              <w:ind w:left="510"/>
              <w:rPr>
                <w:rFonts w:ascii="Cambria" w:eastAsia="Cambria" w:hAnsi="Cambria" w:cs="Cambria"/>
                <w:color w:val="000000"/>
                <w:sz w:val="12"/>
                <w:szCs w:val="12"/>
              </w:rPr>
            </w:pPr>
          </w:p>
          <w:p w14:paraId="1B5B5586" w14:textId="0F1407C3" w:rsidR="009B07A5" w:rsidRPr="009B07A5" w:rsidRDefault="009B07A5" w:rsidP="009B07A5">
            <w:pPr>
              <w:pStyle w:val="ListParagraph"/>
              <w:numPr>
                <w:ilvl w:val="0"/>
                <w:numId w:val="2"/>
              </w:numPr>
              <w:rPr>
                <w:rFonts w:ascii="Cambria" w:eastAsia="Cambria" w:hAnsi="Cambria" w:cs="Cambria"/>
                <w:color w:val="000000"/>
              </w:rPr>
            </w:pPr>
            <w:r w:rsidRPr="009B07A5">
              <w:rPr>
                <w:rFonts w:ascii="Cambria" w:eastAsia="Cambria" w:hAnsi="Cambria" w:cs="Cambria"/>
                <w:color w:val="000000"/>
              </w:rPr>
              <w:t xml:space="preserve">Analyzed and configured meta-data elements for quality, security and privacy compliance. Developed </w:t>
            </w:r>
            <w:r w:rsidRPr="009B07A5">
              <w:rPr>
                <w:rFonts w:ascii="Cambria" w:eastAsia="Cambria" w:hAnsi="Cambria" w:cs="Cambria"/>
                <w:b/>
                <w:bCs/>
                <w:color w:val="000000"/>
              </w:rPr>
              <w:t>data management strategy</w:t>
            </w:r>
            <w:r w:rsidRPr="009B07A5">
              <w:rPr>
                <w:rFonts w:ascii="Cambria" w:eastAsia="Cambria" w:hAnsi="Cambria" w:cs="Cambria"/>
                <w:color w:val="000000"/>
              </w:rPr>
              <w:t xml:space="preserve">, data naming conventions, shared data models, and collection of reusable database objects and services to support </w:t>
            </w:r>
            <w:r w:rsidRPr="009B07A5">
              <w:rPr>
                <w:rFonts w:ascii="Cambria" w:eastAsia="Cambria" w:hAnsi="Cambria" w:cs="Cambria"/>
                <w:b/>
                <w:bCs/>
                <w:color w:val="000000"/>
              </w:rPr>
              <w:t>enterprise architecture</w:t>
            </w:r>
            <w:r w:rsidRPr="009B07A5">
              <w:rPr>
                <w:rFonts w:ascii="Cambria" w:eastAsia="Cambria" w:hAnsi="Cambria" w:cs="Cambria"/>
                <w:color w:val="000000"/>
              </w:rPr>
              <w:t>.</w:t>
            </w:r>
          </w:p>
          <w:p w14:paraId="1775C034" w14:textId="77777777" w:rsidR="009B07A5" w:rsidRPr="001168FE" w:rsidRDefault="009B07A5" w:rsidP="00EF5C6D">
            <w:pPr>
              <w:ind w:firstLine="150"/>
              <w:rPr>
                <w:rFonts w:ascii="Cambria" w:eastAsia="Cambria" w:hAnsi="Cambria" w:cs="Cambria"/>
                <w:color w:val="000000"/>
                <w:sz w:val="12"/>
                <w:szCs w:val="12"/>
              </w:rPr>
            </w:pPr>
          </w:p>
          <w:p w14:paraId="3D2738D8" w14:textId="369D490B" w:rsidR="008A147A" w:rsidRDefault="00667628" w:rsidP="001168FE">
            <w:pPr>
              <w:pStyle w:val="ListParagraph"/>
              <w:numPr>
                <w:ilvl w:val="0"/>
                <w:numId w:val="2"/>
              </w:numPr>
              <w:rPr>
                <w:rFonts w:ascii="Cambria" w:eastAsia="Cambria" w:hAnsi="Cambria" w:cs="Cambria"/>
                <w:color w:val="000000"/>
              </w:rPr>
            </w:pPr>
            <w:r w:rsidRPr="001168FE">
              <w:rPr>
                <w:rFonts w:ascii="Cambria" w:eastAsia="Cambria" w:hAnsi="Cambria" w:cs="Cambria"/>
                <w:color w:val="000000"/>
              </w:rPr>
              <w:t xml:space="preserve">Established Lean </w:t>
            </w:r>
            <w:r w:rsidRPr="001168FE">
              <w:rPr>
                <w:rFonts w:ascii="Cambria" w:eastAsia="Cambria" w:hAnsi="Cambria" w:cs="Cambria"/>
                <w:b/>
                <w:bCs/>
                <w:color w:val="000000"/>
              </w:rPr>
              <w:t>Six Sigma</w:t>
            </w:r>
            <w:r w:rsidRPr="001168FE">
              <w:rPr>
                <w:rFonts w:ascii="Cambria" w:eastAsia="Cambria" w:hAnsi="Cambria" w:cs="Cambria"/>
                <w:color w:val="000000"/>
              </w:rPr>
              <w:t xml:space="preserve"> program for continuous process evaluation and improvement. Instituted </w:t>
            </w:r>
            <w:r w:rsidRPr="001168FE">
              <w:rPr>
                <w:rFonts w:ascii="Cambria" w:eastAsia="Cambria" w:hAnsi="Cambria" w:cs="Cambria"/>
                <w:b/>
                <w:bCs/>
                <w:color w:val="000000"/>
              </w:rPr>
              <w:t>data governance program</w:t>
            </w:r>
            <w:r w:rsidRPr="001168FE">
              <w:rPr>
                <w:rFonts w:ascii="Cambria" w:eastAsia="Cambria" w:hAnsi="Cambria" w:cs="Cambria"/>
                <w:color w:val="000000"/>
              </w:rPr>
              <w:t xml:space="preserve"> and implemented its adoption through data quality validation rules, workflows, and reports.  Developed testing plans to ensure successful application of </w:t>
            </w:r>
            <w:r w:rsidRPr="001168FE">
              <w:rPr>
                <w:rFonts w:ascii="Cambria" w:eastAsia="Cambria" w:hAnsi="Cambria" w:cs="Cambria"/>
                <w:b/>
                <w:bCs/>
                <w:color w:val="000000"/>
              </w:rPr>
              <w:t>Costpoint and TE applications</w:t>
            </w:r>
            <w:r w:rsidRPr="001168FE">
              <w:rPr>
                <w:rFonts w:ascii="Cambria" w:eastAsia="Cambria" w:hAnsi="Cambria" w:cs="Cambria"/>
                <w:color w:val="000000"/>
              </w:rPr>
              <w:t xml:space="preserve"> hotfixes and patches. Created automated test scripts and templates with </w:t>
            </w:r>
            <w:r w:rsidRPr="001168FE">
              <w:rPr>
                <w:rFonts w:ascii="Cambria" w:eastAsia="Cambria" w:hAnsi="Cambria" w:cs="Cambria"/>
                <w:b/>
                <w:bCs/>
                <w:color w:val="000000"/>
              </w:rPr>
              <w:t>Test Runner</w:t>
            </w:r>
            <w:r w:rsidRPr="001168FE">
              <w:rPr>
                <w:rFonts w:ascii="Cambria" w:eastAsia="Cambria" w:hAnsi="Cambria" w:cs="Cambria"/>
                <w:color w:val="000000"/>
              </w:rPr>
              <w:t xml:space="preserve"> and performed unit testing.</w:t>
            </w:r>
          </w:p>
          <w:p w14:paraId="4B080D14" w14:textId="77777777" w:rsidR="001168FE" w:rsidRPr="001168FE" w:rsidRDefault="001168FE" w:rsidP="001168FE">
            <w:pPr>
              <w:rPr>
                <w:rFonts w:ascii="Cambria" w:eastAsia="Cambria" w:hAnsi="Cambria" w:cs="Cambria"/>
                <w:color w:val="000000"/>
                <w:sz w:val="12"/>
                <w:szCs w:val="12"/>
              </w:rPr>
            </w:pPr>
          </w:p>
          <w:p w14:paraId="24BC99E7" w14:textId="77777777" w:rsidR="008A147A" w:rsidRPr="001168FE" w:rsidRDefault="00667628" w:rsidP="001168FE">
            <w:pPr>
              <w:pStyle w:val="ListParagraph"/>
              <w:numPr>
                <w:ilvl w:val="0"/>
                <w:numId w:val="2"/>
              </w:numPr>
              <w:rPr>
                <w:rFonts w:ascii="Cambria" w:eastAsia="Cambria" w:hAnsi="Cambria" w:cs="Cambria"/>
                <w:color w:val="000000"/>
              </w:rPr>
            </w:pPr>
            <w:r w:rsidRPr="001168FE">
              <w:rPr>
                <w:rFonts w:ascii="Cambria" w:eastAsia="Cambria" w:hAnsi="Cambria" w:cs="Cambria"/>
                <w:color w:val="000000"/>
              </w:rPr>
              <w:t xml:space="preserve">Defined control objectives and detail </w:t>
            </w:r>
            <w:r w:rsidRPr="001168FE">
              <w:rPr>
                <w:rFonts w:ascii="Cambria" w:eastAsia="Cambria" w:hAnsi="Cambria" w:cs="Cambria"/>
                <w:b/>
                <w:bCs/>
                <w:color w:val="000000"/>
              </w:rPr>
              <w:t>internal IT audit</w:t>
            </w:r>
            <w:r w:rsidRPr="001168FE">
              <w:rPr>
                <w:rFonts w:ascii="Cambria" w:eastAsia="Cambria" w:hAnsi="Cambria" w:cs="Cambria"/>
                <w:color w:val="000000"/>
              </w:rPr>
              <w:t xml:space="preserve"> for an effective risk management, governance, and </w:t>
            </w:r>
            <w:r w:rsidRPr="001168FE">
              <w:rPr>
                <w:rFonts w:ascii="Cambria" w:eastAsia="Cambria" w:hAnsi="Cambria" w:cs="Cambria"/>
                <w:b/>
                <w:bCs/>
                <w:color w:val="000000"/>
              </w:rPr>
              <w:t>SOX compliance</w:t>
            </w:r>
            <w:r w:rsidRPr="001168FE">
              <w:rPr>
                <w:rFonts w:ascii="Cambria" w:eastAsia="Cambria" w:hAnsi="Cambria" w:cs="Cambria"/>
                <w:color w:val="000000"/>
              </w:rPr>
              <w:t xml:space="preserve">. Supported internal audit and compliance data collection, analysis, and reporting. Managed and responded to incidents and service outages. Created balanced scorecard with IT metrics for service requests and incident response analysis. </w:t>
            </w:r>
          </w:p>
          <w:p w14:paraId="7268E7D1" w14:textId="77777777" w:rsidR="008A147A" w:rsidRDefault="008A147A">
            <w:pPr>
              <w:ind w:firstLine="720"/>
              <w:rPr>
                <w:rFonts w:ascii="Cambria" w:eastAsia="Cambria" w:hAnsi="Cambria" w:cs="Cambria"/>
                <w:color w:val="000000"/>
                <w:sz w:val="12"/>
                <w:szCs w:val="12"/>
              </w:rPr>
            </w:pPr>
          </w:p>
        </w:tc>
      </w:tr>
      <w:tr w:rsidR="008A147A" w14:paraId="6624774B" w14:textId="77777777">
        <w:trPr>
          <w:trHeight w:val="360"/>
        </w:trPr>
        <w:tc>
          <w:tcPr>
            <w:tcW w:w="10890" w:type="dxa"/>
          </w:tcPr>
          <w:p w14:paraId="29DEDF2C" w14:textId="6F0FF8A8" w:rsidR="008A147A" w:rsidRDefault="00667628" w:rsidP="009F3760">
            <w:pPr>
              <w:pStyle w:val="Heading1"/>
              <w:keepNext w:val="0"/>
              <w:keepLines w:val="0"/>
              <w:widowControl w:val="0"/>
              <w:spacing w:before="0"/>
              <w:jc w:val="both"/>
              <w:outlineLvl w:val="0"/>
              <w:rPr>
                <w:sz w:val="12"/>
                <w:szCs w:val="12"/>
              </w:rPr>
            </w:pPr>
            <w:r>
              <w:rPr>
                <w:color w:val="000000"/>
                <w:sz w:val="28"/>
                <w:szCs w:val="28"/>
              </w:rPr>
              <w:t>Technical Team Lead at Arlington County Government, 09/2004 – 12/2005</w:t>
            </w:r>
          </w:p>
        </w:tc>
      </w:tr>
      <w:tr w:rsidR="008A147A" w14:paraId="4E12E446" w14:textId="77777777" w:rsidTr="00EF5C6D">
        <w:trPr>
          <w:trHeight w:val="1758"/>
        </w:trPr>
        <w:tc>
          <w:tcPr>
            <w:tcW w:w="10890" w:type="dxa"/>
          </w:tcPr>
          <w:p w14:paraId="53E90ADB" w14:textId="043406BD" w:rsidR="00E00D22" w:rsidRDefault="00667628" w:rsidP="001168FE">
            <w:pPr>
              <w:pStyle w:val="ListParagraph"/>
              <w:numPr>
                <w:ilvl w:val="0"/>
                <w:numId w:val="3"/>
              </w:numPr>
              <w:rPr>
                <w:rFonts w:ascii="Cambria" w:eastAsia="Cambria" w:hAnsi="Cambria" w:cs="Cambria"/>
                <w:color w:val="000000"/>
              </w:rPr>
            </w:pPr>
            <w:r w:rsidRPr="001168FE">
              <w:rPr>
                <w:rFonts w:ascii="Cambria" w:eastAsia="Cambria" w:hAnsi="Cambria" w:cs="Cambria"/>
                <w:b/>
                <w:bCs/>
                <w:color w:val="000000"/>
              </w:rPr>
              <w:t>Managed</w:t>
            </w:r>
            <w:r w:rsidRPr="001168FE">
              <w:rPr>
                <w:rFonts w:ascii="Cambria" w:eastAsia="Cambria" w:hAnsi="Cambria" w:cs="Cambria"/>
                <w:color w:val="000000"/>
              </w:rPr>
              <w:t xml:space="preserve"> a team of programmers, analysts, and external consultants to update D</w:t>
            </w:r>
            <w:r w:rsidR="00E00D22" w:rsidRPr="001168FE">
              <w:rPr>
                <w:rFonts w:ascii="Cambria" w:eastAsia="Cambria" w:hAnsi="Cambria" w:cs="Cambria"/>
                <w:color w:val="000000"/>
              </w:rPr>
              <w:t xml:space="preserve">epartment of Human Services’ </w:t>
            </w:r>
            <w:r w:rsidRPr="001168FE">
              <w:rPr>
                <w:rFonts w:ascii="Cambria" w:eastAsia="Cambria" w:hAnsi="Cambria" w:cs="Cambria"/>
                <w:color w:val="000000"/>
              </w:rPr>
              <w:t xml:space="preserve">business processes with new technical architecture and business model.  Led data conversion, integration, testing, and training projects. </w:t>
            </w:r>
          </w:p>
          <w:p w14:paraId="5AF324D9" w14:textId="77777777" w:rsidR="001168FE" w:rsidRPr="001168FE" w:rsidRDefault="001168FE" w:rsidP="001168FE">
            <w:pPr>
              <w:pStyle w:val="ListParagraph"/>
              <w:ind w:left="870"/>
              <w:rPr>
                <w:rFonts w:ascii="Cambria" w:eastAsia="Cambria" w:hAnsi="Cambria" w:cs="Cambria"/>
                <w:color w:val="000000"/>
                <w:sz w:val="12"/>
                <w:szCs w:val="12"/>
              </w:rPr>
            </w:pPr>
          </w:p>
          <w:p w14:paraId="509054FF" w14:textId="77777777" w:rsidR="008A147A" w:rsidRDefault="00667628" w:rsidP="001168FE">
            <w:pPr>
              <w:pStyle w:val="ListParagraph"/>
              <w:numPr>
                <w:ilvl w:val="0"/>
                <w:numId w:val="3"/>
              </w:numPr>
              <w:rPr>
                <w:rFonts w:ascii="Cambria" w:eastAsia="Cambria" w:hAnsi="Cambria" w:cs="Cambria"/>
                <w:color w:val="000000"/>
              </w:rPr>
            </w:pPr>
            <w:r w:rsidRPr="001168FE">
              <w:rPr>
                <w:rFonts w:ascii="Cambria" w:eastAsia="Cambria" w:hAnsi="Cambria" w:cs="Cambria"/>
                <w:color w:val="000000"/>
              </w:rPr>
              <w:t xml:space="preserve">Implemented OASIS </w:t>
            </w:r>
            <w:r w:rsidR="00E00D22" w:rsidRPr="001168FE">
              <w:rPr>
                <w:rFonts w:ascii="Cambria" w:eastAsia="Cambria" w:hAnsi="Cambria" w:cs="Cambria"/>
                <w:b/>
                <w:bCs/>
                <w:color w:val="000000"/>
              </w:rPr>
              <w:t xml:space="preserve">Oracle </w:t>
            </w:r>
            <w:r w:rsidRPr="001168FE">
              <w:rPr>
                <w:rFonts w:ascii="Cambria" w:eastAsia="Cambria" w:hAnsi="Cambria" w:cs="Cambria"/>
                <w:b/>
                <w:bCs/>
                <w:color w:val="000000"/>
              </w:rPr>
              <w:t>data warehousing</w:t>
            </w:r>
            <w:r w:rsidRPr="001168FE">
              <w:rPr>
                <w:rFonts w:ascii="Cambria" w:eastAsia="Cambria" w:hAnsi="Cambria" w:cs="Cambria"/>
                <w:color w:val="000000"/>
              </w:rPr>
              <w:t xml:space="preserve"> project. Implemented </w:t>
            </w:r>
            <w:r w:rsidRPr="001168FE">
              <w:rPr>
                <w:rFonts w:ascii="Cambria" w:eastAsia="Cambria" w:hAnsi="Cambria" w:cs="Cambria"/>
                <w:b/>
                <w:bCs/>
                <w:color w:val="000000"/>
              </w:rPr>
              <w:t>Crystal Enterprise</w:t>
            </w:r>
            <w:r w:rsidRPr="001168FE">
              <w:rPr>
                <w:rFonts w:ascii="Cambria" w:eastAsia="Cambria" w:hAnsi="Cambria" w:cs="Cambria"/>
                <w:color w:val="000000"/>
              </w:rPr>
              <w:t xml:space="preserve"> business intelligence solution for DHS financial planning, budgeting, and analysis. Created </w:t>
            </w:r>
            <w:r w:rsidRPr="001168FE">
              <w:rPr>
                <w:rFonts w:ascii="Cambria" w:eastAsia="Cambria" w:hAnsi="Cambria" w:cs="Cambria"/>
                <w:b/>
                <w:bCs/>
                <w:color w:val="000000"/>
              </w:rPr>
              <w:t>PL-SQL</w:t>
            </w:r>
            <w:r w:rsidRPr="001168FE">
              <w:rPr>
                <w:rFonts w:ascii="Cambria" w:eastAsia="Cambria" w:hAnsi="Cambria" w:cs="Cambria"/>
                <w:color w:val="000000"/>
              </w:rPr>
              <w:t xml:space="preserve"> scripts and </w:t>
            </w:r>
            <w:r w:rsidRPr="001168FE">
              <w:rPr>
                <w:rFonts w:ascii="Cambria" w:eastAsia="Cambria" w:hAnsi="Cambria" w:cs="Cambria"/>
                <w:b/>
                <w:bCs/>
                <w:color w:val="000000"/>
              </w:rPr>
              <w:t>Crystal Reports</w:t>
            </w:r>
            <w:r w:rsidRPr="001168FE">
              <w:rPr>
                <w:rFonts w:ascii="Cambria" w:eastAsia="Cambria" w:hAnsi="Cambria" w:cs="Cambria"/>
                <w:color w:val="000000"/>
              </w:rPr>
              <w:t>. Developed security and data policies and standards for data ownership, quality, and integrity as well as database and programming naming conventions.</w:t>
            </w:r>
          </w:p>
          <w:p w14:paraId="65E2EFB5" w14:textId="19B1AEEC" w:rsidR="001168FE" w:rsidRPr="001168FE" w:rsidRDefault="001168FE" w:rsidP="001168FE">
            <w:pPr>
              <w:rPr>
                <w:rFonts w:ascii="Cambria" w:eastAsia="Cambria" w:hAnsi="Cambria" w:cs="Cambria"/>
                <w:color w:val="000000"/>
                <w:sz w:val="12"/>
                <w:szCs w:val="12"/>
              </w:rPr>
            </w:pPr>
          </w:p>
        </w:tc>
      </w:tr>
      <w:tr w:rsidR="008A147A" w14:paraId="436895F7" w14:textId="77777777">
        <w:trPr>
          <w:trHeight w:val="360"/>
        </w:trPr>
        <w:tc>
          <w:tcPr>
            <w:tcW w:w="10890" w:type="dxa"/>
          </w:tcPr>
          <w:p w14:paraId="45CC2307" w14:textId="65CE638F" w:rsidR="008A147A" w:rsidRDefault="00667628" w:rsidP="00D314BA">
            <w:pPr>
              <w:pStyle w:val="Heading1"/>
              <w:keepNext w:val="0"/>
              <w:keepLines w:val="0"/>
              <w:widowControl w:val="0"/>
              <w:spacing w:before="0"/>
              <w:jc w:val="both"/>
              <w:outlineLvl w:val="0"/>
              <w:rPr>
                <w:color w:val="000000"/>
                <w:sz w:val="28"/>
                <w:szCs w:val="28"/>
              </w:rPr>
            </w:pPr>
            <w:r>
              <w:rPr>
                <w:color w:val="000000"/>
                <w:sz w:val="28"/>
                <w:szCs w:val="28"/>
              </w:rPr>
              <w:t>Leading Data Analysis Consultant at Synchronous Knowledge, 07/2004 – 09/2004</w:t>
            </w:r>
          </w:p>
        </w:tc>
      </w:tr>
      <w:tr w:rsidR="008A147A" w14:paraId="03CDB787" w14:textId="77777777" w:rsidTr="00EF5C6D">
        <w:trPr>
          <w:trHeight w:val="1641"/>
        </w:trPr>
        <w:tc>
          <w:tcPr>
            <w:tcW w:w="10890" w:type="dxa"/>
          </w:tcPr>
          <w:p w14:paraId="73D9C0FE" w14:textId="060925BB" w:rsidR="008A147A" w:rsidRPr="001168FE" w:rsidRDefault="00667628" w:rsidP="001168FE">
            <w:pPr>
              <w:pStyle w:val="ListParagraph"/>
              <w:numPr>
                <w:ilvl w:val="0"/>
                <w:numId w:val="4"/>
              </w:numPr>
              <w:rPr>
                <w:rFonts w:ascii="Cambria" w:eastAsia="Cambria" w:hAnsi="Cambria" w:cs="Cambria"/>
                <w:color w:val="000000"/>
              </w:rPr>
            </w:pPr>
            <w:r w:rsidRPr="001168FE">
              <w:rPr>
                <w:rFonts w:ascii="Cambria" w:eastAsia="Cambria" w:hAnsi="Cambria" w:cs="Cambria"/>
                <w:color w:val="000000"/>
              </w:rPr>
              <w:t xml:space="preserve">Analyzed, conceptualized, and </w:t>
            </w:r>
            <w:r w:rsidRPr="001168FE">
              <w:rPr>
                <w:rFonts w:ascii="Cambria" w:eastAsia="Cambria" w:hAnsi="Cambria" w:cs="Cambria"/>
                <w:b/>
                <w:bCs/>
                <w:color w:val="000000"/>
              </w:rPr>
              <w:t>defined solutions</w:t>
            </w:r>
            <w:r w:rsidRPr="001168FE">
              <w:rPr>
                <w:rFonts w:ascii="Cambria" w:eastAsia="Cambria" w:hAnsi="Cambria" w:cs="Cambria"/>
                <w:color w:val="000000"/>
              </w:rPr>
              <w:t xml:space="preserve"> for all </w:t>
            </w:r>
            <w:r w:rsidR="001168FE">
              <w:rPr>
                <w:rFonts w:ascii="Cambria" w:eastAsia="Cambria" w:hAnsi="Cambria" w:cs="Cambria"/>
                <w:color w:val="000000"/>
              </w:rPr>
              <w:t>analytics</w:t>
            </w:r>
            <w:r w:rsidRPr="001168FE">
              <w:rPr>
                <w:rFonts w:ascii="Cambria" w:eastAsia="Cambria" w:hAnsi="Cambria" w:cs="Cambria"/>
                <w:color w:val="000000"/>
              </w:rPr>
              <w:t xml:space="preserve"> projects for Air Force Medical Systems Management division in support of Military Treatment Facilities. Extracted and transformed data to and from large </w:t>
            </w:r>
            <w:r w:rsidRPr="001168FE">
              <w:rPr>
                <w:rFonts w:ascii="Cambria" w:eastAsia="Cambria" w:hAnsi="Cambria" w:cs="Cambria"/>
                <w:b/>
                <w:bCs/>
                <w:color w:val="000000"/>
              </w:rPr>
              <w:t>data warehouses</w:t>
            </w:r>
            <w:r w:rsidRPr="001168FE">
              <w:rPr>
                <w:rFonts w:ascii="Cambria" w:eastAsia="Cambria" w:hAnsi="Cambria" w:cs="Cambria"/>
                <w:color w:val="000000"/>
              </w:rPr>
              <w:t xml:space="preserve"> </w:t>
            </w:r>
            <w:r w:rsidRPr="001168FE">
              <w:rPr>
                <w:rFonts w:ascii="Cambria" w:eastAsia="Cambria" w:hAnsi="Cambria" w:cs="Cambria"/>
                <w:b/>
                <w:bCs/>
                <w:color w:val="000000"/>
              </w:rPr>
              <w:t>utilizing T-SQL, Crystal Reports, and Cognos Impromptu / Contributor / Transformer</w:t>
            </w:r>
            <w:r w:rsidRPr="001168FE">
              <w:rPr>
                <w:rFonts w:ascii="Cambria" w:eastAsia="Cambria" w:hAnsi="Cambria" w:cs="Cambria"/>
                <w:color w:val="000000"/>
              </w:rPr>
              <w:t xml:space="preserve">. Created multidimensional data cubes with Cognos PowerPlay. Performed patient treatment and cost </w:t>
            </w:r>
            <w:r w:rsidRPr="001168FE">
              <w:rPr>
                <w:rFonts w:ascii="Cambria" w:eastAsia="Cambria" w:hAnsi="Cambria" w:cs="Cambria"/>
                <w:b/>
                <w:bCs/>
                <w:color w:val="000000"/>
              </w:rPr>
              <w:t>data mining</w:t>
            </w:r>
            <w:r w:rsidRPr="001168FE">
              <w:rPr>
                <w:rFonts w:ascii="Cambria" w:eastAsia="Cambria" w:hAnsi="Cambria" w:cs="Cambria"/>
                <w:color w:val="000000"/>
              </w:rPr>
              <w:t xml:space="preserve"> and analysis with </w:t>
            </w:r>
            <w:r w:rsidRPr="001168FE">
              <w:rPr>
                <w:rFonts w:ascii="Cambria" w:eastAsia="Cambria" w:hAnsi="Cambria" w:cs="Cambria"/>
                <w:b/>
                <w:bCs/>
                <w:color w:val="000000"/>
              </w:rPr>
              <w:t xml:space="preserve">SAS </w:t>
            </w:r>
            <w:r w:rsidRPr="001168FE">
              <w:rPr>
                <w:rFonts w:ascii="Cambria" w:eastAsia="Cambria" w:hAnsi="Cambria" w:cs="Cambria"/>
                <w:color w:val="000000"/>
              </w:rPr>
              <w:t>and</w:t>
            </w:r>
            <w:r w:rsidRPr="001168FE">
              <w:rPr>
                <w:rFonts w:ascii="Cambria" w:eastAsia="Cambria" w:hAnsi="Cambria" w:cs="Cambria"/>
                <w:b/>
                <w:bCs/>
                <w:color w:val="000000"/>
              </w:rPr>
              <w:t xml:space="preserve"> SPSS</w:t>
            </w:r>
            <w:r w:rsidRPr="001168FE">
              <w:rPr>
                <w:rFonts w:ascii="Cambria" w:eastAsia="Cambria" w:hAnsi="Cambria" w:cs="Cambria"/>
                <w:color w:val="000000"/>
              </w:rPr>
              <w:t>. Created dynamic visualizations and dashboards.</w:t>
            </w:r>
          </w:p>
        </w:tc>
      </w:tr>
      <w:tr w:rsidR="008A147A" w14:paraId="40CB50D0" w14:textId="77777777">
        <w:trPr>
          <w:trHeight w:val="360"/>
        </w:trPr>
        <w:tc>
          <w:tcPr>
            <w:tcW w:w="10890" w:type="dxa"/>
          </w:tcPr>
          <w:p w14:paraId="06067536" w14:textId="4006657E" w:rsidR="008A147A" w:rsidRDefault="00CB30CC" w:rsidP="00BE46BC">
            <w:pPr>
              <w:pStyle w:val="Heading1"/>
              <w:keepNext w:val="0"/>
              <w:keepLines w:val="0"/>
              <w:widowControl w:val="0"/>
              <w:spacing w:before="0"/>
              <w:jc w:val="both"/>
              <w:outlineLvl w:val="0"/>
              <w:rPr>
                <w:color w:val="000000"/>
                <w:sz w:val="28"/>
                <w:szCs w:val="28"/>
              </w:rPr>
            </w:pPr>
            <w:r>
              <w:rPr>
                <w:color w:val="000000"/>
                <w:sz w:val="28"/>
                <w:szCs w:val="28"/>
              </w:rPr>
              <w:t xml:space="preserve">  </w:t>
            </w:r>
            <w:r w:rsidR="00667628">
              <w:rPr>
                <w:color w:val="000000"/>
                <w:sz w:val="28"/>
                <w:szCs w:val="28"/>
              </w:rPr>
              <w:t xml:space="preserve">Senior Reports Developer at NAHB, 09/2001–05/2004                     </w:t>
            </w:r>
          </w:p>
        </w:tc>
      </w:tr>
      <w:tr w:rsidR="008A147A" w14:paraId="114E6CC9" w14:textId="77777777" w:rsidTr="00DB1A3E">
        <w:trPr>
          <w:trHeight w:val="1506"/>
        </w:trPr>
        <w:tc>
          <w:tcPr>
            <w:tcW w:w="10890" w:type="dxa"/>
          </w:tcPr>
          <w:p w14:paraId="43F46188" w14:textId="0DA9F61D" w:rsidR="008A147A" w:rsidRDefault="00667628" w:rsidP="00DB1A3E">
            <w:pPr>
              <w:pStyle w:val="ListParagraph"/>
              <w:numPr>
                <w:ilvl w:val="0"/>
                <w:numId w:val="4"/>
              </w:numPr>
              <w:rPr>
                <w:rFonts w:ascii="Cambria" w:eastAsia="Cambria" w:hAnsi="Cambria" w:cs="Cambria"/>
                <w:b/>
                <w:color w:val="000000"/>
                <w:sz w:val="12"/>
                <w:szCs w:val="12"/>
              </w:rPr>
            </w:pPr>
            <w:r w:rsidRPr="00DB1A3E">
              <w:rPr>
                <w:rFonts w:ascii="Cambria" w:eastAsia="Cambria" w:hAnsi="Cambria" w:cs="Cambria"/>
                <w:color w:val="000000"/>
              </w:rPr>
              <w:t xml:space="preserve">Implemented, configured, and managed security access of </w:t>
            </w:r>
            <w:r w:rsidRPr="00DB1A3E">
              <w:rPr>
                <w:rFonts w:ascii="Cambria" w:eastAsia="Cambria" w:hAnsi="Cambria" w:cs="Cambria"/>
                <w:b/>
                <w:bCs/>
                <w:color w:val="000000"/>
              </w:rPr>
              <w:t>Crystal Enterprise Reporting Portal</w:t>
            </w:r>
            <w:r w:rsidRPr="00DB1A3E">
              <w:rPr>
                <w:rFonts w:ascii="Cambria" w:eastAsia="Cambria" w:hAnsi="Cambria" w:cs="Cambria"/>
                <w:color w:val="000000"/>
              </w:rPr>
              <w:t xml:space="preserve">. Created over 200 </w:t>
            </w:r>
            <w:r w:rsidRPr="00DB1A3E">
              <w:rPr>
                <w:rFonts w:ascii="Cambria" w:eastAsia="Cambria" w:hAnsi="Cambria" w:cs="Cambria"/>
                <w:b/>
                <w:bCs/>
                <w:color w:val="000000"/>
              </w:rPr>
              <w:t>Crystal Reports</w:t>
            </w:r>
            <w:r w:rsidRPr="00DB1A3E">
              <w:rPr>
                <w:rFonts w:ascii="Cambria" w:eastAsia="Cambria" w:hAnsi="Cambria" w:cs="Cambria"/>
                <w:color w:val="000000"/>
              </w:rPr>
              <w:t xml:space="preserve">. Created </w:t>
            </w:r>
            <w:r w:rsidRPr="00DB1A3E">
              <w:rPr>
                <w:rFonts w:ascii="Cambria" w:eastAsia="Cambria" w:hAnsi="Cambria" w:cs="Cambria"/>
                <w:b/>
                <w:bCs/>
                <w:color w:val="000000"/>
              </w:rPr>
              <w:t>T-SQL</w:t>
            </w:r>
            <w:r w:rsidRPr="00DB1A3E">
              <w:rPr>
                <w:rFonts w:ascii="Cambria" w:eastAsia="Cambria" w:hAnsi="Cambria" w:cs="Cambria"/>
                <w:color w:val="000000"/>
              </w:rPr>
              <w:t xml:space="preserve"> scripts and stored procedures. Extracted legacy data and run ad-hoc queries. Developed data quality and audit reports. Utilized </w:t>
            </w:r>
            <w:r w:rsidRPr="00DB1A3E">
              <w:rPr>
                <w:rFonts w:ascii="Cambria" w:eastAsia="Cambria" w:hAnsi="Cambria" w:cs="Cambria"/>
                <w:b/>
                <w:bCs/>
                <w:color w:val="000000"/>
              </w:rPr>
              <w:t>SAS</w:t>
            </w:r>
            <w:r w:rsidRPr="00DB1A3E">
              <w:rPr>
                <w:rFonts w:ascii="Cambria" w:eastAsia="Cambria" w:hAnsi="Cambria" w:cs="Cambria"/>
                <w:color w:val="000000"/>
              </w:rPr>
              <w:t xml:space="preserve"> and </w:t>
            </w:r>
            <w:r w:rsidRPr="00DB1A3E">
              <w:rPr>
                <w:rFonts w:ascii="Cambria" w:eastAsia="Cambria" w:hAnsi="Cambria" w:cs="Cambria"/>
                <w:b/>
                <w:bCs/>
                <w:color w:val="000000"/>
              </w:rPr>
              <w:t>SPSS</w:t>
            </w:r>
            <w:r w:rsidRPr="00DB1A3E">
              <w:rPr>
                <w:rFonts w:ascii="Cambria" w:eastAsia="Cambria" w:hAnsi="Cambria" w:cs="Cambria"/>
                <w:color w:val="000000"/>
              </w:rPr>
              <w:t xml:space="preserve"> for sales &amp; marketing analysis and campaign strategy. Implemented </w:t>
            </w:r>
            <w:r w:rsidRPr="00DB1A3E">
              <w:rPr>
                <w:rFonts w:ascii="Cambria" w:eastAsia="Cambria" w:hAnsi="Cambria" w:cs="Cambria"/>
                <w:b/>
                <w:bCs/>
                <w:color w:val="000000"/>
              </w:rPr>
              <w:t>Association Management System</w:t>
            </w:r>
            <w:r w:rsidRPr="00DB1A3E">
              <w:rPr>
                <w:rFonts w:ascii="Cambria" w:eastAsia="Cambria" w:hAnsi="Cambria" w:cs="Cambria"/>
                <w:color w:val="000000"/>
              </w:rPr>
              <w:t xml:space="preserve">. Defined business and reporting requirements and acceptance criteria. </w:t>
            </w:r>
          </w:p>
        </w:tc>
      </w:tr>
      <w:tr w:rsidR="008A147A" w14:paraId="65233011" w14:textId="77777777">
        <w:trPr>
          <w:trHeight w:val="360"/>
        </w:trPr>
        <w:tc>
          <w:tcPr>
            <w:tcW w:w="10890" w:type="dxa"/>
          </w:tcPr>
          <w:p w14:paraId="08B00E59" w14:textId="5DAA6BBB" w:rsidR="008A147A" w:rsidRDefault="00CB30CC" w:rsidP="00EF5C6D">
            <w:pPr>
              <w:pStyle w:val="Heading1"/>
              <w:keepNext w:val="0"/>
              <w:keepLines w:val="0"/>
              <w:widowControl w:val="0"/>
              <w:spacing w:before="0"/>
              <w:outlineLvl w:val="0"/>
              <w:rPr>
                <w:color w:val="000000"/>
                <w:sz w:val="36"/>
                <w:szCs w:val="36"/>
              </w:rPr>
            </w:pPr>
            <w:bookmarkStart w:id="3" w:name="_gjdgxs" w:colFirst="0" w:colLast="0"/>
            <w:bookmarkEnd w:id="3"/>
            <w:r>
              <w:rPr>
                <w:color w:val="000000"/>
                <w:sz w:val="36"/>
                <w:szCs w:val="36"/>
              </w:rPr>
              <w:t xml:space="preserve"> </w:t>
            </w:r>
            <w:r w:rsidR="00667628">
              <w:rPr>
                <w:color w:val="000000"/>
                <w:sz w:val="36"/>
                <w:szCs w:val="36"/>
              </w:rPr>
              <w:t>Education</w:t>
            </w:r>
          </w:p>
        </w:tc>
      </w:tr>
      <w:tr w:rsidR="008A147A" w14:paraId="1CFEF8CC" w14:textId="77777777">
        <w:trPr>
          <w:trHeight w:val="800"/>
        </w:trPr>
        <w:tc>
          <w:tcPr>
            <w:tcW w:w="10890" w:type="dxa"/>
          </w:tcPr>
          <w:p w14:paraId="702ABE82" w14:textId="2E504163" w:rsidR="00EF5C6D" w:rsidRDefault="00EF5C6D" w:rsidP="00EF5C6D">
            <w:pPr>
              <w:tabs>
                <w:tab w:val="left" w:pos="7500"/>
              </w:tabs>
              <w:rPr>
                <w:rFonts w:ascii="Cambria" w:eastAsia="Cambria" w:hAnsi="Cambria" w:cs="Cambria"/>
                <w:color w:val="000000"/>
              </w:rPr>
            </w:pPr>
            <w:r>
              <w:rPr>
                <w:rFonts w:ascii="Cambria" w:eastAsia="Cambria" w:hAnsi="Cambria" w:cs="Cambria"/>
                <w:color w:val="000000"/>
              </w:rPr>
              <w:t xml:space="preserve">* </w:t>
            </w:r>
            <w:r w:rsidR="007D45E2">
              <w:rPr>
                <w:rFonts w:ascii="Cambria" w:eastAsia="Cambria" w:hAnsi="Cambria" w:cs="Cambria"/>
                <w:color w:val="000000"/>
              </w:rPr>
              <w:t xml:space="preserve">Technical University of Sofia: </w:t>
            </w:r>
            <w:r>
              <w:rPr>
                <w:rFonts w:ascii="Cambria" w:eastAsia="Cambria" w:hAnsi="Cambria" w:cs="Cambria"/>
                <w:color w:val="000000"/>
              </w:rPr>
              <w:t xml:space="preserve">MS of Electronics Engineering, </w:t>
            </w:r>
          </w:p>
          <w:p w14:paraId="3CF3CDCB" w14:textId="7B36F291" w:rsidR="00EF5C6D" w:rsidRDefault="00EF5C6D" w:rsidP="00EF5C6D">
            <w:pPr>
              <w:rPr>
                <w:rFonts w:ascii="Cambria" w:eastAsia="Cambria" w:hAnsi="Cambria" w:cs="Cambria"/>
                <w:color w:val="000000"/>
              </w:rPr>
            </w:pPr>
            <w:r>
              <w:rPr>
                <w:rFonts w:ascii="Cambria" w:eastAsia="Cambria" w:hAnsi="Cambria" w:cs="Cambria"/>
                <w:color w:val="000000"/>
              </w:rPr>
              <w:t xml:space="preserve">* </w:t>
            </w:r>
            <w:r w:rsidR="007D45E2">
              <w:rPr>
                <w:rFonts w:ascii="Cambria" w:eastAsia="Cambria" w:hAnsi="Cambria" w:cs="Cambria"/>
                <w:color w:val="000000"/>
              </w:rPr>
              <w:t xml:space="preserve">Technical University of Sofia: </w:t>
            </w:r>
            <w:r>
              <w:rPr>
                <w:rFonts w:ascii="Cambria" w:eastAsia="Cambria" w:hAnsi="Cambria" w:cs="Cambria"/>
                <w:color w:val="000000"/>
              </w:rPr>
              <w:t xml:space="preserve">BS of Banks and Financial Businesses, </w:t>
            </w:r>
          </w:p>
          <w:p w14:paraId="67187665" w14:textId="2DC6C156" w:rsidR="00EF5C6D" w:rsidRDefault="00667628">
            <w:pPr>
              <w:rPr>
                <w:rFonts w:ascii="Cambria" w:eastAsia="Cambria" w:hAnsi="Cambria" w:cs="Cambria"/>
                <w:color w:val="000000"/>
              </w:rPr>
            </w:pPr>
            <w:r>
              <w:rPr>
                <w:rFonts w:ascii="Cambria" w:eastAsia="Cambria" w:hAnsi="Cambria" w:cs="Cambria"/>
                <w:color w:val="000000"/>
              </w:rPr>
              <w:t xml:space="preserve">* Project Management Institute: PMP </w:t>
            </w:r>
          </w:p>
          <w:p w14:paraId="11F7DDCF" w14:textId="00841B50" w:rsidR="008A147A" w:rsidRDefault="00667628">
            <w:pPr>
              <w:rPr>
                <w:rFonts w:ascii="Cambria" w:eastAsia="Cambria" w:hAnsi="Cambria" w:cs="Cambria"/>
                <w:color w:val="000000"/>
              </w:rPr>
            </w:pPr>
            <w:r>
              <w:rPr>
                <w:rFonts w:ascii="Cambria" w:eastAsia="Cambria" w:hAnsi="Cambria" w:cs="Cambria"/>
                <w:color w:val="000000"/>
              </w:rPr>
              <w:t>* Axelos: ITIL</w:t>
            </w:r>
          </w:p>
          <w:p w14:paraId="6D051BAC" w14:textId="77777777" w:rsidR="008A147A" w:rsidRDefault="00667628">
            <w:pPr>
              <w:rPr>
                <w:rFonts w:ascii="Cambria" w:eastAsia="Cambria" w:hAnsi="Cambria" w:cs="Cambria"/>
                <w:color w:val="000000"/>
              </w:rPr>
            </w:pPr>
            <w:r>
              <w:rPr>
                <w:rFonts w:ascii="Cambria" w:eastAsia="Cambria" w:hAnsi="Cambria" w:cs="Cambria"/>
                <w:color w:val="000000"/>
              </w:rPr>
              <w:t>* Information Systems Audit and Control Association: CISA / CGEIT / CMMI-DEV</w:t>
            </w:r>
          </w:p>
          <w:p w14:paraId="53847EBD" w14:textId="594A80A5" w:rsidR="00D71FA6" w:rsidRDefault="00667628" w:rsidP="00DB1A3E">
            <w:pPr>
              <w:rPr>
                <w:rFonts w:ascii="Cambria" w:eastAsia="Cambria" w:hAnsi="Cambria" w:cs="Cambria"/>
                <w:color w:val="000000"/>
              </w:rPr>
            </w:pPr>
            <w:r>
              <w:rPr>
                <w:rFonts w:ascii="Cambria" w:eastAsia="Cambria" w:hAnsi="Cambria" w:cs="Cambria"/>
                <w:color w:val="000000"/>
              </w:rPr>
              <w:t>* Coursera, EDX, Udemy, Skillsoft classes</w:t>
            </w:r>
          </w:p>
        </w:tc>
      </w:tr>
    </w:tbl>
    <w:p w14:paraId="7C9B5F4E" w14:textId="77777777" w:rsidR="008A147A" w:rsidRDefault="008A147A" w:rsidP="00D71FA6">
      <w:pPr>
        <w:tabs>
          <w:tab w:val="left" w:pos="7500"/>
        </w:tabs>
        <w:spacing w:line="240" w:lineRule="auto"/>
        <w:rPr>
          <w:rFonts w:ascii="Cambria" w:eastAsia="Cambria" w:hAnsi="Cambria" w:cs="Cambria"/>
          <w:color w:val="000000"/>
        </w:rPr>
      </w:pPr>
    </w:p>
    <w:sectPr w:rsidR="008A147A" w:rsidSect="00F90579">
      <w:headerReference w:type="default" r:id="rId7"/>
      <w:footerReference w:type="default" r:id="rId8"/>
      <w:headerReference w:type="first" r:id="rId9"/>
      <w:pgSz w:w="12240" w:h="15840"/>
      <w:pgMar w:top="1158" w:right="720" w:bottom="720" w:left="720" w:header="90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E9368" w14:textId="77777777" w:rsidR="007736BE" w:rsidRDefault="007736BE">
      <w:pPr>
        <w:spacing w:line="240" w:lineRule="auto"/>
      </w:pPr>
      <w:r>
        <w:separator/>
      </w:r>
    </w:p>
  </w:endnote>
  <w:endnote w:type="continuationSeparator" w:id="0">
    <w:p w14:paraId="5E630436" w14:textId="77777777" w:rsidR="007736BE" w:rsidRDefault="00773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B698D" w14:textId="77777777" w:rsidR="008A147A" w:rsidRDefault="008A147A">
    <w:pPr>
      <w:pBdr>
        <w:top w:val="nil"/>
        <w:left w:val="nil"/>
        <w:bottom w:val="nil"/>
        <w:right w:val="nil"/>
        <w:between w:val="nil"/>
      </w:pBdr>
      <w:spacing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494EE" w14:textId="77777777" w:rsidR="007736BE" w:rsidRDefault="007736BE">
      <w:pPr>
        <w:spacing w:line="240" w:lineRule="auto"/>
      </w:pPr>
      <w:r>
        <w:separator/>
      </w:r>
    </w:p>
  </w:footnote>
  <w:footnote w:type="continuationSeparator" w:id="0">
    <w:p w14:paraId="4F64D6A3" w14:textId="77777777" w:rsidR="007736BE" w:rsidRDefault="007736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23F8D" w14:textId="3BACD5CC" w:rsidR="00BE46BC" w:rsidRPr="00F90579" w:rsidRDefault="00BE46BC" w:rsidP="00F90579">
    <w:pPr>
      <w:pStyle w:val="Title"/>
      <w:rPr>
        <w:color w:val="000000"/>
      </w:rPr>
    </w:pPr>
    <w:r w:rsidRPr="00F90579">
      <w:rPr>
        <w:color w:val="000000"/>
      </w:rPr>
      <w:t>Dimitrina Doutcheva</w:t>
    </w:r>
  </w:p>
  <w:p w14:paraId="04678836" w14:textId="7E95F251" w:rsidR="00BE46BC" w:rsidRDefault="00BE46BC" w:rsidP="00F90579">
    <w:pPr>
      <w:pStyle w:val="Title"/>
    </w:pPr>
    <w:r w:rsidRPr="00F90579">
      <w:rPr>
        <w:color w:val="000000"/>
        <w:sz w:val="22"/>
        <w:szCs w:val="22"/>
      </w:rPr>
      <w:t xml:space="preserve">Page </w:t>
    </w:r>
    <w:r w:rsidR="001168FE" w:rsidRPr="001168FE">
      <w:rPr>
        <w:color w:val="000000"/>
        <w:sz w:val="22"/>
        <w:szCs w:val="22"/>
      </w:rPr>
      <w:fldChar w:fldCharType="begin"/>
    </w:r>
    <w:r w:rsidR="001168FE" w:rsidRPr="001168FE">
      <w:rPr>
        <w:color w:val="000000"/>
        <w:sz w:val="22"/>
        <w:szCs w:val="22"/>
      </w:rPr>
      <w:instrText xml:space="preserve"> PAGE   \* MERGEFORMAT </w:instrText>
    </w:r>
    <w:r w:rsidR="001168FE" w:rsidRPr="001168FE">
      <w:rPr>
        <w:color w:val="000000"/>
        <w:sz w:val="22"/>
        <w:szCs w:val="22"/>
      </w:rPr>
      <w:fldChar w:fldCharType="separate"/>
    </w:r>
    <w:r w:rsidR="001168FE" w:rsidRPr="001168FE">
      <w:rPr>
        <w:noProof/>
        <w:color w:val="000000"/>
        <w:sz w:val="22"/>
        <w:szCs w:val="22"/>
      </w:rPr>
      <w:t>1</w:t>
    </w:r>
    <w:r w:rsidR="001168FE" w:rsidRPr="001168FE">
      <w:rPr>
        <w:noProof/>
        <w:color w:val="000000"/>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4" w:name="_30j0zll" w:colFirst="0" w:colLast="0"/>
  <w:bookmarkEnd w:id="4"/>
  <w:p w14:paraId="02A1804D" w14:textId="4FED5C92" w:rsidR="008A147A" w:rsidRDefault="00BE46BC">
    <w:pPr>
      <w:pStyle w:val="Title"/>
    </w:pPr>
    <w:r>
      <w:rPr>
        <w:noProof/>
      </w:rPr>
      <mc:AlternateContent>
        <mc:Choice Requires="wps">
          <w:drawing>
            <wp:anchor distT="0" distB="0" distL="114300" distR="114300" simplePos="0" relativeHeight="251659264" behindDoc="0" locked="0" layoutInCell="1" allowOverlap="1" wp14:anchorId="600520CF" wp14:editId="15F00154">
              <wp:simplePos x="0" y="0"/>
              <wp:positionH relativeFrom="column">
                <wp:posOffset>0</wp:posOffset>
              </wp:positionH>
              <wp:positionV relativeFrom="paragraph">
                <wp:posOffset>-201930</wp:posOffset>
              </wp:positionV>
              <wp:extent cx="6915150" cy="800100"/>
              <wp:effectExtent l="0" t="0" r="0" b="0"/>
              <wp:wrapNone/>
              <wp:docPr id="2"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15150" cy="80010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1537E4" id="Freeform 11" o:spid="_x0000_s1026" style="position:absolute;margin-left:0;margin-top:-15.9pt;width:544.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256,1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" path="m,1584c,815,,46,,46v,,5628,,11256,c9439,210,7442,498,4282,249,1122,,606,888,,1584xe" fillcolor="#95b3d7 [1940]" stroked="f">
              <v:fill opacity="44563f" color2="#95b3d7 [1940]" rotate="t" focus="100%" type="gradient"/>
              <v:path arrowok="t" o:connecttype="custom" o:connectlocs="0,800100;0,23235;6915150,23235;2630657,125773;0,800100" o:connectangles="0,0,0,0,0"/>
            </v:shape>
          </w:pict>
        </mc:Fallback>
      </mc:AlternateContent>
    </w:r>
    <w:r w:rsidR="00667628">
      <w:rPr>
        <w:color w:val="000000"/>
      </w:rPr>
      <w:t>Dimitrina Doutcheva</w:t>
    </w:r>
  </w:p>
  <w:p w14:paraId="08C3A8FF" w14:textId="168A90A3" w:rsidR="008A147A" w:rsidRDefault="00667628">
    <w:pPr>
      <w:pBdr>
        <w:top w:val="nil"/>
        <w:left w:val="nil"/>
        <w:bottom w:val="nil"/>
        <w:right w:val="nil"/>
        <w:between w:val="nil"/>
      </w:pBdr>
      <w:spacing w:line="240" w:lineRule="auto"/>
      <w:jc w:val="right"/>
      <w:rPr>
        <w:rFonts w:ascii="Cambria" w:eastAsia="Cambria" w:hAnsi="Cambria" w:cs="Cambria"/>
        <w:b/>
        <w:sz w:val="24"/>
        <w:szCs w:val="24"/>
      </w:rPr>
    </w:pPr>
    <w:r>
      <w:rPr>
        <w:rFonts w:ascii="Cambria" w:eastAsia="Cambria" w:hAnsi="Cambria" w:cs="Cambria"/>
        <w:b/>
        <w:sz w:val="24"/>
        <w:szCs w:val="24"/>
      </w:rPr>
      <w:t>703-707-2023 | ddoutcheva@outlook.com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15A30"/>
    <w:multiLevelType w:val="hybridMultilevel"/>
    <w:tmpl w:val="49DE45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65787"/>
    <w:multiLevelType w:val="hybridMultilevel"/>
    <w:tmpl w:val="014C1098"/>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4B3563EF"/>
    <w:multiLevelType w:val="hybridMultilevel"/>
    <w:tmpl w:val="9288F0A2"/>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509A752F"/>
    <w:multiLevelType w:val="hybridMultilevel"/>
    <w:tmpl w:val="CA6E7E60"/>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735854ED"/>
    <w:multiLevelType w:val="hybridMultilevel"/>
    <w:tmpl w:val="C8C49FD0"/>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47A"/>
    <w:rsid w:val="00095D07"/>
    <w:rsid w:val="001168FE"/>
    <w:rsid w:val="00236871"/>
    <w:rsid w:val="00254F4E"/>
    <w:rsid w:val="002E49A1"/>
    <w:rsid w:val="00380E8B"/>
    <w:rsid w:val="003E6C31"/>
    <w:rsid w:val="00486B29"/>
    <w:rsid w:val="0049779D"/>
    <w:rsid w:val="004B4103"/>
    <w:rsid w:val="004C0E1F"/>
    <w:rsid w:val="004C4971"/>
    <w:rsid w:val="004E3897"/>
    <w:rsid w:val="00532122"/>
    <w:rsid w:val="005E0012"/>
    <w:rsid w:val="00616475"/>
    <w:rsid w:val="00667628"/>
    <w:rsid w:val="006E2EF3"/>
    <w:rsid w:val="00725BBF"/>
    <w:rsid w:val="007736BE"/>
    <w:rsid w:val="0079316D"/>
    <w:rsid w:val="007D45E2"/>
    <w:rsid w:val="008A147A"/>
    <w:rsid w:val="009A4A5B"/>
    <w:rsid w:val="009B07A5"/>
    <w:rsid w:val="009F3760"/>
    <w:rsid w:val="00A5720F"/>
    <w:rsid w:val="00B118B6"/>
    <w:rsid w:val="00B359AD"/>
    <w:rsid w:val="00B71C79"/>
    <w:rsid w:val="00BE46BC"/>
    <w:rsid w:val="00BF241B"/>
    <w:rsid w:val="00CB30CC"/>
    <w:rsid w:val="00CC2B71"/>
    <w:rsid w:val="00CE1D05"/>
    <w:rsid w:val="00D21A8D"/>
    <w:rsid w:val="00D24138"/>
    <w:rsid w:val="00D314BA"/>
    <w:rsid w:val="00D71FA6"/>
    <w:rsid w:val="00DA3864"/>
    <w:rsid w:val="00DA780F"/>
    <w:rsid w:val="00DB1A3E"/>
    <w:rsid w:val="00E00D22"/>
    <w:rsid w:val="00E21D2C"/>
    <w:rsid w:val="00E7502E"/>
    <w:rsid w:val="00EA1887"/>
    <w:rsid w:val="00EF5C6D"/>
    <w:rsid w:val="00F70BD7"/>
    <w:rsid w:val="00F90579"/>
    <w:rsid w:val="00FE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CAE18"/>
  <w15:docId w15:val="{0AC847B5-4029-42E9-985C-62A5006A4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D0D0D"/>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outlineLvl w:val="0"/>
    </w:pPr>
    <w:rPr>
      <w:rFonts w:ascii="Cambria" w:eastAsia="Cambria" w:hAnsi="Cambria" w:cs="Cambria"/>
      <w:b/>
      <w:sz w:val="26"/>
      <w:szCs w:val="26"/>
    </w:rPr>
  </w:style>
  <w:style w:type="paragraph" w:styleId="Heading2">
    <w:name w:val="heading 2"/>
    <w:basedOn w:val="Normal"/>
    <w:next w:val="Normal"/>
    <w:uiPriority w:val="9"/>
    <w:semiHidden/>
    <w:unhideWhenUsed/>
    <w:qFormat/>
    <w:pPr>
      <w:keepNext/>
      <w:keepLines/>
      <w:spacing w:before="120"/>
      <w:outlineLvl w:val="1"/>
    </w:pPr>
    <w:rPr>
      <w:rFonts w:ascii="Cambria" w:eastAsia="Cambria" w:hAnsi="Cambria" w:cs="Cambria"/>
      <w:color w:val="366091"/>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right"/>
    </w:pPr>
    <w:rPr>
      <w:rFonts w:ascii="Cambria" w:eastAsia="Cambria" w:hAnsi="Cambria" w:cs="Cambria"/>
      <w:b/>
      <w:color w:val="984806"/>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1F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FA6"/>
    <w:rPr>
      <w:rFonts w:ascii="Segoe UI" w:hAnsi="Segoe UI" w:cs="Segoe UI"/>
      <w:sz w:val="18"/>
      <w:szCs w:val="18"/>
    </w:rPr>
  </w:style>
  <w:style w:type="paragraph" w:styleId="Header">
    <w:name w:val="header"/>
    <w:basedOn w:val="Normal"/>
    <w:link w:val="HeaderChar"/>
    <w:uiPriority w:val="99"/>
    <w:unhideWhenUsed/>
    <w:rsid w:val="00BE46BC"/>
    <w:pPr>
      <w:tabs>
        <w:tab w:val="center" w:pos="4680"/>
        <w:tab w:val="right" w:pos="9360"/>
      </w:tabs>
      <w:spacing w:line="240" w:lineRule="auto"/>
    </w:pPr>
  </w:style>
  <w:style w:type="character" w:customStyle="1" w:styleId="HeaderChar">
    <w:name w:val="Header Char"/>
    <w:basedOn w:val="DefaultParagraphFont"/>
    <w:link w:val="Header"/>
    <w:uiPriority w:val="99"/>
    <w:rsid w:val="00BE46BC"/>
  </w:style>
  <w:style w:type="paragraph" w:styleId="Footer">
    <w:name w:val="footer"/>
    <w:basedOn w:val="Normal"/>
    <w:link w:val="FooterChar"/>
    <w:uiPriority w:val="99"/>
    <w:unhideWhenUsed/>
    <w:rsid w:val="00BE46BC"/>
    <w:pPr>
      <w:tabs>
        <w:tab w:val="center" w:pos="4680"/>
        <w:tab w:val="right" w:pos="9360"/>
      </w:tabs>
      <w:spacing w:line="240" w:lineRule="auto"/>
    </w:pPr>
  </w:style>
  <w:style w:type="character" w:customStyle="1" w:styleId="FooterChar">
    <w:name w:val="Footer Char"/>
    <w:basedOn w:val="DefaultParagraphFont"/>
    <w:link w:val="Footer"/>
    <w:uiPriority w:val="99"/>
    <w:rsid w:val="00BE46BC"/>
  </w:style>
  <w:style w:type="paragraph" w:styleId="ListParagraph">
    <w:name w:val="List Paragraph"/>
    <w:basedOn w:val="Normal"/>
    <w:uiPriority w:val="34"/>
    <w:qFormat/>
    <w:rsid w:val="009B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1061</Words>
  <Characters>6054</Characters>
  <Application>Microsoft Office Word</Application>
  <DocSecurity>2</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Dimitrina</dc:creator>
  <cp:lastModifiedBy>Dimitrina Doutcheva</cp:lastModifiedBy>
  <cp:revision>9</cp:revision>
  <cp:lastPrinted>2020-03-03T16:24:00Z</cp:lastPrinted>
  <dcterms:created xsi:type="dcterms:W3CDTF">2020-04-01T18:36:00Z</dcterms:created>
  <dcterms:modified xsi:type="dcterms:W3CDTF">2020-04-02T21:58:00Z</dcterms:modified>
</cp:coreProperties>
</file>