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D83BE3" w:rsidP="00D12211">
      <w:pPr>
        <w:pStyle w:val="ProjectName"/>
      </w:pPr>
      <w:r>
        <w:rPr>
          <w:noProof/>
        </w:rPr>
        <w:pict>
          <v:group id="Group 275" o:spid="_x0000_s2053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2055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2057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205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2058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2056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2054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307F48" w:rsidRPr="00307F48" w:rsidRDefault="0026208C" w:rsidP="00307F48">
      <w:pPr>
        <w:tabs>
          <w:tab w:val="left" w:pos="80"/>
        </w:tabs>
        <w:jc w:val="right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산</w:t>
      </w:r>
      <w:r w:rsidR="007871F1">
        <w:rPr>
          <w:rFonts w:hint="eastAsia"/>
          <w:b/>
          <w:sz w:val="34"/>
          <w:szCs w:val="34"/>
        </w:rPr>
        <w:t xml:space="preserve"> </w:t>
      </w:r>
      <w:r>
        <w:rPr>
          <w:rFonts w:hint="eastAsia"/>
          <w:b/>
          <w:sz w:val="34"/>
          <w:szCs w:val="34"/>
        </w:rPr>
        <w:t>정보</w:t>
      </w:r>
      <w:r w:rsidR="007871F1">
        <w:rPr>
          <w:rFonts w:hint="eastAsia"/>
          <w:b/>
          <w:sz w:val="34"/>
          <w:szCs w:val="34"/>
        </w:rPr>
        <w:t xml:space="preserve"> 서비스</w:t>
      </w:r>
      <w:r w:rsidR="00C96F73" w:rsidRPr="00C96F73">
        <w:rPr>
          <w:b/>
          <w:sz w:val="34"/>
          <w:szCs w:val="34"/>
        </w:rPr>
        <w:t xml:space="preserve"> 검색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A21BDD" w:rsidRDefault="00D12211" w:rsidP="00D12211">
      <w:pPr>
        <w:tabs>
          <w:tab w:val="left" w:pos="80"/>
        </w:tabs>
      </w:pPr>
    </w:p>
    <w:p w:rsidR="00D12211" w:rsidRPr="007719EC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5D67E0" w:rsidRDefault="00D83BE3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2050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<v:shape id="AutoShape 283" o:spid="_x0000_s2052" style="position:absolute;left:6084;top:2523;width:1757;height:1259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9F0615" w:rsidRDefault="009F0615" w:rsidP="00D12211"/>
                </w:txbxContent>
              </v:textbox>
            </v:shape>
            <v:rect id="Text Box 284" o:spid="_x0000_s2051" style="position:absolute;left:6533;top:3167;width:958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9F0615" w:rsidRDefault="009F0615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D67E0" w:rsidRDefault="00D83BE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5268449" w:history="1">
        <w:r w:rsidR="005D67E0" w:rsidRPr="000B194D">
          <w:rPr>
            <w:rStyle w:val="a6"/>
            <w:noProof/>
          </w:rPr>
          <w:t>1. 서비스 명세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7E0" w:rsidRDefault="00D83BE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15268450" w:history="1">
        <w:r w:rsidR="005D67E0" w:rsidRPr="000B194D">
          <w:rPr>
            <w:rStyle w:val="a6"/>
            <w:b/>
            <w:noProof/>
          </w:rPr>
          <w:t>1.1 산 정보 조회 서비스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7E0" w:rsidRDefault="00D83BE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15268451" w:history="1">
        <w:r w:rsidR="005D67E0" w:rsidRPr="000B194D">
          <w:rPr>
            <w:rStyle w:val="a6"/>
            <w:noProof/>
          </w:rPr>
          <w:t>가. API 서비스 개요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7E0" w:rsidRDefault="00D83BE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15268452" w:history="1">
        <w:r w:rsidR="005D67E0" w:rsidRPr="000B194D">
          <w:rPr>
            <w:rStyle w:val="a6"/>
            <w:noProof/>
          </w:rPr>
          <w:t>나. 상세기능 목록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7E0" w:rsidRDefault="00D83BE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15268453" w:history="1">
        <w:r w:rsidR="005D67E0" w:rsidRPr="000B194D">
          <w:rPr>
            <w:rStyle w:val="a6"/>
            <w:noProof/>
          </w:rPr>
          <w:t>다. 상세기능내역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7E0" w:rsidRDefault="00D83BE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5268454" w:history="1">
        <w:r w:rsidR="005D67E0" w:rsidRPr="000B194D">
          <w:rPr>
            <w:rStyle w:val="a6"/>
            <w:noProof/>
          </w:rPr>
          <w:t>2. OpenAPI 에러 코드정리</w:t>
        </w:r>
        <w:r w:rsidR="005D6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7E0">
          <w:rPr>
            <w:noProof/>
            <w:webHidden/>
          </w:rPr>
          <w:instrText xml:space="preserve"> PAGEREF _Toc115268454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7E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2406" w:rsidRPr="00AB5F96" w:rsidRDefault="00D83BE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115268449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115268450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61361E">
        <w:rPr>
          <w:rFonts w:hint="eastAsia"/>
          <w:b/>
          <w:sz w:val="22"/>
        </w:rPr>
        <w:t>산</w:t>
      </w:r>
      <w:r w:rsidR="00CC04E7">
        <w:rPr>
          <w:rFonts w:hint="eastAsia"/>
          <w:b/>
          <w:sz w:val="22"/>
        </w:rPr>
        <w:t xml:space="preserve"> </w:t>
      </w:r>
      <w:r w:rsidR="00003C28">
        <w:rPr>
          <w:rFonts w:hint="eastAsia"/>
          <w:b/>
          <w:sz w:val="22"/>
        </w:rPr>
        <w:t>정보</w:t>
      </w:r>
      <w:r w:rsidR="008E5F1F">
        <w:rPr>
          <w:rFonts w:hint="eastAsia"/>
          <w:b/>
          <w:sz w:val="22"/>
        </w:rPr>
        <w:t xml:space="preserve"> </w:t>
      </w:r>
      <w:r w:rsidR="00037385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11526845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/>
      </w:tblPr>
      <w:tblGrid>
        <w:gridCol w:w="1925"/>
        <w:gridCol w:w="1925"/>
        <w:gridCol w:w="1926"/>
        <w:gridCol w:w="1926"/>
        <w:gridCol w:w="1926"/>
      </w:tblGrid>
      <w:tr w:rsidR="00C96F73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C96F73" w:rsidRPr="00A122B9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C96F73" w:rsidRPr="00A122B9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C96F73" w:rsidRDefault="0061361E" w:rsidP="00C96F73">
            <w:pPr>
              <w:tabs>
                <w:tab w:val="left" w:pos="80"/>
              </w:tabs>
            </w:pPr>
            <w:proofErr w:type="spellStart"/>
            <w:r w:rsidRPr="000859D0">
              <w:t>getforeststoryservice</w:t>
            </w:r>
            <w:proofErr w:type="spellEnd"/>
          </w:p>
        </w:tc>
      </w:tr>
      <w:tr w:rsidR="00836056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36056" w:rsidRPr="00A122B9" w:rsidRDefault="00836056" w:rsidP="0083605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36056" w:rsidRPr="00A122B9" w:rsidRDefault="00836056" w:rsidP="0083605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836056" w:rsidRDefault="0061361E" w:rsidP="0083605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산림청 </w:t>
            </w:r>
            <w:proofErr w:type="spellStart"/>
            <w:r>
              <w:rPr>
                <w:rFonts w:hint="eastAsia"/>
              </w:rPr>
              <w:t>산정보</w:t>
            </w:r>
            <w:proofErr w:type="spellEnd"/>
            <w:r>
              <w:rPr>
                <w:rFonts w:hint="eastAsia"/>
              </w:rPr>
              <w:t xml:space="preserve"> 서비스 제공</w:t>
            </w:r>
          </w:p>
        </w:tc>
      </w:tr>
      <w:tr w:rsidR="00C96F73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C96F73" w:rsidRPr="00A122B9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C96F73" w:rsidRPr="00A122B9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C96F73" w:rsidRPr="00A122B9" w:rsidRDefault="0061361E" w:rsidP="00C96F73">
            <w:pPr>
              <w:ind w:left="200" w:hangingChars="100" w:hanging="200"/>
              <w:rPr>
                <w:i/>
              </w:rPr>
            </w:pPr>
            <w:r>
              <w:rPr>
                <w:rFonts w:hint="eastAsia"/>
              </w:rPr>
              <w:t xml:space="preserve">산림청 </w:t>
            </w:r>
            <w:proofErr w:type="spellStart"/>
            <w:r>
              <w:rPr>
                <w:rFonts w:hint="eastAsia"/>
              </w:rPr>
              <w:t>산정보</w:t>
            </w:r>
            <w:proofErr w:type="spellEnd"/>
            <w:r>
              <w:rPr>
                <w:rFonts w:hint="eastAsia"/>
              </w:rPr>
              <w:t xml:space="preserve"> 서비스 제공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 xml:space="preserve">erviceKey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771402" w:rsidRDefault="00A122B9" w:rsidP="00C148B2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FC616E" w:rsidTr="009C61FF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FC616E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FC616E" w:rsidRPr="00A122B9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FC616E" w:rsidRPr="00A122B9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:rsidR="00FC616E" w:rsidRPr="00F378C0" w:rsidRDefault="00B60B14" w:rsidP="00B60B14">
            <w:pPr>
              <w:tabs>
                <w:tab w:val="left" w:pos="80"/>
              </w:tabs>
              <w:rPr>
                <w:i/>
              </w:rPr>
            </w:pPr>
            <w:r w:rsidRPr="007B3A0A">
              <w:t>http://</w:t>
            </w:r>
            <w:r>
              <w:rPr>
                <w:rFonts w:hint="eastAsia"/>
              </w:rPr>
              <w:t>a</w:t>
            </w:r>
            <w:r w:rsidRPr="00356E71">
              <w:t>pi.forest.go.kr/openapi/service/trailInfoService/getforeststoryservice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211D0A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211D0A">
              <w:rPr>
                <w:rFonts w:hint="eastAsia"/>
                <w:b/>
              </w:rPr>
              <w:t>서비스</w:t>
            </w:r>
            <w:r w:rsidRPr="00211D0A">
              <w:rPr>
                <w:b/>
              </w:rPr>
              <w:t xml:space="preserve"> </w:t>
            </w:r>
            <w:r w:rsidR="00B11BFB" w:rsidRPr="00211D0A">
              <w:rPr>
                <w:rFonts w:hint="eastAsia"/>
                <w:b/>
              </w:rPr>
              <w:t xml:space="preserve">명세 </w:t>
            </w:r>
            <w:r w:rsidR="00B11BFB" w:rsidRPr="00211D0A">
              <w:rPr>
                <w:b/>
              </w:rPr>
              <w:t>URL</w:t>
            </w:r>
          </w:p>
          <w:p w:rsidR="00B11BFB" w:rsidRPr="00211D0A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211D0A">
              <w:rPr>
                <w:rFonts w:hint="eastAsia"/>
                <w:b/>
              </w:rPr>
              <w:t>(W</w:t>
            </w:r>
            <w:r w:rsidRPr="00211D0A">
              <w:rPr>
                <w:b/>
              </w:rPr>
              <w:t>S</w:t>
            </w:r>
            <w:r w:rsidRPr="00211D0A">
              <w:rPr>
                <w:rFonts w:hint="eastAsia"/>
                <w:b/>
              </w:rPr>
              <w:t>DL</w:t>
            </w:r>
            <w:r w:rsidRPr="00211D0A">
              <w:rPr>
                <w:b/>
              </w:rPr>
              <w:t xml:space="preserve"> </w:t>
            </w:r>
            <w:r w:rsidRPr="00211D0A">
              <w:rPr>
                <w:rFonts w:hint="eastAsia"/>
                <w:b/>
              </w:rPr>
              <w:t xml:space="preserve">또는 </w:t>
            </w:r>
            <w:r w:rsidRPr="00211D0A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Pr="00211D0A" w:rsidRDefault="005A55F6" w:rsidP="00A21BDD">
            <w:pPr>
              <w:tabs>
                <w:tab w:val="left" w:pos="80"/>
              </w:tabs>
            </w:pP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Pr="006F79EC" w:rsidRDefault="00FC616E" w:rsidP="000E365F">
            <w:pPr>
              <w:tabs>
                <w:tab w:val="left" w:pos="80"/>
              </w:tabs>
            </w:pPr>
            <w:r>
              <w:t>2015-12-08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6F79EC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6F79EC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Pr="006F79EC" w:rsidRDefault="00FC616E" w:rsidP="000E365F">
            <w:pPr>
              <w:tabs>
                <w:tab w:val="left" w:pos="80"/>
              </w:tabs>
            </w:pPr>
            <w:r>
              <w:t>2015-12-08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Pr="006F79EC" w:rsidRDefault="00A9351A" w:rsidP="000E365F">
            <w:pPr>
              <w:tabs>
                <w:tab w:val="left" w:pos="80"/>
              </w:tabs>
            </w:pPr>
            <w:r>
              <w:t>2015-</w:t>
            </w:r>
            <w:r w:rsidR="00FC616E">
              <w:t>12</w:t>
            </w:r>
            <w:r>
              <w:t>-</w:t>
            </w:r>
            <w:proofErr w:type="gramStart"/>
            <w:r w:rsidR="00FC616E">
              <w:t>08</w:t>
            </w:r>
            <w:r w:rsidR="00B11BFB" w:rsidRPr="006F79EC">
              <w:rPr>
                <w:rFonts w:hint="eastAsia"/>
              </w:rPr>
              <w:t xml:space="preserve"> :</w:t>
            </w:r>
            <w:proofErr w:type="gramEnd"/>
            <w:r w:rsidR="00B11BFB" w:rsidRPr="006F79EC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Pr="006F79EC" w:rsidRDefault="00B11BFB" w:rsidP="00B11BFB">
            <w:pPr>
              <w:tabs>
                <w:tab w:val="left" w:pos="80"/>
              </w:tabs>
            </w:pPr>
            <w:r w:rsidRPr="006F79EC">
              <w:t>[O] Request-Response   [ ] Publish-Subscribe</w:t>
            </w:r>
          </w:p>
          <w:p w:rsidR="00952435" w:rsidRPr="006F79EC" w:rsidRDefault="00B11BFB" w:rsidP="00B11BFB">
            <w:pPr>
              <w:tabs>
                <w:tab w:val="left" w:pos="80"/>
              </w:tabs>
            </w:pPr>
            <w:r w:rsidRPr="006F79EC"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Pr="00A9351A" w:rsidRDefault="00B41C0D" w:rsidP="00B41C0D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정보통계담당관실</w:t>
            </w:r>
            <w:proofErr w:type="spellEnd"/>
            <w:r w:rsidR="00A9351A">
              <w:rPr>
                <w:rFonts w:hint="eastAsia"/>
              </w:rPr>
              <w:t xml:space="preserve"> </w:t>
            </w:r>
            <w:r w:rsidR="00A9351A">
              <w:t>/ 042-481-</w:t>
            </w:r>
            <w:r>
              <w:rPr>
                <w:rFonts w:hint="eastAsia"/>
              </w:rPr>
              <w:t>8810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B41C0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36056" w:rsidRDefault="00836056" w:rsidP="00D368AD">
      <w:pPr>
        <w:tabs>
          <w:tab w:val="left" w:pos="80"/>
        </w:tabs>
        <w:outlineLvl w:val="2"/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11526845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C96F73" w:rsidTr="007E0077">
        <w:tc>
          <w:tcPr>
            <w:tcW w:w="1327" w:type="dxa"/>
          </w:tcPr>
          <w:p w:rsidR="00C96F73" w:rsidRDefault="00C96F73" w:rsidP="00C96F7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:rsidR="00C96F73" w:rsidRDefault="0061361E" w:rsidP="00C96F73">
            <w:pPr>
              <w:tabs>
                <w:tab w:val="left" w:pos="80"/>
              </w:tabs>
            </w:pPr>
            <w:r w:rsidRPr="00D579C4">
              <w:rPr>
                <w:rFonts w:hint="eastAsia"/>
              </w:rPr>
              <w:t>산</w:t>
            </w:r>
            <w:r w:rsidRPr="00356E71">
              <w:t xml:space="preserve"> 정보 </w:t>
            </w:r>
            <w:r w:rsidRPr="00356E71">
              <w:rPr>
                <w:rFonts w:hint="eastAsia"/>
              </w:rPr>
              <w:t>제공</w:t>
            </w:r>
          </w:p>
        </w:tc>
        <w:tc>
          <w:tcPr>
            <w:tcW w:w="2358" w:type="dxa"/>
            <w:vAlign w:val="center"/>
          </w:tcPr>
          <w:p w:rsidR="00C96F73" w:rsidRDefault="0061361E" w:rsidP="00C96F73">
            <w:pPr>
              <w:tabs>
                <w:tab w:val="left" w:pos="80"/>
              </w:tabs>
              <w:jc w:val="center"/>
            </w:pPr>
            <w:proofErr w:type="spellStart"/>
            <w:r w:rsidRPr="00F10D0B">
              <w:t>getforeststoryservice</w:t>
            </w:r>
            <w:proofErr w:type="spellEnd"/>
          </w:p>
        </w:tc>
        <w:tc>
          <w:tcPr>
            <w:tcW w:w="3002" w:type="dxa"/>
            <w:vAlign w:val="center"/>
          </w:tcPr>
          <w:p w:rsidR="00C96F73" w:rsidRDefault="0061361E" w:rsidP="00C96F73">
            <w:pPr>
              <w:tabs>
                <w:tab w:val="left" w:pos="80"/>
              </w:tabs>
              <w:jc w:val="center"/>
            </w:pPr>
            <w:r w:rsidRPr="00D579C4">
              <w:rPr>
                <w:rFonts w:hint="eastAsia"/>
              </w:rPr>
              <w:t>산</w:t>
            </w:r>
            <w:r w:rsidRPr="00356E71">
              <w:t xml:space="preserve"> 정보 </w:t>
            </w:r>
            <w:r w:rsidRPr="00356E71">
              <w:rPr>
                <w:rFonts w:hint="eastAsia"/>
              </w:rPr>
              <w:t>제공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11526845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836056">
      <w:pPr>
        <w:tabs>
          <w:tab w:val="left" w:pos="80"/>
        </w:tabs>
      </w:pPr>
      <w:r>
        <w:rPr>
          <w:rFonts w:hint="eastAsia"/>
        </w:rPr>
        <w:t>1)</w:t>
      </w:r>
      <w:r>
        <w:t xml:space="preserve"> [</w:t>
      </w:r>
      <w:r w:rsidR="00C96F73">
        <w:rPr>
          <w:rFonts w:ascii="굴림체" w:hAnsi="굴림체" w:hint="eastAsia"/>
          <w:szCs w:val="20"/>
        </w:rPr>
        <w:t>산림교육</w:t>
      </w:r>
      <w:r w:rsidR="00C96F73">
        <w:rPr>
          <w:rFonts w:ascii="굴림체" w:hAnsi="굴림체" w:hint="eastAsia"/>
          <w:szCs w:val="20"/>
        </w:rPr>
        <w:t xml:space="preserve"> </w:t>
      </w:r>
      <w:r w:rsidR="00C96F73">
        <w:rPr>
          <w:rFonts w:ascii="굴림체" w:hAnsi="굴림체" w:hint="eastAsia"/>
          <w:szCs w:val="20"/>
        </w:rPr>
        <w:t>시설</w:t>
      </w:r>
      <w:r w:rsidR="00C96F73">
        <w:rPr>
          <w:rFonts w:ascii="굴림체" w:hAnsi="굴림체" w:hint="eastAsia"/>
          <w:szCs w:val="20"/>
        </w:rPr>
        <w:t xml:space="preserve"> </w:t>
      </w:r>
      <w:r w:rsidR="00C96F73">
        <w:rPr>
          <w:rFonts w:ascii="굴림체" w:hAnsi="굴림체" w:hint="eastAsia"/>
          <w:szCs w:val="20"/>
        </w:rPr>
        <w:t>및</w:t>
      </w:r>
      <w:r w:rsidR="00C96F73">
        <w:rPr>
          <w:rFonts w:ascii="굴림체" w:hAnsi="굴림체" w:hint="eastAsia"/>
          <w:szCs w:val="20"/>
        </w:rPr>
        <w:t xml:space="preserve"> </w:t>
      </w:r>
      <w:r w:rsidR="00C96F73">
        <w:rPr>
          <w:rFonts w:ascii="굴림체" w:hAnsi="굴림체" w:hint="eastAsia"/>
          <w:szCs w:val="20"/>
        </w:rPr>
        <w:t>프로그램</w:t>
      </w:r>
      <w:r w:rsidR="00C96F73">
        <w:rPr>
          <w:rFonts w:ascii="굴림체" w:hAnsi="굴림체" w:hint="eastAsia"/>
          <w:szCs w:val="20"/>
        </w:rPr>
        <w:t xml:space="preserve"> </w:t>
      </w:r>
      <w:r w:rsidR="00C96F73">
        <w:rPr>
          <w:rFonts w:ascii="굴림체" w:hAnsi="굴림체" w:hint="eastAsia"/>
          <w:szCs w:val="20"/>
        </w:rPr>
        <w:t>운영</w:t>
      </w:r>
      <w:r w:rsidR="00C96F73">
        <w:rPr>
          <w:rFonts w:ascii="굴림체" w:hAnsi="굴림체" w:hint="eastAsia"/>
          <w:szCs w:val="20"/>
        </w:rPr>
        <w:t xml:space="preserve"> </w:t>
      </w:r>
      <w:r w:rsidR="00C96F73">
        <w:rPr>
          <w:rFonts w:ascii="굴림체" w:hAnsi="굴림체" w:hint="eastAsia"/>
          <w:szCs w:val="20"/>
        </w:rPr>
        <w:t>정보</w:t>
      </w:r>
      <w:r w:rsidR="00C96F73">
        <w:rPr>
          <w:rFonts w:ascii="굴림체" w:hAnsi="굴림체" w:hint="eastAsia"/>
          <w:szCs w:val="20"/>
        </w:rPr>
        <w:t xml:space="preserve"> </w:t>
      </w:r>
      <w:r w:rsidR="00C96F73" w:rsidRPr="00E22EF9">
        <w:rPr>
          <w:rFonts w:ascii="굴림체" w:hAnsi="굴림체" w:hint="eastAsia"/>
          <w:szCs w:val="20"/>
        </w:rPr>
        <w:t>검색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836056" w:rsidP="00FD2D1C">
            <w:pPr>
              <w:tabs>
                <w:tab w:val="left" w:pos="80"/>
              </w:tabs>
            </w:pPr>
            <w:r>
              <w:rPr>
                <w:rFonts w:hint="eastAsia"/>
              </w:rPr>
              <w:t>검색</w:t>
            </w:r>
          </w:p>
        </w:tc>
      </w:tr>
      <w:tr w:rsidR="00C96F73" w:rsidTr="00365AA9">
        <w:tc>
          <w:tcPr>
            <w:tcW w:w="2407" w:type="dxa"/>
            <w:shd w:val="clear" w:color="auto" w:fill="D9D9D9" w:themeFill="background1" w:themeFillShade="D9"/>
          </w:tcPr>
          <w:p w:rsidR="00C96F73" w:rsidRPr="005E6FB2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:rsidR="00C96F73" w:rsidRDefault="0061361E" w:rsidP="0061361E">
            <w:pPr>
              <w:tabs>
                <w:tab w:val="left" w:pos="80"/>
              </w:tabs>
            </w:pPr>
            <w:r w:rsidRPr="00D579C4">
              <w:rPr>
                <w:rFonts w:hint="eastAsia"/>
              </w:rPr>
              <w:t>산</w:t>
            </w:r>
            <w:r w:rsidRPr="00356E71">
              <w:t xml:space="preserve"> 정보 </w:t>
            </w:r>
            <w:r w:rsidRPr="00356E71">
              <w:rPr>
                <w:rFonts w:hint="eastAsia"/>
              </w:rPr>
              <w:t>제공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="00C96F73" w:rsidRPr="00E22EF9">
              <w:rPr>
                <w:rFonts w:ascii="굴림체" w:hAnsi="굴림체" w:hint="eastAsia"/>
                <w:szCs w:val="20"/>
              </w:rPr>
              <w:t>검색</w:t>
            </w:r>
          </w:p>
        </w:tc>
      </w:tr>
      <w:tr w:rsidR="00C96F73" w:rsidTr="000B2CC0">
        <w:tc>
          <w:tcPr>
            <w:tcW w:w="2407" w:type="dxa"/>
            <w:shd w:val="clear" w:color="auto" w:fill="D9D9D9" w:themeFill="background1" w:themeFillShade="D9"/>
          </w:tcPr>
          <w:p w:rsidR="00C96F73" w:rsidRPr="005E6FB2" w:rsidRDefault="00C96F73" w:rsidP="00C96F7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:rsidR="00C96F73" w:rsidRDefault="0061361E" w:rsidP="00C96F73">
            <w:pPr>
              <w:tabs>
                <w:tab w:val="left" w:pos="80"/>
              </w:tabs>
            </w:pPr>
            <w:r w:rsidRPr="00D579C4">
              <w:rPr>
                <w:rFonts w:hint="eastAsia"/>
              </w:rPr>
              <w:t>산</w:t>
            </w:r>
            <w:r w:rsidRPr="00356E71">
              <w:t xml:space="preserve"> 정보 </w:t>
            </w:r>
            <w:r w:rsidRPr="00356E71">
              <w:rPr>
                <w:rFonts w:hint="eastAsia"/>
              </w:rPr>
              <w:t>제공</w:t>
            </w:r>
          </w:p>
        </w:tc>
      </w:tr>
      <w:tr w:rsidR="00FC616E" w:rsidTr="00545FB0">
        <w:tc>
          <w:tcPr>
            <w:tcW w:w="2407" w:type="dxa"/>
            <w:shd w:val="clear" w:color="auto" w:fill="D9D9D9" w:themeFill="background1" w:themeFillShade="D9"/>
          </w:tcPr>
          <w:p w:rsidR="00FC616E" w:rsidRPr="005E6FB2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FC616E" w:rsidRPr="00B42C0E" w:rsidRDefault="0061361E" w:rsidP="00B60B14">
            <w:pPr>
              <w:tabs>
                <w:tab w:val="left" w:pos="80"/>
              </w:tabs>
            </w:pPr>
            <w:r w:rsidRPr="007B3A0A">
              <w:t>http://</w:t>
            </w:r>
            <w:r w:rsidRPr="00356E71">
              <w:t>api.forest.go.kr/openapi/service/trailInfoService/getforeststoryservice</w:t>
            </w:r>
          </w:p>
        </w:tc>
      </w:tr>
      <w:tr w:rsidR="00FC616E" w:rsidTr="00545FB0">
        <w:tc>
          <w:tcPr>
            <w:tcW w:w="2407" w:type="dxa"/>
            <w:shd w:val="clear" w:color="auto" w:fill="D9D9D9" w:themeFill="background1" w:themeFillShade="D9"/>
          </w:tcPr>
          <w:p w:rsidR="00FC616E" w:rsidRPr="005E6FB2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FC616E" w:rsidRDefault="00FC616E" w:rsidP="00FC616E">
            <w:pPr>
              <w:tabs>
                <w:tab w:val="left" w:pos="80"/>
              </w:tabs>
            </w:pPr>
            <w:r>
              <w:t>[8</w:t>
            </w:r>
            <w:r>
              <w:rPr>
                <w:rFonts w:hint="eastAsia"/>
              </w:rPr>
              <w:t>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FC616E" w:rsidTr="00545FB0">
        <w:tc>
          <w:tcPr>
            <w:tcW w:w="2407" w:type="dxa"/>
            <w:shd w:val="clear" w:color="auto" w:fill="D9D9D9" w:themeFill="background1" w:themeFillShade="D9"/>
          </w:tcPr>
          <w:p w:rsidR="00FC616E" w:rsidRPr="005E6FB2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FC616E" w:rsidRDefault="00FC616E" w:rsidP="00FC616E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0.5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FC616E" w:rsidRPr="005E6FB2" w:rsidRDefault="00FC616E" w:rsidP="00FC616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FC616E" w:rsidRDefault="00FC616E" w:rsidP="00FC616E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mntnNm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산명</w:t>
            </w:r>
            <w:proofErr w:type="spellEnd"/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지리산</w:t>
            </w: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산명</w:t>
            </w:r>
            <w:proofErr w:type="spellEnd"/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mntnHght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</w:t>
            </w:r>
            <w:proofErr w:type="spellEnd"/>
            <w:r w:rsidRPr="005D67E0">
              <w:rPr>
                <w:rFonts w:asciiTheme="minorEastAsia" w:eastAsiaTheme="minorEastAsia" w:hAnsiTheme="minorEastAsia"/>
              </w:rPr>
              <w:t xml:space="preserve"> 높이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</w:t>
            </w:r>
            <w:proofErr w:type="spellEnd"/>
            <w:r w:rsidRPr="005D67E0">
              <w:rPr>
                <w:rFonts w:asciiTheme="minorEastAsia" w:eastAsiaTheme="minorEastAsia" w:hAnsiTheme="minorEastAsia"/>
              </w:rPr>
              <w:t xml:space="preserve"> 높이</w:t>
            </w:r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mntnAdd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산 소재지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산 소재지</w:t>
            </w:r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mntnInfoAraCd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산정보지역정보</w:t>
            </w:r>
            <w:proofErr w:type="spellEnd"/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산정보지역정보</w:t>
            </w:r>
            <w:proofErr w:type="spellEnd"/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mntnInfoSsnCd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산정보계절코드</w:t>
            </w:r>
            <w:proofErr w:type="spellEnd"/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산정보계절코드</w:t>
            </w:r>
            <w:proofErr w:type="spellEnd"/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mntnInfoThmCd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산정보주제코드</w:t>
            </w:r>
            <w:proofErr w:type="spellEnd"/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산정보주제코드</w:t>
            </w:r>
            <w:proofErr w:type="spellEnd"/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인증키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/>
              </w:rPr>
              <w:t>(URL Encode)</w:t>
            </w: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 w:rsidRPr="005D67E0">
              <w:rPr>
                <w:rFonts w:asciiTheme="minorEastAsia" w:eastAsiaTheme="minorEastAsia" w:hAnsiTheme="minorEastAsia"/>
              </w:rPr>
              <w:t xml:space="preserve"> 발급받은 인증키</w:t>
            </w:r>
            <w:r w:rsidRPr="005D67E0">
              <w:rPr>
                <w:rFonts w:asciiTheme="minorEastAsia" w:eastAsiaTheme="minorEastAsia" w:hAnsiTheme="minorEastAsia" w:hint="eastAsia"/>
              </w:rPr>
              <w:t xml:space="preserve">, </w:t>
            </w:r>
            <w:r w:rsidRPr="005D67E0">
              <w:rPr>
                <w:rFonts w:asciiTheme="minorEastAsia" w:eastAsiaTheme="minorEastAsia" w:hAnsiTheme="minorEastAsia"/>
              </w:rPr>
              <w:t xml:space="preserve">API 호출 권한을 확인하기 위한 </w:t>
            </w:r>
            <w:proofErr w:type="spellStart"/>
            <w:r w:rsidRPr="005D67E0">
              <w:rPr>
                <w:rFonts w:asciiTheme="minorEastAsia" w:eastAsiaTheme="minorEastAsia" w:hAnsiTheme="minorEastAsia"/>
              </w:rPr>
              <w:t>인증값</w:t>
            </w:r>
            <w:proofErr w:type="spellEnd"/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페이지</w:t>
            </w:r>
            <w:r w:rsidRPr="005D67E0">
              <w:rPr>
                <w:rFonts w:asciiTheme="minorEastAsia" w:eastAsiaTheme="minorEastAsia" w:hAnsiTheme="minorEastAsia"/>
              </w:rPr>
              <w:t xml:space="preserve"> 번호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응답</w:t>
            </w:r>
            <w:r w:rsidRPr="005D67E0">
              <w:rPr>
                <w:rFonts w:asciiTheme="minorEastAsia" w:eastAsiaTheme="minorEastAsia" w:hAnsiTheme="minorEastAsia"/>
              </w:rPr>
              <w:t xml:space="preserve"> 결과가 다수의 row로 구성되는 경우, numOfRows 값만큼 나뉜 응답결과 페이지 지정 및 호출</w:t>
            </w:r>
          </w:p>
        </w:tc>
      </w:tr>
      <w:tr w:rsidR="005D67E0" w:rsidTr="005D67E0"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D67E0">
              <w:rPr>
                <w:rFonts w:asciiTheme="minorEastAsia" w:eastAsiaTheme="minorEastAsia" w:hAnsiTheme="minorEastAsia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한</w:t>
            </w:r>
            <w:r w:rsidRPr="005D67E0">
              <w:rPr>
                <w:rFonts w:asciiTheme="minorEastAsia" w:eastAsiaTheme="minorEastAsia" w:hAnsiTheme="minorEastAsia"/>
              </w:rPr>
              <w:t xml:space="preserve"> 페이지 결과 수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847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399" w:type="dxa"/>
            <w:vAlign w:val="center"/>
          </w:tcPr>
          <w:p w:rsidR="005D67E0" w:rsidRPr="005D67E0" w:rsidRDefault="005D67E0" w:rsidP="005D67E0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5D67E0">
              <w:rPr>
                <w:rFonts w:asciiTheme="minorEastAsia" w:eastAsiaTheme="minorEastAsia" w:hAnsiTheme="minorEastAsia" w:hint="eastAsia"/>
              </w:rPr>
              <w:t>응답</w:t>
            </w:r>
            <w:r w:rsidRPr="005D67E0">
              <w:rPr>
                <w:rFonts w:asciiTheme="minorEastAsia" w:eastAsiaTheme="minorEastAsia" w:hAnsiTheme="minorEastAsia"/>
              </w:rPr>
              <w:t xml:space="preserve"> 결과가 다수의 row로 구성되는 경우, </w:t>
            </w:r>
            <w:r w:rsidRPr="005D67E0">
              <w:rPr>
                <w:rFonts w:asciiTheme="minorEastAsia" w:eastAsiaTheme="minorEastAsia" w:hAnsiTheme="minorEastAsia"/>
              </w:rPr>
              <w:lastRenderedPageBreak/>
              <w:t>한 번의 호출로 출력되는 row수 조정</w:t>
            </w:r>
          </w:p>
        </w:tc>
      </w:tr>
    </w:tbl>
    <w:p w:rsidR="0026208C" w:rsidRDefault="0026208C" w:rsidP="0026208C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E6FB2" w:rsidRDefault="005E6FB2" w:rsidP="00FC616E"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86"/>
        <w:gridCol w:w="1151"/>
        <w:gridCol w:w="677"/>
        <w:gridCol w:w="458"/>
        <w:gridCol w:w="4372"/>
        <w:gridCol w:w="426"/>
      </w:tblGrid>
      <w:tr w:rsidR="0026208C" w:rsidRPr="006777DC" w:rsidTr="0026208C">
        <w:trPr>
          <w:trHeight w:val="280"/>
        </w:trPr>
        <w:tc>
          <w:tcPr>
            <w:tcW w:w="1411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583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43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232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15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16" w:type="pct"/>
            <w:shd w:val="pct10" w:color="auto" w:fill="auto"/>
            <w:vAlign w:val="center"/>
          </w:tcPr>
          <w:p w:rsidR="0026208C" w:rsidRPr="00356E71" w:rsidRDefault="0026208C" w:rsidP="00E52CB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4F4586">
              <w:t>mntn</w:t>
            </w:r>
            <w:r>
              <w:rPr>
                <w:rFonts w:hint="eastAsia"/>
              </w:rPr>
              <w:t>i</w:t>
            </w:r>
            <w:r w:rsidRPr="004F4586">
              <w:t>d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산코드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10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1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4F4586">
              <w:t>20000006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mntn</w:t>
            </w:r>
            <w:r>
              <w:rPr>
                <w:rFonts w:hint="eastAsia"/>
              </w:rPr>
              <w:t>n</w:t>
            </w:r>
            <w:r w:rsidRPr="00E40429">
              <w:rPr>
                <w:rFonts w:hint="eastAsia"/>
              </w:rPr>
              <w:t>m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산명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50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1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4F4586">
              <w:rPr>
                <w:rFonts w:hint="eastAsia"/>
              </w:rPr>
              <w:t>가리왕산</w:t>
            </w:r>
            <w:proofErr w:type="spellEnd"/>
          </w:p>
        </w:tc>
        <w:tc>
          <w:tcPr>
            <w:tcW w:w="216" w:type="pct"/>
            <w:shd w:val="clear" w:color="auto" w:fill="auto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hndfmsmtn</w:t>
            </w:r>
            <w:r>
              <w:rPr>
                <w:rFonts w:hint="eastAsia"/>
              </w:rPr>
              <w:t>s</w:t>
            </w:r>
            <w:r w:rsidRPr="00E40429">
              <w:rPr>
                <w:rFonts w:hint="eastAsia"/>
              </w:rPr>
              <w:t>lctn</w:t>
            </w:r>
            <w:r>
              <w:rPr>
                <w:rFonts w:hint="eastAsia"/>
              </w:rPr>
              <w:t>r</w:t>
            </w:r>
            <w:r w:rsidRPr="00E40429">
              <w:rPr>
                <w:rFonts w:hint="eastAsia"/>
              </w:rPr>
              <w:t>son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100대명산 선정이유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851640">
              <w:t>&amp;</w:t>
            </w:r>
            <w:proofErr w:type="spellStart"/>
            <w:r w:rsidRPr="00851640">
              <w:t>lt</w:t>
            </w:r>
            <w:proofErr w:type="gramStart"/>
            <w:r w:rsidRPr="00851640">
              <w:t>;p</w:t>
            </w:r>
            <w:proofErr w:type="gramEnd"/>
            <w:r w:rsidRPr="00851640">
              <w:t>&amp;gt</w:t>
            </w:r>
            <w:proofErr w:type="spellEnd"/>
            <w:r w:rsidRPr="00851640">
              <w:t>;</w:t>
            </w:r>
            <w:proofErr w:type="spellStart"/>
            <w:r w:rsidRPr="00851640">
              <w:t>가리왕산</w:t>
            </w:r>
            <w:proofErr w:type="spellEnd"/>
            <w:r w:rsidRPr="00851640">
              <w:t xml:space="preserve"> 8경이 전해질 만큼 경관이 수려하고, 활엽수 </w:t>
            </w:r>
            <w:proofErr w:type="spellStart"/>
            <w:r w:rsidRPr="00851640">
              <w:t>극상림이</w:t>
            </w:r>
            <w:proofErr w:type="spellEnd"/>
            <w:r w:rsidRPr="00851640">
              <w:t xml:space="preserve"> 분포해 있으며, 전국적인 산나물 자생지로 유명. 특히 </w:t>
            </w:r>
            <w:proofErr w:type="spellStart"/>
            <w:r w:rsidRPr="00851640">
              <w:t>백두대간의</w:t>
            </w:r>
            <w:proofErr w:type="spellEnd"/>
            <w:r w:rsidRPr="00851640">
              <w:t xml:space="preserve"> 중심으로 주목군락지가 있어 산림유전자원보호림과 자연휴양림으로 지정되는 등 경관·생태적으로 가치가 큰 점에서 선정동강(</w:t>
            </w:r>
            <w:r w:rsidRPr="00356E71">
              <w:rPr>
                <w:rFonts w:ascii="바탕" w:eastAsia="바탕" w:hAnsi="바탕" w:cs="바탕" w:hint="eastAsia"/>
              </w:rPr>
              <w:t>東江</w:t>
            </w:r>
            <w:r w:rsidRPr="00356E71">
              <w:t xml:space="preserve">)에 </w:t>
            </w:r>
            <w:proofErr w:type="spellStart"/>
            <w:r w:rsidRPr="00356E71">
              <w:t>흘러드는</w:t>
            </w:r>
            <w:proofErr w:type="spellEnd"/>
            <w:r w:rsidRPr="00356E71">
              <w:t xml:space="preserve"> 오대천과 </w:t>
            </w:r>
            <w:proofErr w:type="spellStart"/>
            <w:r w:rsidRPr="00356E71">
              <w:t>조양강의</w:t>
            </w:r>
            <w:proofErr w:type="spellEnd"/>
            <w:r w:rsidRPr="00356E71">
              <w:t xml:space="preserve"> 발원지이며 석회암 </w:t>
            </w:r>
            <w:proofErr w:type="spellStart"/>
            <w:r w:rsidRPr="00356E71">
              <w:t>절리동굴인</w:t>
            </w:r>
            <w:proofErr w:type="spellEnd"/>
            <w:r w:rsidRPr="00356E71">
              <w:t xml:space="preserve"> 얼음동굴이 유명. 산의 이름은 그 모습이 큰 가리(벼나 나무를 쌓은 더미)같다고 하여 유래&amp;</w:t>
            </w:r>
            <w:proofErr w:type="spellStart"/>
            <w:r w:rsidRPr="00356E71">
              <w:t>lt</w:t>
            </w:r>
            <w:proofErr w:type="spellEnd"/>
            <w:r w:rsidRPr="00356E71">
              <w:t>;/</w:t>
            </w:r>
            <w:proofErr w:type="spellStart"/>
            <w:r w:rsidRPr="00356E71">
              <w:t>p&amp;gt</w:t>
            </w:r>
            <w:proofErr w:type="spellEnd"/>
            <w:r w:rsidRPr="00356E71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mntn</w:t>
            </w:r>
            <w:r>
              <w:rPr>
                <w:rFonts w:hint="eastAsia"/>
              </w:rPr>
              <w:t>i</w:t>
            </w:r>
            <w:r w:rsidRPr="00E40429">
              <w:rPr>
                <w:rFonts w:hint="eastAsia"/>
              </w:rPr>
              <w:t>nfo</w:t>
            </w:r>
            <w:r>
              <w:rPr>
                <w:rFonts w:hint="eastAsia"/>
              </w:rPr>
              <w:t>p</w:t>
            </w:r>
            <w:r w:rsidRPr="00E40429">
              <w:rPr>
                <w:rFonts w:hint="eastAsia"/>
              </w:rPr>
              <w:t>oflc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산정보소재지</w:t>
            </w:r>
            <w:proofErr w:type="spellEnd"/>
            <w:r w:rsidRPr="00E40429">
              <w:rPr>
                <w:rFonts w:hint="eastAsia"/>
              </w:rPr>
              <w:t>(소재지)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200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Borders>
                <w:top w:val="single" w:sz="6" w:space="0" w:color="BCC1C6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136"/>
              <w:gridCol w:w="20"/>
            </w:tblGrid>
            <w:tr w:rsidR="0026208C" w:rsidRPr="00C8368A" w:rsidTr="00E52CB2">
              <w:trPr>
                <w:tblCellSpacing w:w="0" w:type="dxa"/>
              </w:trPr>
              <w:tc>
                <w:tcPr>
                  <w:tcW w:w="4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6208C" w:rsidRPr="00356E71" w:rsidRDefault="0026208C" w:rsidP="00E52CB2">
                  <w:r w:rsidRPr="00851640">
                    <w:rPr>
                      <w:rFonts w:hint="eastAsia"/>
                    </w:rPr>
                    <w:t>강원도</w:t>
                  </w:r>
                  <w:r w:rsidRPr="00356E71">
                    <w:t xml:space="preserve"> 정선군 </w:t>
                  </w:r>
                  <w:proofErr w:type="spellStart"/>
                  <w:r w:rsidRPr="00356E71">
                    <w:t>정선읍</w:t>
                  </w:r>
                  <w:proofErr w:type="spellEnd"/>
                  <w:r w:rsidRPr="00356E71">
                    <w:t xml:space="preserve"> </w:t>
                  </w:r>
                  <w:proofErr w:type="spellStart"/>
                  <w:r w:rsidRPr="00356E71">
                    <w:t>회동리</w:t>
                  </w:r>
                  <w:proofErr w:type="spellEnd"/>
                  <w:r w:rsidRPr="00356E71">
                    <w:t xml:space="preserve">, 강원도 평창군 진부면, </w:t>
                  </w:r>
                  <w:proofErr w:type="spellStart"/>
                  <w:r w:rsidRPr="00356E71">
                    <w:t>북평면</w:t>
                  </w:r>
                  <w:proofErr w:type="spellEnd"/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6208C" w:rsidRPr="002D0A3D" w:rsidRDefault="0026208C" w:rsidP="00E52CB2"/>
              </w:tc>
            </w:tr>
          </w:tbl>
          <w:p w:rsidR="0026208C" w:rsidRPr="002D0A3D" w:rsidRDefault="0026208C" w:rsidP="00E52CB2"/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mntn</w:t>
            </w:r>
            <w:r>
              <w:rPr>
                <w:rFonts w:hint="eastAsia"/>
              </w:rPr>
              <w:t>i</w:t>
            </w:r>
            <w:r w:rsidRPr="00E40429">
              <w:rPr>
                <w:rFonts w:hint="eastAsia"/>
              </w:rPr>
              <w:t>nfo</w:t>
            </w:r>
            <w:r>
              <w:rPr>
                <w:rFonts w:hint="eastAsia"/>
              </w:rPr>
              <w:t>h</w:t>
            </w:r>
            <w:r w:rsidRPr="00E40429">
              <w:rPr>
                <w:rFonts w:hint="eastAsia"/>
              </w:rPr>
              <w:t>ght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산정보</w:t>
            </w:r>
            <w:proofErr w:type="spellEnd"/>
            <w:r w:rsidRPr="00E40429">
              <w:rPr>
                <w:rFonts w:hint="eastAsia"/>
              </w:rPr>
              <w:t xml:space="preserve"> 높이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13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851640">
              <w:t>1561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14F6C">
              <w:t>mntninfomngmemnbdnm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산정보관리주체명</w:t>
            </w:r>
            <w:proofErr w:type="spellEnd"/>
            <w:r w:rsidRPr="00E40429">
              <w:rPr>
                <w:rFonts w:hint="eastAsia"/>
              </w:rPr>
              <w:t>(관리주체)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200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2130C4" w:rsidRDefault="0026208C" w:rsidP="00E52CB2"/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mntn</w:t>
            </w:r>
            <w:r>
              <w:rPr>
                <w:rFonts w:hint="eastAsia"/>
              </w:rPr>
              <w:t>i</w:t>
            </w:r>
            <w:r w:rsidRPr="00E40429">
              <w:rPr>
                <w:rFonts w:hint="eastAsia"/>
              </w:rPr>
              <w:t>nfo</w:t>
            </w:r>
            <w:r>
              <w:rPr>
                <w:rFonts w:hint="eastAsia"/>
              </w:rPr>
              <w:t>d</w:t>
            </w:r>
            <w:r w:rsidRPr="00E40429">
              <w:rPr>
                <w:rFonts w:hint="eastAsia"/>
              </w:rPr>
              <w:t>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산정보개</w:t>
            </w:r>
            <w:r w:rsidRPr="00E40429">
              <w:rPr>
                <w:rFonts w:hint="eastAsia"/>
              </w:rPr>
              <w:lastRenderedPageBreak/>
              <w:t>관</w:t>
            </w:r>
            <w:proofErr w:type="spellEnd"/>
            <w:r w:rsidRPr="00E40429">
              <w:rPr>
                <w:rFonts w:hint="eastAsia"/>
              </w:rPr>
              <w:t>(개관)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lastRenderedPageBreak/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507FE6">
              <w:t>&amp;</w:t>
            </w:r>
            <w:proofErr w:type="spellStart"/>
            <w:r w:rsidRPr="00507FE6">
              <w:t>lt</w:t>
            </w:r>
            <w:proofErr w:type="gramStart"/>
            <w:r w:rsidRPr="00507FE6">
              <w:t>;p</w:t>
            </w:r>
            <w:proofErr w:type="gramEnd"/>
            <w:r w:rsidRPr="00507FE6">
              <w:t>&amp;gt</w:t>
            </w:r>
            <w:proofErr w:type="spellEnd"/>
            <w:r w:rsidRPr="00507FE6">
              <w:t>;&amp;</w:t>
            </w:r>
            <w:proofErr w:type="spellStart"/>
            <w:r w:rsidRPr="00507FE6">
              <w:t>amp;lt</w:t>
            </w:r>
            <w:proofErr w:type="spellEnd"/>
            <w:r w:rsidRPr="00507FE6">
              <w:t xml:space="preserve">;정선아리랑 흐르는 정선의 </w:t>
            </w:r>
            <w:r w:rsidRPr="00507FE6">
              <w:lastRenderedPageBreak/>
              <w:t>지붕 &amp;</w:t>
            </w:r>
            <w:proofErr w:type="spellStart"/>
            <w:r w:rsidRPr="00507FE6">
              <w:t>amp;gt</w:t>
            </w:r>
            <w:proofErr w:type="spellEnd"/>
            <w:r w:rsidRPr="00507FE6">
              <w:t>;&amp;</w:t>
            </w:r>
            <w:proofErr w:type="spellStart"/>
            <w:r w:rsidRPr="00507FE6">
              <w:t>lt;br</w:t>
            </w:r>
            <w:proofErr w:type="spellEnd"/>
            <w:r w:rsidRPr="00507FE6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 xml:space="preserve">;&amp;#xD; 강원도 평창군과 정선군은 이 고장 지붕 역할을 하고 있는 </w:t>
            </w:r>
            <w:proofErr w:type="spellStart"/>
            <w:r w:rsidRPr="00356E71">
              <w:t>가리왕산을</w:t>
            </w:r>
            <w:proofErr w:type="spellEnd"/>
            <w:r w:rsidRPr="00356E71">
              <w:t xml:space="preserve"> 중심으로 험난한 고산준령이 이루어진다고 해도 과언이 아니다. 정선의 주산 </w:t>
            </w:r>
            <w:proofErr w:type="spellStart"/>
            <w:r w:rsidRPr="00356E71">
              <w:t>가리왕산은</w:t>
            </w:r>
            <w:proofErr w:type="spellEnd"/>
            <w:r w:rsidRPr="00356E71">
              <w:t xml:space="preserve"> </w:t>
            </w:r>
            <w:proofErr w:type="spellStart"/>
            <w:r w:rsidRPr="00356E71">
              <w:t>갈왕</w:t>
            </w:r>
            <w:proofErr w:type="spellEnd"/>
            <w:r w:rsidRPr="00356E71">
              <w:t>(</w:t>
            </w:r>
            <w:proofErr w:type="spellStart"/>
            <w:r w:rsidRPr="00356E71">
              <w:rPr>
                <w:rFonts w:ascii="바탕" w:eastAsia="바탕" w:hAnsi="바탕" w:cs="바탕" w:hint="eastAsia"/>
              </w:rPr>
              <w:t>葛王</w:t>
            </w:r>
            <w:proofErr w:type="spellEnd"/>
            <w:r w:rsidRPr="00356E71">
              <w:t xml:space="preserve">)이 난을 피하여 숨어든 곳이라 하여 </w:t>
            </w:r>
            <w:proofErr w:type="spellStart"/>
            <w:r w:rsidRPr="00356E71">
              <w:t>갈왕산</w:t>
            </w:r>
            <w:proofErr w:type="spellEnd"/>
            <w:r w:rsidRPr="00356E71">
              <w:t>(</w:t>
            </w:r>
            <w:proofErr w:type="spellStart"/>
            <w:r w:rsidRPr="00356E71">
              <w:rPr>
                <w:rFonts w:ascii="바탕" w:eastAsia="바탕" w:hAnsi="바탕" w:cs="바탕" w:hint="eastAsia"/>
              </w:rPr>
              <w:t>葛王山</w:t>
            </w:r>
            <w:proofErr w:type="spellEnd"/>
            <w:r w:rsidRPr="00356E71">
              <w:t xml:space="preserve">)이라 불리다가 일제시대를 거치면서 </w:t>
            </w:r>
            <w:proofErr w:type="spellStart"/>
            <w:r w:rsidRPr="00356E71">
              <w:t>가리왕산</w:t>
            </w:r>
            <w:proofErr w:type="spellEnd"/>
            <w:r w:rsidRPr="00356E71">
              <w:t>(</w:t>
            </w:r>
            <w:proofErr w:type="spellStart"/>
            <w:r w:rsidRPr="00356E71">
              <w:rPr>
                <w:rFonts w:ascii="바탕" w:eastAsia="바탕" w:hAnsi="바탕" w:cs="바탕" w:hint="eastAsia"/>
              </w:rPr>
              <w:t>加里王山</w:t>
            </w:r>
            <w:proofErr w:type="spellEnd"/>
            <w:r w:rsidRPr="00356E71">
              <w:t>)으로 불리고 있다</w:t>
            </w:r>
            <w:proofErr w:type="gramStart"/>
            <w:r w:rsidRPr="00356E71">
              <w:t>.&amp;</w:t>
            </w:r>
            <w:proofErr w:type="spellStart"/>
            <w:proofErr w:type="gramEnd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>; &amp;</w:t>
            </w:r>
            <w:proofErr w:type="spellStart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 xml:space="preserve">; </w:t>
            </w:r>
            <w:proofErr w:type="spellStart"/>
            <w:r w:rsidRPr="00356E71">
              <w:t>가리</w:t>
            </w:r>
            <w:r w:rsidRPr="00356E71">
              <w:rPr>
                <w:rFonts w:hint="eastAsia"/>
              </w:rPr>
              <w:t>왕산</w:t>
            </w:r>
            <w:proofErr w:type="spellEnd"/>
            <w:r w:rsidRPr="00356E71">
              <w:t xml:space="preserve"> 상봉 서쪽의 </w:t>
            </w:r>
            <w:proofErr w:type="spellStart"/>
            <w:r w:rsidRPr="00356E71">
              <w:t>중왕산</w:t>
            </w:r>
            <w:proofErr w:type="spellEnd"/>
            <w:r w:rsidRPr="00356E71">
              <w:t xml:space="preserve">(1376.1m)과 상봉 사이 안부인 </w:t>
            </w:r>
            <w:proofErr w:type="spellStart"/>
            <w:r w:rsidRPr="00356E71">
              <w:t>마항치</w:t>
            </w:r>
            <w:proofErr w:type="spellEnd"/>
            <w:r w:rsidRPr="00356E71">
              <w:t>(</w:t>
            </w:r>
            <w:proofErr w:type="spellStart"/>
            <w:r w:rsidRPr="00356E71">
              <w:rPr>
                <w:rFonts w:ascii="바탕" w:eastAsia="바탕" w:hAnsi="바탕" w:cs="바탕" w:hint="eastAsia"/>
              </w:rPr>
              <w:t>馬項峙</w:t>
            </w:r>
            <w:proofErr w:type="spellEnd"/>
            <w:r w:rsidRPr="00356E71">
              <w:t>)에는 국내 유일의 ‘</w:t>
            </w:r>
            <w:proofErr w:type="spellStart"/>
            <w:r w:rsidRPr="00356E71">
              <w:t>강릉부삼산봉표</w:t>
            </w:r>
            <w:proofErr w:type="spellEnd"/>
            <w:r w:rsidRPr="00356E71">
              <w:t>(</w:t>
            </w:r>
            <w:proofErr w:type="spellStart"/>
            <w:r w:rsidRPr="00356E71">
              <w:rPr>
                <w:rFonts w:ascii="바탕" w:eastAsia="바탕" w:hAnsi="바탕" w:cs="바탕" w:hint="eastAsia"/>
              </w:rPr>
              <w:t>江陵府蔘山封標</w:t>
            </w:r>
            <w:proofErr w:type="spellEnd"/>
            <w:r w:rsidRPr="00356E71">
              <w:t xml:space="preserve">)’라 새겨진 비가 세워져 있다. 이는 일반인들의 채삼을 금지하는 구역을 뜻하는 것으로 </w:t>
            </w:r>
            <w:proofErr w:type="spellStart"/>
            <w:r w:rsidRPr="00356E71">
              <w:t>가리왕산이</w:t>
            </w:r>
            <w:proofErr w:type="spellEnd"/>
            <w:r w:rsidRPr="00356E71">
              <w:t xml:space="preserve"> 조선시대 때 산삼의 주산지였음을 알 수 있는 대목이다. 상봉을 중심으로 남동쪽으로 </w:t>
            </w:r>
            <w:proofErr w:type="spellStart"/>
            <w:r w:rsidRPr="00356E71">
              <w:t>중봉</w:t>
            </w:r>
            <w:proofErr w:type="spellEnd"/>
            <w:r w:rsidRPr="00356E71">
              <w:t xml:space="preserve">(1443m), </w:t>
            </w:r>
            <w:proofErr w:type="spellStart"/>
            <w:r w:rsidRPr="00356E71">
              <w:t>하봉</w:t>
            </w:r>
            <w:proofErr w:type="spellEnd"/>
            <w:r w:rsidRPr="00356E71">
              <w:t>(1380.3m)에 이르기까지 육중한 산세가 부드럽게 이어진다</w:t>
            </w:r>
            <w:proofErr w:type="gramStart"/>
            <w:r w:rsidRPr="00356E71">
              <w:t>.&amp;</w:t>
            </w:r>
            <w:proofErr w:type="spellStart"/>
            <w:proofErr w:type="gramEnd"/>
            <w:r w:rsidRPr="00356E71">
              <w:t>lt</w:t>
            </w:r>
            <w:proofErr w:type="spellEnd"/>
            <w:r w:rsidRPr="00356E71">
              <w:t>;/</w:t>
            </w:r>
            <w:proofErr w:type="spellStart"/>
            <w:r w:rsidRPr="00356E71">
              <w:t>p&amp;gt</w:t>
            </w:r>
            <w:proofErr w:type="spellEnd"/>
            <w:r w:rsidRPr="00356E71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14F6C">
              <w:lastRenderedPageBreak/>
              <w:t>mntn</w:t>
            </w:r>
            <w:r>
              <w:rPr>
                <w:rFonts w:hint="eastAsia"/>
              </w:rPr>
              <w:t>i</w:t>
            </w:r>
            <w:r w:rsidRPr="00914F6C">
              <w:t>nfodtlinfocont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상세정보내용(상세정보)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507FE6">
              <w:t>&amp;</w:t>
            </w:r>
            <w:proofErr w:type="spellStart"/>
            <w:r w:rsidRPr="00507FE6">
              <w:t>lt</w:t>
            </w:r>
            <w:proofErr w:type="gramStart"/>
            <w:r w:rsidRPr="00507FE6">
              <w:t>;p</w:t>
            </w:r>
            <w:proofErr w:type="gramEnd"/>
            <w:r w:rsidRPr="00507FE6">
              <w:t>&amp;gt</w:t>
            </w:r>
            <w:proofErr w:type="spellEnd"/>
            <w:r w:rsidRPr="00507FE6">
              <w:t>;</w:t>
            </w:r>
            <w:proofErr w:type="spellStart"/>
            <w:r w:rsidRPr="00507FE6">
              <w:t>가리왕산은</w:t>
            </w:r>
            <w:proofErr w:type="spellEnd"/>
            <w:r w:rsidRPr="00507FE6">
              <w:t xml:space="preserve"> 태백산의 </w:t>
            </w:r>
            <w:proofErr w:type="spellStart"/>
            <w:r w:rsidRPr="00507FE6">
              <w:t>지붕역활을</w:t>
            </w:r>
            <w:proofErr w:type="spellEnd"/>
            <w:r w:rsidRPr="00356E71">
              <w:t xml:space="preserve"> 하고 있으며 경사도가 완만한 등산로로 유명하다. 산 능선에는 고산식물인 주목, 잣나무, </w:t>
            </w:r>
            <w:proofErr w:type="spellStart"/>
            <w:r w:rsidRPr="00356E71">
              <w:t>단풍나무등</w:t>
            </w:r>
            <w:proofErr w:type="spellEnd"/>
            <w:r w:rsidRPr="00356E71">
              <w:t xml:space="preserve"> 각종 수목이 울창하며 </w:t>
            </w:r>
            <w:proofErr w:type="spellStart"/>
            <w:r w:rsidRPr="00356E71">
              <w:t>산삼등</w:t>
            </w:r>
            <w:proofErr w:type="spellEnd"/>
            <w:r w:rsidRPr="00356E71">
              <w:t xml:space="preserve"> 많은 </w:t>
            </w:r>
            <w:proofErr w:type="spellStart"/>
            <w:r w:rsidRPr="00356E71">
              <w:t>산약초가</w:t>
            </w:r>
            <w:proofErr w:type="spellEnd"/>
            <w:r w:rsidRPr="00356E71">
              <w:t xml:space="preserve"> 자라고 있다</w:t>
            </w:r>
            <w:proofErr w:type="gramStart"/>
            <w:r w:rsidRPr="00356E71">
              <w:t>.&amp;</w:t>
            </w:r>
            <w:proofErr w:type="spellStart"/>
            <w:proofErr w:type="gramEnd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 &amp;</w:t>
            </w:r>
            <w:proofErr w:type="spellStart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 xml:space="preserve">; </w:t>
            </w:r>
            <w:proofErr w:type="spellStart"/>
            <w:r w:rsidRPr="00356E71">
              <w:t>회동리</w:t>
            </w:r>
            <w:proofErr w:type="spellEnd"/>
            <w:r w:rsidRPr="00356E71">
              <w:t xml:space="preserve"> 입구에는 자연휴양림이 조성되어 각종 편의시설이 설치되어 있고 등산로 산행시간은 총 6시간 정도 소요된다. </w:t>
            </w:r>
            <w:proofErr w:type="spellStart"/>
            <w:r w:rsidRPr="00356E71">
              <w:t>군립공원으로</w:t>
            </w:r>
            <w:proofErr w:type="spellEnd"/>
            <w:r w:rsidRPr="00356E71">
              <w:t xml:space="preserve"> 지정, 개발계획에 있으며 </w:t>
            </w:r>
            <w:proofErr w:type="spellStart"/>
            <w:r w:rsidRPr="00356E71">
              <w:t>숙암방면</w:t>
            </w:r>
            <w:proofErr w:type="spellEnd"/>
            <w:r w:rsidRPr="00356E71">
              <w:t xml:space="preserve"> 입구는 약 4km 구간에 철쭉이 밀집 자생하고 있다</w:t>
            </w:r>
            <w:proofErr w:type="gramStart"/>
            <w:r w:rsidRPr="00356E71">
              <w:t>.&amp;</w:t>
            </w:r>
            <w:proofErr w:type="spellStart"/>
            <w:proofErr w:type="gramEnd"/>
            <w:r w:rsidRPr="00356E71">
              <w:t>lt</w:t>
            </w:r>
            <w:proofErr w:type="spellEnd"/>
            <w:r w:rsidRPr="00356E71">
              <w:t>;/</w:t>
            </w:r>
            <w:proofErr w:type="spellStart"/>
            <w:r w:rsidRPr="00356E71">
              <w:t>p&amp;gt</w:t>
            </w:r>
            <w:proofErr w:type="spellEnd"/>
            <w:r w:rsidRPr="00356E71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pbtrn</w:t>
            </w:r>
            <w:r>
              <w:rPr>
                <w:rFonts w:hint="eastAsia"/>
              </w:rPr>
              <w:t>i</w:t>
            </w:r>
            <w:r w:rsidRPr="00E40429">
              <w:rPr>
                <w:rFonts w:hint="eastAsia"/>
              </w:rPr>
              <w:t>nfo</w:t>
            </w:r>
            <w:r>
              <w:rPr>
                <w:rFonts w:hint="eastAsia"/>
              </w:rPr>
              <w:t>d</w:t>
            </w:r>
            <w:r w:rsidRPr="00E40429">
              <w:rPr>
                <w:rFonts w:hint="eastAsia"/>
              </w:rPr>
              <w:t>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대중교통정보설명(</w:t>
            </w:r>
            <w:r w:rsidRPr="00E40429">
              <w:rPr>
                <w:rFonts w:hint="eastAsia"/>
              </w:rPr>
              <w:lastRenderedPageBreak/>
              <w:t>교통정보 대중교통)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lastRenderedPageBreak/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507FE6">
              <w:t>&amp;</w:t>
            </w:r>
            <w:proofErr w:type="spellStart"/>
            <w:r w:rsidRPr="00507FE6">
              <w:t>lt</w:t>
            </w:r>
            <w:proofErr w:type="gramStart"/>
            <w:r w:rsidRPr="00507FE6">
              <w:t>;p</w:t>
            </w:r>
            <w:proofErr w:type="gramEnd"/>
            <w:r w:rsidRPr="00507FE6">
              <w:t>&amp;gt</w:t>
            </w:r>
            <w:proofErr w:type="spellEnd"/>
            <w:r w:rsidRPr="00507FE6">
              <w:t>;</w:t>
            </w:r>
            <w:proofErr w:type="spellStart"/>
            <w:r w:rsidRPr="00507FE6">
              <w:t>장평</w:t>
            </w:r>
            <w:proofErr w:type="spellEnd"/>
            <w:r w:rsidRPr="00507FE6">
              <w:t>(</w:t>
            </w:r>
            <w:proofErr w:type="spellStart"/>
            <w:r w:rsidRPr="00507FE6">
              <w:t>장평시외버스터미널</w:t>
            </w:r>
            <w:proofErr w:type="spellEnd"/>
            <w:r w:rsidRPr="00507FE6">
              <w:t xml:space="preserve"> ☎033-332-4209)과 정선(정선터미널 ☎033-563-</w:t>
            </w:r>
            <w:r w:rsidRPr="00507FE6">
              <w:lastRenderedPageBreak/>
              <w:t>1094)이 기점이다. &amp;</w:t>
            </w:r>
            <w:proofErr w:type="spellStart"/>
            <w:r w:rsidRPr="00507FE6">
              <w:t>lt</w:t>
            </w:r>
            <w:proofErr w:type="gramStart"/>
            <w:r w:rsidRPr="00507FE6">
              <w:t>;br</w:t>
            </w:r>
            <w:proofErr w:type="spellEnd"/>
            <w:proofErr w:type="gramEnd"/>
            <w:r w:rsidRPr="00507FE6">
              <w:t xml:space="preserve">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 xml:space="preserve">; </w:t>
            </w:r>
            <w:proofErr w:type="spellStart"/>
            <w:r w:rsidRPr="00507FE6">
              <w:t>하안미</w:t>
            </w:r>
            <w:proofErr w:type="spellEnd"/>
            <w:r w:rsidRPr="00507FE6">
              <w:t xml:space="preserve"> 5리 백일동 </w:t>
            </w:r>
            <w:proofErr w:type="spellStart"/>
            <w:r w:rsidRPr="00507FE6">
              <w:t>버스종점에</w:t>
            </w:r>
            <w:proofErr w:type="spellEnd"/>
            <w:r w:rsidRPr="00507FE6">
              <w:t xml:space="preserve"> 가평매점(☎033-332-8622)이 있으니 출발 전에 문의하면 상세히 알 수 있다.&amp;</w:t>
            </w:r>
            <w:proofErr w:type="spellStart"/>
            <w:r w:rsidRPr="00507FE6">
              <w:t>lt;br</w:t>
            </w:r>
            <w:proofErr w:type="spellEnd"/>
            <w:r w:rsidRPr="00507FE6">
              <w:t xml:space="preserve">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 xml:space="preserve">; - </w:t>
            </w:r>
            <w:proofErr w:type="spellStart"/>
            <w:r w:rsidRPr="00507FE6">
              <w:t>장평</w:t>
            </w:r>
            <w:proofErr w:type="spellEnd"/>
            <w:r w:rsidRPr="00507FE6">
              <w:t>→</w:t>
            </w:r>
            <w:proofErr w:type="spellStart"/>
            <w:r w:rsidRPr="00507FE6">
              <w:t>하안미리</w:t>
            </w:r>
            <w:proofErr w:type="spellEnd"/>
            <w:r w:rsidRPr="00507FE6">
              <w:t>(</w:t>
            </w:r>
            <w:proofErr w:type="spellStart"/>
            <w:r w:rsidRPr="00507FE6">
              <w:t>가평행</w:t>
            </w:r>
            <w:proofErr w:type="spellEnd"/>
            <w:r w:rsidRPr="00507FE6">
              <w:t>) 1일 5회 운행&amp;</w:t>
            </w:r>
            <w:proofErr w:type="spellStart"/>
            <w:r w:rsidRPr="00507FE6">
              <w:t>lt;br</w:t>
            </w:r>
            <w:proofErr w:type="spellEnd"/>
            <w:r w:rsidRPr="00507FE6">
              <w:t xml:space="preserve">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>; - 정선→회동 1일 8회 운행&amp;</w:t>
            </w:r>
            <w:proofErr w:type="spellStart"/>
            <w:r w:rsidRPr="00507FE6">
              <w:t>lt</w:t>
            </w:r>
            <w:proofErr w:type="spellEnd"/>
            <w:r w:rsidRPr="00507FE6">
              <w:t>;/</w:t>
            </w:r>
            <w:proofErr w:type="spellStart"/>
            <w:r w:rsidRPr="00507FE6">
              <w:t>p&amp;gt</w:t>
            </w:r>
            <w:proofErr w:type="spellEnd"/>
            <w:r w:rsidRPr="00507FE6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lastRenderedPageBreak/>
              <w:t>crcmr</w:t>
            </w:r>
            <w:r>
              <w:rPr>
                <w:rFonts w:hint="eastAsia"/>
              </w:rPr>
              <w:t>s</w:t>
            </w:r>
            <w:r w:rsidRPr="00E40429">
              <w:rPr>
                <w:rFonts w:hint="eastAsia"/>
              </w:rPr>
              <w:t>ghtng</w:t>
            </w:r>
            <w:r>
              <w:rPr>
                <w:rFonts w:hint="eastAsia"/>
              </w:rPr>
              <w:t>i</w:t>
            </w:r>
            <w:r w:rsidRPr="00E40429">
              <w:rPr>
                <w:rFonts w:hint="eastAsia"/>
              </w:rPr>
              <w:t>nfo</w:t>
            </w:r>
            <w:r>
              <w:rPr>
                <w:rFonts w:hint="eastAsia"/>
              </w:rPr>
              <w:t>d</w:t>
            </w:r>
            <w:r w:rsidRPr="00E40429">
              <w:rPr>
                <w:rFonts w:hint="eastAsia"/>
              </w:rPr>
              <w:t>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주변관광정보설명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507FE6">
              <w:t>&amp;</w:t>
            </w:r>
            <w:proofErr w:type="spellStart"/>
            <w:r w:rsidRPr="00507FE6">
              <w:t>lt</w:t>
            </w:r>
            <w:proofErr w:type="gramStart"/>
            <w:r w:rsidRPr="00507FE6">
              <w:t>;p</w:t>
            </w:r>
            <w:proofErr w:type="gramEnd"/>
            <w:r w:rsidRPr="00507FE6">
              <w:t>&amp;gt</w:t>
            </w:r>
            <w:proofErr w:type="spellEnd"/>
            <w:r w:rsidRPr="00507FE6">
              <w:t>;</w:t>
            </w:r>
            <w:proofErr w:type="spellStart"/>
            <w:r w:rsidRPr="00507FE6">
              <w:t>가리왕산자연휴양림</w:t>
            </w:r>
            <w:proofErr w:type="spellEnd"/>
            <w:r w:rsidRPr="00507FE6">
              <w:t xml:space="preserve"> ☎033-562-5833&amp;lt;br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 xml:space="preserve">; </w:t>
            </w:r>
            <w:proofErr w:type="spellStart"/>
            <w:r w:rsidRPr="00507FE6">
              <w:t>가평허브찜질방</w:t>
            </w:r>
            <w:proofErr w:type="spellEnd"/>
            <w:r w:rsidRPr="00507FE6">
              <w:t xml:space="preserve"> ☎033-332-2828&amp;lt;br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 xml:space="preserve">; </w:t>
            </w:r>
            <w:proofErr w:type="spellStart"/>
            <w:r w:rsidRPr="00507FE6">
              <w:t>천당골산장</w:t>
            </w:r>
            <w:proofErr w:type="spellEnd"/>
            <w:r w:rsidRPr="00507FE6">
              <w:t xml:space="preserve"> ☎033-332-9943&amp;lt;br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 xml:space="preserve">; </w:t>
            </w:r>
            <w:proofErr w:type="spellStart"/>
            <w:r w:rsidRPr="00507FE6">
              <w:t>가리왕산관광농원</w:t>
            </w:r>
            <w:proofErr w:type="spellEnd"/>
            <w:r w:rsidRPr="00507FE6">
              <w:t xml:space="preserve"> ☎033-563-6100~1&amp;lt;br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>; &amp;</w:t>
            </w:r>
            <w:proofErr w:type="spellStart"/>
            <w:r w:rsidRPr="00507FE6">
              <w:t>lt;br</w:t>
            </w:r>
            <w:proofErr w:type="spellEnd"/>
            <w:r w:rsidRPr="00507FE6">
              <w:t xml:space="preserve">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>; &amp;</w:t>
            </w:r>
            <w:proofErr w:type="spellStart"/>
            <w:r w:rsidRPr="00507FE6">
              <w:t>lt;br</w:t>
            </w:r>
            <w:proofErr w:type="spellEnd"/>
            <w:r w:rsidRPr="00507FE6">
              <w:t xml:space="preserve"> /&amp;</w:t>
            </w:r>
            <w:proofErr w:type="spellStart"/>
            <w:r w:rsidRPr="00507FE6">
              <w:t>gt</w:t>
            </w:r>
            <w:proofErr w:type="spellEnd"/>
            <w:r w:rsidRPr="00507FE6">
              <w:t>;&amp;#</w:t>
            </w:r>
            <w:proofErr w:type="spellStart"/>
            <w:r w:rsidRPr="00507FE6">
              <w:t>xD</w:t>
            </w:r>
            <w:proofErr w:type="spellEnd"/>
            <w:r w:rsidRPr="00507FE6">
              <w:t>; &amp;</w:t>
            </w:r>
            <w:proofErr w:type="spellStart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 xml:space="preserve">; 이용문의 : 정선군청 </w:t>
            </w:r>
            <w:proofErr w:type="spellStart"/>
            <w:r w:rsidRPr="00356E71">
              <w:t>관광문화과</w:t>
            </w:r>
            <w:proofErr w:type="spellEnd"/>
            <w:r w:rsidRPr="00356E71">
              <w:t xml:space="preserve"> ☎033-560-2569, </w:t>
            </w:r>
            <w:proofErr w:type="spellStart"/>
            <w:r w:rsidRPr="00356E71">
              <w:t>가</w:t>
            </w:r>
            <w:r w:rsidRPr="00356E71">
              <w:rPr>
                <w:rFonts w:hint="eastAsia"/>
              </w:rPr>
              <w:t>리왕산자연휴양림</w:t>
            </w:r>
            <w:proofErr w:type="spellEnd"/>
            <w:r w:rsidRPr="00356E71">
              <w:t xml:space="preserve"> 관리사무소 ☎033-562-5833&amp;lt;/</w:t>
            </w:r>
            <w:proofErr w:type="spellStart"/>
            <w:r w:rsidRPr="00356E71">
              <w:t>p&amp;gt</w:t>
            </w:r>
            <w:proofErr w:type="spellEnd"/>
            <w:r w:rsidRPr="00356E71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25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1C7043">
              <w:t>crcmrsghtnginfoetcdscrt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E40429">
              <w:rPr>
                <w:rFonts w:hint="eastAsia"/>
              </w:rPr>
              <w:t>산정보주변관광정보기타코스설명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 w:rsidRPr="00E40429"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077CC6">
              <w:t>&amp;</w:t>
            </w:r>
            <w:proofErr w:type="spellStart"/>
            <w:r w:rsidRPr="00077CC6">
              <w:t>lt</w:t>
            </w:r>
            <w:proofErr w:type="gramStart"/>
            <w:r w:rsidRPr="00077CC6">
              <w:t>;p</w:t>
            </w:r>
            <w:proofErr w:type="gramEnd"/>
            <w:r w:rsidRPr="00077CC6">
              <w:t>&amp;gt</w:t>
            </w:r>
            <w:proofErr w:type="spellEnd"/>
            <w:r w:rsidRPr="00077CC6">
              <w:t>;&amp;amp;#160;&amp;</w:t>
            </w:r>
            <w:proofErr w:type="spellStart"/>
            <w:r w:rsidRPr="00077CC6">
              <w:t>lt</w:t>
            </w:r>
            <w:proofErr w:type="spellEnd"/>
            <w:r w:rsidRPr="00077CC6">
              <w:t>;/</w:t>
            </w:r>
            <w:proofErr w:type="spellStart"/>
            <w:r w:rsidRPr="00077CC6">
              <w:t>p&amp;gt</w:t>
            </w:r>
            <w:proofErr w:type="spellEnd"/>
            <w:r w:rsidRPr="00077CC6">
              <w:t>;</w:t>
            </w:r>
            <w:proofErr w:type="spellStart"/>
            <w:r w:rsidRPr="00077CC6">
              <w:t>맛</w:t>
            </w:r>
            <w:r w:rsidRPr="00356E71">
              <w:rPr>
                <w:rFonts w:ascii="바탕" w:eastAsia="바탕" w:hAnsi="바탕" w:cs="바탕" w:hint="eastAsia"/>
              </w:rPr>
              <w:t>貫轅</w:t>
            </w:r>
            <w:proofErr w:type="spellEnd"/>
            <w:r w:rsidRPr="00356E71">
              <w:rPr>
                <w:rFonts w:hint="eastAsia"/>
              </w:rPr>
              <w:t>【</w:t>
            </w:r>
            <w:r w:rsidRPr="00356E71">
              <w:t>?산줄기가 북서쪽으로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t>crcmr</w:t>
            </w:r>
            <w:r>
              <w:rPr>
                <w:rFonts w:hint="eastAsia"/>
              </w:rPr>
              <w:t>s</w:t>
            </w:r>
            <w:r w:rsidRPr="00D70429">
              <w:t>ghtng</w:t>
            </w:r>
            <w:r>
              <w:rPr>
                <w:rFonts w:hint="eastAsia"/>
              </w:rPr>
              <w:t>e</w:t>
            </w:r>
            <w:r w:rsidRPr="00D70429">
              <w:t>tc</w:t>
            </w:r>
            <w:r>
              <w:rPr>
                <w:rFonts w:hint="eastAsia"/>
              </w:rPr>
              <w:t>i</w:t>
            </w:r>
            <w:r w:rsidRPr="00D70429">
              <w:t>mage</w:t>
            </w:r>
            <w:r>
              <w:rPr>
                <w:rFonts w:hint="eastAsia"/>
              </w:rPr>
              <w:t>s</w:t>
            </w:r>
            <w:r w:rsidRPr="00D70429">
              <w:t>eq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D70429">
              <w:rPr>
                <w:rFonts w:hint="eastAsia"/>
              </w:rPr>
              <w:t>주변관광정보이미지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0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D70429">
              <w:t>swf</w:t>
            </w:r>
            <w:proofErr w:type="spellEnd"/>
            <w:r w:rsidRPr="00D70429">
              <w:t>/</w:t>
            </w:r>
            <w:proofErr w:type="spellStart"/>
            <w:r w:rsidRPr="00D70429">
              <w:t>foreston</w:t>
            </w:r>
            <w:proofErr w:type="spellEnd"/>
            <w:r w:rsidRPr="00D70429">
              <w:t>/mountain</w:t>
            </w:r>
          </w:p>
          <w:p w:rsidR="0026208C" w:rsidRPr="00356E71" w:rsidRDefault="0026208C" w:rsidP="00E52CB2">
            <w:r w:rsidRPr="00D70429">
              <w:t>/E_M0006.swf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t>hkng</w:t>
            </w:r>
            <w:r>
              <w:rPr>
                <w:rFonts w:hint="eastAsia"/>
              </w:rPr>
              <w:t>p</w:t>
            </w:r>
            <w:r w:rsidRPr="00D70429">
              <w:t>nt</w:t>
            </w:r>
            <w:r>
              <w:rPr>
                <w:rFonts w:hint="eastAsia"/>
              </w:rPr>
              <w:t>d</w:t>
            </w:r>
            <w:r w:rsidRPr="00D70429">
              <w:t>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D70429">
              <w:rPr>
                <w:rFonts w:hint="eastAsia"/>
              </w:rPr>
              <w:t>산행포인트설명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D70429">
              <w:t>&amp;</w:t>
            </w:r>
            <w:proofErr w:type="spellStart"/>
            <w:r w:rsidRPr="00D70429">
              <w:t>lt</w:t>
            </w:r>
            <w:proofErr w:type="gramStart"/>
            <w:r w:rsidRPr="00D70429">
              <w:t>;p</w:t>
            </w:r>
            <w:proofErr w:type="gramEnd"/>
            <w:r w:rsidRPr="00D70429">
              <w:t>&amp;gt</w:t>
            </w:r>
            <w:proofErr w:type="spellEnd"/>
            <w:r w:rsidRPr="00D70429">
              <w:t xml:space="preserve">;평창군 대화면 </w:t>
            </w:r>
            <w:proofErr w:type="spellStart"/>
            <w:r w:rsidRPr="00D70429">
              <w:t>하안미</w:t>
            </w:r>
            <w:proofErr w:type="spellEnd"/>
            <w:r w:rsidRPr="00D70429">
              <w:t xml:space="preserve"> 5리 백일동 </w:t>
            </w:r>
            <w:proofErr w:type="spellStart"/>
            <w:r w:rsidRPr="00D70429">
              <w:t>버스종점에서</w:t>
            </w:r>
            <w:proofErr w:type="spellEnd"/>
            <w:r w:rsidRPr="00D70429">
              <w:t xml:space="preserve"> 포장도로를 따라 </w:t>
            </w:r>
            <w:proofErr w:type="spellStart"/>
            <w:r w:rsidRPr="00D70429">
              <w:t>도치동</w:t>
            </w:r>
            <w:proofErr w:type="spellEnd"/>
            <w:r w:rsidRPr="00D70429">
              <w:t xml:space="preserve"> 방향으로 2km쯤 올라서면 </w:t>
            </w:r>
            <w:proofErr w:type="spellStart"/>
            <w:r w:rsidRPr="00D70429">
              <w:t>중왕산</w:t>
            </w:r>
            <w:proofErr w:type="spellEnd"/>
            <w:r w:rsidRPr="00D70429">
              <w:t xml:space="preserve"> 방면으로 길이 나뉜다. 계곡을 건너면 이내 간이상수도 </w:t>
            </w:r>
            <w:proofErr w:type="spellStart"/>
            <w:r w:rsidRPr="00D70429">
              <w:t>취수원이</w:t>
            </w:r>
            <w:proofErr w:type="spellEnd"/>
            <w:r w:rsidRPr="00D70429">
              <w:t xml:space="preserve"> 나오고, 50여m</w:t>
            </w:r>
            <w:proofErr w:type="spellStart"/>
            <w:r w:rsidRPr="00D70429">
              <w:t>를</w:t>
            </w:r>
            <w:proofErr w:type="spellEnd"/>
            <w:r w:rsidRPr="00D70429">
              <w:t xml:space="preserve"> 더 오르면 </w:t>
            </w:r>
            <w:proofErr w:type="spellStart"/>
            <w:r w:rsidRPr="00D70429">
              <w:t>천당골</w:t>
            </w:r>
            <w:proofErr w:type="spellEnd"/>
            <w:r w:rsidRPr="00356E71">
              <w:t xml:space="preserve"> 산장과 성황당이 보인다. 이곳에서 길이 갈라진다. </w:t>
            </w:r>
            <w:proofErr w:type="spellStart"/>
            <w:r w:rsidRPr="00356E71">
              <w:t>임도를</w:t>
            </w:r>
            <w:proofErr w:type="spellEnd"/>
            <w:r w:rsidRPr="00356E71">
              <w:t xml:space="preserve"> 벗어나 왼쪽 소로로 </w:t>
            </w:r>
            <w:r w:rsidRPr="00356E71">
              <w:lastRenderedPageBreak/>
              <w:t xml:space="preserve">들어서서 </w:t>
            </w:r>
            <w:proofErr w:type="spellStart"/>
            <w:r w:rsidRPr="00356E71">
              <w:t>천당골</w:t>
            </w:r>
            <w:proofErr w:type="spellEnd"/>
            <w:r w:rsidRPr="00356E71">
              <w:t xml:space="preserve"> 계곡선을 따라 1시간 30분 동안 완만한 길을 따르면 1160m 고지에 이른다. 헬기장인 </w:t>
            </w:r>
            <w:proofErr w:type="spellStart"/>
            <w:r w:rsidRPr="00356E71">
              <w:t>중왕산</w:t>
            </w:r>
            <w:proofErr w:type="spellEnd"/>
            <w:r w:rsidRPr="00356E71">
              <w:t xml:space="preserve"> 정상까지는 30분이면 족하다. &amp;</w:t>
            </w:r>
            <w:proofErr w:type="spellStart"/>
            <w:r w:rsidRPr="00356E71">
              <w:t>lt</w:t>
            </w:r>
            <w:proofErr w:type="gramStart"/>
            <w:r w:rsidRPr="00356E71">
              <w:t>;br</w:t>
            </w:r>
            <w:proofErr w:type="spellEnd"/>
            <w:proofErr w:type="gram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>; &amp;</w:t>
            </w:r>
            <w:proofErr w:type="spellStart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 xml:space="preserve">; </w:t>
            </w:r>
            <w:proofErr w:type="spellStart"/>
            <w:r w:rsidRPr="00356E71">
              <w:t>중왕산에서</w:t>
            </w:r>
            <w:proofErr w:type="spellEnd"/>
            <w:r w:rsidRPr="00356E71">
              <w:t xml:space="preserve"> </w:t>
            </w:r>
            <w:proofErr w:type="spellStart"/>
            <w:r w:rsidRPr="00356E71">
              <w:t>마항치</w:t>
            </w:r>
            <w:proofErr w:type="spellEnd"/>
            <w:r w:rsidRPr="00356E71">
              <w:t xml:space="preserve">, </w:t>
            </w:r>
            <w:proofErr w:type="spellStart"/>
            <w:r w:rsidRPr="00356E71">
              <w:t>가리왕산</w:t>
            </w:r>
            <w:proofErr w:type="spellEnd"/>
            <w:r w:rsidRPr="00356E71">
              <w:t xml:space="preserve"> 상봉, </w:t>
            </w:r>
            <w:proofErr w:type="spellStart"/>
            <w:r w:rsidRPr="00356E71">
              <w:t>중봉으로</w:t>
            </w:r>
            <w:proofErr w:type="spellEnd"/>
            <w:r w:rsidRPr="00356E71">
              <w:t xml:space="preserve"> 이어지는 길은 몇 차례 굽이치지만 어렵지 않게 산행할 수 있다. 그러나 </w:t>
            </w:r>
            <w:proofErr w:type="spellStart"/>
            <w:r w:rsidRPr="00356E71">
              <w:t>중봉에서</w:t>
            </w:r>
            <w:proofErr w:type="spellEnd"/>
            <w:r w:rsidRPr="00356E71">
              <w:t xml:space="preserve"> </w:t>
            </w:r>
            <w:proofErr w:type="spellStart"/>
            <w:r w:rsidRPr="00356E71">
              <w:t>가리왕산자연휴양림으로</w:t>
            </w:r>
            <w:proofErr w:type="spellEnd"/>
            <w:r w:rsidRPr="00356E71">
              <w:t xml:space="preserve"> 내려서는 길은 무척 가파르다</w:t>
            </w:r>
            <w:proofErr w:type="gramStart"/>
            <w:r w:rsidRPr="00356E71">
              <w:t>.&amp;</w:t>
            </w:r>
            <w:proofErr w:type="spellStart"/>
            <w:proofErr w:type="gramEnd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>; &amp;</w:t>
            </w:r>
            <w:proofErr w:type="spellStart"/>
            <w:r w:rsidRPr="00356E71">
              <w:t>lt;br</w:t>
            </w:r>
            <w:proofErr w:type="spellEnd"/>
            <w:r w:rsidRPr="00356E71">
              <w:t xml:space="preserve"> /&amp;</w:t>
            </w:r>
            <w:proofErr w:type="spellStart"/>
            <w:r w:rsidRPr="00356E71">
              <w:t>gt</w:t>
            </w:r>
            <w:proofErr w:type="spellEnd"/>
            <w:r w:rsidRPr="00356E71">
              <w:t>;&amp;#</w:t>
            </w:r>
            <w:proofErr w:type="spellStart"/>
            <w:r w:rsidRPr="00356E71">
              <w:t>xD</w:t>
            </w:r>
            <w:proofErr w:type="spellEnd"/>
            <w:r w:rsidRPr="00356E71">
              <w:t>; 능선종주 코스는 산행시간만 9시간 정도 걸리므로 당일산행 시 시간을 고려하여 아침 일찍 출발해야 하며, 능선 상에서 식수 구하기가 힘드니 미리 준비해야 한다.&amp;</w:t>
            </w:r>
            <w:proofErr w:type="spellStart"/>
            <w:r w:rsidRPr="00356E71">
              <w:t>lt</w:t>
            </w:r>
            <w:proofErr w:type="spellEnd"/>
            <w:r w:rsidRPr="00356E71">
              <w:t>;/</w:t>
            </w:r>
            <w:proofErr w:type="spellStart"/>
            <w:r w:rsidRPr="00356E71">
              <w:t>p&amp;gt</w:t>
            </w:r>
            <w:proofErr w:type="spellEnd"/>
            <w:r w:rsidRPr="00356E71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lastRenderedPageBreak/>
              <w:t>hndfmsmtn</w:t>
            </w:r>
            <w:r>
              <w:rPr>
                <w:rFonts w:hint="eastAsia"/>
              </w:rPr>
              <w:t>m</w:t>
            </w:r>
            <w:r w:rsidRPr="00D70429">
              <w:t>ap</w:t>
            </w:r>
            <w:r>
              <w:rPr>
                <w:rFonts w:hint="eastAsia"/>
              </w:rPr>
              <w:t>i</w:t>
            </w:r>
            <w:r w:rsidRPr="00D70429">
              <w:t>mage</w:t>
            </w:r>
            <w:r>
              <w:rPr>
                <w:rFonts w:hint="eastAsia"/>
              </w:rPr>
              <w:t>s</w:t>
            </w:r>
            <w:r w:rsidRPr="00D70429">
              <w:t>eq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D70429">
              <w:t xml:space="preserve">100대명산 </w:t>
            </w:r>
            <w:proofErr w:type="spellStart"/>
            <w:r w:rsidRPr="00D70429">
              <w:t>지도명</w:t>
            </w:r>
            <w:proofErr w:type="spellEnd"/>
            <w:r w:rsidRPr="00D70429">
              <w:t>(이미지)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1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D70429">
              <w:t>swf</w:t>
            </w:r>
            <w:proofErr w:type="spellEnd"/>
            <w:r w:rsidRPr="00D70429">
              <w:t>/</w:t>
            </w:r>
            <w:proofErr w:type="spellStart"/>
            <w:r w:rsidRPr="00356E71">
              <w:t>foreston</w:t>
            </w:r>
            <w:proofErr w:type="spellEnd"/>
            <w:r w:rsidRPr="00356E71">
              <w:t>/mountain/</w:t>
            </w:r>
          </w:p>
          <w:p w:rsidR="0026208C" w:rsidRPr="00356E71" w:rsidRDefault="0026208C" w:rsidP="00E52CB2">
            <w:r w:rsidRPr="00D70429">
              <w:t>I_M0006.jpg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t>mntn</w:t>
            </w:r>
            <w:r>
              <w:rPr>
                <w:rFonts w:hint="eastAsia"/>
              </w:rPr>
              <w:t>a</w:t>
            </w:r>
            <w:r w:rsidRPr="00D70429">
              <w:t>ttch</w:t>
            </w:r>
            <w:r>
              <w:rPr>
                <w:rFonts w:hint="eastAsia"/>
              </w:rPr>
              <w:t>i</w:t>
            </w:r>
            <w:r w:rsidRPr="00D70429">
              <w:t>mage</w:t>
            </w:r>
            <w:r>
              <w:rPr>
                <w:rFonts w:hint="eastAsia"/>
              </w:rPr>
              <w:t>s</w:t>
            </w:r>
            <w:r w:rsidRPr="00D70429">
              <w:t>eq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rPr>
                <w:rFonts w:hint="eastAsia"/>
              </w:rPr>
              <w:t>산정보이미</w:t>
            </w:r>
            <w:r w:rsidRPr="00356E71">
              <w:rPr>
                <w:rFonts w:hint="eastAsia"/>
              </w:rPr>
              <w:t>지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2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D70429">
              <w:t>newkfsweb</w:t>
            </w:r>
            <w:proofErr w:type="spellEnd"/>
            <w:r w:rsidRPr="00D70429">
              <w:t>/</w:t>
            </w:r>
            <w:proofErr w:type="spellStart"/>
            <w:r w:rsidRPr="00D70429">
              <w:t>cmm</w:t>
            </w:r>
            <w:proofErr w:type="spellEnd"/>
            <w:r w:rsidRPr="00D70429">
              <w:t>/</w:t>
            </w:r>
            <w:proofErr w:type="spellStart"/>
            <w:r w:rsidRPr="00D70429">
              <w:t>fms</w:t>
            </w:r>
            <w:proofErr w:type="spellEnd"/>
            <w:r w:rsidRPr="00D70429">
              <w:t>/</w:t>
            </w:r>
          </w:p>
          <w:p w:rsidR="0026208C" w:rsidRPr="00356E71" w:rsidRDefault="0026208C" w:rsidP="00E52CB2">
            <w:proofErr w:type="spellStart"/>
            <w:r w:rsidRPr="00D70429">
              <w:t>getImage.do?fileSn</w:t>
            </w:r>
            <w:proofErr w:type="spellEnd"/>
            <w:r w:rsidRPr="00D70429">
              <w:t>=1&amp;</w:t>
            </w:r>
          </w:p>
          <w:p w:rsidR="0026208C" w:rsidRPr="00356E71" w:rsidRDefault="0026208C" w:rsidP="00E52CB2">
            <w:proofErr w:type="spellStart"/>
            <w:r w:rsidRPr="00D70429">
              <w:t>atchFileId</w:t>
            </w:r>
            <w:proofErr w:type="spellEnd"/>
            <w:r w:rsidRPr="00D70429">
              <w:t>=FILE_000000000424055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t>mntn</w:t>
            </w:r>
            <w:r>
              <w:rPr>
                <w:rFonts w:hint="eastAsia"/>
              </w:rPr>
              <w:t>i</w:t>
            </w:r>
            <w:r w:rsidRPr="00D70429">
              <w:t>nfo</w:t>
            </w:r>
            <w:r>
              <w:rPr>
                <w:rFonts w:hint="eastAsia"/>
              </w:rPr>
              <w:t>m</w:t>
            </w:r>
            <w:r w:rsidRPr="00D70429">
              <w:t>ap</w:t>
            </w:r>
            <w:r>
              <w:rPr>
                <w:rFonts w:hint="eastAsia"/>
              </w:rPr>
              <w:t>d</w:t>
            </w:r>
            <w:r w:rsidRPr="00D70429">
              <w:t>nld</w:t>
            </w:r>
            <w:r>
              <w:rPr>
                <w:rFonts w:hint="eastAsia"/>
              </w:rPr>
              <w:t>f</w:t>
            </w:r>
            <w:r w:rsidRPr="00D70429">
              <w:t>ile</w:t>
            </w:r>
            <w:r>
              <w:rPr>
                <w:rFonts w:hint="eastAsia"/>
              </w:rPr>
              <w:t>n</w:t>
            </w:r>
            <w:r w:rsidRPr="00D70429">
              <w:t>m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rPr>
                <w:rFonts w:hint="eastAsia"/>
              </w:rPr>
              <w:t>산정보지도다운로드파일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3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D70429">
              <w:t>swf</w:t>
            </w:r>
            <w:proofErr w:type="spellEnd"/>
            <w:r w:rsidRPr="00D70429">
              <w:t>/</w:t>
            </w:r>
            <w:proofErr w:type="spellStart"/>
            <w:r w:rsidRPr="00D70429">
              <w:t>foreston</w:t>
            </w:r>
            <w:proofErr w:type="spellEnd"/>
            <w:r w:rsidRPr="00D70429">
              <w:t>/mountain/</w:t>
            </w:r>
          </w:p>
          <w:p w:rsidR="0026208C" w:rsidRPr="00356E71" w:rsidRDefault="0026208C" w:rsidP="00E52CB2">
            <w:r w:rsidRPr="00D70429">
              <w:t>M0006.zip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D70429">
              <w:t>mntn</w:t>
            </w:r>
            <w:r>
              <w:rPr>
                <w:rFonts w:hint="eastAsia"/>
              </w:rPr>
              <w:t>i</w:t>
            </w:r>
            <w:r w:rsidRPr="00D70429">
              <w:t>nfo</w:t>
            </w:r>
            <w:r>
              <w:rPr>
                <w:rFonts w:hint="eastAsia"/>
              </w:rPr>
              <w:t>t</w:t>
            </w:r>
            <w:r w:rsidRPr="00D70429">
              <w:t>rnsp</w:t>
            </w:r>
            <w:r>
              <w:rPr>
                <w:rFonts w:hint="eastAsia"/>
              </w:rPr>
              <w:t>i</w:t>
            </w:r>
            <w:r w:rsidRPr="00D70429">
              <w:t>nfo</w:t>
            </w:r>
            <w:r>
              <w:rPr>
                <w:rFonts w:hint="eastAsia"/>
              </w:rPr>
              <w:t>i</w:t>
            </w:r>
            <w:r w:rsidRPr="00D70429">
              <w:t>mage</w:t>
            </w:r>
            <w:r>
              <w:rPr>
                <w:rFonts w:hint="eastAsia"/>
              </w:rPr>
              <w:t>s</w:t>
            </w:r>
            <w:r w:rsidRPr="00D70429">
              <w:t>eq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9F078E">
              <w:rPr>
                <w:rFonts w:hint="eastAsia"/>
              </w:rPr>
              <w:t>교통정보이미지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4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D70429">
              <w:t>swf</w:t>
            </w:r>
            <w:proofErr w:type="spellEnd"/>
            <w:r w:rsidRPr="00D70429">
              <w:t>/</w:t>
            </w:r>
            <w:proofErr w:type="spellStart"/>
            <w:r w:rsidRPr="00D70429">
              <w:t>foreston</w:t>
            </w:r>
            <w:proofErr w:type="spellEnd"/>
            <w:r w:rsidRPr="00D70429">
              <w:t>/mountain/</w:t>
            </w:r>
          </w:p>
          <w:p w:rsidR="0026208C" w:rsidRPr="00356E71" w:rsidRDefault="0026208C" w:rsidP="00E52CB2">
            <w:r w:rsidRPr="00D70429">
              <w:t>T_M0006.swf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F078E">
              <w:t>mntn</w:t>
            </w:r>
            <w:r>
              <w:rPr>
                <w:rFonts w:hint="eastAsia"/>
              </w:rPr>
              <w:t>s</w:t>
            </w:r>
            <w:r w:rsidRPr="009F078E">
              <w:t>bttl</w:t>
            </w:r>
            <w:r>
              <w:rPr>
                <w:rFonts w:hint="eastAsia"/>
              </w:rPr>
              <w:t>i</w:t>
            </w:r>
            <w:r w:rsidRPr="009F078E">
              <w:t>nfo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F078E">
              <w:rPr>
                <w:rFonts w:hint="eastAsia"/>
              </w:rPr>
              <w:t>산정보부</w:t>
            </w:r>
            <w:r w:rsidRPr="009F078E">
              <w:rPr>
                <w:rFonts w:hint="eastAsia"/>
              </w:rPr>
              <w:lastRenderedPageBreak/>
              <w:t>제</w:t>
            </w:r>
            <w:proofErr w:type="spellEnd"/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9F078E">
              <w:rPr>
                <w:rFonts w:hint="eastAsia"/>
              </w:rPr>
              <w:t>약초</w:t>
            </w:r>
            <w:r w:rsidRPr="00356E71">
              <w:t xml:space="preserve"> 많은 태백산의 지붕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F078E">
              <w:lastRenderedPageBreak/>
              <w:t>ptmnt</w:t>
            </w:r>
            <w:r>
              <w:rPr>
                <w:rFonts w:hint="eastAsia"/>
              </w:rPr>
              <w:t>r</w:t>
            </w:r>
            <w:r w:rsidRPr="009F078E">
              <w:t>cmmn</w:t>
            </w:r>
            <w:r>
              <w:rPr>
                <w:rFonts w:hint="eastAsia"/>
              </w:rPr>
              <w:t>c</w:t>
            </w:r>
            <w:r w:rsidRPr="009F078E">
              <w:t>ours</w:t>
            </w:r>
            <w:r>
              <w:rPr>
                <w:rFonts w:hint="eastAsia"/>
              </w:rPr>
              <w:t>d</w:t>
            </w:r>
            <w:r w:rsidRPr="009F078E">
              <w:t>scrt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9F078E">
              <w:rPr>
                <w:rFonts w:hint="eastAsia"/>
              </w:rPr>
              <w:t>대중교통정보설명</w:t>
            </w:r>
            <w:r w:rsidRPr="00356E71">
              <w:t>(교통정보 대중교통)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4000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26208C" w:rsidP="00E52CB2">
            <w:r w:rsidRPr="009F078E">
              <w:t>&amp;</w:t>
            </w:r>
            <w:proofErr w:type="spellStart"/>
            <w:r w:rsidRPr="009F078E">
              <w:t>lt</w:t>
            </w:r>
            <w:proofErr w:type="gramStart"/>
            <w:r w:rsidRPr="009F078E">
              <w:t>;p</w:t>
            </w:r>
            <w:proofErr w:type="gramEnd"/>
            <w:r w:rsidRPr="009F078E">
              <w:t>&amp;gt</w:t>
            </w:r>
            <w:proofErr w:type="spellEnd"/>
            <w:r w:rsidRPr="009F078E">
              <w:t>;</w:t>
            </w:r>
            <w:proofErr w:type="spellStart"/>
            <w:r w:rsidRPr="009F078E">
              <w:t>하안미리</w:t>
            </w:r>
            <w:proofErr w:type="spellEnd"/>
            <w:r w:rsidRPr="009F078E">
              <w:t xml:space="preserve"> 기점 능선종주 코스▷총 8시간 30분&amp;</w:t>
            </w:r>
            <w:proofErr w:type="spellStart"/>
            <w:r w:rsidRPr="009F078E">
              <w:t>lt;br</w:t>
            </w:r>
            <w:proofErr w:type="spellEnd"/>
            <w:r w:rsidRPr="009F078E">
              <w:t xml:space="preserve"> /&amp;</w:t>
            </w:r>
            <w:proofErr w:type="spellStart"/>
            <w:r w:rsidRPr="009F078E">
              <w:t>gt</w:t>
            </w:r>
            <w:proofErr w:type="spellEnd"/>
            <w:r w:rsidRPr="009F078E">
              <w:t>;&amp;#</w:t>
            </w:r>
            <w:proofErr w:type="spellStart"/>
            <w:r w:rsidRPr="009F078E">
              <w:t>xD</w:t>
            </w:r>
            <w:proofErr w:type="spellEnd"/>
            <w:r w:rsidRPr="009F078E">
              <w:t xml:space="preserve">; </w:t>
            </w:r>
            <w:proofErr w:type="spellStart"/>
            <w:r w:rsidRPr="009F078E">
              <w:t>하안미</w:t>
            </w:r>
            <w:proofErr w:type="spellEnd"/>
            <w:r w:rsidRPr="009F078E">
              <w:t xml:space="preserve"> 5리 백일동-(30분)-상수도 </w:t>
            </w:r>
            <w:proofErr w:type="spellStart"/>
            <w:r w:rsidRPr="009F078E">
              <w:t>취수원</w:t>
            </w:r>
            <w:proofErr w:type="spellEnd"/>
            <w:r w:rsidRPr="009F078E">
              <w:t>-(1시간 30분)-안부(1160m)-(30분)-</w:t>
            </w:r>
            <w:proofErr w:type="spellStart"/>
            <w:r w:rsidRPr="009F078E">
              <w:t>중왕산</w:t>
            </w:r>
            <w:proofErr w:type="spellEnd"/>
            <w:r w:rsidRPr="009F078E">
              <w:t>-(50분)-</w:t>
            </w:r>
            <w:proofErr w:type="spellStart"/>
            <w:r w:rsidRPr="009F078E">
              <w:t>마항치</w:t>
            </w:r>
            <w:proofErr w:type="spellEnd"/>
            <w:r w:rsidRPr="009F078E">
              <w:t>-(1시간 20분)-1450봉-(50분)-정상-(1시간)-</w:t>
            </w:r>
            <w:proofErr w:type="spellStart"/>
            <w:r w:rsidRPr="009F078E">
              <w:t>중봉</w:t>
            </w:r>
            <w:proofErr w:type="spellEnd"/>
            <w:r w:rsidRPr="009F078E">
              <w:t>-(2시간)-</w:t>
            </w:r>
            <w:proofErr w:type="spellStart"/>
            <w:r w:rsidRPr="009F078E">
              <w:t>회동리</w:t>
            </w:r>
            <w:proofErr w:type="spellEnd"/>
            <w:r w:rsidRPr="009F078E">
              <w:t xml:space="preserve"> </w:t>
            </w:r>
            <w:proofErr w:type="spellStart"/>
            <w:r w:rsidRPr="009F078E">
              <w:t>얼음굴</w:t>
            </w:r>
            <w:proofErr w:type="spellEnd"/>
            <w:r w:rsidRPr="009F078E">
              <w:t xml:space="preserve"> 매표소&amp;</w:t>
            </w:r>
            <w:proofErr w:type="spellStart"/>
            <w:r w:rsidRPr="009F078E">
              <w:t>lt</w:t>
            </w:r>
            <w:proofErr w:type="spellEnd"/>
            <w:r w:rsidRPr="009F078E">
              <w:t>;/</w:t>
            </w:r>
            <w:proofErr w:type="spellStart"/>
            <w:r w:rsidRPr="009F078E">
              <w:t>p&amp;gt</w:t>
            </w:r>
            <w:proofErr w:type="spellEnd"/>
            <w:r w:rsidRPr="009F078E">
              <w:t>;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  <w:tr w:rsidR="0026208C" w:rsidRPr="006777DC" w:rsidTr="0026208C">
        <w:trPr>
          <w:trHeight w:val="60"/>
        </w:trPr>
        <w:tc>
          <w:tcPr>
            <w:tcW w:w="1411" w:type="pct"/>
            <w:shd w:val="clear" w:color="auto" w:fill="auto"/>
            <w:vAlign w:val="center"/>
          </w:tcPr>
          <w:p w:rsidR="0026208C" w:rsidRPr="00356E71" w:rsidRDefault="0026208C" w:rsidP="00E52CB2">
            <w:proofErr w:type="spellStart"/>
            <w:r w:rsidRPr="009F078E">
              <w:t>rcmmn</w:t>
            </w:r>
            <w:r>
              <w:rPr>
                <w:rFonts w:hint="eastAsia"/>
              </w:rPr>
              <w:t>c</w:t>
            </w:r>
            <w:r w:rsidRPr="009F078E">
              <w:t>ours</w:t>
            </w:r>
            <w:r>
              <w:rPr>
                <w:rFonts w:hint="eastAsia"/>
              </w:rPr>
              <w:t>i</w:t>
            </w:r>
            <w:r w:rsidRPr="009F078E">
              <w:t>mage</w:t>
            </w:r>
            <w:r>
              <w:rPr>
                <w:rFonts w:hint="eastAsia"/>
              </w:rPr>
              <w:t>s</w:t>
            </w:r>
            <w:r w:rsidRPr="009F078E">
              <w:t>eq</w:t>
            </w:r>
            <w:proofErr w:type="spellEnd"/>
          </w:p>
        </w:tc>
        <w:tc>
          <w:tcPr>
            <w:tcW w:w="583" w:type="pct"/>
            <w:shd w:val="clear" w:color="auto" w:fill="auto"/>
            <w:vAlign w:val="center"/>
          </w:tcPr>
          <w:p w:rsidR="0026208C" w:rsidRPr="00356E71" w:rsidRDefault="0026208C" w:rsidP="00E52CB2">
            <w:r w:rsidRPr="009F078E">
              <w:rPr>
                <w:rFonts w:hint="eastAsia"/>
              </w:rPr>
              <w:t>추천코스이미지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1000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26208C" w:rsidRPr="00356E71" w:rsidRDefault="0026208C" w:rsidP="00E52CB2">
            <w:r>
              <w:rPr>
                <w:rFonts w:hint="eastAsia"/>
              </w:rPr>
              <w:t>0</w:t>
            </w:r>
          </w:p>
        </w:tc>
        <w:tc>
          <w:tcPr>
            <w:tcW w:w="2215" w:type="pct"/>
            <w:shd w:val="clear" w:color="auto" w:fill="auto"/>
            <w:vAlign w:val="center"/>
          </w:tcPr>
          <w:p w:rsidR="0026208C" w:rsidRPr="00356E71" w:rsidRDefault="00D83BE3" w:rsidP="00E52CB2">
            <w:hyperlink r:id="rId15" w:history="1">
              <w:r w:rsidR="0026208C" w:rsidRPr="00356E71">
                <w:rPr>
                  <w:rStyle w:val="a6"/>
                </w:rPr>
                <w:t>http://www.forest.go.kr/</w:t>
              </w:r>
            </w:hyperlink>
          </w:p>
          <w:p w:rsidR="0026208C" w:rsidRPr="00356E71" w:rsidRDefault="0026208C" w:rsidP="00E52CB2">
            <w:proofErr w:type="spellStart"/>
            <w:r w:rsidRPr="009F078E">
              <w:t>swf</w:t>
            </w:r>
            <w:proofErr w:type="spellEnd"/>
            <w:r w:rsidRPr="009F078E">
              <w:t>/</w:t>
            </w:r>
            <w:proofErr w:type="spellStart"/>
            <w:r w:rsidRPr="009F078E">
              <w:t>foreston</w:t>
            </w:r>
            <w:proofErr w:type="spellEnd"/>
            <w:r w:rsidRPr="009F078E">
              <w:t>/mountain/</w:t>
            </w:r>
          </w:p>
          <w:p w:rsidR="0026208C" w:rsidRPr="00356E71" w:rsidRDefault="0026208C" w:rsidP="00E52CB2">
            <w:r w:rsidRPr="009F078E">
              <w:t>R_M0006.swf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26208C" w:rsidRPr="00E40429" w:rsidRDefault="0026208C" w:rsidP="00E52CB2"/>
        </w:tc>
      </w:tr>
    </w:tbl>
    <w:p w:rsidR="0026208C" w:rsidRDefault="0026208C" w:rsidP="0026208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E6FB2" w:rsidRPr="00B42C0E" w:rsidRDefault="00545FB0" w:rsidP="00D12211">
      <w:pPr>
        <w:tabs>
          <w:tab w:val="left" w:pos="80"/>
        </w:tabs>
      </w:pPr>
      <w:r w:rsidRPr="00B42C0E">
        <w:rPr>
          <w:rFonts w:hint="eastAsia"/>
        </w:rPr>
        <w:t>d</w:t>
      </w:r>
      <w:r w:rsidRPr="00B42C0E">
        <w:t xml:space="preserve">) </w:t>
      </w:r>
      <w:r w:rsidRPr="00B42C0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RPr="00B42C0E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B42C0E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B42C0E">
              <w:rPr>
                <w:rFonts w:hint="eastAsia"/>
                <w:b/>
              </w:rPr>
              <w:t>요청메시지</w:t>
            </w:r>
          </w:p>
        </w:tc>
      </w:tr>
      <w:tr w:rsidR="00C96F73" w:rsidRPr="00B42C0E" w:rsidTr="00083290">
        <w:tc>
          <w:tcPr>
            <w:tcW w:w="9628" w:type="dxa"/>
            <w:shd w:val="clear" w:color="auto" w:fill="auto"/>
          </w:tcPr>
          <w:p w:rsidR="00C96F73" w:rsidRPr="00B42C0E" w:rsidRDefault="0026208C" w:rsidP="00E43693">
            <w:pPr>
              <w:tabs>
                <w:tab w:val="left" w:pos="80"/>
              </w:tabs>
              <w:rPr>
                <w:color w:val="FF0000"/>
                <w:u w:val="single"/>
              </w:rPr>
            </w:pPr>
            <w:r w:rsidRPr="0026208C">
              <w:t>http://api.forest.go.kr/openapi/service/trailInfoService/getforeststoryservice?mntnNm=지리산&amp;</w:t>
            </w:r>
            <w:proofErr w:type="spellStart"/>
            <w:r w:rsidRPr="0026208C">
              <w:t>serviceKey</w:t>
            </w:r>
            <w:proofErr w:type="spellEnd"/>
            <w:r w:rsidRPr="0026208C">
              <w:t>=인증키</w:t>
            </w:r>
          </w:p>
        </w:tc>
      </w:tr>
      <w:tr w:rsidR="00083290" w:rsidRPr="00B42C0E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B42C0E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B42C0E">
              <w:rPr>
                <w:rFonts w:hint="eastAsia"/>
                <w:b/>
              </w:rPr>
              <w:t>응답메시지</w:t>
            </w:r>
          </w:p>
        </w:tc>
      </w:tr>
      <w:tr w:rsidR="00083290" w:rsidRPr="00B42C0E" w:rsidTr="00083290">
        <w:tc>
          <w:tcPr>
            <w:tcW w:w="9628" w:type="dxa"/>
          </w:tcPr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&lt;response&gt;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&lt;header&gt;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resultCode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&gt;00&lt;/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resultCode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resultMsg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&gt;NORMAL SERVICE.&lt;/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resultMsg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&lt;/header&gt;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&lt;body&gt;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&lt;items&gt;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&lt;item&gt;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&lt;crcmrsghtngetcimageseq&gt;http://www.forest.go.kr/swf/foreston/mountain/E_M0946.swf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crcmrsghtngetcimageseq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&gt;● 숙식 및 기타정보&lt;BR&gt;지리산 일대에는 별미가 많으니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맛집부터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찾아본다. 화엄사로 들어가는 길목의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남악가든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(☎061-782-2715)은 오리전문점으로 정평이 나있다.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쌍계사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입구 화개에서는 섬진강의 참게와 재첩국, 은어튀김을 꼭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맛봐야한다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태봉식당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(☎055-883-2466)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동흥식당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(☎055-883-8333)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뱀사골에는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청정 산나물로 만든 산채비빔밥과 닭백숙이 유명한 청송가든(☎063-636-3563)이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BR&gt;산기슭의 잘 곳은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구례쪽을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제외하고는 다 민박이다. 화엄사 </w:t>
            </w:r>
            <w:r w:rsidRPr="0026208C">
              <w:rPr>
                <w:rFonts w:cs="Arial"/>
                <w:color w:val="000000"/>
                <w:szCs w:val="20"/>
              </w:rPr>
              <w:lastRenderedPageBreak/>
              <w:t xml:space="preserve">주변에는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지리산프라자호텔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☎061-782-2171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화엄각여관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☎061-782-0997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쌍계사쪽은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쌍계별장 ☎055-883-1665 섬진강식당 ☎055-883-2345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집 ☎055-972-1155 두류산장 ☎055-972-1289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백무동은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백무산장휴게소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☎055-962-5211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참샘집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☎055-962-5332 &lt;BR&gt;&lt;BR&gt;● 이용문의&lt;BR&gt;지리산국립공원 동부관리사무소 ☎055-942-7771~2 남부관리사무소 ☎061-783-9100~1 북부관리사무소 ☎063-625-8911~2&lt;/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crcmrsghtnginfoetcdscrt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&gt;①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칼바위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망바위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법계사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로타리대피소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)-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(총 8시간)&lt;BR&gt;②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성삼재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임걸령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-노루목-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반야봉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화개재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뱀사골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반선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(총 7시간 30분)&lt;BR&gt;③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거림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세석대피소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연하봉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-제석봉-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(총 9시간)&lt;/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crcmrsghtnginfoetcdscrt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hkngpntdscrt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hkngpntdscrt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&lt;hndfmsmtnmapimageseq&gt;http://www.forest.go.kr/swf/foreston/mountain/I_M0946.jpg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hndfmsmtnmapimageseq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hndfmsmtnslctnrson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&gt;신라 5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악중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남악으로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남한 내륙의 최고봉인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(1,915.4m)을 주봉으로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(1,507m),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반야봉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(1,731.8m) 등 동서로 100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여리의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거대한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산악군을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이뤄 "지리산 12동천"을 형성하는 등 경관이 뛰어나고 우리나라 최대의 자연생태계 보고이며 국립공원 제1호로 지정(1967년)된 점 등을 고려하여 선정, 어리석은 사람이 머물면 지혜로운 사람으로 달라진다고 한데서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산이름이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유래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.화엄사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천은사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연곡사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쌍</w:t>
            </w:r>
            <w:r w:rsidRPr="0026208C">
              <w:rPr>
                <w:rFonts w:cs="Arial" w:hint="eastAsia"/>
                <w:color w:val="000000"/>
                <w:szCs w:val="20"/>
              </w:rPr>
              <w:t>계사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등이 유명&lt;/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hndfmsmtnslctnrson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&lt;mntnattchimageseq&gt;http://www.forest.go.kr/newkfsweb/cmm/fms/getImage.do?fileSn=1&amp;atchFileId=FILE_000000000423712&lt;/mntnattchimageseq&gt;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mntnid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&gt;20000946&lt;/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mntnid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&gt;&amp;lt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;3도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여섯고을에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걸친 거대한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산국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&amp;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gt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;&lt;BR&gt;지리산은 크다. 높고도 넓고 그리고 깊다. 3도 여섯 고을―함양, 산청, 하동, 구례, 남원, 운봉[현]에 그림자 드리운 거대한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산국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山國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)이다. 1000미터 이상의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주릉만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해도 110리나 된다.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실상사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서쪽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덕두산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(1151.5m)에서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북쪽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쑥밭재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(1315.4m)까지다(도상거리 기준이며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∼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줄자 실측 결과는 34.2km다). 삼남의 지붕 용마루가 된다. &lt;BR&gt;&lt;BR&gt;용마루에서는 열댓 개의 내림마루가 흘러내리고 있다. 내림마루 사이에는 또 그만큼의 골짜기들이 있다. 하여 모두 1억4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천만평의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장엄한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산덩이를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이룬다. 그 안에는 10경이 있다.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운해,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피아골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단풍,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반야봉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낙조,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벽소령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명월,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세석평전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철쭉,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불일폭포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연하천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선경(仙景),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일출,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칠선계곡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섬진강 맑은 물이다. &lt;BR&gt;&lt;BR&gt;최고 전망대는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왕시루봉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(1240.2m)이다. 거기서 섬진강은 모래밭의 살얼음처럼 반짝이고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하늘 저 높은 곳에서 제석봉과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촛대봉을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거느리고 내려다보고 있다. 불교문화의 보고이기도 하다.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쌍계사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연곡사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화엄사,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천은사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실상사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벽송사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그리고 돌탑 둘만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뎅그런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단속사지다. 모두 합해 국보 일곱에 스물다섯 개의 보물을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갖고있다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. &lt;BR&gt;&lt;BR&gt;금강산, 한라산과 함께 삼신산의 반열에 올라있다.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방장산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두류산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불복산이라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불리기도 했다. 뜻으로는 지혜(智慧)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로운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이인(異人)이 나타날 산이다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mntninfodtlinfocont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&gt;명산일수록 숱한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이름속에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둘러쌓여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있기 마련이다. 예로부터 지리산은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백두대간의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맥이 크게 끝나는 곳으로 '택리지'에서는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두류산이라고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하였으며 진시황 시절 삼신산의 하나로 '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방장산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'이란 이름을 쓰기도 했다. 그리고 '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지이산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'은 '지혜가 다른 산' '천재지변을 미리 아는 지혜 있는 산'이라 표현하는 등 이름의 숱한 전설이 스며 있다. &lt;BR&gt;&lt;BR&gt;「금강산은 빼어나되 웅장하지 못하고, 지리산은 웅장하되 빼어나지 못하고」라</w:t>
            </w:r>
            <w:r w:rsidRPr="0026208C">
              <w:rPr>
                <w:rFonts w:cs="Arial" w:hint="eastAsia"/>
                <w:color w:val="000000"/>
                <w:szCs w:val="20"/>
              </w:rPr>
              <w:t>는</w:t>
            </w:r>
            <w:r w:rsidRPr="0026208C">
              <w:rPr>
                <w:rFonts w:cs="Arial"/>
                <w:color w:val="000000"/>
                <w:szCs w:val="20"/>
              </w:rPr>
              <w:t xml:space="preserve"> 서산대사의 비유가 있듯 지리산은 날카롭고 빼어남은 </w:t>
            </w:r>
            <w:r w:rsidRPr="0026208C">
              <w:rPr>
                <w:rFonts w:cs="Arial"/>
                <w:color w:val="000000"/>
                <w:szCs w:val="20"/>
              </w:rPr>
              <w:lastRenderedPageBreak/>
              <w:t xml:space="preserve">부족하나 웅장하고 두리뭉실한 기운이 돋보인다. 행정구역상 경남 산청군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시천면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山 208번지에 소재한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(1,915.4m)을 주봉으로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반야봉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(1,731.8m),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(1,507m)이 대표적이며,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천왕봉에서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노고단을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잇는 100리 능선에는 1천 5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백미터가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넘는 고봉이 10개, 1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천미터가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넘는 봉우리가 20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여개나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있을 정도로 높고 크다. 평평한 고원지대도 많이 발달해 야생화나 철쭉 등이 장관을 </w:t>
            </w:r>
            <w:r w:rsidRPr="0026208C">
              <w:rPr>
                <w:rFonts w:cs="Arial" w:hint="eastAsia"/>
                <w:color w:val="000000"/>
                <w:szCs w:val="20"/>
              </w:rPr>
              <w:t>이루기도</w:t>
            </w:r>
            <w:r w:rsidRPr="0026208C">
              <w:rPr>
                <w:rFonts w:cs="Arial"/>
                <w:color w:val="000000"/>
                <w:szCs w:val="20"/>
              </w:rPr>
              <w:t xml:space="preserve"> 한다. 산세가 험하지 않으면서 봉우리가 80개에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달하다보니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봉우리 사이로 계곡이 발달했다. &lt;BR&gt;&lt;BR&gt;계곡물이 많고 경사도가 심하지 않는 특징이 있다.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대원사계곡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거림계곡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장당계곡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뱀사골계곡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화엄사계곡, 심원계곡,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피아골계곡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, 한신(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백무동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)계곡,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칠선계곡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등 유명 계곡만도 20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여개가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mntninfodtlinfocont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mntninfohght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&gt;1915&lt;/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mntninfohght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mntninfomangrtlno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mntninfomangrtlno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&lt;mntninfomapdnldfilenm&gt;http://www.forest.go.kr/swf/foreston/mountain/M0946.zip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mntninfomapdnldfilenm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mntninfomngmemnbdnm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mntninfomngmemnbdnm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mntninfopoflc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&gt;전라북도 남원시, 전라남도 구례군, 경상남도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하동군ㆍ산청군ㆍ함양군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mntninfopoflc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&lt;mntninfotrnspinfoimageseq&gt;http://www.forest.go.kr/swf/foreston/mountain/T_M0946.swf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mntninfotrnspinfoimageseq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&gt;지리산&lt;/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mntnsbttlinfo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&gt;백두의 끝, 역사의 피와 눈물이 함께 묻혀있는 이상향&lt;/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mntnsbttlinfo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pbtrninfodscrt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&gt;기점은 구례, 진주, 함양이다. 구례에서 화엄사행 버스는 수시로 있으며 쌍계사행은 13회,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성삼재행은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8회 있다. 진주에서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중산리행은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16회, 함양에서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백무동행은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18회 있다. 구례는 하루 13회(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용산발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기준) 다니는 전라선 열차를 이용하는 것이 좋으며 진주나 함양으로는 버스가 편하다. 진주는 서울 남부터미널에서 우등버스가 30분 간격(심야 3회), 부산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노포동터미널에서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20분 간격, 대구 서부정류장에서 45분 간격, 대전 동</w:t>
            </w:r>
            <w:r w:rsidRPr="0026208C">
              <w:rPr>
                <w:rFonts w:cs="Arial" w:hint="eastAsia"/>
                <w:color w:val="000000"/>
                <w:szCs w:val="20"/>
              </w:rPr>
              <w:t>부터미널에서</w:t>
            </w:r>
            <w:r w:rsidRPr="0026208C">
              <w:rPr>
                <w:rFonts w:cs="Arial"/>
                <w:color w:val="000000"/>
                <w:szCs w:val="20"/>
              </w:rPr>
              <w:t xml:space="preserve"> 한 시간 간격으로 다닌다. &lt;BR&gt;&lt;BR&gt;인천, 청주, 울산, 전주, 광주, 여수에서도 버스가 있다. 함양으로는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동서울터미널에서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12회(심야 2회), 남부터미널에서 8회 운행한다. 부산에서는 15분, 대구에서는 30분 간격으로 다니며 인천, 수원, 광주, 전주에서도 버스가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pbtrninfodscrt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ptmntrcmmncoursdscrt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ptmntrcmmncoursdscrt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&lt;rcmmncoursimageseq&gt;http://www.forest.go.kr/swf/foreston/mountain/&lt;/rcmmncoursimageseq&gt;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&lt;/item&gt;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&lt;item&gt;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&lt;crcmrsghtngetcimageseq&gt;http://www.forest.go.kr/swf/foreston/mountain/E_M1322.swf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crcmrsghtngetcimageseq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&gt;● 숙식 및 기타 정보&lt;BR&gt;사량도 각 마을에서 민박집을 운영한다. &lt;BR&gt;사량유스호스텔 (☎ 055-641-8247)&lt;BR&gt;&lt;BR&gt;● 이용문의&lt;BR&gt;사량면사무소 ☎ 055-642-6119&lt;/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crcmrsghtnginfoetcdscrt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&gt;①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금북개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-지리산-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달바위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가마봉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진촌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(총 4시간 40분)&lt;BR&gt;② 대항-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달바위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가마봉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-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진촌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(총 2시간 50분)&lt;/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crcmrsghtnginfoetcdscrt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lastRenderedPageBreak/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hkngpntdscrt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hkngpntdscrt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&lt;hndfmsmtnmapimageseq&gt;http://www.forest.go.kr/swf/foreston/mountain/I_M1322.jpg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hndfmsmtnmapimageseq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hndfmsmtnslctnrson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&gt;한려수도의 빼어난 경관과 조화를 이루고 특히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불모산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가마봉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향봉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,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등 산 정상부의 바위산이 기암괴석을 형성하고 조망이 좋은 점 등을 고려하여 선정,"지리산이 바라 보이는 산"이란 뜻에서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산이름이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유래하였으며, 현지에서는 지리산이라고도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불리워지고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있음. 다도해의 섬을 조망할 수 있으며 기묘한 바위 능선이 특히 유명&lt;/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hndfmsmtnslctnrson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&lt;mntnattchimageseq&gt;http://www.forest.go.kr/newkfsweb/cmm/fms/getImage.do?fileSn=1&amp;atchFileId=FILE_000000000423870&lt;/mntnattchimageseq&gt;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mntnid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&gt;20001322&lt;/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mntnid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&gt;&amp;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lt</w:t>
            </w:r>
            <w:proofErr w:type="spellEnd"/>
            <w:proofErr w:type="gramStart"/>
            <w:r w:rsidRPr="0026208C">
              <w:rPr>
                <w:rFonts w:cs="Arial"/>
                <w:color w:val="000000"/>
                <w:szCs w:val="20"/>
              </w:rPr>
              <w:t>;지리산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 바라보이는 사량도 지리산&amp;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gt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;&lt;BR&gt;지리산은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한려해상국립공원에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있는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사량도에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위치한 산으로 본래 이름은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지리망산이다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. 이 명칭은 국립공원 1호인 지리산이 조망된다는 뜻으로 붙여졌다고 한다.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윗섬과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아랫섬으로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나뉘어져 있는데 이들 두 섬 사이를 동강이라고 부른다. 지리산은 사량도의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주섬인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윗섬에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자리하고 있다. 지리산의 여러 봉우리 중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빼어난 산세와 조망을 제공해 가장 유명하다. 그러나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암봉으로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이어진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능</w:t>
            </w:r>
            <w:r w:rsidRPr="0026208C">
              <w:rPr>
                <w:rFonts w:cs="Arial" w:hint="eastAsia"/>
                <w:color w:val="000000"/>
                <w:szCs w:val="20"/>
              </w:rPr>
              <w:t>선길은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다소 위험한데 초보자를 위해 우회로가 있다.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유명한 전설을 간직한 봉우리기도 하다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BR&gt;&lt;BR&gt;어릴 때 어머니를 여읜 옥녀가 예쁘게 성장하자 천륜을 저버린 아버지가 옥녀를 범하려 해 옥녀가 험한 봉우리에서 몸을 바다로 던졌다고 한다. 봉긋한 산봉우리 형상이 여인의 가슴을 닮았을 뿐 아니라 풍수지리설로도 산세가 여인이 거문고를 타는 옥녀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탄금형이라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지명 유래에 힘을 보태준다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mntninfodtlinfocont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&gt;"환상의 섬" 사량도 그 중간에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우뚝솟은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또 다른 "지리산"(399.3m) 힘겹게 오른 옥녀봉서 바라보는 한려수도와 하산후의 싱싱한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회맛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눈과 입이 즐겁다 환상의 섬！ 사량도가 더욱 아름답게 새로이 태어났다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BR&gt;&lt;BR&gt;감추어졌던 사량도의 비경들이 이제 수많은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산꾼들과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여행자들에게 흐뭇하게 그 매혹적인 자태를 드러내게 된 것이다. 통영시에서 펼친 관광개발로 대항해수욕장이 조성되고 여객선 터미널이 새롭게 단장되고 위험</w:t>
            </w:r>
            <w:r w:rsidRPr="0026208C">
              <w:rPr>
                <w:rFonts w:cs="Arial" w:hint="eastAsia"/>
                <w:color w:val="000000"/>
                <w:szCs w:val="20"/>
              </w:rPr>
              <w:t>했던</w:t>
            </w:r>
            <w:r w:rsidRPr="0026208C">
              <w:rPr>
                <w:rFonts w:cs="Arial"/>
                <w:color w:val="000000"/>
                <w:szCs w:val="20"/>
              </w:rPr>
              <w:t xml:space="preserve"> 등산로가 야무지게 정비되는 등 찾는 이들의 안전과 편의를 개선하여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사량도는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수많은 관광객들로 붐비고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BR&gt;&lt;BR&gt;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사량도는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통영시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사량면에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해당하는 섬으로 우리나라 남단 다도해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한려해상공원에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둘러싸인 아름다운 섬이다.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사량도는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섬 자체가 뱀 모양으로 생겼고 뱀이 많다고 해서 붙인 이름이라 하는데, 한 남자가 이룰 수 없는 사랑에 괴로워하다 상사병으로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죽어뱀이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되었다는 이야기도 전해온다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.삼천포시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 앞바다의 잔잔한 물결을 가르고 사량도 상도에 도착하</w:t>
            </w:r>
            <w:r w:rsidRPr="0026208C">
              <w:rPr>
                <w:rFonts w:cs="Arial" w:hint="eastAsia"/>
                <w:color w:val="000000"/>
                <w:szCs w:val="20"/>
              </w:rPr>
              <w:t>면</w:t>
            </w:r>
            <w:r w:rsidRPr="0026208C">
              <w:rPr>
                <w:rFonts w:cs="Arial"/>
                <w:color w:val="000000"/>
                <w:szCs w:val="20"/>
              </w:rPr>
              <w:t xml:space="preserve"> 섬 가운데 우뚝 솟은 지리산을 볼 수 있다.&lt;BR&gt;&lt;BR&gt;본래는 우리에게 잘 알려져 있는 전라도와 경상도에 걸친 장대한 지리산이 바라다보여 「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지이망산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」이라 불리다가 그 말이 줄어 「지리산」이 된 것이다. 높이는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얼마되지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않지만 한려수도의 빼어난 경관과 어우러져 그 어느 명산 못지 않게 절묘한 경관을 간직하고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BR&gt;&lt;BR&gt;산에 오르는 길은 여럿 있으나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돈지포구를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시발점으로 지리산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옥녀봉을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거치는 능선을 타고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진촌으로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빠지는 코스를 택하는 것이 이 산의 진면목을 가장 잘 즐길 수 있는 방법이다.돈지는 수려한 경관의 바위산과 푸른 물살이 넘실대는 바다를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배경으로한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한폭의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그림같은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순박한 섬마을이다. 마을을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빠져나와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산을 오르기 시작하면 돌밭길이 나오는데 시야에 들어오는 바다 풍경 덕에 돌길이 지루하지 않고 아기자기하기만 하다. 행여 주위 경관에 시선을 빼앗겨 발이라도 헛디딜까 걱정이 될 정도다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>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mntninfodtlinfocont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lastRenderedPageBreak/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mntninfohght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&gt;399&lt;/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mntninfohght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mntninfomangrtlno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mntninfomangrtlno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&lt;mntninfomapdnldfilenm&gt;http://www.forest.go.kr/swf/foreston/mountain/M1322.zip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mntninfomapdnldfilenm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mntninfomngmemnbdnm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mntninfomngmemnbdnm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mntninfopoflc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&gt;경상남도 통영시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mntninfopoflc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&lt;mntninfotrnspinfoimageseq&gt;http://www.forest.go.kr/swf/foreston/mountain/T_M1322.swf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mntninfotrnspinfoimageseq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&gt;지리산(통영)&lt;/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mntnnm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mntnsbttlinfo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&gt;경상남도 통영시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사량면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蛇梁面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)에 있는 산&lt;/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mntnsbttlinfo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pbtrninfodscrt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&gt;기점은 통영이다. 도산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가오치선착장에서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여객선을 타고 간다. 고성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용암포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, 삼천포여객터미널에도 사량도 가는 배가 있다</w:t>
            </w:r>
            <w:proofErr w:type="gramStart"/>
            <w:r w:rsidRPr="0026208C">
              <w:rPr>
                <w:rFonts w:cs="Arial"/>
                <w:color w:val="000000"/>
                <w:szCs w:val="20"/>
              </w:rPr>
              <w:t>.&lt;</w:t>
            </w:r>
            <w:proofErr w:type="gramEnd"/>
            <w:r w:rsidRPr="0026208C">
              <w:rPr>
                <w:rFonts w:cs="Arial"/>
                <w:color w:val="000000"/>
                <w:szCs w:val="20"/>
              </w:rPr>
              <w:t xml:space="preserve">BR&gt;통영→사량도 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금평리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: 카페리 여객선이 1일 6회 운행(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동계시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 xml:space="preserve"> 5회 운행), 차량 수송 가능.&lt;/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pbtrninfodscrt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ptmntrcmmncoursdscrt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 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ptmntrcmmncoursdscrt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&lt;rcmmncoursimageseq&gt;http://www.forest.go.kr/swf/foreston/mountain/&lt;/rcmmncoursimageseq&gt;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&lt;/item&gt;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&lt;/items&gt;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numOfRows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&gt;10&lt;/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numOfRows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pageNo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&gt;1&lt;/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pageNo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totalCount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&gt;2&lt;/</w:t>
            </w:r>
            <w:proofErr w:type="spellStart"/>
            <w:r w:rsidRPr="0026208C">
              <w:rPr>
                <w:rFonts w:cs="Arial"/>
                <w:color w:val="000000"/>
                <w:szCs w:val="20"/>
              </w:rPr>
              <w:t>totalCount</w:t>
            </w:r>
            <w:proofErr w:type="spellEnd"/>
            <w:r w:rsidRPr="0026208C">
              <w:rPr>
                <w:rFonts w:cs="Arial"/>
                <w:color w:val="000000"/>
                <w:szCs w:val="20"/>
              </w:rPr>
              <w:t>&gt;</w:t>
            </w:r>
          </w:p>
          <w:p w:rsidR="0026208C" w:rsidRPr="0026208C" w:rsidRDefault="0026208C" w:rsidP="0026208C">
            <w:pPr>
              <w:tabs>
                <w:tab w:val="left" w:pos="80"/>
              </w:tabs>
              <w:jc w:val="left"/>
              <w:rPr>
                <w:rFonts w:cs="Arial"/>
                <w:color w:val="000000"/>
                <w:szCs w:val="20"/>
              </w:rPr>
            </w:pPr>
            <w:r w:rsidRPr="0026208C">
              <w:rPr>
                <w:rFonts w:cs="Arial"/>
                <w:color w:val="000000"/>
                <w:szCs w:val="20"/>
              </w:rPr>
              <w:t>&lt;/body&gt;</w:t>
            </w:r>
          </w:p>
          <w:p w:rsidR="00083290" w:rsidRPr="00B42C0E" w:rsidRDefault="0026208C" w:rsidP="0026208C">
            <w:pPr>
              <w:tabs>
                <w:tab w:val="left" w:pos="80"/>
              </w:tabs>
              <w:jc w:val="left"/>
            </w:pPr>
            <w:r w:rsidRPr="0026208C">
              <w:rPr>
                <w:rFonts w:cs="Arial"/>
                <w:color w:val="000000"/>
                <w:szCs w:val="20"/>
              </w:rPr>
              <w:t>&lt;/response&gt;</w:t>
            </w:r>
          </w:p>
        </w:tc>
      </w:tr>
    </w:tbl>
    <w:p w:rsidR="00C96F73" w:rsidRDefault="00C96F73" w:rsidP="004B21A2">
      <w:pPr>
        <w:tabs>
          <w:tab w:val="left" w:pos="80"/>
        </w:tabs>
        <w:outlineLvl w:val="0"/>
        <w:rPr>
          <w:b/>
          <w:sz w:val="24"/>
        </w:rPr>
      </w:pPr>
    </w:p>
    <w:p w:rsidR="003A55E9" w:rsidRPr="00B42C0E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9" w:name="_Toc115268454"/>
      <w:r w:rsidRPr="00B42C0E">
        <w:rPr>
          <w:b/>
          <w:sz w:val="24"/>
        </w:rPr>
        <w:t>2</w:t>
      </w:r>
      <w:r w:rsidR="004B21A2" w:rsidRPr="00B42C0E">
        <w:rPr>
          <w:rFonts w:hint="eastAsia"/>
          <w:b/>
          <w:sz w:val="24"/>
        </w:rPr>
        <w:t xml:space="preserve">. </w:t>
      </w:r>
      <w:proofErr w:type="spellStart"/>
      <w:r w:rsidR="004B21A2" w:rsidRPr="00B42C0E">
        <w:rPr>
          <w:b/>
          <w:sz w:val="24"/>
        </w:rPr>
        <w:t>OpenAPI</w:t>
      </w:r>
      <w:proofErr w:type="spellEnd"/>
      <w:r w:rsidR="004B21A2" w:rsidRPr="00B42C0E">
        <w:rPr>
          <w:b/>
          <w:sz w:val="24"/>
        </w:rPr>
        <w:t xml:space="preserve"> </w:t>
      </w:r>
      <w:r w:rsidR="004B21A2" w:rsidRPr="00B42C0E">
        <w:rPr>
          <w:rFonts w:hint="eastAsia"/>
          <w:b/>
          <w:sz w:val="24"/>
        </w:rPr>
        <w:t>에러 코드정리</w:t>
      </w:r>
      <w:bookmarkEnd w:id="9"/>
    </w:p>
    <w:tbl>
      <w:tblPr>
        <w:tblStyle w:val="ae"/>
        <w:tblW w:w="0" w:type="auto"/>
        <w:tblLayout w:type="fixed"/>
        <w:tblLook w:val="04A0"/>
      </w:tblPr>
      <w:tblGrid>
        <w:gridCol w:w="1129"/>
        <w:gridCol w:w="4320"/>
        <w:gridCol w:w="4179"/>
      </w:tblGrid>
      <w:tr w:rsidR="00D368AD" w:rsidRPr="00B42C0E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B42C0E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0" w:name="_Toc502162921"/>
            <w:r w:rsidRPr="00B42C0E">
              <w:rPr>
                <w:rFonts w:hint="eastAsia"/>
                <w:b/>
              </w:rPr>
              <w:t>에러코드</w:t>
            </w:r>
            <w:bookmarkEnd w:id="10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B42C0E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2"/>
            <w:r w:rsidRPr="00B42C0E">
              <w:rPr>
                <w:rFonts w:hint="eastAsia"/>
                <w:b/>
              </w:rPr>
              <w:t>에러메시지</w:t>
            </w:r>
            <w:bookmarkEnd w:id="11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B42C0E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3"/>
            <w:r w:rsidRPr="00B42C0E">
              <w:rPr>
                <w:rFonts w:hint="eastAsia"/>
                <w:b/>
              </w:rPr>
              <w:t>설명</w:t>
            </w:r>
            <w:bookmarkEnd w:id="12"/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0</w:t>
            </w:r>
            <w:r w:rsidRPr="00B42C0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NORMAL_SERVICE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정상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0</w:t>
            </w:r>
            <w:r w:rsidRPr="00B42C0E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APPLICATION_ERROR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어플리케이션 에러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0</w:t>
            </w:r>
            <w:r w:rsidRPr="00B42C0E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DB_ERROR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데이터베이스 에러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0</w:t>
            </w:r>
            <w:r w:rsidRPr="00B42C0E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NODATA_ERROR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데이터없음</w:t>
            </w:r>
            <w:proofErr w:type="spellEnd"/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 xml:space="preserve"> 에러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0</w:t>
            </w:r>
            <w:r w:rsidRPr="00B42C0E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HTTP_ERROR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HTTP 에러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1</w:t>
            </w:r>
            <w:r w:rsidRPr="00B42C0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INVALID_REQUEST_PARAMETER_ERROR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잘못된 요청 파라메터 에러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1</w:t>
            </w:r>
            <w:r w:rsidRPr="00B42C0E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NO_MANDATORY_REQUEST_PARAMETERS_ERROR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필수요청 파라메터가 없음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1</w:t>
            </w:r>
            <w:r w:rsidRPr="00B42C0E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해당 오픈API서비스가 없거나 폐기됨</w:t>
            </w:r>
          </w:p>
        </w:tc>
      </w:tr>
      <w:tr w:rsidR="00D368AD" w:rsidRPr="00B42C0E" w:rsidTr="00D368AD">
        <w:tc>
          <w:tcPr>
            <w:tcW w:w="1129" w:type="dxa"/>
          </w:tcPr>
          <w:p w:rsidR="00D368AD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2</w:t>
            </w:r>
            <w:r w:rsidRPr="00B42C0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4320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</w:tcPr>
          <w:p w:rsidR="00D368AD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서비스 접근거부</w:t>
            </w:r>
          </w:p>
        </w:tc>
      </w:tr>
      <w:tr w:rsidR="005D72E7" w:rsidRPr="00B42C0E" w:rsidTr="00D368AD">
        <w:tc>
          <w:tcPr>
            <w:tcW w:w="1129" w:type="dxa"/>
          </w:tcPr>
          <w:p w:rsidR="005D72E7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lastRenderedPageBreak/>
              <w:t>2</w:t>
            </w:r>
            <w:r w:rsidRPr="00B42C0E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4320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서비스 요청제한횟수 초과에러</w:t>
            </w:r>
          </w:p>
        </w:tc>
      </w:tr>
      <w:tr w:rsidR="005D72E7" w:rsidRPr="00B42C0E" w:rsidTr="00D368AD">
        <w:tc>
          <w:tcPr>
            <w:tcW w:w="1129" w:type="dxa"/>
          </w:tcPr>
          <w:p w:rsidR="005D72E7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3</w:t>
            </w:r>
            <w:r w:rsidRPr="00B42C0E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4320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등록되지 않은 서비스키</w:t>
            </w:r>
          </w:p>
        </w:tc>
      </w:tr>
      <w:tr w:rsidR="005D72E7" w:rsidRPr="00B42C0E" w:rsidTr="00D368AD">
        <w:tc>
          <w:tcPr>
            <w:tcW w:w="1129" w:type="dxa"/>
          </w:tcPr>
          <w:p w:rsidR="005D72E7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3</w:t>
            </w:r>
            <w:r w:rsidRPr="00B42C0E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4320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기한만료된</w:t>
            </w:r>
            <w:proofErr w:type="spellEnd"/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 xml:space="preserve"> 서비스키</w:t>
            </w:r>
          </w:p>
        </w:tc>
      </w:tr>
      <w:tr w:rsidR="005D72E7" w:rsidTr="00D368AD">
        <w:tc>
          <w:tcPr>
            <w:tcW w:w="1129" w:type="dxa"/>
          </w:tcPr>
          <w:p w:rsidR="005D72E7" w:rsidRPr="00B42C0E" w:rsidRDefault="005D72E7" w:rsidP="002E2406">
            <w:pPr>
              <w:jc w:val="center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</w:rPr>
              <w:t>9</w:t>
            </w:r>
            <w:r w:rsidRPr="00B42C0E">
              <w:rPr>
                <w:rFonts w:asciiTheme="minorHAnsi" w:eastAsiaTheme="minorHAnsi" w:hAnsiTheme="minorHAnsi"/>
              </w:rPr>
              <w:t>9</w:t>
            </w:r>
          </w:p>
        </w:tc>
        <w:tc>
          <w:tcPr>
            <w:tcW w:w="4320" w:type="dxa"/>
          </w:tcPr>
          <w:p w:rsidR="005D72E7" w:rsidRPr="00B42C0E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UNKNOWN_ERROR</w:t>
            </w:r>
          </w:p>
        </w:tc>
        <w:tc>
          <w:tcPr>
            <w:tcW w:w="4179" w:type="dxa"/>
          </w:tcPr>
          <w:p w:rsidR="005D72E7" w:rsidRPr="005D72E7" w:rsidRDefault="005D72E7" w:rsidP="002E2406">
            <w:pPr>
              <w:jc w:val="left"/>
              <w:rPr>
                <w:rFonts w:asciiTheme="minorHAnsi" w:eastAsiaTheme="minorHAnsi" w:hAnsiTheme="minorHAnsi"/>
              </w:rPr>
            </w:pPr>
            <w:r w:rsidRPr="00B42C0E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</w:rPr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Sect="00BF05C9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5AA" w:rsidRDefault="005F35AA">
      <w:pPr>
        <w:spacing w:after="0" w:line="240" w:lineRule="auto"/>
      </w:pPr>
      <w:r>
        <w:separator/>
      </w:r>
    </w:p>
  </w:endnote>
  <w:endnote w:type="continuationSeparator" w:id="0">
    <w:p w:rsidR="005F35AA" w:rsidRDefault="005F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맑은 고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615" w:rsidRDefault="009F0615">
    <w:pPr>
      <w:pStyle w:val="a4"/>
    </w:pPr>
    <w:r>
      <w:rPr>
        <w:rFonts w:hint="eastAsia"/>
      </w:rPr>
      <w:t xml:space="preserve">- </w:t>
    </w:r>
    <w:r w:rsidR="00D83BE3">
      <w:fldChar w:fldCharType="begin"/>
    </w:r>
    <w:r>
      <w:instrText>PAGE   \* MERGEFORMAT</w:instrText>
    </w:r>
    <w:r w:rsidR="00D83BE3">
      <w:fldChar w:fldCharType="separate"/>
    </w:r>
    <w:r w:rsidR="00221A1F" w:rsidRPr="00221A1F">
      <w:rPr>
        <w:noProof/>
        <w:lang w:val="ko-KR"/>
      </w:rPr>
      <w:t>6</w:t>
    </w:r>
    <w:r w:rsidR="00D83BE3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615" w:rsidRDefault="009F0615">
    <w:pPr>
      <w:pStyle w:val="a4"/>
      <w:framePr w:wrap="around" w:vAnchor="text" w:hAnchor="margin" w:xAlign="right" w:y="1"/>
      <w:rPr>
        <w:rStyle w:val="a7"/>
      </w:rPr>
    </w:pPr>
  </w:p>
  <w:p w:rsidR="009F0615" w:rsidRDefault="009F061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5AA" w:rsidRDefault="005F35AA">
      <w:pPr>
        <w:spacing w:after="0" w:line="240" w:lineRule="auto"/>
      </w:pPr>
      <w:r>
        <w:separator/>
      </w:r>
    </w:p>
  </w:footnote>
  <w:footnote w:type="continuationSeparator" w:id="0">
    <w:p w:rsidR="005F35AA" w:rsidRDefault="005F3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615" w:rsidRDefault="00D83BE3">
    <w:pPr>
      <w:pStyle w:val="a5"/>
    </w:pPr>
    <w:r w:rsidRPr="00D83BE3">
      <w:rPr>
        <w:noProof/>
        <w:color w:val="3366FF"/>
      </w:rPr>
      <w:pict>
        <v:rect id="Rectangle 154" o:spid="_x0000_s1026" style="position:absolute;left:0;text-align:left;margin-left:1943.5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D83BE3">
      <w:rPr>
        <w:noProof/>
        <w:color w:val="3366FF"/>
      </w:rPr>
      <w:pict>
        <v:rect id="Text Box 155" o:spid="_x0000_s102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<v:textbox>
            <w:txbxContent>
              <w:p w:rsidR="009F0615" w:rsidRDefault="009F0615">
                <w:pPr>
                  <w:pStyle w:val="a9"/>
                </w:pPr>
                <w:r>
                  <w:t xml:space="preserve">Open API </w:t>
                </w:r>
                <w:r>
                  <w:rPr>
                    <w:rFonts w:hint="eastAsia"/>
                  </w:rPr>
                  <w:t>활</w:t>
                </w:r>
                <w:r>
                  <w:t>용가이드</w:t>
                </w:r>
              </w:p>
              <w:p w:rsidR="009F0615" w:rsidRDefault="009F0615">
                <w:pPr>
                  <w:adjustRightInd w:val="0"/>
                  <w:jc w:val="right"/>
                </w:pPr>
              </w:p>
              <w:p w:rsidR="009F0615" w:rsidRDefault="009F0615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3C28"/>
    <w:rsid w:val="00025F99"/>
    <w:rsid w:val="00037385"/>
    <w:rsid w:val="00083290"/>
    <w:rsid w:val="0009086D"/>
    <w:rsid w:val="000B3596"/>
    <w:rsid w:val="000D7DD0"/>
    <w:rsid w:val="000E365F"/>
    <w:rsid w:val="000F49D9"/>
    <w:rsid w:val="0010377F"/>
    <w:rsid w:val="0011704A"/>
    <w:rsid w:val="00124779"/>
    <w:rsid w:val="00145B12"/>
    <w:rsid w:val="00192063"/>
    <w:rsid w:val="001A2E20"/>
    <w:rsid w:val="001D2A2D"/>
    <w:rsid w:val="001D6934"/>
    <w:rsid w:val="00207C8F"/>
    <w:rsid w:val="00211D0A"/>
    <w:rsid w:val="00215CF5"/>
    <w:rsid w:val="00221A1F"/>
    <w:rsid w:val="00237459"/>
    <w:rsid w:val="0026208C"/>
    <w:rsid w:val="0028170F"/>
    <w:rsid w:val="0029142C"/>
    <w:rsid w:val="002953CD"/>
    <w:rsid w:val="002A587F"/>
    <w:rsid w:val="002E2406"/>
    <w:rsid w:val="002E7830"/>
    <w:rsid w:val="002F03BF"/>
    <w:rsid w:val="00306119"/>
    <w:rsid w:val="00307F48"/>
    <w:rsid w:val="00310280"/>
    <w:rsid w:val="00314D8A"/>
    <w:rsid w:val="00336E76"/>
    <w:rsid w:val="00352A0B"/>
    <w:rsid w:val="003559C0"/>
    <w:rsid w:val="00371D20"/>
    <w:rsid w:val="003A000E"/>
    <w:rsid w:val="003A55E9"/>
    <w:rsid w:val="003B20C0"/>
    <w:rsid w:val="003D1357"/>
    <w:rsid w:val="00401540"/>
    <w:rsid w:val="0046544B"/>
    <w:rsid w:val="004A396A"/>
    <w:rsid w:val="004A6ACF"/>
    <w:rsid w:val="004B21A2"/>
    <w:rsid w:val="004B5064"/>
    <w:rsid w:val="004B6294"/>
    <w:rsid w:val="004B72E7"/>
    <w:rsid w:val="004C0DC9"/>
    <w:rsid w:val="004C3283"/>
    <w:rsid w:val="004C3528"/>
    <w:rsid w:val="00504B06"/>
    <w:rsid w:val="00515192"/>
    <w:rsid w:val="0054153D"/>
    <w:rsid w:val="00543A67"/>
    <w:rsid w:val="00545FB0"/>
    <w:rsid w:val="0054619C"/>
    <w:rsid w:val="00557191"/>
    <w:rsid w:val="005A05D6"/>
    <w:rsid w:val="005A55F6"/>
    <w:rsid w:val="005A6232"/>
    <w:rsid w:val="005C04E7"/>
    <w:rsid w:val="005C392B"/>
    <w:rsid w:val="005D67E0"/>
    <w:rsid w:val="005D72E7"/>
    <w:rsid w:val="005E47D8"/>
    <w:rsid w:val="005E6FB2"/>
    <w:rsid w:val="005F35AA"/>
    <w:rsid w:val="0061361E"/>
    <w:rsid w:val="006535F6"/>
    <w:rsid w:val="0065549A"/>
    <w:rsid w:val="00676B33"/>
    <w:rsid w:val="00682D6E"/>
    <w:rsid w:val="006905C0"/>
    <w:rsid w:val="00693D85"/>
    <w:rsid w:val="006964BF"/>
    <w:rsid w:val="006A2DC7"/>
    <w:rsid w:val="006B25EF"/>
    <w:rsid w:val="006E24D5"/>
    <w:rsid w:val="006E6671"/>
    <w:rsid w:val="006F79EC"/>
    <w:rsid w:val="00710333"/>
    <w:rsid w:val="00723806"/>
    <w:rsid w:val="00732CCD"/>
    <w:rsid w:val="007506E3"/>
    <w:rsid w:val="00771402"/>
    <w:rsid w:val="007719EC"/>
    <w:rsid w:val="0077321A"/>
    <w:rsid w:val="007871F1"/>
    <w:rsid w:val="007A38F0"/>
    <w:rsid w:val="007B170A"/>
    <w:rsid w:val="007C1B63"/>
    <w:rsid w:val="007D39C3"/>
    <w:rsid w:val="0081732F"/>
    <w:rsid w:val="00826E57"/>
    <w:rsid w:val="00830D9C"/>
    <w:rsid w:val="00836056"/>
    <w:rsid w:val="00842D25"/>
    <w:rsid w:val="008C01A7"/>
    <w:rsid w:val="008D262A"/>
    <w:rsid w:val="008E5F1F"/>
    <w:rsid w:val="008F2CFC"/>
    <w:rsid w:val="008F5709"/>
    <w:rsid w:val="009122F7"/>
    <w:rsid w:val="009420C2"/>
    <w:rsid w:val="00947724"/>
    <w:rsid w:val="00952435"/>
    <w:rsid w:val="009607E1"/>
    <w:rsid w:val="0097474D"/>
    <w:rsid w:val="00983F82"/>
    <w:rsid w:val="0099632A"/>
    <w:rsid w:val="009B2CB6"/>
    <w:rsid w:val="009B5773"/>
    <w:rsid w:val="009F0615"/>
    <w:rsid w:val="009F1E54"/>
    <w:rsid w:val="009F235B"/>
    <w:rsid w:val="009F36F2"/>
    <w:rsid w:val="00A03F84"/>
    <w:rsid w:val="00A122B9"/>
    <w:rsid w:val="00A16EF6"/>
    <w:rsid w:val="00A21BDD"/>
    <w:rsid w:val="00A42E84"/>
    <w:rsid w:val="00A65F31"/>
    <w:rsid w:val="00A9351A"/>
    <w:rsid w:val="00AA2B55"/>
    <w:rsid w:val="00AB5F96"/>
    <w:rsid w:val="00B11BFB"/>
    <w:rsid w:val="00B25DAF"/>
    <w:rsid w:val="00B362A1"/>
    <w:rsid w:val="00B41C0D"/>
    <w:rsid w:val="00B42738"/>
    <w:rsid w:val="00B42C0E"/>
    <w:rsid w:val="00B60B14"/>
    <w:rsid w:val="00B62745"/>
    <w:rsid w:val="00B7419D"/>
    <w:rsid w:val="00B826F7"/>
    <w:rsid w:val="00B92730"/>
    <w:rsid w:val="00BA55D0"/>
    <w:rsid w:val="00BC0621"/>
    <w:rsid w:val="00BC7062"/>
    <w:rsid w:val="00BF05C9"/>
    <w:rsid w:val="00C148B2"/>
    <w:rsid w:val="00C40A33"/>
    <w:rsid w:val="00C432D7"/>
    <w:rsid w:val="00C92610"/>
    <w:rsid w:val="00C96F73"/>
    <w:rsid w:val="00CC04E7"/>
    <w:rsid w:val="00CD62FD"/>
    <w:rsid w:val="00CE218C"/>
    <w:rsid w:val="00D118C7"/>
    <w:rsid w:val="00D12211"/>
    <w:rsid w:val="00D2074F"/>
    <w:rsid w:val="00D21C31"/>
    <w:rsid w:val="00D368AD"/>
    <w:rsid w:val="00D50D2A"/>
    <w:rsid w:val="00D6668E"/>
    <w:rsid w:val="00D72962"/>
    <w:rsid w:val="00D801C4"/>
    <w:rsid w:val="00D83BE3"/>
    <w:rsid w:val="00DA0DA5"/>
    <w:rsid w:val="00DB1D3B"/>
    <w:rsid w:val="00DC2A6D"/>
    <w:rsid w:val="00DE34D7"/>
    <w:rsid w:val="00E05EC5"/>
    <w:rsid w:val="00E1219F"/>
    <w:rsid w:val="00E43693"/>
    <w:rsid w:val="00E61F40"/>
    <w:rsid w:val="00E755C7"/>
    <w:rsid w:val="00E83504"/>
    <w:rsid w:val="00E97CEE"/>
    <w:rsid w:val="00F130BE"/>
    <w:rsid w:val="00F27EA9"/>
    <w:rsid w:val="00F34B70"/>
    <w:rsid w:val="00F378C0"/>
    <w:rsid w:val="00F90288"/>
    <w:rsid w:val="00FA292B"/>
    <w:rsid w:val="00FB7A26"/>
    <w:rsid w:val="00FC616E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056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MS">
    <w:name w:val="MS바탕글"/>
    <w:basedOn w:val="a"/>
    <w:rsid w:val="002E783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rsid w:val="002E783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29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1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502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2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9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4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4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4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4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0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3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8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6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09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4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7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3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1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4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2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8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1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29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1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9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7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3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3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4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5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5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1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54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4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7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8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0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0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6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7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0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8461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6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9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rest.go.k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rest.go.k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orest.go.k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rest.go.kr/" TargetMode="External"/><Relationship Id="rId10" Type="http://schemas.openxmlformats.org/officeDocument/2006/relationships/hyperlink" Target="http://www.forest.go.k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orest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57FD9-6C69-4D25-A5D0-9290F75F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Forest_user</cp:lastModifiedBy>
  <cp:revision>17</cp:revision>
  <cp:lastPrinted>2020-12-07T11:05:00Z</cp:lastPrinted>
  <dcterms:created xsi:type="dcterms:W3CDTF">2020-12-14T08:39:00Z</dcterms:created>
  <dcterms:modified xsi:type="dcterms:W3CDTF">2022-09-29T04:52:00Z</dcterms:modified>
</cp:coreProperties>
</file>