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rPr/>
      </w:pPr>
      <w:r w:rsidDel="00000000" w:rsidR="00000000" w:rsidRPr="00000000">
        <w:rPr>
          <w:rtl w:val="0"/>
        </w:rPr>
        <w:t xml:space="preserve">Supplemental file 3: Statistics Report for </w:t>
      </w:r>
      <w:r w:rsidDel="00000000" w:rsidR="00000000" w:rsidRPr="00000000">
        <w:rPr>
          <w:rtl w:val="0"/>
        </w:rPr>
        <w:t xml:space="preserve">Signal Quality Analysis</w:t>
      </w:r>
    </w:p>
    <w:p w:rsidR="00000000" w:rsidDel="00000000" w:rsidP="00000000" w:rsidRDefault="00000000" w:rsidRPr="00000000" w14:paraId="00000002">
      <w:pPr>
        <w:pStyle w:val="Heading2"/>
        <w:spacing w:after="0" w:before="0" w:line="240" w:lineRule="auto"/>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rPr>
          <w:i w:val="1"/>
          <w:color w:val="000000"/>
        </w:rPr>
      </w:pPr>
      <w:r w:rsidDel="00000000" w:rsidR="00000000" w:rsidRPr="00000000">
        <w:rPr>
          <w:i w:val="1"/>
          <w:color w:val="000000"/>
          <w:rtl w:val="0"/>
        </w:rPr>
        <w:t xml:space="preserve">“</w:t>
      </w:r>
      <w:r w:rsidDel="00000000" w:rsidR="00000000" w:rsidRPr="00000000">
        <w:rPr>
          <w:rtl w:val="0"/>
        </w:rPr>
        <w:t xml:space="preserve">In a mixed-effects </w:t>
      </w:r>
      <w:r w:rsidDel="00000000" w:rsidR="00000000" w:rsidRPr="00000000">
        <w:rPr>
          <w:i w:val="1"/>
          <w:rtl w:val="0"/>
        </w:rPr>
        <w:t xml:space="preserve">model of signal quality over time (individual as a random effect), we found a significant interaction between signal quality over time and version (p=0.0366*).</w:t>
      </w:r>
      <w:r w:rsidDel="00000000" w:rsidR="00000000" w:rsidRPr="00000000">
        <w:rPr>
          <w:i w:val="1"/>
          <w:color w:val="000000"/>
          <w:rtl w:val="0"/>
        </w:rPr>
        <w:t xml:space="preserve">”</w:t>
      </w:r>
    </w:p>
    <w:p w:rsidR="00000000" w:rsidDel="00000000" w:rsidP="00000000" w:rsidRDefault="00000000" w:rsidRPr="00000000" w14:paraId="00000006">
      <w:pPr>
        <w:spacing w:after="0" w:before="0" w:line="240" w:lineRule="auto"/>
        <w:rPr>
          <w:i w:val="1"/>
        </w:rPr>
      </w:pPr>
      <w:r w:rsidDel="00000000" w:rsidR="00000000" w:rsidRPr="00000000">
        <w:rPr>
          <w:rtl w:val="0"/>
        </w:rPr>
      </w:r>
    </w:p>
    <w:p w:rsidR="00000000" w:rsidDel="00000000" w:rsidP="00000000" w:rsidRDefault="00000000" w:rsidRPr="00000000" w14:paraId="00000007">
      <w:pPr>
        <w:pStyle w:val="Heading2"/>
        <w:spacing w:after="0" w:before="0" w:line="240" w:lineRule="auto"/>
        <w:rPr/>
      </w:pPr>
      <w:r w:rsidDel="00000000" w:rsidR="00000000" w:rsidRPr="00000000">
        <w:rPr>
          <w:rtl w:val="0"/>
        </w:rPr>
        <w:t xml:space="preserve">Signal Quality vs. Day and Version</w:t>
      </w:r>
    </w:p>
    <w:p w:rsidR="00000000" w:rsidDel="00000000" w:rsidP="00000000" w:rsidRDefault="00000000" w:rsidRPr="00000000" w14:paraId="00000008">
      <w:pPr>
        <w:spacing w:after="0" w:before="0" w:line="240" w:lineRule="auto"/>
        <w:rPr/>
      </w:pPr>
      <w:r w:rsidDel="00000000" w:rsidR="00000000" w:rsidRPr="00000000">
        <w:rPr>
          <w:b w:val="1"/>
          <w:rtl w:val="0"/>
        </w:rPr>
        <w:t xml:space="preserve">Dataset: </w:t>
      </w:r>
      <w:r w:rsidDel="00000000" w:rsidR="00000000" w:rsidRPr="00000000">
        <w:rPr>
          <w:rtl w:val="0"/>
        </w:rPr>
        <w:t xml:space="preserve">05_SignalData_binned.csv - Signal quality data binned by day for each animal</w:t>
        <w:br w:type="textWrapping"/>
      </w:r>
      <w:r w:rsidDel="00000000" w:rsidR="00000000" w:rsidRPr="00000000">
        <w:rPr>
          <w:b w:val="1"/>
          <w:rtl w:val="0"/>
        </w:rPr>
        <w:t xml:space="preserve">Model: </w:t>
      </w:r>
      <w:r w:rsidDel="00000000" w:rsidR="00000000" w:rsidRPr="00000000">
        <w:rPr>
          <w:rtl w:val="0"/>
        </w:rPr>
        <w:t xml:space="preserve">Mixed-effects</w:t>
        <w:br w:type="textWrapping"/>
      </w:r>
      <w:r w:rsidDel="00000000" w:rsidR="00000000" w:rsidRPr="00000000">
        <w:rPr>
          <w:b w:val="1"/>
          <w:rtl w:val="0"/>
        </w:rPr>
        <w:t xml:space="preserve">Random Effect:</w:t>
      </w:r>
      <w:r w:rsidDel="00000000" w:rsidR="00000000" w:rsidRPr="00000000">
        <w:rPr>
          <w:rtl w:val="0"/>
        </w:rPr>
        <w:t xml:space="preserve"> Seal ID</w:t>
        <w:br w:type="textWrapping"/>
      </w:r>
      <w:r w:rsidDel="00000000" w:rsidR="00000000" w:rsidRPr="00000000">
        <w:rPr>
          <w:b w:val="1"/>
          <w:rtl w:val="0"/>
        </w:rPr>
        <w:t xml:space="preserve">Response variable (y):</w:t>
      </w:r>
      <w:r w:rsidDel="00000000" w:rsidR="00000000" w:rsidRPr="00000000">
        <w:rPr>
          <w:rtl w:val="0"/>
        </w:rPr>
        <w:t xml:space="preserve"> Mean Standardized (SWS δ/REM δ) Signal Quality per day</w:t>
        <w:br w:type="textWrapping"/>
      </w:r>
      <w:r w:rsidDel="00000000" w:rsidR="00000000" w:rsidRPr="00000000">
        <w:rPr>
          <w:b w:val="1"/>
          <w:rtl w:val="0"/>
        </w:rPr>
        <w:t xml:space="preserve">Fixed Effects: </w:t>
      </w:r>
      <w:r w:rsidDel="00000000" w:rsidR="00000000" w:rsidRPr="00000000">
        <w:rPr>
          <w:rtl w:val="0"/>
        </w:rPr>
        <w:t xml:space="preserve">Day, Version, Version*Day</w:t>
      </w:r>
    </w:p>
    <w:p w:rsidR="00000000" w:rsidDel="00000000" w:rsidP="00000000" w:rsidRDefault="00000000" w:rsidRPr="00000000" w14:paraId="00000009">
      <w:pPr>
        <w:spacing w:after="0" w:before="0" w:line="240" w:lineRule="auto"/>
        <w:rPr/>
      </w:pPr>
      <w:r w:rsidDel="00000000" w:rsidR="00000000" w:rsidRPr="00000000">
        <w:rPr>
          <w:rtl w:val="0"/>
        </w:rPr>
      </w:r>
    </w:p>
    <w:tbl>
      <w:tblPr>
        <w:tblStyle w:val="Table1"/>
        <w:tblW w:w="9360.0" w:type="dxa"/>
        <w:jc w:val="left"/>
        <w:tblInd w:w="0.0" w:type="pct"/>
        <w:tblLayout w:type="fixed"/>
        <w:tblLook w:val="0600"/>
      </w:tblPr>
      <w:tblGrid>
        <w:gridCol w:w="1460"/>
        <w:gridCol w:w="1145"/>
        <w:gridCol w:w="3305"/>
        <w:gridCol w:w="1145"/>
        <w:gridCol w:w="1160"/>
        <w:gridCol w:w="1145"/>
        <w:tblGridChange w:id="0">
          <w:tblGrid>
            <w:gridCol w:w="1460"/>
            <w:gridCol w:w="1145"/>
            <w:gridCol w:w="3305"/>
            <w:gridCol w:w="1145"/>
            <w:gridCol w:w="1160"/>
            <w:gridCol w:w="1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A">
            <w:pPr>
              <w:spacing w:after="0" w:line="240" w:lineRule="auto"/>
              <w:rPr>
                <w:b w:val="1"/>
              </w:rPr>
            </w:pPr>
            <w:r w:rsidDel="00000000" w:rsidR="00000000" w:rsidRPr="00000000">
              <w:rPr>
                <w:b w:val="1"/>
                <w:rtl w:val="0"/>
              </w:rPr>
              <w:t xml:space="preserve">Source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B">
            <w:pPr>
              <w:spacing w:after="0" w:line="240" w:lineRule="auto"/>
              <w:rPr>
                <w:b w:val="1"/>
              </w:rPr>
            </w:pPr>
            <w:r w:rsidDel="00000000" w:rsidR="00000000" w:rsidRPr="00000000">
              <w:rPr>
                <w:b w:val="1"/>
                <w:rtl w:val="0"/>
              </w:rPr>
              <w:t xml:space="preserve">Nparm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C">
            <w:pPr>
              <w:spacing w:after="0" w:line="240" w:lineRule="auto"/>
              <w:rPr>
                <w:b w:val="1"/>
              </w:rPr>
            </w:pPr>
            <w:r w:rsidDel="00000000" w:rsidR="00000000" w:rsidRPr="00000000">
              <w:rPr>
                <w:b w:val="1"/>
                <w:rtl w:val="0"/>
              </w:rPr>
              <w:t xml:space="preserve">DFNum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D">
            <w:pPr>
              <w:spacing w:after="0" w:line="240" w:lineRule="auto"/>
              <w:rPr>
                <w:b w:val="1"/>
              </w:rPr>
            </w:pPr>
            <w:r w:rsidDel="00000000" w:rsidR="00000000" w:rsidRPr="00000000">
              <w:rPr>
                <w:b w:val="1"/>
                <w:rtl w:val="0"/>
              </w:rPr>
              <w:t xml:space="preserve">DFDen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E">
            <w:pPr>
              <w:spacing w:after="0" w:line="240" w:lineRule="auto"/>
              <w:rPr>
                <w:b w:val="1"/>
              </w:rPr>
            </w:pPr>
            <w:r w:rsidDel="00000000" w:rsidR="00000000" w:rsidRPr="00000000">
              <w:rPr>
                <w:b w:val="1"/>
                <w:rtl w:val="0"/>
              </w:rPr>
              <w:t xml:space="preserve">F Ratio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F">
            <w:pPr>
              <w:spacing w:after="0" w:line="240" w:lineRule="auto"/>
              <w:rPr>
                <w:b w:val="1"/>
              </w:rPr>
            </w:pPr>
            <w:r w:rsidDel="00000000" w:rsidR="00000000" w:rsidRPr="00000000">
              <w:rPr>
                <w:b w:val="1"/>
                <w:rtl w:val="0"/>
              </w:rPr>
              <w:t xml:space="preserve">Prob &gt; F</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0">
            <w:pPr>
              <w:spacing w:after="0" w:line="240" w:lineRule="auto"/>
              <w:rPr/>
            </w:pPr>
            <w:r w:rsidDel="00000000" w:rsidR="00000000" w:rsidRPr="00000000">
              <w:rPr>
                <w:rtl w:val="0"/>
              </w:rPr>
              <w:t xml:space="preserve">Day</w:t>
            </w:r>
          </w:p>
        </w:tc>
        <w:tc>
          <w:tcPr>
            <w:tcMar>
              <w:top w:w="0.0" w:type="dxa"/>
              <w:left w:w="0.0" w:type="dxa"/>
              <w:bottom w:w="0.0" w:type="dxa"/>
              <w:right w:w="0.0" w:type="dxa"/>
            </w:tcMar>
            <w:vAlign w:val="top"/>
          </w:tcPr>
          <w:p w:rsidR="00000000" w:rsidDel="00000000" w:rsidP="00000000" w:rsidRDefault="00000000" w:rsidRPr="00000000" w14:paraId="00000011">
            <w:pPr>
              <w:spacing w:after="0" w:line="240" w:lineRule="auto"/>
              <w:rPr/>
            </w:pPr>
            <w:r w:rsidDel="00000000" w:rsidR="00000000" w:rsidRPr="00000000">
              <w:rPr>
                <w:rtl w:val="0"/>
              </w:rPr>
              <w:t xml:space="preserve">1</w:t>
            </w:r>
          </w:p>
        </w:tc>
        <w:tc>
          <w:tcPr>
            <w:tcMar>
              <w:top w:w="0.0" w:type="dxa"/>
              <w:left w:w="0.0" w:type="dxa"/>
              <w:bottom w:w="0.0" w:type="dxa"/>
              <w:right w:w="0.0" w:type="dxa"/>
            </w:tcMar>
            <w:vAlign w:val="top"/>
          </w:tcPr>
          <w:p w:rsidR="00000000" w:rsidDel="00000000" w:rsidP="00000000" w:rsidRDefault="00000000" w:rsidRPr="00000000" w14:paraId="00000012">
            <w:pPr>
              <w:spacing w:after="0" w:line="240" w:lineRule="auto"/>
              <w:rPr/>
            </w:pPr>
            <w:r w:rsidDel="00000000" w:rsidR="00000000" w:rsidRPr="00000000">
              <w:rPr>
                <w:rtl w:val="0"/>
              </w:rPr>
              <w:t xml:space="preserve">1</w:t>
            </w:r>
          </w:p>
        </w:tc>
        <w:tc>
          <w:tcPr>
            <w:tcMar>
              <w:top w:w="0.0" w:type="dxa"/>
              <w:left w:w="0.0" w:type="dxa"/>
              <w:bottom w:w="0.0" w:type="dxa"/>
              <w:right w:w="0.0" w:type="dxa"/>
            </w:tcMar>
            <w:vAlign w:val="top"/>
          </w:tcPr>
          <w:p w:rsidR="00000000" w:rsidDel="00000000" w:rsidP="00000000" w:rsidRDefault="00000000" w:rsidRPr="00000000" w14:paraId="00000013">
            <w:pPr>
              <w:spacing w:after="0" w:line="240" w:lineRule="auto"/>
              <w:rPr/>
            </w:pPr>
            <w:r w:rsidDel="00000000" w:rsidR="00000000" w:rsidRPr="00000000">
              <w:rPr>
                <w:rtl w:val="0"/>
              </w:rPr>
              <w:t xml:space="preserve">31.1</w:t>
            </w:r>
          </w:p>
        </w:tc>
        <w:tc>
          <w:tcPr>
            <w:tcMar>
              <w:top w:w="0.0" w:type="dxa"/>
              <w:left w:w="0.0" w:type="dxa"/>
              <w:bottom w:w="0.0" w:type="dxa"/>
              <w:right w:w="0.0" w:type="dxa"/>
            </w:tcMar>
            <w:vAlign w:val="top"/>
          </w:tcPr>
          <w:p w:rsidR="00000000" w:rsidDel="00000000" w:rsidP="00000000" w:rsidRDefault="00000000" w:rsidRPr="00000000" w14:paraId="00000014">
            <w:pPr>
              <w:spacing w:after="0" w:line="240" w:lineRule="auto"/>
              <w:rPr/>
            </w:pPr>
            <w:r w:rsidDel="00000000" w:rsidR="00000000" w:rsidRPr="00000000">
              <w:rPr>
                <w:rtl w:val="0"/>
              </w:rPr>
              <w:t xml:space="preserve">8.441232</w:t>
            </w:r>
          </w:p>
        </w:tc>
        <w:tc>
          <w:tcPr>
            <w:tcBorders>
              <w:top w:color="000000" w:space="0" w:sz="0" w:val="nil"/>
              <w:left w:color="000000" w:space="0" w:sz="0" w:val="nil"/>
              <w:bottom w:color="000000" w:space="0" w:sz="0" w:val="nil"/>
              <w:right w:color="000000" w:space="0" w:sz="0" w:val="nil"/>
            </w:tcBorders>
            <w:shd w:fill="f8cbad" w:val="clear"/>
            <w:tcMar>
              <w:top w:w="0.0" w:type="dxa"/>
              <w:left w:w="0.0" w:type="dxa"/>
              <w:bottom w:w="0.0" w:type="dxa"/>
              <w:right w:w="0.0" w:type="dxa"/>
            </w:tcMar>
            <w:vAlign w:val="top"/>
          </w:tcPr>
          <w:p w:rsidR="00000000" w:rsidDel="00000000" w:rsidP="00000000" w:rsidRDefault="00000000" w:rsidRPr="00000000" w14:paraId="00000015">
            <w:pPr>
              <w:spacing w:after="0" w:line="240" w:lineRule="auto"/>
              <w:rPr/>
            </w:pPr>
            <w:r w:rsidDel="00000000" w:rsidR="00000000" w:rsidRPr="00000000">
              <w:rPr>
                <w:rtl w:val="0"/>
              </w:rPr>
              <w:t xml:space="preserve">0.0067</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6">
            <w:pPr>
              <w:spacing w:after="0" w:line="240" w:lineRule="auto"/>
              <w:rPr/>
            </w:pPr>
            <w:r w:rsidDel="00000000" w:rsidR="00000000" w:rsidRPr="00000000">
              <w:rPr>
                <w:rtl w:val="0"/>
              </w:rPr>
              <w:t xml:space="preserve">Version</w:t>
            </w:r>
          </w:p>
        </w:tc>
        <w:tc>
          <w:tcPr>
            <w:tcMar>
              <w:top w:w="0.0" w:type="dxa"/>
              <w:left w:w="0.0" w:type="dxa"/>
              <w:bottom w:w="0.0" w:type="dxa"/>
              <w:right w:w="0.0" w:type="dxa"/>
            </w:tcMar>
            <w:vAlign w:val="top"/>
          </w:tcPr>
          <w:p w:rsidR="00000000" w:rsidDel="00000000" w:rsidP="00000000" w:rsidRDefault="00000000" w:rsidRPr="00000000" w14:paraId="00000017">
            <w:pPr>
              <w:spacing w:after="0" w:line="240" w:lineRule="auto"/>
              <w:rPr/>
            </w:pPr>
            <w:r w:rsidDel="00000000" w:rsidR="00000000" w:rsidRPr="00000000">
              <w:rPr>
                <w:rtl w:val="0"/>
              </w:rPr>
              <w:t xml:space="preserve">2</w:t>
            </w:r>
          </w:p>
        </w:tc>
        <w:tc>
          <w:tcPr>
            <w:tcMar>
              <w:top w:w="0.0" w:type="dxa"/>
              <w:left w:w="0.0" w:type="dxa"/>
              <w:bottom w:w="0.0" w:type="dxa"/>
              <w:right w:w="0.0" w:type="dxa"/>
            </w:tcMar>
            <w:vAlign w:val="top"/>
          </w:tcPr>
          <w:p w:rsidR="00000000" w:rsidDel="00000000" w:rsidP="00000000" w:rsidRDefault="00000000" w:rsidRPr="00000000" w14:paraId="00000018">
            <w:pPr>
              <w:spacing w:after="0" w:line="240" w:lineRule="auto"/>
              <w:rPr/>
            </w:pPr>
            <w:r w:rsidDel="00000000" w:rsidR="00000000" w:rsidRPr="00000000">
              <w:rPr>
                <w:rtl w:val="0"/>
              </w:rPr>
              <w:t xml:space="preserve">2</w:t>
            </w:r>
          </w:p>
        </w:tc>
        <w:tc>
          <w:tcPr>
            <w:tcMar>
              <w:top w:w="0.0" w:type="dxa"/>
              <w:left w:w="0.0" w:type="dxa"/>
              <w:bottom w:w="0.0" w:type="dxa"/>
              <w:right w:w="0.0" w:type="dxa"/>
            </w:tcMar>
            <w:vAlign w:val="top"/>
          </w:tcPr>
          <w:p w:rsidR="00000000" w:rsidDel="00000000" w:rsidP="00000000" w:rsidRDefault="00000000" w:rsidRPr="00000000" w14:paraId="00000019">
            <w:pPr>
              <w:spacing w:after="0" w:line="240" w:lineRule="auto"/>
              <w:rPr/>
            </w:pPr>
            <w:r w:rsidDel="00000000" w:rsidR="00000000" w:rsidRPr="00000000">
              <w:rPr>
                <w:rtl w:val="0"/>
              </w:rPr>
              <w:t xml:space="preserve">7.4</w:t>
            </w:r>
          </w:p>
        </w:tc>
        <w:tc>
          <w:tcPr>
            <w:tcMar>
              <w:top w:w="0.0" w:type="dxa"/>
              <w:left w:w="0.0" w:type="dxa"/>
              <w:bottom w:w="0.0" w:type="dxa"/>
              <w:right w:w="0.0" w:type="dxa"/>
            </w:tcMar>
            <w:vAlign w:val="top"/>
          </w:tcPr>
          <w:p w:rsidR="00000000" w:rsidDel="00000000" w:rsidP="00000000" w:rsidRDefault="00000000" w:rsidRPr="00000000" w14:paraId="0000001A">
            <w:pPr>
              <w:spacing w:after="0" w:line="240" w:lineRule="auto"/>
              <w:rPr/>
            </w:pPr>
            <w:r w:rsidDel="00000000" w:rsidR="00000000" w:rsidRPr="00000000">
              <w:rPr>
                <w:rtl w:val="0"/>
              </w:rPr>
              <w:t xml:space="preserve">0.204556</w:t>
            </w:r>
          </w:p>
        </w:tc>
        <w:tc>
          <w:tcPr>
            <w:tcMar>
              <w:top w:w="0.0" w:type="dxa"/>
              <w:left w:w="0.0" w:type="dxa"/>
              <w:bottom w:w="0.0" w:type="dxa"/>
              <w:right w:w="0.0" w:type="dxa"/>
            </w:tcMar>
            <w:vAlign w:val="top"/>
          </w:tcPr>
          <w:p w:rsidR="00000000" w:rsidDel="00000000" w:rsidP="00000000" w:rsidRDefault="00000000" w:rsidRPr="00000000" w14:paraId="0000001B">
            <w:pPr>
              <w:spacing w:after="0" w:line="240" w:lineRule="auto"/>
              <w:rPr/>
            </w:pPr>
            <w:r w:rsidDel="00000000" w:rsidR="00000000" w:rsidRPr="00000000">
              <w:rPr>
                <w:rtl w:val="0"/>
              </w:rPr>
              <w:t xml:space="preserve">0.8195</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C">
            <w:pPr>
              <w:spacing w:after="0" w:line="240" w:lineRule="auto"/>
              <w:rPr/>
            </w:pPr>
            <w:r w:rsidDel="00000000" w:rsidR="00000000" w:rsidRPr="00000000">
              <w:rPr>
                <w:rtl w:val="0"/>
              </w:rPr>
              <w:t xml:space="preserve">Version*Day</w:t>
            </w:r>
          </w:p>
        </w:tc>
        <w:tc>
          <w:tcPr>
            <w:tcMar>
              <w:top w:w="0.0" w:type="dxa"/>
              <w:left w:w="0.0" w:type="dxa"/>
              <w:bottom w:w="0.0" w:type="dxa"/>
              <w:right w:w="0.0" w:type="dxa"/>
            </w:tcMar>
            <w:vAlign w:val="top"/>
          </w:tcPr>
          <w:p w:rsidR="00000000" w:rsidDel="00000000" w:rsidP="00000000" w:rsidRDefault="00000000" w:rsidRPr="00000000" w14:paraId="0000001D">
            <w:pPr>
              <w:spacing w:after="0" w:line="240" w:lineRule="auto"/>
              <w:rPr/>
            </w:pPr>
            <w:r w:rsidDel="00000000" w:rsidR="00000000" w:rsidRPr="00000000">
              <w:rPr>
                <w:rtl w:val="0"/>
              </w:rPr>
              <w:t xml:space="preserve">2</w:t>
            </w:r>
          </w:p>
        </w:tc>
        <w:tc>
          <w:tcPr>
            <w:tcMar>
              <w:top w:w="0.0" w:type="dxa"/>
              <w:left w:w="0.0" w:type="dxa"/>
              <w:bottom w:w="0.0" w:type="dxa"/>
              <w:right w:w="0.0" w:type="dxa"/>
            </w:tcMar>
            <w:vAlign w:val="top"/>
          </w:tcPr>
          <w:p w:rsidR="00000000" w:rsidDel="00000000" w:rsidP="00000000" w:rsidRDefault="00000000" w:rsidRPr="00000000" w14:paraId="0000001E">
            <w:pPr>
              <w:spacing w:after="0" w:line="240" w:lineRule="auto"/>
              <w:rPr/>
            </w:pPr>
            <w:r w:rsidDel="00000000" w:rsidR="00000000" w:rsidRPr="00000000">
              <w:rPr>
                <w:rtl w:val="0"/>
              </w:rPr>
              <w:t xml:space="preserve">2</w:t>
            </w:r>
          </w:p>
        </w:tc>
        <w:tc>
          <w:tcPr>
            <w:tcMar>
              <w:top w:w="0.0" w:type="dxa"/>
              <w:left w:w="0.0" w:type="dxa"/>
              <w:bottom w:w="0.0" w:type="dxa"/>
              <w:right w:w="0.0" w:type="dxa"/>
            </w:tcMar>
            <w:vAlign w:val="top"/>
          </w:tcPr>
          <w:p w:rsidR="00000000" w:rsidDel="00000000" w:rsidP="00000000" w:rsidRDefault="00000000" w:rsidRPr="00000000" w14:paraId="0000001F">
            <w:pPr>
              <w:spacing w:after="0" w:line="240" w:lineRule="auto"/>
              <w:rPr/>
            </w:pPr>
            <w:r w:rsidDel="00000000" w:rsidR="00000000" w:rsidRPr="00000000">
              <w:rPr>
                <w:rtl w:val="0"/>
              </w:rPr>
              <w:t xml:space="preserve">31.6</w:t>
            </w:r>
          </w:p>
        </w:tc>
        <w:tc>
          <w:tcPr>
            <w:tcMar>
              <w:top w:w="0.0" w:type="dxa"/>
              <w:left w:w="0.0" w:type="dxa"/>
              <w:bottom w:w="0.0" w:type="dxa"/>
              <w:right w:w="0.0" w:type="dxa"/>
            </w:tcMar>
            <w:vAlign w:val="top"/>
          </w:tcPr>
          <w:p w:rsidR="00000000" w:rsidDel="00000000" w:rsidP="00000000" w:rsidRDefault="00000000" w:rsidRPr="00000000" w14:paraId="00000020">
            <w:pPr>
              <w:spacing w:after="0" w:line="240" w:lineRule="auto"/>
              <w:rPr/>
            </w:pPr>
            <w:r w:rsidDel="00000000" w:rsidR="00000000" w:rsidRPr="00000000">
              <w:rPr>
                <w:rtl w:val="0"/>
              </w:rPr>
              <w:t xml:space="preserve">3.679011</w:t>
            </w:r>
          </w:p>
        </w:tc>
        <w:tc>
          <w:tcPr>
            <w:tcBorders>
              <w:top w:color="000000" w:space="0" w:sz="0" w:val="nil"/>
              <w:left w:color="000000" w:space="0" w:sz="0" w:val="nil"/>
              <w:bottom w:color="000000" w:space="0" w:sz="0" w:val="nil"/>
              <w:right w:color="000000" w:space="0" w:sz="0" w:val="nil"/>
            </w:tcBorders>
            <w:shd w:fill="f8cbad" w:val="clear"/>
            <w:tcMar>
              <w:top w:w="0.0" w:type="dxa"/>
              <w:left w:w="0.0" w:type="dxa"/>
              <w:bottom w:w="0.0" w:type="dxa"/>
              <w:right w:w="0.0" w:type="dxa"/>
            </w:tcMar>
            <w:vAlign w:val="top"/>
          </w:tcPr>
          <w:p w:rsidR="00000000" w:rsidDel="00000000" w:rsidP="00000000" w:rsidRDefault="00000000" w:rsidRPr="00000000" w14:paraId="00000021">
            <w:pPr>
              <w:spacing w:after="0" w:line="240" w:lineRule="auto"/>
              <w:rPr/>
            </w:pPr>
            <w:r w:rsidDel="00000000" w:rsidR="00000000" w:rsidRPr="00000000">
              <w:rPr>
                <w:rtl w:val="0"/>
              </w:rPr>
              <w:t xml:space="preserve">0.0366</w:t>
            </w:r>
          </w:p>
        </w:tc>
      </w:tr>
    </w:tbl>
    <w:p w:rsidR="00000000" w:rsidDel="00000000" w:rsidP="00000000" w:rsidRDefault="00000000" w:rsidRPr="00000000" w14:paraId="00000022">
      <w:pPr>
        <w:spacing w:after="0" w:before="0" w:line="240" w:lineRule="auto"/>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0" w:before="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i w:val="1"/>
          <w:rtl w:val="0"/>
        </w:rPr>
        <w:t xml:space="preserve">“V2 displayed a significant negative trend over time (V2: slope= -3.538±1.016 p=0.032*), V1 and V3 did not significantly degrade over time (V1: slope= -1.807±1.682 p=0.3951; V3: slope= -0.7695±0.5053 p=0.1486).”</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609600</wp:posOffset>
            </wp:positionV>
            <wp:extent cx="2714036" cy="183356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14036" cy="1833563"/>
                    </a:xfrm>
                    <a:prstGeom prst="rect"/>
                    <a:ln/>
                  </pic:spPr>
                </pic:pic>
              </a:graphicData>
            </a:graphic>
          </wp:anchor>
        </w:drawing>
      </w:r>
    </w:p>
    <w:p w:rsidR="00000000" w:rsidDel="00000000" w:rsidP="00000000" w:rsidRDefault="00000000" w:rsidRPr="00000000" w14:paraId="00000026">
      <w:pPr>
        <w:spacing w:after="0" w:before="0" w:line="240" w:lineRule="auto"/>
        <w:rPr/>
      </w:pPr>
      <w:r w:rsidDel="00000000" w:rsidR="00000000" w:rsidRPr="00000000">
        <w:rPr>
          <w:rtl w:val="0"/>
        </w:rPr>
      </w:r>
    </w:p>
    <w:p w:rsidR="00000000" w:rsidDel="00000000" w:rsidP="00000000" w:rsidRDefault="00000000" w:rsidRPr="00000000" w14:paraId="00000027">
      <w:pPr>
        <w:pStyle w:val="Heading2"/>
        <w:spacing w:after="0" w:before="0" w:line="240" w:lineRule="auto"/>
        <w:rPr/>
      </w:pPr>
      <w:bookmarkStart w:colFirst="0" w:colLast="0" w:name="_heading=h.1u3hjkkytn9k" w:id="0"/>
      <w:bookmarkEnd w:id="0"/>
      <w:r w:rsidDel="00000000" w:rsidR="00000000" w:rsidRPr="00000000">
        <w:rPr>
          <w:rtl w:val="0"/>
        </w:rPr>
        <w:t xml:space="preserve">Signal Quality vs. Day by Version</w:t>
      </w:r>
    </w:p>
    <w:p w:rsidR="00000000" w:rsidDel="00000000" w:rsidP="00000000" w:rsidRDefault="00000000" w:rsidRPr="00000000" w14:paraId="00000028">
      <w:pPr>
        <w:spacing w:after="0" w:before="0" w:line="240" w:lineRule="auto"/>
        <w:rPr/>
      </w:pPr>
      <w:r w:rsidDel="00000000" w:rsidR="00000000" w:rsidRPr="00000000">
        <w:rPr>
          <w:b w:val="1"/>
          <w:rtl w:val="0"/>
        </w:rPr>
        <w:t xml:space="preserve">Dataset: </w:t>
      </w:r>
      <w:r w:rsidDel="00000000" w:rsidR="00000000" w:rsidRPr="00000000">
        <w:rPr>
          <w:rtl w:val="0"/>
        </w:rPr>
        <w:t xml:space="preserve">05_SignalData_binned.csv - Signal quality data binned by day for each animal</w:t>
        <w:br w:type="textWrapping"/>
      </w:r>
      <w:r w:rsidDel="00000000" w:rsidR="00000000" w:rsidRPr="00000000">
        <w:rPr>
          <w:b w:val="1"/>
          <w:rtl w:val="0"/>
        </w:rPr>
        <w:t xml:space="preserve">Model: </w:t>
      </w:r>
      <w:r w:rsidDel="00000000" w:rsidR="00000000" w:rsidRPr="00000000">
        <w:rPr>
          <w:rtl w:val="0"/>
        </w:rPr>
        <w:t xml:space="preserve">Mixed-effects</w:t>
        <w:br w:type="textWrapping"/>
      </w:r>
      <w:r w:rsidDel="00000000" w:rsidR="00000000" w:rsidRPr="00000000">
        <w:rPr>
          <w:b w:val="1"/>
          <w:rtl w:val="0"/>
        </w:rPr>
        <w:t xml:space="preserve">Random Effect:</w:t>
      </w:r>
      <w:r w:rsidDel="00000000" w:rsidR="00000000" w:rsidRPr="00000000">
        <w:rPr>
          <w:rtl w:val="0"/>
        </w:rPr>
        <w:t xml:space="preserve"> Seal ID</w:t>
        <w:br w:type="textWrapping"/>
      </w:r>
      <w:r w:rsidDel="00000000" w:rsidR="00000000" w:rsidRPr="00000000">
        <w:rPr>
          <w:b w:val="1"/>
          <w:rtl w:val="0"/>
        </w:rPr>
        <w:t xml:space="preserve">Response variable (y):</w:t>
      </w:r>
      <w:r w:rsidDel="00000000" w:rsidR="00000000" w:rsidRPr="00000000">
        <w:rPr>
          <w:rtl w:val="0"/>
        </w:rPr>
        <w:t xml:space="preserve"> Mean Standardized (SWS δ/REM δ) Signal Quality per day</w:t>
        <w:br w:type="textWrapping"/>
      </w:r>
      <w:r w:rsidDel="00000000" w:rsidR="00000000" w:rsidRPr="00000000">
        <w:rPr>
          <w:b w:val="1"/>
          <w:rtl w:val="0"/>
        </w:rPr>
        <w:t xml:space="preserve">By:</w:t>
      </w:r>
      <w:r w:rsidDel="00000000" w:rsidR="00000000" w:rsidRPr="00000000">
        <w:rPr>
          <w:rtl w:val="0"/>
        </w:rPr>
        <w:t xml:space="preserve"> Version</w:t>
        <w:br w:type="textWrapping"/>
      </w:r>
      <w:r w:rsidDel="00000000" w:rsidR="00000000" w:rsidRPr="00000000">
        <w:rPr>
          <w:b w:val="1"/>
          <w:rtl w:val="0"/>
        </w:rPr>
        <w:t xml:space="preserve">Fixed Effects: </w:t>
      </w:r>
      <w:r w:rsidDel="00000000" w:rsidR="00000000" w:rsidRPr="00000000">
        <w:rPr>
          <w:rtl w:val="0"/>
        </w:rPr>
        <w:t xml:space="preserve">Day, Version, Version*Day</w:t>
      </w:r>
    </w:p>
    <w:p w:rsidR="00000000" w:rsidDel="00000000" w:rsidP="00000000" w:rsidRDefault="00000000" w:rsidRPr="00000000" w14:paraId="00000029">
      <w:pPr>
        <w:spacing w:after="0" w:before="0" w:line="240" w:lineRule="auto"/>
        <w:rPr/>
      </w:pPr>
      <w:r w:rsidDel="00000000" w:rsidR="00000000" w:rsidRPr="00000000">
        <w:rPr>
          <w:rtl w:val="0"/>
        </w:rPr>
      </w:r>
    </w:p>
    <w:p w:rsidR="00000000" w:rsidDel="00000000" w:rsidP="00000000" w:rsidRDefault="00000000" w:rsidRPr="00000000" w14:paraId="0000002A">
      <w:pPr>
        <w:spacing w:after="0" w:before="0" w:line="240" w:lineRule="auto"/>
        <w:rPr/>
      </w:pPr>
      <w:r w:rsidDel="00000000" w:rsidR="00000000" w:rsidRPr="00000000">
        <w:rPr>
          <w:rtl w:val="0"/>
        </w:rPr>
      </w:r>
    </w:p>
    <w:tbl>
      <w:tblPr>
        <w:tblStyle w:val="Table2"/>
        <w:tblW w:w="9360.0" w:type="dxa"/>
        <w:jc w:val="left"/>
        <w:tblInd w:w="0.0" w:type="pct"/>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Fixed Effect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Std Error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Prob&gt;|t|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Random Effect</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-1.80736</w:t>
            </w:r>
          </w:p>
        </w:tc>
        <w:tc>
          <w:tcP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1.682471</w:t>
            </w:r>
          </w:p>
        </w:tc>
        <w:tc>
          <w:tcP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0.3951</w:t>
            </w:r>
          </w:p>
        </w:tc>
        <w:tc>
          <w:tcP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Seal.ID</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-3.53795</w:t>
            </w:r>
          </w:p>
        </w:tc>
        <w:tc>
          <w:tcP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1.016372</w:t>
            </w:r>
          </w:p>
        </w:tc>
        <w:tc>
          <w:tcPr>
            <w:tcBorders>
              <w:top w:color="000000" w:space="0" w:sz="0" w:val="nil"/>
              <w:left w:color="000000" w:space="0" w:sz="0" w:val="nil"/>
              <w:bottom w:color="000000" w:space="0" w:sz="0" w:val="nil"/>
              <w:right w:color="000000" w:space="0" w:sz="0" w:val="nil"/>
            </w:tcBorders>
            <w:shd w:fill="f8cbad"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0.0032</w:t>
            </w:r>
          </w:p>
        </w:tc>
        <w:tc>
          <w:tcP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Seal.ID</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-0.76949</w:t>
            </w:r>
          </w:p>
        </w:tc>
        <w:tc>
          <w:tcPr>
            <w:tcMar>
              <w:top w:w="0.0" w:type="dxa"/>
              <w:left w:w="0.0" w:type="dxa"/>
              <w:bottom w:w="0.0" w:type="dxa"/>
              <w:right w:w="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0.505302</w:t>
            </w:r>
          </w:p>
        </w:tc>
        <w:tc>
          <w:tcPr>
            <w:tcMar>
              <w:top w:w="0.0" w:type="dxa"/>
              <w:left w:w="0.0" w:type="dxa"/>
              <w:bottom w:w="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0.1486</w:t>
            </w:r>
          </w:p>
        </w:tc>
        <w:tc>
          <w:tcPr>
            <w:tcMar>
              <w:top w:w="0.0" w:type="dxa"/>
              <w:left w:w="0.0" w:type="dxa"/>
              <w:bottom w:w="0.0" w:type="dxa"/>
              <w:right w:w="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Seal.ID</w:t>
            </w:r>
          </w:p>
        </w:tc>
      </w:tr>
    </w:tbl>
    <w:p w:rsidR="00000000" w:rsidDel="00000000" w:rsidP="00000000" w:rsidRDefault="00000000" w:rsidRPr="00000000" w14:paraId="00000043">
      <w:pPr>
        <w:spacing w:after="0" w:before="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spacing w:after="0" w:before="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spacing w:after="0" w:before="0" w:line="240" w:lineRule="auto"/>
        <w:rPr>
          <w:rFonts w:ascii="Times New Roman" w:cs="Times New Roman" w:eastAsia="Times New Roman" w:hAnsi="Times New Roman"/>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0" w:before="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spacing w:after="0" w:before="0" w:line="240" w:lineRule="auto"/>
        <w:rPr>
          <w:i w:val="1"/>
        </w:rPr>
      </w:pPr>
      <w:r w:rsidDel="00000000" w:rsidR="00000000" w:rsidRPr="00000000">
        <w:rPr>
          <w:rFonts w:ascii="Times New Roman" w:cs="Times New Roman" w:eastAsia="Times New Roman" w:hAnsi="Times New Roman"/>
          <w:i w:val="1"/>
          <w:sz w:val="24"/>
          <w:szCs w:val="24"/>
          <w:rtl w:val="0"/>
        </w:rPr>
        <w:t xml:space="preserve">“Therefore, there was an interaction between location and version (p=0.0026*).” </w:t>
      </w:r>
      <w:r w:rsidDel="00000000" w:rsidR="00000000" w:rsidRPr="00000000">
        <w:rPr>
          <w:rtl w:val="0"/>
        </w:rPr>
      </w:r>
    </w:p>
    <w:p w:rsidR="00000000" w:rsidDel="00000000" w:rsidP="00000000" w:rsidRDefault="00000000" w:rsidRPr="00000000" w14:paraId="00000048">
      <w:pPr>
        <w:pStyle w:val="Heading2"/>
        <w:spacing w:before="0" w:line="240" w:lineRule="auto"/>
        <w:rPr/>
      </w:pPr>
      <w:bookmarkStart w:colFirst="0" w:colLast="0" w:name="_heading=h.q0p6ebp6vh1g" w:id="1"/>
      <w:bookmarkEnd w:id="1"/>
      <w:r w:rsidDel="00000000" w:rsidR="00000000" w:rsidRPr="00000000">
        <w:rPr>
          <w:rtl w:val="0"/>
        </w:rPr>
      </w:r>
    </w:p>
    <w:p w:rsidR="00000000" w:rsidDel="00000000" w:rsidP="00000000" w:rsidRDefault="00000000" w:rsidRPr="00000000" w14:paraId="00000049">
      <w:pPr>
        <w:pStyle w:val="Heading2"/>
        <w:spacing w:before="0" w:line="240" w:lineRule="auto"/>
        <w:rPr/>
      </w:pPr>
      <w:bookmarkStart w:colFirst="0" w:colLast="0" w:name="_heading=h.a8k1msm6npok" w:id="2"/>
      <w:bookmarkEnd w:id="2"/>
      <w:r w:rsidDel="00000000" w:rsidR="00000000" w:rsidRPr="00000000">
        <w:rPr>
          <w:rtl w:val="0"/>
        </w:rPr>
        <w:t xml:space="preserve">Signal Quality vs. Location and Version</w:t>
      </w:r>
    </w:p>
    <w:p w:rsidR="00000000" w:rsidDel="00000000" w:rsidP="00000000" w:rsidRDefault="00000000" w:rsidRPr="00000000" w14:paraId="0000004A">
      <w:pPr>
        <w:spacing w:after="0" w:line="240" w:lineRule="auto"/>
        <w:rPr/>
      </w:pPr>
      <w:r w:rsidDel="00000000" w:rsidR="00000000" w:rsidRPr="00000000">
        <w:rPr>
          <w:b w:val="1"/>
          <w:rtl w:val="0"/>
        </w:rPr>
        <w:t xml:space="preserve">Dataset: </w:t>
      </w:r>
      <w:r w:rsidDel="00000000" w:rsidR="00000000" w:rsidRPr="00000000">
        <w:rPr>
          <w:rtl w:val="0"/>
        </w:rPr>
        <w:t xml:space="preserve">05_SignalData_paired.csv - Signal quality data per each sleep cycle for each animal</w:t>
        <w:br w:type="textWrapping"/>
      </w:r>
      <w:r w:rsidDel="00000000" w:rsidR="00000000" w:rsidRPr="00000000">
        <w:rPr>
          <w:b w:val="1"/>
          <w:rtl w:val="0"/>
        </w:rPr>
        <w:t xml:space="preserve">Model: </w:t>
      </w:r>
      <w:r w:rsidDel="00000000" w:rsidR="00000000" w:rsidRPr="00000000">
        <w:rPr>
          <w:rtl w:val="0"/>
        </w:rPr>
        <w:t xml:space="preserve">Mixed-effects</w:t>
        <w:br w:type="textWrapping"/>
      </w:r>
      <w:r w:rsidDel="00000000" w:rsidR="00000000" w:rsidRPr="00000000">
        <w:rPr>
          <w:b w:val="1"/>
          <w:rtl w:val="0"/>
        </w:rPr>
        <w:t xml:space="preserve">Random Effect:</w:t>
      </w:r>
      <w:r w:rsidDel="00000000" w:rsidR="00000000" w:rsidRPr="00000000">
        <w:rPr>
          <w:rtl w:val="0"/>
        </w:rPr>
        <w:t xml:space="preserve"> Seal ID</w:t>
        <w:br w:type="textWrapping"/>
      </w:r>
      <w:r w:rsidDel="00000000" w:rsidR="00000000" w:rsidRPr="00000000">
        <w:rPr>
          <w:b w:val="1"/>
          <w:rtl w:val="0"/>
        </w:rPr>
        <w:t xml:space="preserve">Response variable (y):</w:t>
      </w:r>
      <w:r w:rsidDel="00000000" w:rsidR="00000000" w:rsidRPr="00000000">
        <w:rPr>
          <w:rtl w:val="0"/>
        </w:rPr>
        <w:t xml:space="preserve"> Standardized (SWS δ/REM δ) Signal Quality per sleep cycle</w:t>
        <w:br w:type="textWrapping"/>
      </w:r>
      <w:r w:rsidDel="00000000" w:rsidR="00000000" w:rsidRPr="00000000">
        <w:rPr>
          <w:b w:val="1"/>
          <w:rtl w:val="0"/>
        </w:rPr>
        <w:t xml:space="preserve">Fixed Effects: </w:t>
      </w:r>
      <w:r w:rsidDel="00000000" w:rsidR="00000000" w:rsidRPr="00000000">
        <w:rPr>
          <w:rtl w:val="0"/>
        </w:rPr>
        <w:t xml:space="preserve">Day, Version, Version*Day</w:t>
      </w:r>
    </w:p>
    <w:p w:rsidR="00000000" w:rsidDel="00000000" w:rsidP="00000000" w:rsidRDefault="00000000" w:rsidRPr="00000000" w14:paraId="0000004B">
      <w:pPr>
        <w:spacing w:after="0" w:before="0" w:line="240" w:lineRule="auto"/>
        <w:rPr/>
      </w:pPr>
      <w:r w:rsidDel="00000000" w:rsidR="00000000" w:rsidRPr="00000000">
        <w:rPr>
          <w:rtl w:val="0"/>
        </w:rPr>
      </w:r>
    </w:p>
    <w:tbl>
      <w:tblPr>
        <w:tblStyle w:val="Table3"/>
        <w:tblW w:w="9360.0" w:type="dxa"/>
        <w:jc w:val="left"/>
        <w:tblInd w:w="0.0" w:type="pct"/>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Nparm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DFNum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DFDen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 Ratio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 &gt; F</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690.8</w:t>
            </w:r>
          </w:p>
        </w:tc>
        <w:tc>
          <w:tcPr>
            <w:tcMar>
              <w:top w:w="0.0" w:type="dxa"/>
              <w:left w:w="0.0" w:type="dxa"/>
              <w:bottom w:w="0.0" w:type="dxa"/>
              <w:right w:w="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37.20367</w:t>
            </w:r>
          </w:p>
        </w:tc>
        <w:tc>
          <w:tcPr>
            <w:tcBorders>
              <w:top w:color="000000" w:space="0" w:sz="0" w:val="nil"/>
              <w:left w:color="000000" w:space="0" w:sz="0" w:val="nil"/>
              <w:bottom w:color="000000" w:space="0" w:sz="0" w:val="nil"/>
              <w:right w:color="000000" w:space="0" w:sz="0" w:val="nil"/>
            </w:tcBorders>
            <w:shd w:fill="f4b084"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0.0" w:type="dxa"/>
              <w:bottom w:w="0.0" w:type="dxa"/>
              <w:right w:w="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tcMar>
              <w:top w:w="0.0" w:type="dxa"/>
              <w:left w:w="0.0" w:type="dxa"/>
              <w:bottom w:w="0.0" w:type="dxa"/>
              <w:right w:w="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0.171145</w:t>
            </w:r>
          </w:p>
        </w:tc>
        <w:tc>
          <w:tcP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0.8456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Location*Version</w:t>
            </w:r>
          </w:p>
        </w:tc>
        <w:tc>
          <w:tcPr>
            <w:tcMar>
              <w:top w:w="0.0" w:type="dxa"/>
              <w:left w:w="0.0" w:type="dxa"/>
              <w:bottom w:w="0.0" w:type="dxa"/>
              <w:right w:w="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0.0" w:type="dxa"/>
              <w:bottom w:w="0.0" w:type="dxa"/>
              <w:right w:w="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0.0" w:type="dxa"/>
              <w:bottom w:w="0.0" w:type="dxa"/>
              <w:right w:w="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682.6</w:t>
            </w:r>
          </w:p>
        </w:tc>
        <w:tc>
          <w:tcP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5.985103</w:t>
            </w:r>
          </w:p>
        </w:tc>
        <w:tc>
          <w:tcPr>
            <w:tcBorders>
              <w:top w:color="000000" w:space="0" w:sz="0" w:val="nil"/>
              <w:left w:color="000000" w:space="0" w:sz="0" w:val="nil"/>
              <w:bottom w:color="000000" w:space="0" w:sz="0" w:val="nil"/>
              <w:right w:color="000000" w:space="0" w:sz="0" w:val="nil"/>
            </w:tcBorders>
            <w:shd w:fill="f8cbad"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0.0026</w:t>
            </w:r>
          </w:p>
        </w:tc>
      </w:tr>
    </w:tbl>
    <w:p w:rsidR="00000000" w:rsidDel="00000000" w:rsidP="00000000" w:rsidRDefault="00000000" w:rsidRPr="00000000" w14:paraId="00000064">
      <w:pPr>
        <w:spacing w:after="0" w:before="0" w:line="240" w:lineRule="auto"/>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“Signal quality was significantly lower in water than on land for V1 (p=0.0012*) and V2 (p&lt;.0001*), but we were able to minimize the impact of water intrusion on signal quality by V3 (p=0.9753) (Figure 12C-D).”</w:t>
      </w:r>
    </w:p>
    <w:p w:rsidR="00000000" w:rsidDel="00000000" w:rsidP="00000000" w:rsidRDefault="00000000" w:rsidRPr="00000000" w14:paraId="00000068">
      <w:pPr>
        <w:spacing w:after="0" w:before="0" w:line="240" w:lineRule="auto"/>
        <w:rPr/>
      </w:pPr>
      <w:r w:rsidDel="00000000" w:rsidR="00000000" w:rsidRPr="00000000">
        <w:rPr>
          <w:rtl w:val="0"/>
        </w:rPr>
      </w:r>
    </w:p>
    <w:p w:rsidR="00000000" w:rsidDel="00000000" w:rsidP="00000000" w:rsidRDefault="00000000" w:rsidRPr="00000000" w14:paraId="00000069">
      <w:pPr>
        <w:pStyle w:val="Heading2"/>
        <w:spacing w:before="0" w:line="240" w:lineRule="auto"/>
        <w:rPr/>
      </w:pPr>
      <w:bookmarkStart w:colFirst="0" w:colLast="0" w:name="_heading=h.65i7v2a5abhh" w:id="3"/>
      <w:bookmarkEnd w:id="3"/>
      <w:r w:rsidDel="00000000" w:rsidR="00000000" w:rsidRPr="00000000">
        <w:rPr>
          <w:rtl w:val="0"/>
        </w:rPr>
        <w:t xml:space="preserve">Signal Quality vs. Location and Version</w:t>
      </w:r>
    </w:p>
    <w:p w:rsidR="00000000" w:rsidDel="00000000" w:rsidP="00000000" w:rsidRDefault="00000000" w:rsidRPr="00000000" w14:paraId="0000006A">
      <w:pPr>
        <w:spacing w:after="0" w:line="240" w:lineRule="auto"/>
        <w:rPr/>
      </w:pPr>
      <w:r w:rsidDel="00000000" w:rsidR="00000000" w:rsidRPr="00000000">
        <w:rPr>
          <w:b w:val="1"/>
          <w:rtl w:val="0"/>
        </w:rPr>
        <w:t xml:space="preserve">Dataset: </w:t>
      </w:r>
      <w:r w:rsidDel="00000000" w:rsidR="00000000" w:rsidRPr="00000000">
        <w:rPr>
          <w:rtl w:val="0"/>
        </w:rPr>
        <w:t xml:space="preserve">05_SignalData_paired.csv - Signal quality data per each sleep cycle for each animal</w:t>
        <w:br w:type="textWrapping"/>
      </w:r>
      <w:r w:rsidDel="00000000" w:rsidR="00000000" w:rsidRPr="00000000">
        <w:rPr>
          <w:b w:val="1"/>
          <w:rtl w:val="0"/>
        </w:rPr>
        <w:t xml:space="preserve">Model: </w:t>
      </w:r>
      <w:r w:rsidDel="00000000" w:rsidR="00000000" w:rsidRPr="00000000">
        <w:rPr>
          <w:rtl w:val="0"/>
        </w:rPr>
        <w:t xml:space="preserve">Tukey HSD All Pairwise Comparisons</w:t>
        <w:br w:type="textWrapping"/>
      </w:r>
      <w:r w:rsidDel="00000000" w:rsidR="00000000" w:rsidRPr="00000000">
        <w:rPr>
          <w:b w:val="1"/>
          <w:rtl w:val="0"/>
        </w:rPr>
        <w:t xml:space="preserve">Random Effect:</w:t>
      </w:r>
      <w:r w:rsidDel="00000000" w:rsidR="00000000" w:rsidRPr="00000000">
        <w:rPr>
          <w:rtl w:val="0"/>
        </w:rPr>
        <w:t xml:space="preserve"> Seal ID</w:t>
        <w:br w:type="textWrapping"/>
      </w:r>
      <w:r w:rsidDel="00000000" w:rsidR="00000000" w:rsidRPr="00000000">
        <w:rPr>
          <w:b w:val="1"/>
          <w:rtl w:val="0"/>
        </w:rPr>
        <w:t xml:space="preserve">Response variable (y):</w:t>
      </w:r>
      <w:r w:rsidDel="00000000" w:rsidR="00000000" w:rsidRPr="00000000">
        <w:rPr>
          <w:rtl w:val="0"/>
        </w:rPr>
        <w:t xml:space="preserve"> Standardized (SWS δ/REM δ) Signal Quality per sleep cycle</w:t>
        <w:br w:type="textWrapping"/>
      </w:r>
      <w:r w:rsidDel="00000000" w:rsidR="00000000" w:rsidRPr="00000000">
        <w:rPr>
          <w:b w:val="1"/>
          <w:rtl w:val="0"/>
        </w:rPr>
        <w:t xml:space="preserve">Fixed Effects: </w:t>
      </w:r>
      <w:r w:rsidDel="00000000" w:rsidR="00000000" w:rsidRPr="00000000">
        <w:rPr>
          <w:rtl w:val="0"/>
        </w:rPr>
        <w:t xml:space="preserve">Version*Location</w:t>
      </w:r>
    </w:p>
    <w:p w:rsidR="00000000" w:rsidDel="00000000" w:rsidP="00000000" w:rsidRDefault="00000000" w:rsidRPr="00000000" w14:paraId="0000006B">
      <w:pPr>
        <w:rPr/>
      </w:pPr>
      <w:r w:rsidDel="00000000" w:rsidR="00000000" w:rsidRPr="00000000">
        <w:rPr>
          <w:rtl w:val="0"/>
        </w:rPr>
      </w:r>
    </w:p>
    <w:tbl>
      <w:tblPr>
        <w:tblStyle w:val="Table4"/>
        <w:tblW w:w="9360.0" w:type="dxa"/>
        <w:jc w:val="left"/>
        <w:tblInd w:w="0.0" w:type="pct"/>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C">
            <w:pPr>
              <w:widowControl w:val="0"/>
              <w:rPr>
                <w:b w:val="1"/>
              </w:rPr>
            </w:pPr>
            <w:r w:rsidDel="00000000" w:rsidR="00000000" w:rsidRPr="00000000">
              <w:rPr>
                <w:b w:val="1"/>
                <w:rtl w:val="0"/>
              </w:rPr>
              <w:t xml:space="preserve">Location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D">
            <w:pPr>
              <w:widowControl w:val="0"/>
              <w:rPr>
                <w:b w:val="1"/>
              </w:rPr>
            </w:pPr>
            <w:r w:rsidDel="00000000" w:rsidR="00000000" w:rsidRPr="00000000">
              <w:rPr>
                <w:b w:val="1"/>
                <w:rtl w:val="0"/>
              </w:rPr>
              <w:t xml:space="preserve">Version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E">
            <w:pPr>
              <w:widowControl w:val="0"/>
              <w:rPr>
                <w:b w:val="1"/>
              </w:rPr>
            </w:pPr>
            <w:r w:rsidDel="00000000" w:rsidR="00000000" w:rsidRPr="00000000">
              <w:rPr>
                <w:b w:val="1"/>
                <w:rtl w:val="0"/>
              </w:rPr>
              <w:t xml:space="preserve"> -Location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F">
            <w:pPr>
              <w:widowControl w:val="0"/>
              <w:rPr>
                <w:b w:val="1"/>
              </w:rPr>
            </w:pPr>
            <w:r w:rsidDel="00000000" w:rsidR="00000000" w:rsidRPr="00000000">
              <w:rPr>
                <w:b w:val="1"/>
                <w:rtl w:val="0"/>
              </w:rPr>
              <w:t xml:space="preserve"> -Version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0">
            <w:pPr>
              <w:widowControl w:val="0"/>
              <w:rPr>
                <w:b w:val="1"/>
              </w:rPr>
            </w:pPr>
            <w:r w:rsidDel="00000000" w:rsidR="00000000" w:rsidRPr="00000000">
              <w:rPr>
                <w:b w:val="1"/>
                <w:rtl w:val="0"/>
              </w:rPr>
              <w:t xml:space="preserve">Difference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1">
            <w:pPr>
              <w:widowControl w:val="0"/>
              <w:rPr>
                <w:b w:val="1"/>
              </w:rPr>
            </w:pPr>
            <w:r w:rsidDel="00000000" w:rsidR="00000000" w:rsidRPr="00000000">
              <w:rPr>
                <w:b w:val="1"/>
                <w:rtl w:val="0"/>
              </w:rPr>
              <w:t xml:space="preserve">Std Error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2">
            <w:pPr>
              <w:widowControl w:val="0"/>
              <w:rPr>
                <w:b w:val="1"/>
              </w:rPr>
            </w:pPr>
            <w:r w:rsidDel="00000000" w:rsidR="00000000" w:rsidRPr="00000000">
              <w:rPr>
                <w:b w:val="1"/>
                <w:rtl w:val="0"/>
              </w:rPr>
              <w:t xml:space="preserve">Prob&gt;|t|</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3">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74">
            <w:pPr>
              <w:widowControl w:val="0"/>
              <w:rPr/>
            </w:pPr>
            <w:r w:rsidDel="00000000" w:rsidR="00000000" w:rsidRPr="00000000">
              <w:rPr>
                <w:rtl w:val="0"/>
              </w:rPr>
              <w:t xml:space="preserve">V1</w:t>
            </w:r>
          </w:p>
        </w:tc>
        <w:tc>
          <w:tcPr>
            <w:tcMar>
              <w:top w:w="0.0" w:type="dxa"/>
              <w:left w:w="0.0" w:type="dxa"/>
              <w:bottom w:w="0.0" w:type="dxa"/>
              <w:right w:w="0.0" w:type="dxa"/>
            </w:tcMar>
            <w:vAlign w:val="top"/>
          </w:tcPr>
          <w:p w:rsidR="00000000" w:rsidDel="00000000" w:rsidP="00000000" w:rsidRDefault="00000000" w:rsidRPr="00000000" w14:paraId="00000075">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76">
            <w:pPr>
              <w:widowControl w:val="0"/>
              <w:rPr/>
            </w:pPr>
            <w:r w:rsidDel="00000000" w:rsidR="00000000" w:rsidRPr="00000000">
              <w:rPr>
                <w:rtl w:val="0"/>
              </w:rPr>
              <w:t xml:space="preserve">V2</w:t>
            </w:r>
          </w:p>
        </w:tc>
        <w:tc>
          <w:tcPr>
            <w:tcMar>
              <w:top w:w="0.0" w:type="dxa"/>
              <w:left w:w="0.0" w:type="dxa"/>
              <w:bottom w:w="0.0" w:type="dxa"/>
              <w:right w:w="0.0" w:type="dxa"/>
            </w:tcMar>
            <w:vAlign w:val="top"/>
          </w:tcPr>
          <w:p w:rsidR="00000000" w:rsidDel="00000000" w:rsidP="00000000" w:rsidRDefault="00000000" w:rsidRPr="00000000" w14:paraId="00000077">
            <w:pPr>
              <w:widowControl w:val="0"/>
              <w:rPr/>
            </w:pPr>
            <w:r w:rsidDel="00000000" w:rsidR="00000000" w:rsidRPr="00000000">
              <w:rPr>
                <w:rtl w:val="0"/>
              </w:rPr>
              <w:t xml:space="preserve">0.8131</w:t>
            </w:r>
          </w:p>
        </w:tc>
        <w:tc>
          <w:tcPr>
            <w:tcMar>
              <w:top w:w="0.0" w:type="dxa"/>
              <w:left w:w="0.0" w:type="dxa"/>
              <w:bottom w:w="0.0" w:type="dxa"/>
              <w:right w:w="0.0" w:type="dxa"/>
            </w:tcMar>
            <w:vAlign w:val="top"/>
          </w:tcPr>
          <w:p w:rsidR="00000000" w:rsidDel="00000000" w:rsidP="00000000" w:rsidRDefault="00000000" w:rsidRPr="00000000" w14:paraId="00000078">
            <w:pPr>
              <w:widowControl w:val="0"/>
              <w:rPr/>
            </w:pPr>
            <w:r w:rsidDel="00000000" w:rsidR="00000000" w:rsidRPr="00000000">
              <w:rPr>
                <w:rtl w:val="0"/>
              </w:rPr>
              <w:t xml:space="preserve">4.608024</w:t>
            </w:r>
          </w:p>
        </w:tc>
        <w:tc>
          <w:tcPr>
            <w:tcMar>
              <w:top w:w="0.0" w:type="dxa"/>
              <w:left w:w="0.0" w:type="dxa"/>
              <w:bottom w:w="0.0" w:type="dxa"/>
              <w:right w:w="0.0" w:type="dxa"/>
            </w:tcMar>
            <w:vAlign w:val="top"/>
          </w:tcPr>
          <w:p w:rsidR="00000000" w:rsidDel="00000000" w:rsidP="00000000" w:rsidRDefault="00000000" w:rsidRPr="00000000" w14:paraId="00000079">
            <w:pPr>
              <w:widowControl w:val="0"/>
              <w:rPr/>
            </w:pPr>
            <w:r w:rsidDel="00000000" w:rsidR="00000000" w:rsidRPr="00000000">
              <w:rPr>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A">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7B">
            <w:pPr>
              <w:widowControl w:val="0"/>
              <w:rPr/>
            </w:pPr>
            <w:r w:rsidDel="00000000" w:rsidR="00000000" w:rsidRPr="00000000">
              <w:rPr>
                <w:rtl w:val="0"/>
              </w:rPr>
              <w:t xml:space="preserve">V1</w:t>
            </w:r>
          </w:p>
        </w:tc>
        <w:tc>
          <w:tcPr>
            <w:tcMar>
              <w:top w:w="0.0" w:type="dxa"/>
              <w:left w:w="0.0" w:type="dxa"/>
              <w:bottom w:w="0.0" w:type="dxa"/>
              <w:right w:w="0.0" w:type="dxa"/>
            </w:tcMar>
            <w:vAlign w:val="top"/>
          </w:tcPr>
          <w:p w:rsidR="00000000" w:rsidDel="00000000" w:rsidP="00000000" w:rsidRDefault="00000000" w:rsidRPr="00000000" w14:paraId="0000007C">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7D">
            <w:pPr>
              <w:widowControl w:val="0"/>
              <w:rPr/>
            </w:pPr>
            <w:r w:rsidDel="00000000" w:rsidR="00000000" w:rsidRPr="00000000">
              <w:rPr>
                <w:rtl w:val="0"/>
              </w:rPr>
              <w:t xml:space="preserve">V3</w:t>
            </w:r>
          </w:p>
        </w:tc>
        <w:tc>
          <w:tcPr>
            <w:tcMar>
              <w:top w:w="0.0" w:type="dxa"/>
              <w:left w:w="0.0" w:type="dxa"/>
              <w:bottom w:w="0.0" w:type="dxa"/>
              <w:right w:w="0.0" w:type="dxa"/>
            </w:tcMar>
            <w:vAlign w:val="top"/>
          </w:tcPr>
          <w:p w:rsidR="00000000" w:rsidDel="00000000" w:rsidP="00000000" w:rsidRDefault="00000000" w:rsidRPr="00000000" w14:paraId="0000007E">
            <w:pPr>
              <w:widowControl w:val="0"/>
              <w:rPr/>
            </w:pPr>
            <w:r w:rsidDel="00000000" w:rsidR="00000000" w:rsidRPr="00000000">
              <w:rPr>
                <w:rtl w:val="0"/>
              </w:rPr>
              <w:t xml:space="preserve">6.2929</w:t>
            </w:r>
          </w:p>
        </w:tc>
        <w:tc>
          <w:tcPr>
            <w:tcMar>
              <w:top w:w="0.0" w:type="dxa"/>
              <w:left w:w="0.0" w:type="dxa"/>
              <w:bottom w:w="0.0" w:type="dxa"/>
              <w:right w:w="0.0" w:type="dxa"/>
            </w:tcMar>
            <w:vAlign w:val="top"/>
          </w:tcPr>
          <w:p w:rsidR="00000000" w:rsidDel="00000000" w:rsidP="00000000" w:rsidRDefault="00000000" w:rsidRPr="00000000" w14:paraId="0000007F">
            <w:pPr>
              <w:widowControl w:val="0"/>
              <w:rPr/>
            </w:pPr>
            <w:r w:rsidDel="00000000" w:rsidR="00000000" w:rsidRPr="00000000">
              <w:rPr>
                <w:rtl w:val="0"/>
              </w:rPr>
              <w:t xml:space="preserve">4.73421</w:t>
            </w:r>
          </w:p>
        </w:tc>
        <w:tc>
          <w:tcPr>
            <w:tcMar>
              <w:top w:w="0.0" w:type="dxa"/>
              <w:left w:w="0.0" w:type="dxa"/>
              <w:bottom w:w="0.0" w:type="dxa"/>
              <w:right w:w="0.0" w:type="dxa"/>
            </w:tcMar>
            <w:vAlign w:val="top"/>
          </w:tcPr>
          <w:p w:rsidR="00000000" w:rsidDel="00000000" w:rsidP="00000000" w:rsidRDefault="00000000" w:rsidRPr="00000000" w14:paraId="00000080">
            <w:pPr>
              <w:widowControl w:val="0"/>
              <w:rPr/>
            </w:pPr>
            <w:r w:rsidDel="00000000" w:rsidR="00000000" w:rsidRPr="00000000">
              <w:rPr>
                <w:rtl w:val="0"/>
              </w:rPr>
              <w:t xml:space="preserve">0.7687</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1">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82">
            <w:pPr>
              <w:widowControl w:val="0"/>
              <w:rPr/>
            </w:pPr>
            <w:r w:rsidDel="00000000" w:rsidR="00000000" w:rsidRPr="00000000">
              <w:rPr>
                <w:rtl w:val="0"/>
              </w:rPr>
              <w:t xml:space="preserve">V1</w:t>
            </w:r>
          </w:p>
        </w:tc>
        <w:tc>
          <w:tcPr>
            <w:tcMar>
              <w:top w:w="0.0" w:type="dxa"/>
              <w:left w:w="0.0" w:type="dxa"/>
              <w:bottom w:w="0.0" w:type="dxa"/>
              <w:right w:w="0.0" w:type="dxa"/>
            </w:tcMar>
            <w:vAlign w:val="top"/>
          </w:tcPr>
          <w:p w:rsidR="00000000" w:rsidDel="00000000" w:rsidP="00000000" w:rsidRDefault="00000000" w:rsidRPr="00000000" w14:paraId="00000083">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84">
            <w:pPr>
              <w:widowControl w:val="0"/>
              <w:rPr/>
            </w:pPr>
            <w:r w:rsidDel="00000000" w:rsidR="00000000" w:rsidRPr="00000000">
              <w:rPr>
                <w:rtl w:val="0"/>
              </w:rPr>
              <w:t xml:space="preserve">V1</w:t>
            </w:r>
          </w:p>
        </w:tc>
        <w:tc>
          <w:tcPr>
            <w:tcMar>
              <w:top w:w="0.0" w:type="dxa"/>
              <w:left w:w="0.0" w:type="dxa"/>
              <w:bottom w:w="0.0" w:type="dxa"/>
              <w:right w:w="0.0" w:type="dxa"/>
            </w:tcMar>
            <w:vAlign w:val="top"/>
          </w:tcPr>
          <w:p w:rsidR="00000000" w:rsidDel="00000000" w:rsidP="00000000" w:rsidRDefault="00000000" w:rsidRPr="00000000" w14:paraId="00000085">
            <w:pPr>
              <w:widowControl w:val="0"/>
              <w:rPr/>
            </w:pPr>
            <w:r w:rsidDel="00000000" w:rsidR="00000000" w:rsidRPr="00000000">
              <w:rPr>
                <w:rtl w:val="0"/>
              </w:rPr>
              <w:t xml:space="preserve">8.7626</w:t>
            </w:r>
          </w:p>
        </w:tc>
        <w:tc>
          <w:tcPr>
            <w:tcMar>
              <w:top w:w="0.0" w:type="dxa"/>
              <w:left w:w="0.0" w:type="dxa"/>
              <w:bottom w:w="0.0" w:type="dxa"/>
              <w:right w:w="0.0" w:type="dxa"/>
            </w:tcMar>
            <w:vAlign w:val="top"/>
          </w:tcPr>
          <w:p w:rsidR="00000000" w:rsidDel="00000000" w:rsidP="00000000" w:rsidRDefault="00000000" w:rsidRPr="00000000" w14:paraId="00000086">
            <w:pPr>
              <w:widowControl w:val="0"/>
              <w:rPr/>
            </w:pPr>
            <w:r w:rsidDel="00000000" w:rsidR="00000000" w:rsidRPr="00000000">
              <w:rPr>
                <w:rtl w:val="0"/>
              </w:rPr>
              <w:t xml:space="preserve">2.215224</w:t>
            </w:r>
          </w:p>
        </w:tc>
        <w:tc>
          <w:tcPr>
            <w:tcBorders>
              <w:top w:color="000000" w:space="0" w:sz="0" w:val="nil"/>
              <w:left w:color="000000" w:space="0" w:sz="0" w:val="nil"/>
              <w:bottom w:color="000000" w:space="0" w:sz="0" w:val="nil"/>
              <w:right w:color="000000" w:space="0" w:sz="0" w:val="nil"/>
            </w:tcBorders>
            <w:shd w:fill="f8cbad" w:val="clear"/>
            <w:tcMar>
              <w:top w:w="0.0" w:type="dxa"/>
              <w:left w:w="0.0" w:type="dxa"/>
              <w:bottom w:w="0.0" w:type="dxa"/>
              <w:right w:w="0.0" w:type="dxa"/>
            </w:tcMar>
            <w:vAlign w:val="top"/>
          </w:tcPr>
          <w:p w:rsidR="00000000" w:rsidDel="00000000" w:rsidP="00000000" w:rsidRDefault="00000000" w:rsidRPr="00000000" w14:paraId="00000087">
            <w:pPr>
              <w:widowControl w:val="0"/>
              <w:rPr/>
            </w:pPr>
            <w:r w:rsidDel="00000000" w:rsidR="00000000" w:rsidRPr="00000000">
              <w:rPr>
                <w:rtl w:val="0"/>
              </w:rPr>
              <w:t xml:space="preserve">0.0012</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8">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89">
            <w:pPr>
              <w:widowControl w:val="0"/>
              <w:rPr/>
            </w:pPr>
            <w:r w:rsidDel="00000000" w:rsidR="00000000" w:rsidRPr="00000000">
              <w:rPr>
                <w:rtl w:val="0"/>
              </w:rPr>
              <w:t xml:space="preserve">V1</w:t>
            </w:r>
          </w:p>
        </w:tc>
        <w:tc>
          <w:tcPr>
            <w:tcMar>
              <w:top w:w="0.0" w:type="dxa"/>
              <w:left w:w="0.0" w:type="dxa"/>
              <w:bottom w:w="0.0" w:type="dxa"/>
              <w:right w:w="0.0" w:type="dxa"/>
            </w:tcMar>
            <w:vAlign w:val="top"/>
          </w:tcPr>
          <w:p w:rsidR="00000000" w:rsidDel="00000000" w:rsidP="00000000" w:rsidRDefault="00000000" w:rsidRPr="00000000" w14:paraId="0000008A">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8B">
            <w:pPr>
              <w:widowControl w:val="0"/>
              <w:rPr/>
            </w:pPr>
            <w:r w:rsidDel="00000000" w:rsidR="00000000" w:rsidRPr="00000000">
              <w:rPr>
                <w:rtl w:val="0"/>
              </w:rPr>
              <w:t xml:space="preserve">V2</w:t>
            </w:r>
          </w:p>
        </w:tc>
        <w:tc>
          <w:tcPr>
            <w:tcMar>
              <w:top w:w="0.0" w:type="dxa"/>
              <w:left w:w="0.0" w:type="dxa"/>
              <w:bottom w:w="0.0" w:type="dxa"/>
              <w:right w:w="0.0" w:type="dxa"/>
            </w:tcMar>
            <w:vAlign w:val="top"/>
          </w:tcPr>
          <w:p w:rsidR="00000000" w:rsidDel="00000000" w:rsidP="00000000" w:rsidRDefault="00000000" w:rsidRPr="00000000" w14:paraId="0000008C">
            <w:pPr>
              <w:widowControl w:val="0"/>
              <w:rPr/>
            </w:pPr>
            <w:r w:rsidDel="00000000" w:rsidR="00000000" w:rsidRPr="00000000">
              <w:rPr>
                <w:rtl w:val="0"/>
              </w:rPr>
              <w:t xml:space="preserve">11.1216</w:t>
            </w:r>
          </w:p>
        </w:tc>
        <w:tc>
          <w:tcPr>
            <w:tcMar>
              <w:top w:w="0.0" w:type="dxa"/>
              <w:left w:w="0.0" w:type="dxa"/>
              <w:bottom w:w="0.0" w:type="dxa"/>
              <w:right w:w="0.0" w:type="dxa"/>
            </w:tcMar>
            <w:vAlign w:val="top"/>
          </w:tcPr>
          <w:p w:rsidR="00000000" w:rsidDel="00000000" w:rsidP="00000000" w:rsidRDefault="00000000" w:rsidRPr="00000000" w14:paraId="0000008D">
            <w:pPr>
              <w:widowControl w:val="0"/>
              <w:rPr/>
            </w:pPr>
            <w:r w:rsidDel="00000000" w:rsidR="00000000" w:rsidRPr="00000000">
              <w:rPr>
                <w:rtl w:val="0"/>
              </w:rPr>
              <w:t xml:space="preserve">4.722662</w:t>
            </w:r>
          </w:p>
        </w:tc>
        <w:tc>
          <w:tcPr>
            <w:tcMar>
              <w:top w:w="0.0" w:type="dxa"/>
              <w:left w:w="0.0" w:type="dxa"/>
              <w:bottom w:w="0.0" w:type="dxa"/>
              <w:right w:w="0.0" w:type="dxa"/>
            </w:tcMar>
            <w:vAlign w:val="top"/>
          </w:tcPr>
          <w:p w:rsidR="00000000" w:rsidDel="00000000" w:rsidP="00000000" w:rsidRDefault="00000000" w:rsidRPr="00000000" w14:paraId="0000008E">
            <w:pPr>
              <w:widowControl w:val="0"/>
              <w:rPr/>
            </w:pPr>
            <w:r w:rsidDel="00000000" w:rsidR="00000000" w:rsidRPr="00000000">
              <w:rPr>
                <w:rtl w:val="0"/>
              </w:rPr>
              <w:t xml:space="preserve">0.1739</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F">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90">
            <w:pPr>
              <w:widowControl w:val="0"/>
              <w:rPr/>
            </w:pPr>
            <w:r w:rsidDel="00000000" w:rsidR="00000000" w:rsidRPr="00000000">
              <w:rPr>
                <w:rtl w:val="0"/>
              </w:rPr>
              <w:t xml:space="preserve">V1</w:t>
            </w:r>
          </w:p>
        </w:tc>
        <w:tc>
          <w:tcPr>
            <w:tcMar>
              <w:top w:w="0.0" w:type="dxa"/>
              <w:left w:w="0.0" w:type="dxa"/>
              <w:bottom w:w="0.0" w:type="dxa"/>
              <w:right w:w="0.0" w:type="dxa"/>
            </w:tcMar>
            <w:vAlign w:val="top"/>
          </w:tcPr>
          <w:p w:rsidR="00000000" w:rsidDel="00000000" w:rsidP="00000000" w:rsidRDefault="00000000" w:rsidRPr="00000000" w14:paraId="00000091">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92">
            <w:pPr>
              <w:widowControl w:val="0"/>
              <w:rPr/>
            </w:pPr>
            <w:r w:rsidDel="00000000" w:rsidR="00000000" w:rsidRPr="00000000">
              <w:rPr>
                <w:rtl w:val="0"/>
              </w:rPr>
              <w:t xml:space="preserve">V3</w:t>
            </w:r>
          </w:p>
        </w:tc>
        <w:tc>
          <w:tcPr>
            <w:tcMar>
              <w:top w:w="0.0" w:type="dxa"/>
              <w:left w:w="0.0" w:type="dxa"/>
              <w:bottom w:w="0.0" w:type="dxa"/>
              <w:right w:w="0.0" w:type="dxa"/>
            </w:tcMar>
            <w:vAlign w:val="top"/>
          </w:tcPr>
          <w:p w:rsidR="00000000" w:rsidDel="00000000" w:rsidP="00000000" w:rsidRDefault="00000000" w:rsidRPr="00000000" w14:paraId="00000093">
            <w:pPr>
              <w:widowControl w:val="0"/>
              <w:rPr/>
            </w:pPr>
            <w:r w:rsidDel="00000000" w:rsidR="00000000" w:rsidRPr="00000000">
              <w:rPr>
                <w:rtl w:val="0"/>
              </w:rPr>
              <w:t xml:space="preserve">7.8615</w:t>
            </w:r>
          </w:p>
        </w:tc>
        <w:tc>
          <w:tcPr>
            <w:tcMar>
              <w:top w:w="0.0" w:type="dxa"/>
              <w:left w:w="0.0" w:type="dxa"/>
              <w:bottom w:w="0.0" w:type="dxa"/>
              <w:right w:w="0.0" w:type="dxa"/>
            </w:tcMar>
            <w:vAlign w:val="top"/>
          </w:tcPr>
          <w:p w:rsidR="00000000" w:rsidDel="00000000" w:rsidP="00000000" w:rsidRDefault="00000000" w:rsidRPr="00000000" w14:paraId="00000094">
            <w:pPr>
              <w:widowControl w:val="0"/>
              <w:rPr/>
            </w:pPr>
            <w:r w:rsidDel="00000000" w:rsidR="00000000" w:rsidRPr="00000000">
              <w:rPr>
                <w:rtl w:val="0"/>
              </w:rPr>
              <w:t xml:space="preserve">5.119075</w:t>
            </w:r>
          </w:p>
        </w:tc>
        <w:tc>
          <w:tcPr>
            <w:tcMar>
              <w:top w:w="0.0" w:type="dxa"/>
              <w:left w:w="0.0" w:type="dxa"/>
              <w:bottom w:w="0.0" w:type="dxa"/>
              <w:right w:w="0.0" w:type="dxa"/>
            </w:tcMar>
            <w:vAlign w:val="top"/>
          </w:tcPr>
          <w:p w:rsidR="00000000" w:rsidDel="00000000" w:rsidP="00000000" w:rsidRDefault="00000000" w:rsidRPr="00000000" w14:paraId="00000095">
            <w:pPr>
              <w:widowControl w:val="0"/>
              <w:rPr/>
            </w:pPr>
            <w:r w:rsidDel="00000000" w:rsidR="00000000" w:rsidRPr="00000000">
              <w:rPr>
                <w:rtl w:val="0"/>
              </w:rPr>
              <w:t xml:space="preserve">0.6412</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6">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97">
            <w:pPr>
              <w:widowControl w:val="0"/>
              <w:rPr/>
            </w:pPr>
            <w:r w:rsidDel="00000000" w:rsidR="00000000" w:rsidRPr="00000000">
              <w:rPr>
                <w:rtl w:val="0"/>
              </w:rPr>
              <w:t xml:space="preserve">V2</w:t>
            </w:r>
          </w:p>
        </w:tc>
        <w:tc>
          <w:tcPr>
            <w:tcMar>
              <w:top w:w="0.0" w:type="dxa"/>
              <w:left w:w="0.0" w:type="dxa"/>
              <w:bottom w:w="0.0" w:type="dxa"/>
              <w:right w:w="0.0" w:type="dxa"/>
            </w:tcMar>
            <w:vAlign w:val="top"/>
          </w:tcPr>
          <w:p w:rsidR="00000000" w:rsidDel="00000000" w:rsidP="00000000" w:rsidRDefault="00000000" w:rsidRPr="00000000" w14:paraId="00000098">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99">
            <w:pPr>
              <w:widowControl w:val="0"/>
              <w:rPr/>
            </w:pPr>
            <w:r w:rsidDel="00000000" w:rsidR="00000000" w:rsidRPr="00000000">
              <w:rPr>
                <w:rtl w:val="0"/>
              </w:rPr>
              <w:t xml:space="preserve">V3</w:t>
            </w:r>
          </w:p>
        </w:tc>
        <w:tc>
          <w:tcPr>
            <w:tcMar>
              <w:top w:w="0.0" w:type="dxa"/>
              <w:left w:w="0.0" w:type="dxa"/>
              <w:bottom w:w="0.0" w:type="dxa"/>
              <w:right w:w="0.0" w:type="dxa"/>
            </w:tcMar>
            <w:vAlign w:val="top"/>
          </w:tcPr>
          <w:p w:rsidR="00000000" w:rsidDel="00000000" w:rsidP="00000000" w:rsidRDefault="00000000" w:rsidRPr="00000000" w14:paraId="0000009A">
            <w:pPr>
              <w:widowControl w:val="0"/>
              <w:rPr/>
            </w:pPr>
            <w:r w:rsidDel="00000000" w:rsidR="00000000" w:rsidRPr="00000000">
              <w:rPr>
                <w:rtl w:val="0"/>
              </w:rPr>
              <w:t xml:space="preserve">5.4798</w:t>
            </w:r>
          </w:p>
        </w:tc>
        <w:tc>
          <w:tcPr>
            <w:tcMar>
              <w:top w:w="0.0" w:type="dxa"/>
              <w:left w:w="0.0" w:type="dxa"/>
              <w:bottom w:w="0.0" w:type="dxa"/>
              <w:right w:w="0.0" w:type="dxa"/>
            </w:tcMar>
            <w:vAlign w:val="top"/>
          </w:tcPr>
          <w:p w:rsidR="00000000" w:rsidDel="00000000" w:rsidP="00000000" w:rsidRDefault="00000000" w:rsidRPr="00000000" w14:paraId="0000009B">
            <w:pPr>
              <w:widowControl w:val="0"/>
              <w:rPr/>
            </w:pPr>
            <w:r w:rsidDel="00000000" w:rsidR="00000000" w:rsidRPr="00000000">
              <w:rPr>
                <w:rtl w:val="0"/>
              </w:rPr>
              <w:t xml:space="preserve">2.793369</w:t>
            </w:r>
          </w:p>
        </w:tc>
        <w:tc>
          <w:tcPr>
            <w:tcMar>
              <w:top w:w="0.0" w:type="dxa"/>
              <w:left w:w="0.0" w:type="dxa"/>
              <w:bottom w:w="0.0" w:type="dxa"/>
              <w:right w:w="0.0" w:type="dxa"/>
            </w:tcMar>
            <w:vAlign w:val="top"/>
          </w:tcPr>
          <w:p w:rsidR="00000000" w:rsidDel="00000000" w:rsidP="00000000" w:rsidRDefault="00000000" w:rsidRPr="00000000" w14:paraId="0000009C">
            <w:pPr>
              <w:widowControl w:val="0"/>
              <w:rPr/>
            </w:pPr>
            <w:r w:rsidDel="00000000" w:rsidR="00000000" w:rsidRPr="00000000">
              <w:rPr>
                <w:rtl w:val="0"/>
              </w:rPr>
              <w:t xml:space="preserve">0.3656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D">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9E">
            <w:pPr>
              <w:widowControl w:val="0"/>
              <w:rPr/>
            </w:pPr>
            <w:r w:rsidDel="00000000" w:rsidR="00000000" w:rsidRPr="00000000">
              <w:rPr>
                <w:rtl w:val="0"/>
              </w:rPr>
              <w:t xml:space="preserve">V2</w:t>
            </w:r>
          </w:p>
        </w:tc>
        <w:tc>
          <w:tcPr>
            <w:tcMar>
              <w:top w:w="0.0" w:type="dxa"/>
              <w:left w:w="0.0" w:type="dxa"/>
              <w:bottom w:w="0.0" w:type="dxa"/>
              <w:right w:w="0.0" w:type="dxa"/>
            </w:tcMar>
            <w:vAlign w:val="top"/>
          </w:tcPr>
          <w:p w:rsidR="00000000" w:rsidDel="00000000" w:rsidP="00000000" w:rsidRDefault="00000000" w:rsidRPr="00000000" w14:paraId="0000009F">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A0">
            <w:pPr>
              <w:widowControl w:val="0"/>
              <w:rPr/>
            </w:pPr>
            <w:r w:rsidDel="00000000" w:rsidR="00000000" w:rsidRPr="00000000">
              <w:rPr>
                <w:rtl w:val="0"/>
              </w:rPr>
              <w:t xml:space="preserve">V1</w:t>
            </w:r>
          </w:p>
        </w:tc>
        <w:tc>
          <w:tcPr>
            <w:tcMar>
              <w:top w:w="0.0" w:type="dxa"/>
              <w:left w:w="0.0" w:type="dxa"/>
              <w:bottom w:w="0.0" w:type="dxa"/>
              <w:right w:w="0.0" w:type="dxa"/>
            </w:tcMar>
            <w:vAlign w:val="top"/>
          </w:tcPr>
          <w:p w:rsidR="00000000" w:rsidDel="00000000" w:rsidP="00000000" w:rsidRDefault="00000000" w:rsidRPr="00000000" w14:paraId="000000A1">
            <w:pPr>
              <w:widowControl w:val="0"/>
              <w:rPr/>
            </w:pPr>
            <w:r w:rsidDel="00000000" w:rsidR="00000000" w:rsidRPr="00000000">
              <w:rPr>
                <w:rtl w:val="0"/>
              </w:rPr>
              <w:t xml:space="preserve">7.9495</w:t>
            </w:r>
          </w:p>
        </w:tc>
        <w:tc>
          <w:tcPr>
            <w:tcMar>
              <w:top w:w="0.0" w:type="dxa"/>
              <w:left w:w="0.0" w:type="dxa"/>
              <w:bottom w:w="0.0" w:type="dxa"/>
              <w:right w:w="0.0" w:type="dxa"/>
            </w:tcMar>
            <w:vAlign w:val="top"/>
          </w:tcPr>
          <w:p w:rsidR="00000000" w:rsidDel="00000000" w:rsidP="00000000" w:rsidRDefault="00000000" w:rsidRPr="00000000" w14:paraId="000000A2">
            <w:pPr>
              <w:widowControl w:val="0"/>
              <w:rPr/>
            </w:pPr>
            <w:r w:rsidDel="00000000" w:rsidR="00000000" w:rsidRPr="00000000">
              <w:rPr>
                <w:rtl w:val="0"/>
              </w:rPr>
              <w:t xml:space="preserve">4.9431</w:t>
            </w:r>
          </w:p>
        </w:tc>
        <w:tc>
          <w:tcPr>
            <w:tcMar>
              <w:top w:w="0.0" w:type="dxa"/>
              <w:left w:w="0.0" w:type="dxa"/>
              <w:bottom w:w="0.0" w:type="dxa"/>
              <w:right w:w="0.0" w:type="dxa"/>
            </w:tcMar>
            <w:vAlign w:val="top"/>
          </w:tcPr>
          <w:p w:rsidR="00000000" w:rsidDel="00000000" w:rsidP="00000000" w:rsidRDefault="00000000" w:rsidRPr="00000000" w14:paraId="000000A3">
            <w:pPr>
              <w:widowControl w:val="0"/>
              <w:rPr/>
            </w:pPr>
            <w:r w:rsidDel="00000000" w:rsidR="00000000" w:rsidRPr="00000000">
              <w:rPr>
                <w:rtl w:val="0"/>
              </w:rPr>
              <w:t xml:space="preserve">0.5934</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4">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A5">
            <w:pPr>
              <w:widowControl w:val="0"/>
              <w:rPr/>
            </w:pPr>
            <w:r w:rsidDel="00000000" w:rsidR="00000000" w:rsidRPr="00000000">
              <w:rPr>
                <w:rtl w:val="0"/>
              </w:rPr>
              <w:t xml:space="preserve">V2</w:t>
            </w:r>
          </w:p>
        </w:tc>
        <w:tc>
          <w:tcPr>
            <w:tcMar>
              <w:top w:w="0.0" w:type="dxa"/>
              <w:left w:w="0.0" w:type="dxa"/>
              <w:bottom w:w="0.0" w:type="dxa"/>
              <w:right w:w="0.0" w:type="dxa"/>
            </w:tcMar>
            <w:vAlign w:val="top"/>
          </w:tcPr>
          <w:p w:rsidR="00000000" w:rsidDel="00000000" w:rsidP="00000000" w:rsidRDefault="00000000" w:rsidRPr="00000000" w14:paraId="000000A6">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A7">
            <w:pPr>
              <w:widowControl w:val="0"/>
              <w:rPr/>
            </w:pPr>
            <w:r w:rsidDel="00000000" w:rsidR="00000000" w:rsidRPr="00000000">
              <w:rPr>
                <w:rtl w:val="0"/>
              </w:rPr>
              <w:t xml:space="preserve">V2</w:t>
            </w:r>
          </w:p>
        </w:tc>
        <w:tc>
          <w:tcPr>
            <w:tcMar>
              <w:top w:w="0.0" w:type="dxa"/>
              <w:left w:w="0.0" w:type="dxa"/>
              <w:bottom w:w="0.0" w:type="dxa"/>
              <w:right w:w="0.0" w:type="dxa"/>
            </w:tcMar>
            <w:vAlign w:val="top"/>
          </w:tcPr>
          <w:p w:rsidR="00000000" w:rsidDel="00000000" w:rsidP="00000000" w:rsidRDefault="00000000" w:rsidRPr="00000000" w14:paraId="000000A8">
            <w:pPr>
              <w:widowControl w:val="0"/>
              <w:rPr/>
            </w:pPr>
            <w:r w:rsidDel="00000000" w:rsidR="00000000" w:rsidRPr="00000000">
              <w:rPr>
                <w:rtl w:val="0"/>
              </w:rPr>
              <w:t xml:space="preserve">10.3085</w:t>
            </w:r>
          </w:p>
        </w:tc>
        <w:tc>
          <w:tcPr>
            <w:tcMar>
              <w:top w:w="0.0" w:type="dxa"/>
              <w:left w:w="0.0" w:type="dxa"/>
              <w:bottom w:w="0.0" w:type="dxa"/>
              <w:right w:w="0.0" w:type="dxa"/>
            </w:tcMar>
            <w:vAlign w:val="top"/>
          </w:tcPr>
          <w:p w:rsidR="00000000" w:rsidDel="00000000" w:rsidP="00000000" w:rsidRDefault="00000000" w:rsidRPr="00000000" w14:paraId="000000A9">
            <w:pPr>
              <w:widowControl w:val="0"/>
              <w:rPr/>
            </w:pPr>
            <w:r w:rsidDel="00000000" w:rsidR="00000000" w:rsidRPr="00000000">
              <w:rPr>
                <w:rtl w:val="0"/>
              </w:rPr>
              <w:t xml:space="preserve">1.478258</w:t>
            </w:r>
          </w:p>
        </w:tc>
        <w:tc>
          <w:tcPr>
            <w:tcBorders>
              <w:top w:color="000000" w:space="0" w:sz="0" w:val="nil"/>
              <w:left w:color="000000" w:space="0" w:sz="0" w:val="nil"/>
              <w:bottom w:color="000000" w:space="0" w:sz="0" w:val="nil"/>
              <w:right w:color="000000" w:space="0" w:sz="0" w:val="nil"/>
            </w:tcBorders>
            <w:shd w:fill="f4b084" w:val="clear"/>
            <w:tcMar>
              <w:top w:w="0.0" w:type="dxa"/>
              <w:left w:w="0.0" w:type="dxa"/>
              <w:bottom w:w="0.0" w:type="dxa"/>
              <w:right w:w="0.0" w:type="dxa"/>
            </w:tcMar>
            <w:vAlign w:val="top"/>
          </w:tcPr>
          <w:p w:rsidR="00000000" w:rsidDel="00000000" w:rsidP="00000000" w:rsidRDefault="00000000" w:rsidRPr="00000000" w14:paraId="000000AA">
            <w:pPr>
              <w:widowControl w:val="0"/>
              <w:rPr/>
            </w:pPr>
            <w:r w:rsidDel="00000000" w:rsidR="00000000" w:rsidRPr="00000000">
              <w:rPr>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B">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AC">
            <w:pPr>
              <w:widowControl w:val="0"/>
              <w:rPr/>
            </w:pPr>
            <w:r w:rsidDel="00000000" w:rsidR="00000000" w:rsidRPr="00000000">
              <w:rPr>
                <w:rtl w:val="0"/>
              </w:rPr>
              <w:t xml:space="preserve">V2</w:t>
            </w:r>
          </w:p>
        </w:tc>
        <w:tc>
          <w:tcPr>
            <w:tcMar>
              <w:top w:w="0.0" w:type="dxa"/>
              <w:left w:w="0.0" w:type="dxa"/>
              <w:bottom w:w="0.0" w:type="dxa"/>
              <w:right w:w="0.0" w:type="dxa"/>
            </w:tcMar>
            <w:vAlign w:val="top"/>
          </w:tcPr>
          <w:p w:rsidR="00000000" w:rsidDel="00000000" w:rsidP="00000000" w:rsidRDefault="00000000" w:rsidRPr="00000000" w14:paraId="000000AD">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AE">
            <w:pPr>
              <w:widowControl w:val="0"/>
              <w:rPr/>
            </w:pPr>
            <w:r w:rsidDel="00000000" w:rsidR="00000000" w:rsidRPr="00000000">
              <w:rPr>
                <w:rtl w:val="0"/>
              </w:rPr>
              <w:t xml:space="preserve">V3</w:t>
            </w:r>
          </w:p>
        </w:tc>
        <w:tc>
          <w:tcPr>
            <w:tcMar>
              <w:top w:w="0.0" w:type="dxa"/>
              <w:left w:w="0.0" w:type="dxa"/>
              <w:bottom w:w="0.0" w:type="dxa"/>
              <w:right w:w="0.0" w:type="dxa"/>
            </w:tcMar>
            <w:vAlign w:val="top"/>
          </w:tcPr>
          <w:p w:rsidR="00000000" w:rsidDel="00000000" w:rsidP="00000000" w:rsidRDefault="00000000" w:rsidRPr="00000000" w14:paraId="000000AF">
            <w:pPr>
              <w:widowControl w:val="0"/>
              <w:rPr/>
            </w:pPr>
            <w:r w:rsidDel="00000000" w:rsidR="00000000" w:rsidRPr="00000000">
              <w:rPr>
                <w:rtl w:val="0"/>
              </w:rPr>
              <w:t xml:space="preserve">7.0484</w:t>
            </w:r>
          </w:p>
        </w:tc>
        <w:tc>
          <w:tcPr>
            <w:tcMar>
              <w:top w:w="0.0" w:type="dxa"/>
              <w:left w:w="0.0" w:type="dxa"/>
              <w:bottom w:w="0.0" w:type="dxa"/>
              <w:right w:w="0.0" w:type="dxa"/>
            </w:tcMar>
            <w:vAlign w:val="top"/>
          </w:tcPr>
          <w:p w:rsidR="00000000" w:rsidDel="00000000" w:rsidP="00000000" w:rsidRDefault="00000000" w:rsidRPr="00000000" w14:paraId="000000B0">
            <w:pPr>
              <w:widowControl w:val="0"/>
              <w:rPr/>
            </w:pPr>
            <w:r w:rsidDel="00000000" w:rsidR="00000000" w:rsidRPr="00000000">
              <w:rPr>
                <w:rtl w:val="0"/>
              </w:rPr>
              <w:t xml:space="preserve">3.405157</w:t>
            </w:r>
          </w:p>
        </w:tc>
        <w:tc>
          <w:tcPr>
            <w:tcMar>
              <w:top w:w="0.0" w:type="dxa"/>
              <w:left w:w="0.0" w:type="dxa"/>
              <w:bottom w:w="0.0" w:type="dxa"/>
              <w:right w:w="0.0" w:type="dxa"/>
            </w:tcMar>
            <w:vAlign w:val="top"/>
          </w:tcPr>
          <w:p w:rsidR="00000000" w:rsidDel="00000000" w:rsidP="00000000" w:rsidRDefault="00000000" w:rsidRPr="00000000" w14:paraId="000000B1">
            <w:pPr>
              <w:widowControl w:val="0"/>
              <w:rPr/>
            </w:pPr>
            <w:r w:rsidDel="00000000" w:rsidR="00000000" w:rsidRPr="00000000">
              <w:rPr>
                <w:rtl w:val="0"/>
              </w:rPr>
              <w:t xml:space="preserve">0.3044</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B2">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B3">
            <w:pPr>
              <w:widowControl w:val="0"/>
              <w:rPr/>
            </w:pPr>
            <w:r w:rsidDel="00000000" w:rsidR="00000000" w:rsidRPr="00000000">
              <w:rPr>
                <w:rtl w:val="0"/>
              </w:rPr>
              <w:t xml:space="preserve">V3</w:t>
            </w:r>
          </w:p>
        </w:tc>
        <w:tc>
          <w:tcPr>
            <w:tcMar>
              <w:top w:w="0.0" w:type="dxa"/>
              <w:left w:w="0.0" w:type="dxa"/>
              <w:bottom w:w="0.0" w:type="dxa"/>
              <w:right w:w="0.0" w:type="dxa"/>
            </w:tcMar>
            <w:vAlign w:val="top"/>
          </w:tcPr>
          <w:p w:rsidR="00000000" w:rsidDel="00000000" w:rsidP="00000000" w:rsidRDefault="00000000" w:rsidRPr="00000000" w14:paraId="000000B4">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B5">
            <w:pPr>
              <w:widowControl w:val="0"/>
              <w:rPr/>
            </w:pPr>
            <w:r w:rsidDel="00000000" w:rsidR="00000000" w:rsidRPr="00000000">
              <w:rPr>
                <w:rtl w:val="0"/>
              </w:rPr>
              <w:t xml:space="preserve">V1</w:t>
            </w:r>
          </w:p>
        </w:tc>
        <w:tc>
          <w:tcPr>
            <w:tcMar>
              <w:top w:w="0.0" w:type="dxa"/>
              <w:left w:w="0.0" w:type="dxa"/>
              <w:bottom w:w="0.0" w:type="dxa"/>
              <w:right w:w="0.0" w:type="dxa"/>
            </w:tcMar>
            <w:vAlign w:val="top"/>
          </w:tcPr>
          <w:p w:rsidR="00000000" w:rsidDel="00000000" w:rsidP="00000000" w:rsidRDefault="00000000" w:rsidRPr="00000000" w14:paraId="000000B6">
            <w:pPr>
              <w:widowControl w:val="0"/>
              <w:rPr/>
            </w:pPr>
            <w:r w:rsidDel="00000000" w:rsidR="00000000" w:rsidRPr="00000000">
              <w:rPr>
                <w:rtl w:val="0"/>
              </w:rPr>
              <w:t xml:space="preserve">2.4697</w:t>
            </w:r>
          </w:p>
        </w:tc>
        <w:tc>
          <w:tcPr>
            <w:tcMar>
              <w:top w:w="0.0" w:type="dxa"/>
              <w:left w:w="0.0" w:type="dxa"/>
              <w:bottom w:w="0.0" w:type="dxa"/>
              <w:right w:w="0.0" w:type="dxa"/>
            </w:tcMar>
            <w:vAlign w:val="top"/>
          </w:tcPr>
          <w:p w:rsidR="00000000" w:rsidDel="00000000" w:rsidP="00000000" w:rsidRDefault="00000000" w:rsidRPr="00000000" w14:paraId="000000B7">
            <w:pPr>
              <w:widowControl w:val="0"/>
              <w:rPr/>
            </w:pPr>
            <w:r w:rsidDel="00000000" w:rsidR="00000000" w:rsidRPr="00000000">
              <w:rPr>
                <w:rtl w:val="0"/>
              </w:rPr>
              <w:t xml:space="preserve">5.060939</w:t>
            </w:r>
          </w:p>
        </w:tc>
        <w:tc>
          <w:tcPr>
            <w:tcMar>
              <w:top w:w="0.0" w:type="dxa"/>
              <w:left w:w="0.0" w:type="dxa"/>
              <w:bottom w:w="0.0" w:type="dxa"/>
              <w:right w:w="0.0" w:type="dxa"/>
            </w:tcMar>
            <w:vAlign w:val="top"/>
          </w:tcPr>
          <w:p w:rsidR="00000000" w:rsidDel="00000000" w:rsidP="00000000" w:rsidRDefault="00000000" w:rsidRPr="00000000" w14:paraId="000000B8">
            <w:pPr>
              <w:widowControl w:val="0"/>
              <w:rPr/>
            </w:pPr>
            <w:r w:rsidDel="00000000" w:rsidR="00000000" w:rsidRPr="00000000">
              <w:rPr>
                <w:rtl w:val="0"/>
              </w:rPr>
              <w:t xml:space="preserve">0.9966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B9">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BA">
            <w:pPr>
              <w:widowControl w:val="0"/>
              <w:rPr/>
            </w:pPr>
            <w:r w:rsidDel="00000000" w:rsidR="00000000" w:rsidRPr="00000000">
              <w:rPr>
                <w:rtl w:val="0"/>
              </w:rPr>
              <w:t xml:space="preserve">V3</w:t>
            </w:r>
          </w:p>
        </w:tc>
        <w:tc>
          <w:tcPr>
            <w:tcMar>
              <w:top w:w="0.0" w:type="dxa"/>
              <w:left w:w="0.0" w:type="dxa"/>
              <w:bottom w:w="0.0" w:type="dxa"/>
              <w:right w:w="0.0" w:type="dxa"/>
            </w:tcMar>
            <w:vAlign w:val="top"/>
          </w:tcPr>
          <w:p w:rsidR="00000000" w:rsidDel="00000000" w:rsidP="00000000" w:rsidRDefault="00000000" w:rsidRPr="00000000" w14:paraId="000000BB">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BC">
            <w:pPr>
              <w:widowControl w:val="0"/>
              <w:rPr/>
            </w:pPr>
            <w:r w:rsidDel="00000000" w:rsidR="00000000" w:rsidRPr="00000000">
              <w:rPr>
                <w:rtl w:val="0"/>
              </w:rPr>
              <w:t xml:space="preserve">V2</w:t>
            </w:r>
          </w:p>
        </w:tc>
        <w:tc>
          <w:tcPr>
            <w:tcMar>
              <w:top w:w="0.0" w:type="dxa"/>
              <w:left w:w="0.0" w:type="dxa"/>
              <w:bottom w:w="0.0" w:type="dxa"/>
              <w:right w:w="0.0" w:type="dxa"/>
            </w:tcMar>
            <w:vAlign w:val="top"/>
          </w:tcPr>
          <w:p w:rsidR="00000000" w:rsidDel="00000000" w:rsidP="00000000" w:rsidRDefault="00000000" w:rsidRPr="00000000" w14:paraId="000000BD">
            <w:pPr>
              <w:widowControl w:val="0"/>
              <w:rPr/>
            </w:pPr>
            <w:r w:rsidDel="00000000" w:rsidR="00000000" w:rsidRPr="00000000">
              <w:rPr>
                <w:rtl w:val="0"/>
              </w:rPr>
              <w:t xml:space="preserve">4.8287</w:t>
            </w:r>
          </w:p>
        </w:tc>
        <w:tc>
          <w:tcPr>
            <w:tcMar>
              <w:top w:w="0.0" w:type="dxa"/>
              <w:left w:w="0.0" w:type="dxa"/>
              <w:bottom w:w="0.0" w:type="dxa"/>
              <w:right w:w="0.0" w:type="dxa"/>
            </w:tcMar>
            <w:vAlign w:val="top"/>
          </w:tcPr>
          <w:p w:rsidR="00000000" w:rsidDel="00000000" w:rsidP="00000000" w:rsidRDefault="00000000" w:rsidRPr="00000000" w14:paraId="000000BE">
            <w:pPr>
              <w:widowControl w:val="0"/>
              <w:rPr/>
            </w:pPr>
            <w:r w:rsidDel="00000000" w:rsidR="00000000" w:rsidRPr="00000000">
              <w:rPr>
                <w:rtl w:val="0"/>
              </w:rPr>
              <w:t xml:space="preserve">2.978686</w:t>
            </w:r>
          </w:p>
        </w:tc>
        <w:tc>
          <w:tcPr>
            <w:tcMar>
              <w:top w:w="0.0" w:type="dxa"/>
              <w:left w:w="0.0" w:type="dxa"/>
              <w:bottom w:w="0.0" w:type="dxa"/>
              <w:right w:w="0.0" w:type="dxa"/>
            </w:tcMar>
            <w:vAlign w:val="top"/>
          </w:tcPr>
          <w:p w:rsidR="00000000" w:rsidDel="00000000" w:rsidP="00000000" w:rsidRDefault="00000000" w:rsidRPr="00000000" w14:paraId="000000BF">
            <w:pPr>
              <w:widowControl w:val="0"/>
              <w:rPr/>
            </w:pPr>
            <w:r w:rsidDel="00000000" w:rsidR="00000000" w:rsidRPr="00000000">
              <w:rPr>
                <w:rtl w:val="0"/>
              </w:rPr>
              <w:t xml:space="preserve">0.5848</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0">
            <w:pPr>
              <w:widowControl w:val="0"/>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C1">
            <w:pPr>
              <w:widowControl w:val="0"/>
              <w:rPr/>
            </w:pPr>
            <w:r w:rsidDel="00000000" w:rsidR="00000000" w:rsidRPr="00000000">
              <w:rPr>
                <w:rtl w:val="0"/>
              </w:rPr>
              <w:t xml:space="preserve">V3</w:t>
            </w:r>
          </w:p>
        </w:tc>
        <w:tc>
          <w:tcPr>
            <w:tcMar>
              <w:top w:w="0.0" w:type="dxa"/>
              <w:left w:w="0.0" w:type="dxa"/>
              <w:bottom w:w="0.0" w:type="dxa"/>
              <w:right w:w="0.0" w:type="dxa"/>
            </w:tcMar>
            <w:vAlign w:val="top"/>
          </w:tcPr>
          <w:p w:rsidR="00000000" w:rsidDel="00000000" w:rsidP="00000000" w:rsidRDefault="00000000" w:rsidRPr="00000000" w14:paraId="000000C2">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C3">
            <w:pPr>
              <w:widowControl w:val="0"/>
              <w:rPr/>
            </w:pPr>
            <w:r w:rsidDel="00000000" w:rsidR="00000000" w:rsidRPr="00000000">
              <w:rPr>
                <w:rtl w:val="0"/>
              </w:rPr>
              <w:t xml:space="preserve">V3</w:t>
            </w:r>
          </w:p>
        </w:tc>
        <w:tc>
          <w:tcPr>
            <w:tcMar>
              <w:top w:w="0.0" w:type="dxa"/>
              <w:left w:w="0.0" w:type="dxa"/>
              <w:bottom w:w="0.0" w:type="dxa"/>
              <w:right w:w="0.0" w:type="dxa"/>
            </w:tcMar>
            <w:vAlign w:val="top"/>
          </w:tcPr>
          <w:p w:rsidR="00000000" w:rsidDel="00000000" w:rsidP="00000000" w:rsidRDefault="00000000" w:rsidRPr="00000000" w14:paraId="000000C4">
            <w:pPr>
              <w:widowControl w:val="0"/>
              <w:rPr/>
            </w:pPr>
            <w:r w:rsidDel="00000000" w:rsidR="00000000" w:rsidRPr="00000000">
              <w:rPr>
                <w:rtl w:val="0"/>
              </w:rPr>
              <w:t xml:space="preserve">1.5686</w:t>
            </w:r>
          </w:p>
        </w:tc>
        <w:tc>
          <w:tcPr>
            <w:tcMar>
              <w:top w:w="0.0" w:type="dxa"/>
              <w:left w:w="0.0" w:type="dxa"/>
              <w:bottom w:w="0.0" w:type="dxa"/>
              <w:right w:w="0.0" w:type="dxa"/>
            </w:tcMar>
            <w:vAlign w:val="top"/>
          </w:tcPr>
          <w:p w:rsidR="00000000" w:rsidDel="00000000" w:rsidP="00000000" w:rsidRDefault="00000000" w:rsidRPr="00000000" w14:paraId="000000C5">
            <w:pPr>
              <w:widowControl w:val="0"/>
              <w:rPr/>
            </w:pPr>
            <w:r w:rsidDel="00000000" w:rsidR="00000000" w:rsidRPr="00000000">
              <w:rPr>
                <w:rtl w:val="0"/>
              </w:rPr>
              <w:t xml:space="preserve">2.087557</w:t>
            </w:r>
          </w:p>
        </w:tc>
        <w:tc>
          <w:tcPr>
            <w:tcMar>
              <w:top w:w="0.0" w:type="dxa"/>
              <w:left w:w="0.0" w:type="dxa"/>
              <w:bottom w:w="0.0" w:type="dxa"/>
              <w:right w:w="0.0" w:type="dxa"/>
            </w:tcMar>
            <w:vAlign w:val="top"/>
          </w:tcPr>
          <w:p w:rsidR="00000000" w:rsidDel="00000000" w:rsidP="00000000" w:rsidRDefault="00000000" w:rsidRPr="00000000" w14:paraId="000000C6">
            <w:pPr>
              <w:widowControl w:val="0"/>
              <w:rPr/>
            </w:pPr>
            <w:r w:rsidDel="00000000" w:rsidR="00000000" w:rsidRPr="00000000">
              <w:rPr>
                <w:rtl w:val="0"/>
              </w:rPr>
              <w:t xml:space="preserve">0.9753</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7">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C8">
            <w:pPr>
              <w:widowControl w:val="0"/>
              <w:rPr/>
            </w:pPr>
            <w:r w:rsidDel="00000000" w:rsidR="00000000" w:rsidRPr="00000000">
              <w:rPr>
                <w:rtl w:val="0"/>
              </w:rPr>
              <w:t xml:space="preserve">V1</w:t>
            </w:r>
          </w:p>
        </w:tc>
        <w:tc>
          <w:tcPr>
            <w:tcMar>
              <w:top w:w="0.0" w:type="dxa"/>
              <w:left w:w="0.0" w:type="dxa"/>
              <w:bottom w:w="0.0" w:type="dxa"/>
              <w:right w:w="0.0" w:type="dxa"/>
            </w:tcMar>
            <w:vAlign w:val="top"/>
          </w:tcPr>
          <w:p w:rsidR="00000000" w:rsidDel="00000000" w:rsidP="00000000" w:rsidRDefault="00000000" w:rsidRPr="00000000" w14:paraId="000000C9">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CA">
            <w:pPr>
              <w:widowControl w:val="0"/>
              <w:rPr/>
            </w:pPr>
            <w:r w:rsidDel="00000000" w:rsidR="00000000" w:rsidRPr="00000000">
              <w:rPr>
                <w:rtl w:val="0"/>
              </w:rPr>
              <w:t xml:space="preserve">V2</w:t>
            </w:r>
          </w:p>
        </w:tc>
        <w:tc>
          <w:tcPr>
            <w:tcMar>
              <w:top w:w="0.0" w:type="dxa"/>
              <w:left w:w="0.0" w:type="dxa"/>
              <w:bottom w:w="0.0" w:type="dxa"/>
              <w:right w:w="0.0" w:type="dxa"/>
            </w:tcMar>
            <w:vAlign w:val="top"/>
          </w:tcPr>
          <w:p w:rsidR="00000000" w:rsidDel="00000000" w:rsidP="00000000" w:rsidRDefault="00000000" w:rsidRPr="00000000" w14:paraId="000000CB">
            <w:pPr>
              <w:widowControl w:val="0"/>
              <w:rPr/>
            </w:pPr>
            <w:r w:rsidDel="00000000" w:rsidR="00000000" w:rsidRPr="00000000">
              <w:rPr>
                <w:rtl w:val="0"/>
              </w:rPr>
              <w:t xml:space="preserve">2.359</w:t>
            </w:r>
          </w:p>
        </w:tc>
        <w:tc>
          <w:tcPr>
            <w:tcMar>
              <w:top w:w="0.0" w:type="dxa"/>
              <w:left w:w="0.0" w:type="dxa"/>
              <w:bottom w:w="0.0" w:type="dxa"/>
              <w:right w:w="0.0" w:type="dxa"/>
            </w:tcMar>
            <w:vAlign w:val="top"/>
          </w:tcPr>
          <w:p w:rsidR="00000000" w:rsidDel="00000000" w:rsidP="00000000" w:rsidRDefault="00000000" w:rsidRPr="00000000" w14:paraId="000000CC">
            <w:pPr>
              <w:widowControl w:val="0"/>
              <w:rPr/>
            </w:pPr>
            <w:r w:rsidDel="00000000" w:rsidR="00000000" w:rsidRPr="00000000">
              <w:rPr>
                <w:rtl w:val="0"/>
              </w:rPr>
              <w:t xml:space="preserve">5.050139</w:t>
            </w:r>
          </w:p>
        </w:tc>
        <w:tc>
          <w:tcPr>
            <w:tcMar>
              <w:top w:w="0.0" w:type="dxa"/>
              <w:left w:w="0.0" w:type="dxa"/>
              <w:bottom w:w="0.0" w:type="dxa"/>
              <w:right w:w="0.0" w:type="dxa"/>
            </w:tcMar>
            <w:vAlign w:val="top"/>
          </w:tcPr>
          <w:p w:rsidR="00000000" w:rsidDel="00000000" w:rsidP="00000000" w:rsidRDefault="00000000" w:rsidRPr="00000000" w14:paraId="000000CD">
            <w:pPr>
              <w:widowControl w:val="0"/>
              <w:rPr/>
            </w:pPr>
            <w:r w:rsidDel="00000000" w:rsidR="00000000" w:rsidRPr="00000000">
              <w:rPr>
                <w:rtl w:val="0"/>
              </w:rPr>
              <w:t xml:space="preserve">0.9972</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E">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CF">
            <w:pPr>
              <w:widowControl w:val="0"/>
              <w:rPr/>
            </w:pPr>
            <w:r w:rsidDel="00000000" w:rsidR="00000000" w:rsidRPr="00000000">
              <w:rPr>
                <w:rtl w:val="0"/>
              </w:rPr>
              <w:t xml:space="preserve">V1</w:t>
            </w:r>
          </w:p>
        </w:tc>
        <w:tc>
          <w:tcPr>
            <w:tcMar>
              <w:top w:w="0.0" w:type="dxa"/>
              <w:left w:w="0.0" w:type="dxa"/>
              <w:bottom w:w="0.0" w:type="dxa"/>
              <w:right w:w="0.0" w:type="dxa"/>
            </w:tcMar>
            <w:vAlign w:val="top"/>
          </w:tcPr>
          <w:p w:rsidR="00000000" w:rsidDel="00000000" w:rsidP="00000000" w:rsidRDefault="00000000" w:rsidRPr="00000000" w14:paraId="000000D0">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D1">
            <w:pPr>
              <w:widowControl w:val="0"/>
              <w:rPr/>
            </w:pPr>
            <w:r w:rsidDel="00000000" w:rsidR="00000000" w:rsidRPr="00000000">
              <w:rPr>
                <w:rtl w:val="0"/>
              </w:rPr>
              <w:t xml:space="preserve">V3</w:t>
            </w:r>
          </w:p>
        </w:tc>
        <w:tc>
          <w:tcPr>
            <w:tcMar>
              <w:top w:w="0.0" w:type="dxa"/>
              <w:left w:w="0.0" w:type="dxa"/>
              <w:bottom w:w="0.0" w:type="dxa"/>
              <w:right w:w="0.0" w:type="dxa"/>
            </w:tcMar>
            <w:vAlign w:val="top"/>
          </w:tcPr>
          <w:p w:rsidR="00000000" w:rsidDel="00000000" w:rsidP="00000000" w:rsidRDefault="00000000" w:rsidRPr="00000000" w14:paraId="000000D2">
            <w:pPr>
              <w:widowControl w:val="0"/>
              <w:rPr/>
            </w:pPr>
            <w:r w:rsidDel="00000000" w:rsidR="00000000" w:rsidRPr="00000000">
              <w:rPr>
                <w:rtl w:val="0"/>
              </w:rPr>
              <w:t xml:space="preserve">-0.9011</w:t>
            </w:r>
          </w:p>
        </w:tc>
        <w:tc>
          <w:tcPr>
            <w:tcMar>
              <w:top w:w="0.0" w:type="dxa"/>
              <w:left w:w="0.0" w:type="dxa"/>
              <w:bottom w:w="0.0" w:type="dxa"/>
              <w:right w:w="0.0" w:type="dxa"/>
            </w:tcMar>
            <w:vAlign w:val="top"/>
          </w:tcPr>
          <w:p w:rsidR="00000000" w:rsidDel="00000000" w:rsidP="00000000" w:rsidRDefault="00000000" w:rsidRPr="00000000" w14:paraId="000000D3">
            <w:pPr>
              <w:widowControl w:val="0"/>
              <w:rPr/>
            </w:pPr>
            <w:r w:rsidDel="00000000" w:rsidR="00000000" w:rsidRPr="00000000">
              <w:rPr>
                <w:rtl w:val="0"/>
              </w:rPr>
              <w:t xml:space="preserve">5.422664</w:t>
            </w:r>
          </w:p>
        </w:tc>
        <w:tc>
          <w:tcPr>
            <w:tcMar>
              <w:top w:w="0.0" w:type="dxa"/>
              <w:left w:w="0.0" w:type="dxa"/>
              <w:bottom w:w="0.0" w:type="dxa"/>
              <w:right w:w="0.0" w:type="dxa"/>
            </w:tcMar>
            <w:vAlign w:val="top"/>
          </w:tcPr>
          <w:p w:rsidR="00000000" w:rsidDel="00000000" w:rsidP="00000000" w:rsidRDefault="00000000" w:rsidRPr="00000000" w14:paraId="000000D4">
            <w:pPr>
              <w:widowControl w:val="0"/>
              <w:rPr/>
            </w:pPr>
            <w:r w:rsidDel="00000000" w:rsidR="00000000" w:rsidRPr="00000000">
              <w:rPr>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D5">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D6">
            <w:pPr>
              <w:widowControl w:val="0"/>
              <w:rPr/>
            </w:pPr>
            <w:r w:rsidDel="00000000" w:rsidR="00000000" w:rsidRPr="00000000">
              <w:rPr>
                <w:rtl w:val="0"/>
              </w:rPr>
              <w:t xml:space="preserve">V2</w:t>
            </w:r>
          </w:p>
        </w:tc>
        <w:tc>
          <w:tcPr>
            <w:tcMar>
              <w:top w:w="0.0" w:type="dxa"/>
              <w:left w:w="0.0" w:type="dxa"/>
              <w:bottom w:w="0.0" w:type="dxa"/>
              <w:right w:w="0.0" w:type="dxa"/>
            </w:tcMar>
            <w:vAlign w:val="top"/>
          </w:tcPr>
          <w:p w:rsidR="00000000" w:rsidDel="00000000" w:rsidP="00000000" w:rsidRDefault="00000000" w:rsidRPr="00000000" w14:paraId="000000D7">
            <w:pPr>
              <w:widowControl w:val="0"/>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D8">
            <w:pPr>
              <w:widowControl w:val="0"/>
              <w:rPr/>
            </w:pPr>
            <w:r w:rsidDel="00000000" w:rsidR="00000000" w:rsidRPr="00000000">
              <w:rPr>
                <w:rtl w:val="0"/>
              </w:rPr>
              <w:t xml:space="preserve">V3</w:t>
            </w:r>
          </w:p>
        </w:tc>
        <w:tc>
          <w:tcPr>
            <w:tcMar>
              <w:top w:w="0.0" w:type="dxa"/>
              <w:left w:w="0.0" w:type="dxa"/>
              <w:bottom w:w="0.0" w:type="dxa"/>
              <w:right w:w="0.0" w:type="dxa"/>
            </w:tcMar>
            <w:vAlign w:val="top"/>
          </w:tcPr>
          <w:p w:rsidR="00000000" w:rsidDel="00000000" w:rsidP="00000000" w:rsidRDefault="00000000" w:rsidRPr="00000000" w14:paraId="000000D9">
            <w:pPr>
              <w:widowControl w:val="0"/>
              <w:rPr/>
            </w:pPr>
            <w:r w:rsidDel="00000000" w:rsidR="00000000" w:rsidRPr="00000000">
              <w:rPr>
                <w:rtl w:val="0"/>
              </w:rPr>
              <w:t xml:space="preserve">-3.2601</w:t>
            </w:r>
          </w:p>
        </w:tc>
        <w:tc>
          <w:tcPr>
            <w:tcMar>
              <w:top w:w="0.0" w:type="dxa"/>
              <w:left w:w="0.0" w:type="dxa"/>
              <w:bottom w:w="0.0" w:type="dxa"/>
              <w:right w:w="0.0" w:type="dxa"/>
            </w:tcMar>
            <w:vAlign w:val="top"/>
          </w:tcPr>
          <w:p w:rsidR="00000000" w:rsidDel="00000000" w:rsidP="00000000" w:rsidRDefault="00000000" w:rsidRPr="00000000" w14:paraId="000000DA">
            <w:pPr>
              <w:widowControl w:val="0"/>
              <w:rPr/>
            </w:pPr>
            <w:r w:rsidDel="00000000" w:rsidR="00000000" w:rsidRPr="00000000">
              <w:rPr>
                <w:rtl w:val="0"/>
              </w:rPr>
              <w:t xml:space="preserve">3.558757</w:t>
            </w:r>
          </w:p>
        </w:tc>
        <w:tc>
          <w:tcPr>
            <w:tcMar>
              <w:top w:w="0.0" w:type="dxa"/>
              <w:left w:w="0.0" w:type="dxa"/>
              <w:bottom w:w="0.0" w:type="dxa"/>
              <w:right w:w="0.0" w:type="dxa"/>
            </w:tcMar>
            <w:vAlign w:val="top"/>
          </w:tcPr>
          <w:p w:rsidR="00000000" w:rsidDel="00000000" w:rsidP="00000000" w:rsidRDefault="00000000" w:rsidRPr="00000000" w14:paraId="000000DB">
            <w:pPr>
              <w:widowControl w:val="0"/>
              <w:rPr/>
            </w:pPr>
            <w:r w:rsidDel="00000000" w:rsidR="00000000" w:rsidRPr="00000000">
              <w:rPr>
                <w:rtl w:val="0"/>
              </w:rPr>
              <w:t xml:space="preserve">0.9424</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0" w:line="240" w:lineRule="auto"/>
        <w:rPr/>
      </w:pPr>
      <w:r w:rsidDel="00000000" w:rsidR="00000000" w:rsidRPr="00000000">
        <w:rPr>
          <w:rtl w:val="0"/>
        </w:rPr>
      </w:r>
    </w:p>
    <w:p w:rsidR="00000000" w:rsidDel="00000000" w:rsidP="00000000" w:rsidRDefault="00000000" w:rsidRPr="00000000" w14:paraId="000000DE">
      <w:pPr>
        <w:spacing w:after="0" w:line="240" w:lineRule="auto"/>
        <w:rPr/>
      </w:pPr>
      <w:r w:rsidDel="00000000" w:rsidR="00000000" w:rsidRPr="00000000">
        <w:rPr/>
        <w:drawing>
          <wp:inline distB="114300" distT="114300" distL="114300" distR="114300">
            <wp:extent cx="5795963" cy="444511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95963" cy="4445111"/>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0" w:line="240" w:lineRule="auto"/>
        <w:rPr/>
      </w:pPr>
      <w:r w:rsidDel="00000000" w:rsidR="00000000" w:rsidRPr="00000000">
        <w:rPr>
          <w:b w:val="1"/>
          <w:rtl w:val="0"/>
        </w:rPr>
        <w:t xml:space="preserve">Figure S1. </w:t>
      </w:r>
      <w:r w:rsidDel="00000000" w:rsidR="00000000" w:rsidRPr="00000000">
        <w:rPr>
          <w:rtl w:val="0"/>
        </w:rPr>
        <w:t xml:space="preserve">Least squares means estimates of signal quality (mean SWS δ/REM δ per sleep cycle) across versions and locations demonstrating significant differences between land and water for V1 and V2, but not V3. Each error bar is constructed using ±Std Error. Levels not connected by the same letter are significantly different.</w:t>
      </w:r>
    </w:p>
    <w:p w:rsidR="00000000" w:rsidDel="00000000" w:rsidP="00000000" w:rsidRDefault="00000000" w:rsidRPr="00000000" w14:paraId="000000E0">
      <w:pPr>
        <w:spacing w:after="0" w:line="240" w:lineRule="auto"/>
        <w:rPr>
          <w:rFonts w:ascii="Times New Roman" w:cs="Times New Roman" w:eastAsia="Times New Roman" w:hAnsi="Times New Roman"/>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“When comparing signal quality across ages on land (where differential water intrusion would not impact signal quality), we found lower signal quality in the oldest animals (2-3 years old) compared to the youngest animals (0-1 year-old), though this was not significant (Δ SWS δ/REM δ= 5.673±2.628; p&lt;.2593; Figure 12E). 1-2 year-olds were monitored primarily with early iterations of version 2, which had the most significant discrepancy between land and water signal quality and therefore showed the most significant decrease in signal quality due to water intrusion (Δ SWS δ/REM δ= 15.01±1.753; p&lt;.0001*; Figure 12F).”</w:t>
      </w:r>
    </w:p>
    <w:p w:rsidR="00000000" w:rsidDel="00000000" w:rsidP="00000000" w:rsidRDefault="00000000" w:rsidRPr="00000000" w14:paraId="000000E3">
      <w:pPr>
        <w:spacing w:after="0" w:line="240" w:lineRule="auto"/>
        <w:rPr/>
      </w:pPr>
      <w:r w:rsidDel="00000000" w:rsidR="00000000" w:rsidRPr="00000000">
        <w:rPr>
          <w:rtl w:val="0"/>
        </w:rPr>
      </w:r>
    </w:p>
    <w:p w:rsidR="00000000" w:rsidDel="00000000" w:rsidP="00000000" w:rsidRDefault="00000000" w:rsidRPr="00000000" w14:paraId="000000E4">
      <w:pPr>
        <w:pStyle w:val="Heading2"/>
        <w:spacing w:before="0" w:line="240" w:lineRule="auto"/>
        <w:rPr/>
      </w:pPr>
      <w:bookmarkStart w:colFirst="0" w:colLast="0" w:name="_heading=h.pbao6als87av" w:id="4"/>
      <w:bookmarkEnd w:id="4"/>
      <w:r w:rsidDel="00000000" w:rsidR="00000000" w:rsidRPr="00000000">
        <w:rPr>
          <w:rtl w:val="0"/>
        </w:rPr>
        <w:t xml:space="preserve">Signal Quality vs. Location and Age</w:t>
      </w:r>
    </w:p>
    <w:p w:rsidR="00000000" w:rsidDel="00000000" w:rsidP="00000000" w:rsidRDefault="00000000" w:rsidRPr="00000000" w14:paraId="000000E5">
      <w:pPr>
        <w:spacing w:after="0" w:line="240" w:lineRule="auto"/>
        <w:rPr/>
      </w:pPr>
      <w:r w:rsidDel="00000000" w:rsidR="00000000" w:rsidRPr="00000000">
        <w:rPr>
          <w:b w:val="1"/>
          <w:rtl w:val="0"/>
        </w:rPr>
        <w:t xml:space="preserve">Dataset: </w:t>
      </w:r>
      <w:r w:rsidDel="00000000" w:rsidR="00000000" w:rsidRPr="00000000">
        <w:rPr>
          <w:rtl w:val="0"/>
        </w:rPr>
        <w:t xml:space="preserve">05_SignalData_paired.csv - Signal quality data per each sleep cycle for each animal</w:t>
        <w:br w:type="textWrapping"/>
      </w:r>
      <w:r w:rsidDel="00000000" w:rsidR="00000000" w:rsidRPr="00000000">
        <w:rPr>
          <w:b w:val="1"/>
          <w:rtl w:val="0"/>
        </w:rPr>
        <w:t xml:space="preserve">Model: </w:t>
      </w:r>
      <w:r w:rsidDel="00000000" w:rsidR="00000000" w:rsidRPr="00000000">
        <w:rPr>
          <w:rtl w:val="0"/>
        </w:rPr>
        <w:t xml:space="preserve">Tukey HSD All Pairwise Comparisons</w:t>
        <w:br w:type="textWrapping"/>
      </w:r>
      <w:r w:rsidDel="00000000" w:rsidR="00000000" w:rsidRPr="00000000">
        <w:rPr>
          <w:b w:val="1"/>
          <w:rtl w:val="0"/>
        </w:rPr>
        <w:t xml:space="preserve">Random Effect:</w:t>
      </w:r>
      <w:r w:rsidDel="00000000" w:rsidR="00000000" w:rsidRPr="00000000">
        <w:rPr>
          <w:rtl w:val="0"/>
        </w:rPr>
        <w:t xml:space="preserve"> Seal ID</w:t>
        <w:br w:type="textWrapping"/>
      </w:r>
      <w:r w:rsidDel="00000000" w:rsidR="00000000" w:rsidRPr="00000000">
        <w:rPr>
          <w:b w:val="1"/>
          <w:rtl w:val="0"/>
        </w:rPr>
        <w:t xml:space="preserve">Response variable (y):</w:t>
      </w:r>
      <w:r w:rsidDel="00000000" w:rsidR="00000000" w:rsidRPr="00000000">
        <w:rPr>
          <w:rtl w:val="0"/>
        </w:rPr>
        <w:t xml:space="preserve"> Standardized (SWS δ/REM δ) Signal Quality per sleep cycle</w:t>
        <w:br w:type="textWrapping"/>
      </w:r>
      <w:r w:rsidDel="00000000" w:rsidR="00000000" w:rsidRPr="00000000">
        <w:rPr>
          <w:b w:val="1"/>
          <w:rtl w:val="0"/>
        </w:rPr>
        <w:t xml:space="preserve">Fixed Effects: </w:t>
      </w:r>
      <w:r w:rsidDel="00000000" w:rsidR="00000000" w:rsidRPr="00000000">
        <w:rPr>
          <w:rtl w:val="0"/>
        </w:rPr>
        <w:t xml:space="preserve">Age</w:t>
      </w:r>
      <w:r w:rsidDel="00000000" w:rsidR="00000000" w:rsidRPr="00000000">
        <w:rPr>
          <w:rtl w:val="0"/>
        </w:rPr>
        <w:t xml:space="preserve">*Location</w:t>
      </w:r>
    </w:p>
    <w:p w:rsidR="00000000" w:rsidDel="00000000" w:rsidP="00000000" w:rsidRDefault="00000000" w:rsidRPr="00000000" w14:paraId="000000E6">
      <w:pPr>
        <w:spacing w:after="0" w:line="240" w:lineRule="auto"/>
        <w:rPr/>
      </w:pPr>
      <w:r w:rsidDel="00000000" w:rsidR="00000000" w:rsidRPr="00000000">
        <w:rPr>
          <w:rtl w:val="0"/>
        </w:rPr>
      </w:r>
    </w:p>
    <w:tbl>
      <w:tblPr>
        <w:tblStyle w:val="Table5"/>
        <w:tblW w:w="9360.0" w:type="dxa"/>
        <w:jc w:val="left"/>
        <w:tblInd w:w="0.0" w:type="pct"/>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-AGE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-Location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Difference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Std Error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Prob&gt;|t|</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tcMar>
              <w:top w:w="0.0" w:type="dxa"/>
              <w:left w:w="0.0" w:type="dxa"/>
              <w:bottom w:w="0.0" w:type="dxa"/>
              <w:right w:w="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tcMar>
              <w:top w:w="0.0" w:type="dxa"/>
              <w:left w:w="0.0" w:type="dxa"/>
              <w:bottom w:w="0.0" w:type="dxa"/>
              <w:right w:w="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4.9285</w:t>
            </w:r>
          </w:p>
        </w:tc>
        <w:tc>
          <w:tcPr>
            <w:tcMar>
              <w:top w:w="0.0" w:type="dxa"/>
              <w:left w:w="0.0" w:type="dxa"/>
              <w:bottom w:w="0.0" w:type="dxa"/>
              <w:right w:w="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1.634513</w:t>
            </w:r>
          </w:p>
        </w:tc>
        <w:tc>
          <w:tcPr>
            <w:tcBorders>
              <w:top w:color="000000" w:space="0" w:sz="0" w:val="nil"/>
              <w:left w:color="000000" w:space="0" w:sz="0" w:val="nil"/>
              <w:bottom w:color="000000" w:space="0" w:sz="0" w:val="nil"/>
              <w:right w:color="000000" w:space="0" w:sz="0" w:val="nil"/>
            </w:tcBorders>
            <w:shd w:fill="f8cbad" w:val="clear"/>
            <w:tcMar>
              <w:top w:w="0.0" w:type="dxa"/>
              <w:left w:w="0.0" w:type="dxa"/>
              <w:bottom w:w="0.0" w:type="dxa"/>
              <w:right w:w="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0.0318</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0.0" w:type="dxa"/>
              <w:bottom w:w="0.0" w:type="dxa"/>
              <w:right w:w="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-3.1931</w:t>
            </w:r>
          </w:p>
        </w:tc>
        <w:tc>
          <w:tcPr>
            <w:tcMar>
              <w:top w:w="0.0" w:type="dxa"/>
              <w:left w:w="0.0" w:type="dxa"/>
              <w:bottom w:w="0.0" w:type="dxa"/>
              <w:right w:w="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2.237878</w:t>
            </w:r>
          </w:p>
        </w:tc>
        <w:tc>
          <w:tcPr>
            <w:tcMar>
              <w:top w:w="0.0" w:type="dxa"/>
              <w:left w:w="0.0" w:type="dxa"/>
              <w:bottom w:w="0.0" w:type="dxa"/>
              <w:right w:w="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0.7106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tcMar>
              <w:top w:w="0.0" w:type="dxa"/>
              <w:left w:w="0.0" w:type="dxa"/>
              <w:bottom w:w="0.0" w:type="dxa"/>
              <w:right w:w="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0.0" w:type="dxa"/>
              <w:bottom w:w="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11.8089</w:t>
            </w:r>
          </w:p>
        </w:tc>
        <w:tc>
          <w:tcPr>
            <w:tcMar>
              <w:top w:w="0.0" w:type="dxa"/>
              <w:left w:w="0.0" w:type="dxa"/>
              <w:bottom w:w="0.0" w:type="dxa"/>
              <w:right w:w="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2.752095</w:t>
            </w:r>
          </w:p>
        </w:tc>
        <w:tc>
          <w:tcPr>
            <w:tcBorders>
              <w:top w:color="000000" w:space="0" w:sz="0" w:val="nil"/>
              <w:left w:color="000000" w:space="0" w:sz="0" w:val="nil"/>
              <w:bottom w:color="000000" w:space="0" w:sz="0" w:val="nil"/>
              <w:right w:color="000000" w:space="0" w:sz="0" w:val="nil"/>
            </w:tcBorders>
            <w:shd w:fill="f8cbad"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0.0003</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6.6931</w:t>
            </w:r>
          </w:p>
        </w:tc>
        <w:tc>
          <w:tcP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2.811521</w:t>
            </w:r>
          </w:p>
        </w:tc>
        <w:tc>
          <w:tcPr>
            <w:tcMar>
              <w:top w:w="0.0" w:type="dxa"/>
              <w:left w:w="0.0" w:type="dxa"/>
              <w:bottom w:w="0.0" w:type="dxa"/>
              <w:right w:w="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0.1646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tcMar>
              <w:top w:w="0.0" w:type="dxa"/>
              <w:left w:w="0.0" w:type="dxa"/>
              <w:bottom w:w="0.0" w:type="dxa"/>
              <w:right w:w="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8.0595</w:t>
            </w:r>
          </w:p>
        </w:tc>
        <w:tc>
          <w:tcP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3.319076</w:t>
            </w:r>
          </w:p>
        </w:tc>
        <w:tc>
          <w:tcP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0.1481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tcMar>
              <w:top w:w="0.0" w:type="dxa"/>
              <w:left w:w="0.0" w:type="dxa"/>
              <w:bottom w:w="0.0" w:type="dxa"/>
              <w:right w:w="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-8.1216</w:t>
            </w:r>
          </w:p>
        </w:tc>
        <w:tc>
          <w:tcPr>
            <w:tcMar>
              <w:top w:w="0.0" w:type="dxa"/>
              <w:left w:w="0.0" w:type="dxa"/>
              <w:bottom w:w="0.0" w:type="dxa"/>
              <w:right w:w="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2.515575</w:t>
            </w:r>
          </w:p>
        </w:tc>
        <w:tc>
          <w:tcPr>
            <w:tcBorders>
              <w:top w:color="000000" w:space="0" w:sz="0" w:val="nil"/>
              <w:left w:color="000000" w:space="0" w:sz="0" w:val="nil"/>
              <w:bottom w:color="000000" w:space="0" w:sz="0" w:val="nil"/>
              <w:right w:color="000000" w:space="0" w:sz="0" w:val="nil"/>
            </w:tcBorders>
            <w:shd w:fill="f8cbad"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0.0164</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tcMar>
              <w:top w:w="0.0" w:type="dxa"/>
              <w:left w:w="0.0" w:type="dxa"/>
              <w:bottom w:w="0.0" w:type="dxa"/>
              <w:right w:w="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0.0" w:type="dxa"/>
              <w:bottom w:w="0.0" w:type="dxa"/>
              <w:right w:w="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6.8804</w:t>
            </w:r>
          </w:p>
        </w:tc>
        <w:tc>
          <w:tcP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2.982289</w:t>
            </w:r>
          </w:p>
        </w:tc>
        <w:tc>
          <w:tcPr>
            <w:tcMar>
              <w:top w:w="0.0" w:type="dxa"/>
              <w:left w:w="0.0" w:type="dxa"/>
              <w:bottom w:w="0.0" w:type="dxa"/>
              <w:right w:w="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0.1926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tcMar>
              <w:top w:w="0.0" w:type="dxa"/>
              <w:left w:w="0.0" w:type="dxa"/>
              <w:bottom w:w="0.0" w:type="dxa"/>
              <w:right w:w="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1.7646</w:t>
            </w:r>
          </w:p>
        </w:tc>
        <w:tc>
          <w:tcPr>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3.037214</w:t>
            </w:r>
          </w:p>
        </w:tc>
        <w:tc>
          <w:tcPr>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0.9923</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tcMar>
              <w:top w:w="0.0" w:type="dxa"/>
              <w:left w:w="0.0" w:type="dxa"/>
              <w:bottom w:w="0.0" w:type="dxa"/>
              <w:right w:w="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3.131</w:t>
            </w:r>
          </w:p>
        </w:tc>
        <w:tc>
          <w:tcP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3.512305</w:t>
            </w:r>
          </w:p>
        </w:tc>
        <w:tc>
          <w:tcP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0.9485</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15.002</w:t>
            </w:r>
          </w:p>
        </w:tc>
        <w:tc>
          <w:tcP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1.765626</w:t>
            </w:r>
          </w:p>
        </w:tc>
        <w:tc>
          <w:tcPr>
            <w:tcBorders>
              <w:top w:color="000000" w:space="0" w:sz="0" w:val="nil"/>
              <w:left w:color="000000" w:space="0" w:sz="0" w:val="nil"/>
              <w:bottom w:color="000000" w:space="0" w:sz="0" w:val="nil"/>
              <w:right w:color="000000" w:space="0" w:sz="0" w:val="nil"/>
            </w:tcBorders>
            <w:shd w:fill="f4b084" w:val="clear"/>
            <w:tcMar>
              <w:top w:w="0.0" w:type="dxa"/>
              <w:left w:w="0.0" w:type="dxa"/>
              <w:bottom w:w="0.0" w:type="dxa"/>
              <w:right w:w="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9.8863</w:t>
            </w:r>
          </w:p>
        </w:tc>
        <w:tc>
          <w:tcPr>
            <w:tcMar>
              <w:top w:w="0.0" w:type="dxa"/>
              <w:left w:w="0.0" w:type="dxa"/>
              <w:bottom w:w="0.0" w:type="dxa"/>
              <w:right w:w="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2.848746</w:t>
            </w:r>
          </w:p>
        </w:tc>
        <w:tc>
          <w:tcPr>
            <w:tcBorders>
              <w:top w:color="000000" w:space="0" w:sz="0" w:val="nil"/>
              <w:left w:color="000000" w:space="0" w:sz="0" w:val="nil"/>
              <w:bottom w:color="000000" w:space="0" w:sz="0" w:val="nil"/>
              <w:right w:color="000000" w:space="0" w:sz="0" w:val="nil"/>
            </w:tcBorders>
            <w:shd w:fill="f8cbad" w:val="clear"/>
            <w:tcMar>
              <w:top w:w="0.0" w:type="dxa"/>
              <w:left w:w="0.0" w:type="dxa"/>
              <w:bottom w:w="0.0" w:type="dxa"/>
              <w:right w:w="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0.0073</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0.0" w:type="dxa"/>
              <w:bottom w:w="0.0" w:type="dxa"/>
              <w:right w:w="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11.2526</w:t>
            </w:r>
          </w:p>
        </w:tc>
        <w:tc>
          <w:tcPr>
            <w:tcMar>
              <w:top w:w="0.0" w:type="dxa"/>
              <w:left w:w="0.0" w:type="dxa"/>
              <w:bottom w:w="0.0" w:type="dxa"/>
              <w:right w:w="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3.350667</w:t>
            </w:r>
          </w:p>
        </w:tc>
        <w:tc>
          <w:tcPr>
            <w:tcBorders>
              <w:top w:color="000000" w:space="0" w:sz="0" w:val="nil"/>
              <w:left w:color="000000" w:space="0" w:sz="0" w:val="nil"/>
              <w:bottom w:color="000000" w:space="0" w:sz="0" w:val="nil"/>
              <w:right w:color="000000" w:space="0" w:sz="0" w:val="nil"/>
            </w:tcBorders>
            <w:shd w:fill="f8cbad" w:val="clear"/>
            <w:tcMar>
              <w:top w:w="0.0" w:type="dxa"/>
              <w:left w:w="0.0" w:type="dxa"/>
              <w:bottom w:w="0.0" w:type="dxa"/>
              <w:right w:w="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0.0107</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-5.1158</w:t>
            </w:r>
          </w:p>
        </w:tc>
        <w:tc>
          <w:tcPr>
            <w:tcMar>
              <w:top w:w="0.0" w:type="dxa"/>
              <w:left w:w="0.0" w:type="dxa"/>
              <w:bottom w:w="0.0" w:type="dxa"/>
              <w:right w:w="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3.268223</w:t>
            </w:r>
          </w:p>
        </w:tc>
        <w:tc>
          <w:tcPr>
            <w:tcMar>
              <w:top w:w="0.0" w:type="dxa"/>
              <w:left w:w="0.0" w:type="dxa"/>
              <w:bottom w:w="0.0" w:type="dxa"/>
              <w:right w:w="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0.6218</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0.0" w:type="dxa"/>
              <w:bottom w:w="0.0" w:type="dxa"/>
              <w:right w:w="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-3.7494</w:t>
            </w:r>
          </w:p>
        </w:tc>
        <w:tc>
          <w:tcP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3.713879</w:t>
            </w:r>
          </w:p>
        </w:tc>
        <w:tc>
          <w:tcP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0.9148</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tcMar>
              <w:top w:w="0.0" w:type="dxa"/>
              <w:left w:w="0.0" w:type="dxa"/>
              <w:bottom w:w="0.0" w:type="dxa"/>
              <w:right w:w="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tcMar>
              <w:top w:w="0.0" w:type="dxa"/>
              <w:left w:w="0.0" w:type="dxa"/>
              <w:bottom w:w="0.0" w:type="dxa"/>
              <w:right w:w="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1.3664</w:t>
            </w:r>
          </w:p>
        </w:tc>
        <w:tc>
          <w:tcPr>
            <w:tcMar>
              <w:top w:w="0.0" w:type="dxa"/>
              <w:left w:w="0.0" w:type="dxa"/>
              <w:bottom w:w="0.0" w:type="dxa"/>
              <w:right w:w="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2.061178</w:t>
            </w:r>
          </w:p>
        </w:tc>
        <w:tc>
          <w:tcP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0.9858</w:t>
            </w:r>
          </w:p>
        </w:tc>
      </w:tr>
    </w:tbl>
    <w:p w:rsidR="00000000" w:rsidDel="00000000" w:rsidP="00000000" w:rsidRDefault="00000000" w:rsidRPr="00000000" w14:paraId="00000157">
      <w:pPr>
        <w:spacing w:after="0" w:line="240" w:lineRule="auto"/>
        <w:rPr/>
      </w:pPr>
      <w:r w:rsidDel="00000000" w:rsidR="00000000" w:rsidRPr="00000000">
        <w:rPr>
          <w:rtl w:val="0"/>
        </w:rPr>
      </w:r>
    </w:p>
    <w:p w:rsidR="00000000" w:rsidDel="00000000" w:rsidP="00000000" w:rsidRDefault="00000000" w:rsidRPr="00000000" w14:paraId="00000158">
      <w:pPr>
        <w:spacing w:after="0" w:line="240" w:lineRule="auto"/>
        <w:rPr/>
      </w:pPr>
      <w:r w:rsidDel="00000000" w:rsidR="00000000" w:rsidRPr="00000000">
        <w:rPr/>
        <w:drawing>
          <wp:inline distB="114300" distT="114300" distL="114300" distR="114300">
            <wp:extent cx="5943600" cy="4559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0" w:line="240" w:lineRule="auto"/>
        <w:rPr/>
      </w:pPr>
      <w:r w:rsidDel="00000000" w:rsidR="00000000" w:rsidRPr="00000000">
        <w:rPr>
          <w:b w:val="1"/>
          <w:rtl w:val="0"/>
        </w:rPr>
        <w:t xml:space="preserve">Figure S2. </w:t>
      </w:r>
      <w:r w:rsidDel="00000000" w:rsidR="00000000" w:rsidRPr="00000000">
        <w:rPr>
          <w:rtl w:val="0"/>
        </w:rPr>
        <w:t xml:space="preserve">Least squares means estimates of signal quality (mean SWS δ/REM δ per sleep cycle) across ages and locations demonstrating significant differences with letter labels. Each error bar is constructed using ±Std Error. Levels not connected by the same letter are significantly different.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i w:val="1"/>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E075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E075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E3653"/>
    <w:rPr>
      <w:rFonts w:ascii="Lora" w:cs="Segoe UI Light" w:hAnsi="Lora"/>
      <w:b w:val="0"/>
      <w:color w:val="2e74b5" w:themeColor="accent5" w:themeShade="0000BF"/>
      <w:sz w:val="22"/>
      <w:u w:val="single"/>
    </w:rPr>
  </w:style>
  <w:style w:type="character" w:styleId="Heading2Char" w:customStyle="1">
    <w:name w:val="Heading 2 Char"/>
    <w:basedOn w:val="DefaultParagraphFont"/>
    <w:link w:val="Heading2"/>
    <w:uiPriority w:val="9"/>
    <w:rsid w:val="007E0752"/>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7E0752"/>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4z82KDrPjx3BNIPB2eHD/ggHNw==">AMUW2mUKMQU5pZub6si3NVW7s8K9ilmy2MVWWq+D/xhmFZz0AsWqlVMnwf2+Kx31CKixiUKouZO7q9zLcs96+3hHhiS0/TZbPXJoXrOV1NJpjvXWaWnHX1UTeIk/1OX8w0OOKQdnzQJbmXxHl42RSe5BFaeTr2p/cwfLxJyT/Rg4pN7lGw+u3KQTUvTtkPmEdj7XyS+gmW58SG1GKMwb+yDFzwKP364WLQ==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2021-12-29T18:59:00Z</dcterms:created>
  <dc:creator>Jessica Kendall-Bar</dc:creator>
</cp:coreProperties>
</file>