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7227B" w14:textId="22D2D473" w:rsidR="00512C6D" w:rsidRPr="00DD6F63" w:rsidRDefault="003C033B">
      <w:pPr>
        <w:spacing w:after="120"/>
      </w:pPr>
      <w:r>
        <w:rPr>
          <w:rFonts w:hint="eastAsia"/>
          <w:b/>
          <w:bCs/>
          <w:color w:val="155724"/>
          <w:sz w:val="32"/>
          <w:szCs w:val="32"/>
        </w:rPr>
        <w:t>대단원</w:t>
      </w:r>
      <w:r>
        <w:rPr>
          <w:rFonts w:hint="eastAsia"/>
          <w:b/>
          <w:bCs/>
          <w:color w:val="155724"/>
          <w:sz w:val="32"/>
          <w:szCs w:val="32"/>
        </w:rPr>
        <w:t xml:space="preserve"> 6. </w:t>
      </w:r>
      <w:r>
        <w:rPr>
          <w:rFonts w:hint="eastAsia"/>
          <w:b/>
          <w:bCs/>
          <w:color w:val="155724"/>
          <w:sz w:val="32"/>
          <w:szCs w:val="32"/>
        </w:rPr>
        <w:t>지구</w:t>
      </w:r>
      <w:r>
        <w:rPr>
          <w:rFonts w:hint="eastAsia"/>
          <w:b/>
          <w:bCs/>
          <w:color w:val="155724"/>
          <w:sz w:val="32"/>
          <w:szCs w:val="32"/>
        </w:rPr>
        <w:t xml:space="preserve"> </w:t>
      </w:r>
      <w:r>
        <w:rPr>
          <w:rFonts w:hint="eastAsia"/>
          <w:b/>
          <w:bCs/>
          <w:color w:val="155724"/>
          <w:sz w:val="32"/>
          <w:szCs w:val="32"/>
        </w:rPr>
        <w:t>—</w:t>
      </w:r>
      <w:r>
        <w:rPr>
          <w:rFonts w:hint="eastAsia"/>
          <w:b/>
          <w:bCs/>
          <w:color w:val="155724"/>
          <w:sz w:val="32"/>
          <w:szCs w:val="32"/>
        </w:rPr>
        <w:t xml:space="preserve"> </w:t>
      </w:r>
      <w:r>
        <w:rPr>
          <w:rFonts w:hint="eastAsia"/>
          <w:b/>
          <w:bCs/>
          <w:color w:val="155724"/>
          <w:sz w:val="32"/>
          <w:szCs w:val="32"/>
        </w:rPr>
        <w:t>살아</w:t>
      </w:r>
      <w:r>
        <w:rPr>
          <w:rFonts w:hint="eastAsia"/>
          <w:b/>
          <w:bCs/>
          <w:color w:val="155724"/>
          <w:sz w:val="32"/>
          <w:szCs w:val="32"/>
        </w:rPr>
        <w:t xml:space="preserve"> </w:t>
      </w:r>
      <w:r>
        <w:rPr>
          <w:rFonts w:hint="eastAsia"/>
          <w:b/>
          <w:bCs/>
          <w:color w:val="155724"/>
          <w:sz w:val="32"/>
          <w:szCs w:val="32"/>
        </w:rPr>
        <w:t>있는</w:t>
      </w:r>
      <w:r>
        <w:rPr>
          <w:rFonts w:hint="eastAsia"/>
          <w:b/>
          <w:bCs/>
          <w:color w:val="155724"/>
          <w:sz w:val="32"/>
          <w:szCs w:val="32"/>
        </w:rPr>
        <w:t xml:space="preserve"> </w:t>
      </w:r>
      <w:r>
        <w:rPr>
          <w:rFonts w:hint="eastAsia"/>
          <w:b/>
          <w:bCs/>
          <w:color w:val="155724"/>
          <w:sz w:val="32"/>
          <w:szCs w:val="32"/>
        </w:rPr>
        <w:t>행성</w:t>
      </w:r>
    </w:p>
    <w:p w14:paraId="106964E7" w14:textId="77777777" w:rsidR="00023650" w:rsidRPr="00DD6F63" w:rsidRDefault="00023650" w:rsidP="00023650">
      <w:pPr>
        <w:pBdr>
          <w:bottom w:val="single" w:sz="6" w:space="4" w:color="155724"/>
        </w:pBdr>
        <w:spacing w:before="80" w:after="480"/>
      </w:pPr>
      <w:proofErr w:type="spellStart"/>
      <w:r w:rsidRPr="00DD6F63">
        <w:rPr>
          <w:b/>
          <w:bCs/>
          <w:color w:val="1E6B3C"/>
          <w:sz w:val="28"/>
          <w:szCs w:val="28"/>
        </w:rPr>
        <w:t>중단원</w:t>
      </w:r>
      <w:proofErr w:type="spellEnd"/>
      <w:r w:rsidRPr="00DD6F63">
        <w:rPr>
          <w:b/>
          <w:bCs/>
          <w:color w:val="1E6B3C"/>
          <w:sz w:val="28"/>
          <w:szCs w:val="28"/>
        </w:rPr>
        <w:t xml:space="preserve"> 6-4) </w:t>
      </w:r>
      <w:r w:rsidRPr="00DD6F63">
        <w:rPr>
          <w:b/>
          <w:bCs/>
          <w:color w:val="1E6B3C"/>
          <w:sz w:val="28"/>
          <w:szCs w:val="28"/>
        </w:rPr>
        <w:t>대기와</w:t>
      </w:r>
      <w:r w:rsidRPr="00DD6F63">
        <w:rPr>
          <w:b/>
          <w:bCs/>
          <w:color w:val="1E6B3C"/>
          <w:sz w:val="28"/>
          <w:szCs w:val="28"/>
        </w:rPr>
        <w:t xml:space="preserve"> </w:t>
      </w:r>
      <w:r w:rsidRPr="00DD6F63">
        <w:rPr>
          <w:b/>
          <w:bCs/>
          <w:color w:val="1E6B3C"/>
          <w:sz w:val="28"/>
          <w:szCs w:val="28"/>
        </w:rPr>
        <w:t>날씨</w:t>
      </w:r>
    </w:p>
    <w:p w14:paraId="085AF04F" w14:textId="77777777" w:rsidR="00023650" w:rsidRPr="00DD6F63" w:rsidRDefault="00023650" w:rsidP="00023650">
      <w:pPr>
        <w:pBdr>
          <w:bottom w:val="single" w:sz="6" w:space="4" w:color="155724"/>
        </w:pBdr>
        <w:spacing w:before="80" w:after="480"/>
      </w:pPr>
      <w:r w:rsidRPr="00DD6F63">
        <w:rPr>
          <w:b/>
          <w:bCs/>
          <w:color w:val="155724"/>
          <w:sz w:val="24"/>
          <w:szCs w:val="24"/>
        </w:rPr>
        <w:t>소단원</w:t>
      </w:r>
      <w:r w:rsidRPr="00DD6F63">
        <w:rPr>
          <w:b/>
          <w:bCs/>
          <w:color w:val="155724"/>
          <w:sz w:val="24"/>
          <w:szCs w:val="24"/>
        </w:rPr>
        <w:t xml:space="preserve"> B. </w:t>
      </w:r>
      <w:r w:rsidRPr="00DD6F63">
        <w:rPr>
          <w:b/>
          <w:bCs/>
          <w:color w:val="155724"/>
          <w:sz w:val="24"/>
          <w:szCs w:val="24"/>
        </w:rPr>
        <w:t>대기의</w:t>
      </w:r>
      <w:r w:rsidRPr="00DD6F63">
        <w:rPr>
          <w:b/>
          <w:bCs/>
          <w:color w:val="155724"/>
          <w:sz w:val="24"/>
          <w:szCs w:val="24"/>
        </w:rPr>
        <w:t xml:space="preserve"> </w:t>
      </w:r>
      <w:r w:rsidRPr="00DD6F63">
        <w:rPr>
          <w:b/>
          <w:bCs/>
          <w:color w:val="155724"/>
          <w:sz w:val="24"/>
          <w:szCs w:val="24"/>
        </w:rPr>
        <w:t>순환</w:t>
      </w:r>
    </w:p>
    <w:p w14:paraId="23C1C797" w14:textId="08A1FB87" w:rsidR="00023650" w:rsidRPr="00DD6F63" w:rsidRDefault="00023650" w:rsidP="00023650">
      <w:pPr>
        <w:spacing w:after="160" w:line="360" w:lineRule="auto"/>
        <w:jc w:val="both"/>
      </w:pPr>
      <w:r w:rsidRPr="00DD6F63">
        <w:rPr>
          <w:rFonts w:ascii="맑은 고딕" w:eastAsia="맑은 고딕" w:hAnsi="맑은 고딕" w:cs="맑은 고딕"/>
          <w:sz w:val="22"/>
          <w:szCs w:val="22"/>
        </w:rPr>
        <w:t xml:space="preserve">바람은 왜 부는 것일까요? 그 답의 출발점은 </w:t>
      </w:r>
      <w:r w:rsidRPr="00C13D89">
        <w:rPr>
          <w:rFonts w:ascii="맑은 고딕" w:eastAsia="맑은 고딕" w:hAnsi="맑은 고딕" w:cs="맑은 고딕"/>
          <w:b/>
          <w:bCs/>
          <w:color w:val="00B050"/>
          <w:sz w:val="22"/>
          <w:szCs w:val="22"/>
        </w:rPr>
        <w:t>기압</w:t>
      </w:r>
      <w:r w:rsidRPr="00DD6F63">
        <w:rPr>
          <w:rFonts w:ascii="맑은 고딕" w:eastAsia="맑은 고딕" w:hAnsi="맑은 고딕" w:cs="맑은 고딕"/>
          <w:sz w:val="22"/>
          <w:szCs w:val="22"/>
        </w:rPr>
        <w:t xml:space="preserve">입니다. 기압은 단위 면적에 작용하는 대기의 무게입니다. 기온이 높아져 공기가 팽창하면 밀도와 기압이 낮아지는 저기압이, 기온이 낮아지면 공기가 수축해 밀도가 높아지는 고기압이 생깁니다. 공기는 고기압에서 저기압 방향으로 이동하는데 이것이 바람입니다. 바람은 단순히 지표면의 수평 이동에 </w:t>
      </w:r>
      <w:r w:rsidR="003C033B">
        <w:rPr>
          <w:rFonts w:ascii="맑은 고딕" w:eastAsia="맑은 고딕" w:hAnsi="맑은 고딕" w:cs="맑은 고딕" w:hint="eastAsia"/>
          <w:sz w:val="22"/>
          <w:szCs w:val="22"/>
        </w:rPr>
        <w:t>그치지 않습니다. 대류권</w:t>
      </w:r>
      <w:r w:rsidRPr="00DD6F63">
        <w:rPr>
          <w:rFonts w:ascii="맑은 고딕" w:eastAsia="맑은 고딕" w:hAnsi="맑은 고딕" w:cs="맑은 고딕"/>
          <w:sz w:val="22"/>
          <w:szCs w:val="22"/>
        </w:rPr>
        <w:t xml:space="preserve"> 전체에서 공기가 수평과 수직으로 순환하며 열을 재분배합니다. 적도 지방은 태양 복사 에너지를 더 많이 받아 뜨겁고, 극지방은 차갑</w:t>
      </w:r>
      <w:r w:rsidR="00D40461">
        <w:rPr>
          <w:rFonts w:ascii="맑은 고딕" w:eastAsia="맑은 고딕" w:hAnsi="맑은 고딕" w:cs="맑은 고딕" w:hint="eastAsia"/>
          <w:sz w:val="22"/>
          <w:szCs w:val="22"/>
        </w:rPr>
        <w:t>죠</w:t>
      </w:r>
      <w:r w:rsidRPr="00DD6F63">
        <w:rPr>
          <w:rFonts w:ascii="맑은 고딕" w:eastAsia="맑은 고딕" w:hAnsi="맑은 고딕" w:cs="맑은 고딕"/>
          <w:sz w:val="22"/>
          <w:szCs w:val="22"/>
        </w:rPr>
        <w:t xml:space="preserve">. 이 불균형이 </w:t>
      </w:r>
      <w:r w:rsidR="003C033B">
        <w:rPr>
          <w:rFonts w:ascii="맑은 고딕" w:eastAsia="맑은 고딕" w:hAnsi="맑은 고딕" w:cs="맑은 고딕" w:hint="eastAsia"/>
          <w:sz w:val="22"/>
          <w:szCs w:val="22"/>
        </w:rPr>
        <w:t>지구 규모의 대기 순환을 만들어 냅니다.</w:t>
      </w:r>
      <w:r w:rsidRPr="00DD6F63">
        <w:rPr>
          <w:rFonts w:ascii="맑은 고딕" w:eastAsia="맑은 고딕" w:hAnsi="맑은 고딕" w:cs="맑은 고딕"/>
          <w:sz w:val="22"/>
          <w:szCs w:val="22"/>
        </w:rPr>
        <w:t xml:space="preserve"> 적도와 극지방의 기온 차이는 섭씨 약 40~50도에 달하며, 이 차이가 지속되는 한 대기 순환도 이어질 것입니다.</w:t>
      </w:r>
    </w:p>
    <w:p w14:paraId="5C12AADE" w14:textId="686BC26E" w:rsidR="00023650" w:rsidRPr="00DD6F63" w:rsidRDefault="003C033B" w:rsidP="00023650">
      <w:pPr>
        <w:spacing w:after="160" w:line="360" w:lineRule="auto"/>
        <w:jc w:val="both"/>
      </w:pPr>
      <w:r>
        <w:rPr>
          <w:rFonts w:ascii="맑은 고딕" w:eastAsia="맑은 고딕" w:hAnsi="맑은 고딕" w:cs="맑은 고딕" w:hint="eastAsia"/>
          <w:sz w:val="22"/>
          <w:szCs w:val="22"/>
        </w:rPr>
        <w:t xml:space="preserve">이동하는 공기는 왜 직선으로 흐르지 않을까요? 지구가 자전하면서 북반구에서는 오른쪽, 남반구에서는 왼쪽으로 편향되는 </w:t>
      </w:r>
      <w:r w:rsidRPr="00C13D89">
        <w:rPr>
          <w:rFonts w:ascii="맑은 고딕" w:eastAsia="맑은 고딕" w:hAnsi="맑은 고딕" w:cs="맑은 고딕" w:hint="eastAsia"/>
          <w:b/>
          <w:bCs/>
          <w:color w:val="00B050"/>
          <w:sz w:val="22"/>
          <w:szCs w:val="22"/>
        </w:rPr>
        <w:t>전향력</w:t>
      </w:r>
      <w:r>
        <w:rPr>
          <w:rFonts w:ascii="맑은 고딕" w:eastAsia="맑은 고딕" w:hAnsi="맑은 고딕" w:cs="맑은 고딕" w:hint="eastAsia"/>
          <w:sz w:val="22"/>
          <w:szCs w:val="22"/>
        </w:rPr>
        <w:t>이 작용하기 때문입니다.</w:t>
      </w:r>
      <w:r w:rsidR="00023650" w:rsidRPr="00DD6F63">
        <w:rPr>
          <w:rFonts w:ascii="맑은 고딕" w:eastAsia="맑은 고딕" w:hAnsi="맑은 고딕" w:cs="맑은 고딕"/>
          <w:sz w:val="22"/>
          <w:szCs w:val="22"/>
        </w:rPr>
        <w:t xml:space="preserve"> 전향력은 실제 힘이 아니라 자전하는 좌표계에서 관찰되는 겉보기 효과입니다. </w:t>
      </w:r>
      <w:r>
        <w:rPr>
          <w:rFonts w:ascii="맑은 고딕" w:eastAsia="맑은 고딕" w:hAnsi="맑은 고딕" w:cs="맑은 고딕" w:hint="eastAsia"/>
          <w:sz w:val="22"/>
          <w:szCs w:val="22"/>
        </w:rPr>
        <w:t>지구 규모의 바람 방향은 이 전향력에 따라 크게 달라집니다.</w:t>
      </w:r>
      <w:r w:rsidR="00023650" w:rsidRPr="00DD6F63">
        <w:rPr>
          <w:rFonts w:ascii="맑은 고딕" w:eastAsia="맑은 고딕" w:hAnsi="맑은 고딕" w:cs="맑은 고딕"/>
          <w:sz w:val="22"/>
          <w:szCs w:val="22"/>
        </w:rPr>
        <w:t xml:space="preserve"> 적도 쪽으로 부는 북반구의 북동 무역풍과 남반구의 남동 무역풍, 그리고 중위도의 편서풍이 모두 전향력이 빚어낸 바람 패턴입니다. 지구가 자전하지 않는다면 </w:t>
      </w:r>
      <w:r w:rsidR="002A7187" w:rsidRPr="00DD6F63">
        <w:rPr>
          <w:rFonts w:ascii="맑은 고딕" w:eastAsia="맑은 고딕" w:hAnsi="맑은 고딕" w:cs="맑은 고딕"/>
          <w:sz w:val="22"/>
          <w:szCs w:val="22"/>
        </w:rPr>
        <w:t>대기는 적도와 극 사이를 오가는 단순한 순환 하나로만 움직일 것입니다.</w:t>
      </w:r>
      <w:r w:rsidR="00023650" w:rsidRPr="00DD6F63">
        <w:rPr>
          <w:rFonts w:ascii="맑은 고딕" w:eastAsia="맑은 고딕" w:hAnsi="맑은 고딕" w:cs="맑은 고딕"/>
          <w:sz w:val="22"/>
          <w:szCs w:val="22"/>
        </w:rPr>
        <w:t xml:space="preserve"> </w:t>
      </w:r>
      <w:r>
        <w:rPr>
          <w:rFonts w:ascii="맑은 고딕" w:eastAsia="맑은 고딕" w:hAnsi="맑은 고딕" w:cs="맑은 고딕" w:hint="eastAsia"/>
          <w:sz w:val="22"/>
          <w:szCs w:val="22"/>
        </w:rPr>
        <w:t>자전이 만들어 낸 전향력이</w:t>
      </w:r>
      <w:r w:rsidR="00023650" w:rsidRPr="00DD6F63">
        <w:rPr>
          <w:rFonts w:ascii="맑은 고딕" w:eastAsia="맑은 고딕" w:hAnsi="맑은 고딕" w:cs="맑은 고딕"/>
          <w:sz w:val="22"/>
          <w:szCs w:val="22"/>
        </w:rPr>
        <w:t xml:space="preserve"> 지구 대기를 여러 셀로 나누어 </w:t>
      </w:r>
      <w:r>
        <w:rPr>
          <w:rFonts w:ascii="맑은 고딕" w:eastAsia="맑은 고딕" w:hAnsi="맑은 고딕" w:cs="맑은 고딕" w:hint="eastAsia"/>
          <w:sz w:val="22"/>
          <w:szCs w:val="22"/>
        </w:rPr>
        <w:t>현재의 기후대 분포를 형성합니다.</w:t>
      </w:r>
      <w:r w:rsidR="00023650" w:rsidRPr="00DD6F63">
        <w:rPr>
          <w:rFonts w:ascii="맑은 고딕" w:eastAsia="맑은 고딕" w:hAnsi="맑은 고딕" w:cs="맑은 고딕"/>
          <w:sz w:val="22"/>
          <w:szCs w:val="22"/>
        </w:rPr>
        <w:t xml:space="preserve"> 전향력은 저기압 주변의 바람을 북반구에서는 반시계방향으로, 남반구에서는 시계방향으로 회전시켜 태풍이 회전하는 방향도 반구에 따라 반대입니다.</w:t>
      </w:r>
    </w:p>
    <w:p w14:paraId="5331FDA2" w14:textId="1E3198FE" w:rsidR="00023650" w:rsidRPr="00DD6F63" w:rsidRDefault="00023650" w:rsidP="00023650">
      <w:pPr>
        <w:spacing w:after="160" w:line="360" w:lineRule="auto"/>
        <w:jc w:val="both"/>
      </w:pPr>
      <w:r w:rsidRPr="00DD6F63">
        <w:rPr>
          <w:rFonts w:ascii="맑은 고딕" w:eastAsia="맑은 고딕" w:hAnsi="맑은 고딕" w:cs="맑은 고딕"/>
          <w:sz w:val="22"/>
          <w:szCs w:val="22"/>
        </w:rPr>
        <w:t xml:space="preserve">적도 부근에서 뜨거운 공기가 상승해 고위도로 이동하다가 북위 약 30도 부근에서 하강하는 순환을 </w:t>
      </w:r>
      <w:proofErr w:type="spellStart"/>
      <w:r w:rsidRPr="00C13D89">
        <w:rPr>
          <w:rFonts w:ascii="맑은 고딕" w:eastAsia="맑은 고딕" w:hAnsi="맑은 고딕" w:cs="맑은 고딕"/>
          <w:b/>
          <w:bCs/>
          <w:color w:val="00B050"/>
          <w:sz w:val="22"/>
          <w:szCs w:val="22"/>
        </w:rPr>
        <w:t>해들리</w:t>
      </w:r>
      <w:proofErr w:type="spellEnd"/>
      <w:r w:rsidRPr="00C13D89">
        <w:rPr>
          <w:rFonts w:ascii="맑은 고딕" w:eastAsia="맑은 고딕" w:hAnsi="맑은 고딕" w:cs="맑은 고딕"/>
          <w:b/>
          <w:bCs/>
          <w:color w:val="00B050"/>
          <w:sz w:val="22"/>
          <w:szCs w:val="22"/>
        </w:rPr>
        <w:t xml:space="preserve"> 순환</w:t>
      </w:r>
      <w:r w:rsidRPr="00DD6F63">
        <w:rPr>
          <w:rFonts w:ascii="맑은 고딕" w:eastAsia="맑은 고딕" w:hAnsi="맑은 고딕" w:cs="맑은 고딕"/>
          <w:sz w:val="22"/>
          <w:szCs w:val="22"/>
        </w:rPr>
        <w:t xml:space="preserve">이라 합니다. </w:t>
      </w:r>
      <w:proofErr w:type="spellStart"/>
      <w:r w:rsidRPr="00DD6F63">
        <w:rPr>
          <w:rFonts w:ascii="맑은 고딕" w:eastAsia="맑은 고딕" w:hAnsi="맑은 고딕" w:cs="맑은 고딕"/>
          <w:sz w:val="22"/>
          <w:szCs w:val="22"/>
        </w:rPr>
        <w:t>해들리</w:t>
      </w:r>
      <w:proofErr w:type="spellEnd"/>
      <w:r w:rsidRPr="00DD6F63">
        <w:rPr>
          <w:rFonts w:ascii="맑은 고딕" w:eastAsia="맑은 고딕" w:hAnsi="맑은 고딕" w:cs="맑은 고딕"/>
          <w:sz w:val="22"/>
          <w:szCs w:val="22"/>
        </w:rPr>
        <w:t xml:space="preserve"> 순환이 하강하는 위도대는 아열대 고압대를 형성하며, </w:t>
      </w:r>
      <w:r w:rsidR="003C033B">
        <w:rPr>
          <w:rFonts w:ascii="맑은 고딕" w:eastAsia="맑은 고딕" w:hAnsi="맑은 고딕" w:cs="맑은 고딕" w:hint="eastAsia"/>
          <w:sz w:val="22"/>
          <w:szCs w:val="22"/>
        </w:rPr>
        <w:t>이 아래의 지표는 강수량이 적어 사하라와 아라비아, 오스트레일리아 중부 같은 주요 사막이 자리합니다.</w:t>
      </w:r>
      <w:r w:rsidRPr="00DD6F63">
        <w:rPr>
          <w:rFonts w:ascii="맑은 고딕" w:eastAsia="맑은 고딕" w:hAnsi="맑은 고딕" w:cs="맑은 고딕"/>
          <w:sz w:val="22"/>
          <w:szCs w:val="22"/>
        </w:rPr>
        <w:t xml:space="preserve"> 적도 부근에서는 </w:t>
      </w:r>
      <w:proofErr w:type="spellStart"/>
      <w:r w:rsidRPr="00DD6F63">
        <w:rPr>
          <w:rFonts w:ascii="맑은 고딕" w:eastAsia="맑은 고딕" w:hAnsi="맑은 고딕" w:cs="맑은 고딕"/>
          <w:sz w:val="22"/>
          <w:szCs w:val="22"/>
        </w:rPr>
        <w:t>해들리</w:t>
      </w:r>
      <w:proofErr w:type="spellEnd"/>
      <w:r w:rsidRPr="00DD6F63">
        <w:rPr>
          <w:rFonts w:ascii="맑은 고딕" w:eastAsia="맑은 고딕" w:hAnsi="맑은 고딕" w:cs="맑은 고딕"/>
          <w:sz w:val="22"/>
          <w:szCs w:val="22"/>
        </w:rPr>
        <w:t xml:space="preserve"> 순환의 상승 기류로 구름이 발달하고 강수량이 많아 열대우림이 형성됩니다. 중위도에서는 </w:t>
      </w:r>
      <w:proofErr w:type="spellStart"/>
      <w:r w:rsidRPr="00DD6F63">
        <w:rPr>
          <w:rFonts w:ascii="맑은 고딕" w:eastAsia="맑은 고딕" w:hAnsi="맑은 고딕" w:cs="맑은 고딕"/>
          <w:sz w:val="22"/>
          <w:szCs w:val="22"/>
        </w:rPr>
        <w:t>페렐</w:t>
      </w:r>
      <w:proofErr w:type="spellEnd"/>
      <w:r w:rsidRPr="00DD6F63">
        <w:rPr>
          <w:rFonts w:ascii="맑은 고딕" w:eastAsia="맑은 고딕" w:hAnsi="맑은 고딕" w:cs="맑은 고딕"/>
          <w:sz w:val="22"/>
          <w:szCs w:val="22"/>
        </w:rPr>
        <w:t xml:space="preserve"> 순환이, 극 주변에서는 극순환이 각각 형성됩니다. </w:t>
      </w:r>
      <w:proofErr w:type="spellStart"/>
      <w:r w:rsidRPr="00DD6F63">
        <w:rPr>
          <w:rFonts w:ascii="맑은 고딕" w:eastAsia="맑은 고딕" w:hAnsi="맑은 고딕" w:cs="맑은 고딕"/>
          <w:sz w:val="22"/>
          <w:szCs w:val="22"/>
        </w:rPr>
        <w:t>페렐</w:t>
      </w:r>
      <w:proofErr w:type="spellEnd"/>
      <w:r w:rsidRPr="00DD6F63">
        <w:rPr>
          <w:rFonts w:ascii="맑은 고딕" w:eastAsia="맑은 고딕" w:hAnsi="맑은 고딕" w:cs="맑은 고딕"/>
          <w:sz w:val="22"/>
          <w:szCs w:val="22"/>
        </w:rPr>
        <w:t xml:space="preserve"> 순환은 </w:t>
      </w:r>
      <w:proofErr w:type="spellStart"/>
      <w:r w:rsidRPr="00DD6F63">
        <w:rPr>
          <w:rFonts w:ascii="맑은 고딕" w:eastAsia="맑은 고딕" w:hAnsi="맑은 고딕" w:cs="맑은 고딕"/>
          <w:sz w:val="22"/>
          <w:szCs w:val="22"/>
        </w:rPr>
        <w:t>해들리</w:t>
      </w:r>
      <w:proofErr w:type="spellEnd"/>
      <w:r w:rsidRPr="00DD6F63">
        <w:rPr>
          <w:rFonts w:ascii="맑은 고딕" w:eastAsia="맑은 고딕" w:hAnsi="맑은 고딕" w:cs="맑은 고딕"/>
          <w:sz w:val="22"/>
          <w:szCs w:val="22"/>
        </w:rPr>
        <w:t xml:space="preserve"> 순환과 극순환이 맞닿는 곳에서 간접적으로 형성되는 </w:t>
      </w:r>
      <w:r w:rsidR="003C033B">
        <w:rPr>
          <w:rFonts w:ascii="맑은 고딕" w:eastAsia="맑은 고딕" w:hAnsi="맑은 고딕" w:cs="맑은 고딕" w:hint="eastAsia"/>
          <w:sz w:val="22"/>
          <w:szCs w:val="22"/>
        </w:rPr>
        <w:t xml:space="preserve">간접 순환으로, 온도 차이로 직접 일어나는 </w:t>
      </w:r>
      <w:proofErr w:type="spellStart"/>
      <w:r w:rsidR="003C033B">
        <w:rPr>
          <w:rFonts w:ascii="맑은 고딕" w:eastAsia="맑은 고딕" w:hAnsi="맑은 고딕" w:cs="맑은 고딕" w:hint="eastAsia"/>
          <w:sz w:val="22"/>
          <w:szCs w:val="22"/>
        </w:rPr>
        <w:t>해들리</w:t>
      </w:r>
      <w:proofErr w:type="spellEnd"/>
      <w:r w:rsidR="003C033B">
        <w:rPr>
          <w:rFonts w:ascii="맑은 고딕" w:eastAsia="맑은 고딕" w:hAnsi="맑은 고딕" w:cs="맑은 고딕" w:hint="eastAsia"/>
          <w:sz w:val="22"/>
          <w:szCs w:val="22"/>
        </w:rPr>
        <w:t xml:space="preserve"> 순환이나 극순환과는 성격이</w:t>
      </w:r>
      <w:r w:rsidRPr="00DD6F63">
        <w:rPr>
          <w:rFonts w:ascii="맑은 고딕" w:eastAsia="맑은 고딕" w:hAnsi="맑은 고딕" w:cs="맑은 고딕"/>
          <w:sz w:val="22"/>
          <w:szCs w:val="22"/>
        </w:rPr>
        <w:t xml:space="preserve"> 다릅니다. 이 세 개의 순환 셀이 지구 전체 에너지와 수분 분포의 큰 틀을 결정합니다. </w:t>
      </w:r>
      <w:proofErr w:type="spellStart"/>
      <w:r w:rsidRPr="00DD6F63">
        <w:rPr>
          <w:rFonts w:ascii="맑은 고딕" w:eastAsia="맑은 고딕" w:hAnsi="맑은 고딕" w:cs="맑은 고딕"/>
          <w:sz w:val="22"/>
          <w:szCs w:val="22"/>
        </w:rPr>
        <w:t>해들리</w:t>
      </w:r>
      <w:proofErr w:type="spellEnd"/>
      <w:r w:rsidRPr="00DD6F63">
        <w:rPr>
          <w:rFonts w:ascii="맑은 고딕" w:eastAsia="맑은 고딕" w:hAnsi="맑은 고딕" w:cs="맑은 고딕"/>
          <w:sz w:val="22"/>
          <w:szCs w:val="22"/>
        </w:rPr>
        <w:t xml:space="preserve"> 순환의 지표 흐름이 북동 무역풍과 </w:t>
      </w:r>
      <w:r w:rsidR="003C033B">
        <w:rPr>
          <w:rFonts w:ascii="맑은 고딕" w:eastAsia="맑은 고딕" w:hAnsi="맑은 고딕" w:cs="맑은 고딕" w:hint="eastAsia"/>
          <w:sz w:val="22"/>
          <w:szCs w:val="22"/>
        </w:rPr>
        <w:t>남동 무역풍을 만들어 내며,</w:t>
      </w:r>
      <w:r w:rsidRPr="00DD6F63">
        <w:rPr>
          <w:rFonts w:ascii="맑은 고딕" w:eastAsia="맑은 고딕" w:hAnsi="맑은 고딕" w:cs="맑은 고딕"/>
          <w:sz w:val="22"/>
          <w:szCs w:val="22"/>
        </w:rPr>
        <w:t xml:space="preserve"> 이 무역풍이 과거 범선 시대 항해의 핵심 동력이었습니다.</w:t>
      </w:r>
    </w:p>
    <w:p w14:paraId="5A92B464" w14:textId="54498FAD" w:rsidR="008814FB" w:rsidRPr="00DD6F63" w:rsidRDefault="00D40461" w:rsidP="00023650">
      <w:pPr>
        <w:spacing w:after="160" w:line="360" w:lineRule="auto"/>
        <w:jc w:val="both"/>
      </w:pPr>
      <w:r w:rsidRPr="00D40461">
        <w:rPr>
          <w:rFonts w:ascii="맑은 고딕" w:eastAsia="맑은 고딕" w:hAnsi="맑은 고딕" w:cs="맑은 고딕"/>
          <w:sz w:val="22"/>
          <w:szCs w:val="22"/>
        </w:rPr>
        <w:t xml:space="preserve">대류권 상층 약 10~12킬로미터 고도에는 </w:t>
      </w:r>
      <w:r w:rsidR="00023650" w:rsidRPr="00D40461">
        <w:rPr>
          <w:rFonts w:ascii="맑은 고딕" w:eastAsia="맑은 고딕" w:hAnsi="맑은 고딕" w:cs="맑은 고딕"/>
          <w:sz w:val="22"/>
          <w:szCs w:val="22"/>
        </w:rPr>
        <w:t>강한</w:t>
      </w:r>
      <w:r w:rsidR="00023650" w:rsidRPr="00DD6F63">
        <w:rPr>
          <w:rFonts w:ascii="맑은 고딕" w:eastAsia="맑은 고딕" w:hAnsi="맑은 고딕" w:cs="맑은 고딕"/>
          <w:sz w:val="22"/>
          <w:szCs w:val="22"/>
        </w:rPr>
        <w:t xml:space="preserve"> 편서풍의 띠인 </w:t>
      </w:r>
      <w:r w:rsidR="00023650" w:rsidRPr="00C13D89">
        <w:rPr>
          <w:rFonts w:ascii="맑은 고딕" w:eastAsia="맑은 고딕" w:hAnsi="맑은 고딕" w:cs="맑은 고딕"/>
          <w:b/>
          <w:bCs/>
          <w:color w:val="00B050"/>
          <w:sz w:val="22"/>
          <w:szCs w:val="22"/>
        </w:rPr>
        <w:t>제트류</w:t>
      </w:r>
      <w:r w:rsidR="00023650" w:rsidRPr="00DD6F63">
        <w:rPr>
          <w:rFonts w:ascii="맑은 고딕" w:eastAsia="맑은 고딕" w:hAnsi="맑은 고딕" w:cs="맑은 고딕"/>
          <w:sz w:val="22"/>
          <w:szCs w:val="22"/>
        </w:rPr>
        <w:t xml:space="preserve">가 </w:t>
      </w:r>
      <w:r w:rsidR="008814FB" w:rsidRPr="00DD6F63">
        <w:rPr>
          <w:rFonts w:ascii="맑은 고딕" w:eastAsia="맑은 고딕" w:hAnsi="맑은 고딕" w:cs="맑은 고딕"/>
          <w:sz w:val="22"/>
          <w:szCs w:val="22"/>
        </w:rPr>
        <w:t xml:space="preserve">흐릅니다. 제트류는 남북 간 온도 차이가 클수록 강해지며, 최대 풍속이 시속 400킬로미터를 넘기도 합니다. 제트류의 위치와 강도는 중위도 날씨에 직접적인 영향을 미칩니다. </w:t>
      </w:r>
      <w:r w:rsidR="005F7112" w:rsidRPr="00DD6F63">
        <w:rPr>
          <w:rFonts w:ascii="맑은 고딕" w:eastAsia="맑은 고딕" w:hAnsi="맑은 고딕" w:cs="맑은 고딕"/>
          <w:sz w:val="22"/>
          <w:szCs w:val="22"/>
        </w:rPr>
        <w:t xml:space="preserve">제트류가 크게 구불구불해지는 블로킹 현상이 발생하면 같은 날씨 패턴이 수 주 동안 지속되어 폭염, 한파, 폭우 등 극단적인 날씨가 이어집니다. 제트류가 이렇게 불규칙해지고 심하게 </w:t>
      </w:r>
      <w:proofErr w:type="spellStart"/>
      <w:r w:rsidR="005F7112" w:rsidRPr="00DD6F63">
        <w:rPr>
          <w:rFonts w:ascii="맑은 고딕" w:eastAsia="맑은 고딕" w:hAnsi="맑은 고딕" w:cs="맑은 고딕"/>
          <w:sz w:val="22"/>
          <w:szCs w:val="22"/>
        </w:rPr>
        <w:t>사행하면</w:t>
      </w:r>
      <w:proofErr w:type="spellEnd"/>
      <w:r w:rsidR="005F7112" w:rsidRPr="00DD6F63">
        <w:rPr>
          <w:rFonts w:ascii="맑은 고딕" w:eastAsia="맑은 고딕" w:hAnsi="맑은 고딕" w:cs="맑은 고딕"/>
          <w:sz w:val="22"/>
          <w:szCs w:val="22"/>
        </w:rPr>
        <w:t xml:space="preserve"> 중위도 지역에서는 드물었던 양극단의 날씨가 동시에 강화되며, 북반구 중위도에서 기온 변동성을 증폭합니다. </w:t>
      </w:r>
      <w:r w:rsidR="008814FB" w:rsidRPr="00DD6F63">
        <w:rPr>
          <w:rFonts w:ascii="맑은 고딕" w:eastAsia="맑은 고딕" w:hAnsi="맑은 고딕" w:cs="맑은 고딕"/>
          <w:sz w:val="22"/>
          <w:szCs w:val="22"/>
        </w:rPr>
        <w:t xml:space="preserve">일부 연구들은 북극 온난화로 남북 간 온도 차가 줄어들면서 제트류가 더 자주 불규칙해질 수 있다고 제안하지만, 이는 아직 과학계에서 활발히 논의 중인 가설입니다. 2010년 러시아 폭염과 파키스탄 대홍수가 동시에 발생한 것도 정체된 </w:t>
      </w:r>
      <w:proofErr w:type="spellStart"/>
      <w:r w:rsidR="008814FB" w:rsidRPr="00DD6F63">
        <w:rPr>
          <w:rFonts w:ascii="맑은 고딕" w:eastAsia="맑은 고딕" w:hAnsi="맑은 고딕" w:cs="맑은 고딕"/>
          <w:sz w:val="22"/>
          <w:szCs w:val="22"/>
        </w:rPr>
        <w:t>제트류</w:t>
      </w:r>
      <w:proofErr w:type="spellEnd"/>
      <w:r w:rsidR="008814FB" w:rsidRPr="00DD6F63">
        <w:rPr>
          <w:rFonts w:ascii="맑은 고딕" w:eastAsia="맑은 고딕" w:hAnsi="맑은 고딕" w:cs="맑은 고딕"/>
          <w:sz w:val="22"/>
          <w:szCs w:val="22"/>
        </w:rPr>
        <w:t xml:space="preserve"> 블로킹과 연관된 것으로 분석됩니다. 제트류는 항공기 운항에도 큰 영향을 미쳐, 서쪽에서 동쪽으로 가는 비행이 훨씬 빠른 이유이기도 합니다.</w:t>
      </w:r>
    </w:p>
    <w:p w14:paraId="79FBFF7C" w14:textId="41DF8D76" w:rsidR="00023650" w:rsidRPr="00DD6F63" w:rsidRDefault="00023650" w:rsidP="00023650">
      <w:pPr>
        <w:spacing w:after="160" w:line="360" w:lineRule="auto"/>
        <w:jc w:val="both"/>
      </w:pPr>
      <w:r w:rsidRPr="00DD6F63">
        <w:rPr>
          <w:rFonts w:ascii="맑은 고딕" w:eastAsia="맑은 고딕" w:hAnsi="맑은 고딕" w:cs="맑은 고딕"/>
          <w:sz w:val="22"/>
          <w:szCs w:val="22"/>
        </w:rPr>
        <w:t xml:space="preserve">지표 가까이에서는 지역 규모의 대기 순환도 나타납니다. 여름철 아시아 몬순처럼 계절에 따라 방향이 바뀌는 </w:t>
      </w:r>
      <w:r w:rsidRPr="00C13D89">
        <w:rPr>
          <w:rFonts w:ascii="맑은 고딕" w:eastAsia="맑은 고딕" w:hAnsi="맑은 고딕" w:cs="맑은 고딕"/>
          <w:b/>
          <w:bCs/>
          <w:color w:val="00B050"/>
          <w:sz w:val="22"/>
          <w:szCs w:val="22"/>
        </w:rPr>
        <w:t>계절풍</w:t>
      </w:r>
      <w:r w:rsidRPr="00DD6F63">
        <w:rPr>
          <w:rFonts w:ascii="맑은 고딕" w:eastAsia="맑은 고딕" w:hAnsi="맑은 고딕" w:cs="맑은 고딕"/>
          <w:sz w:val="22"/>
          <w:szCs w:val="22"/>
        </w:rPr>
        <w:t xml:space="preserve">이 대표적입니다. 계절풍은 대륙과 해양이 가열되고 냉각되는 속도의 차이에서 비롯됩니다. </w:t>
      </w:r>
      <w:r w:rsidR="003C033B">
        <w:rPr>
          <w:rFonts w:ascii="맑은 고딕" w:eastAsia="맑은 고딕" w:hAnsi="맑은 고딕" w:cs="맑은 고딕" w:hint="eastAsia"/>
          <w:sz w:val="22"/>
          <w:szCs w:val="22"/>
        </w:rPr>
        <w:t>여름에는 대륙이 해양보다 빨리 뜨거워지고 기압이 낮아져 해양에서 육지로 습한 공기가 불어옵니다.</w:t>
      </w:r>
      <w:r w:rsidRPr="00DD6F63">
        <w:rPr>
          <w:rFonts w:ascii="맑은 고딕" w:eastAsia="맑은 고딕" w:hAnsi="맑은 고딕" w:cs="맑은 고딕"/>
          <w:sz w:val="22"/>
          <w:szCs w:val="22"/>
        </w:rPr>
        <w:t xml:space="preserve"> 아시아 남부와 동남아시아에서 계절풍이 가져오는 여름 강수는 수십억 인구의 농업을 뒷받침합니다. </w:t>
      </w:r>
      <w:r w:rsidR="003C033B">
        <w:rPr>
          <w:rFonts w:ascii="맑은 고딕" w:eastAsia="맑은 고딕" w:hAnsi="맑은 고딕" w:cs="맑은 고딕" w:hint="eastAsia"/>
          <w:sz w:val="22"/>
          <w:szCs w:val="22"/>
        </w:rPr>
        <w:t>기후 변화로 해수면 온도와 대륙의 열 흡수 패턴이 바뀌면 계절풍의 강도와 시기도 달라질 수 있습니다. 그것은 수백만 명의 농업 일정과 물 공급에 직접적인 영향을 줍니다.</w:t>
      </w:r>
      <w:r w:rsidRPr="00DD6F63">
        <w:rPr>
          <w:rFonts w:ascii="맑은 고딕" w:eastAsia="맑은 고딕" w:hAnsi="맑은 고딕" w:cs="맑은 고딕"/>
          <w:sz w:val="22"/>
          <w:szCs w:val="22"/>
        </w:rPr>
        <w:t xml:space="preserve"> 한반도의 여름 장마도 북태평양 고기압과 대륙 </w:t>
      </w:r>
      <w:r w:rsidRPr="005E43B7">
        <w:rPr>
          <w:rFonts w:ascii="맑은 고딕" w:eastAsia="맑은 고딕" w:hAnsi="맑은 고딕" w:cs="맑은 고딕"/>
          <w:b/>
          <w:color w:val="00B050"/>
          <w:sz w:val="22"/>
          <w:szCs w:val="22"/>
        </w:rPr>
        <w:t>기단</w:t>
      </w:r>
      <w:r w:rsidRPr="00DD6F63">
        <w:rPr>
          <w:rFonts w:ascii="맑은 고딕" w:eastAsia="맑은 고딕" w:hAnsi="맑은 고딕" w:cs="맑은 고딕"/>
          <w:sz w:val="22"/>
          <w:szCs w:val="22"/>
        </w:rPr>
        <w:t xml:space="preserve">이 만나는 </w:t>
      </w:r>
      <w:r w:rsidR="003C033B">
        <w:rPr>
          <w:rFonts w:ascii="맑은 고딕" w:eastAsia="맑은 고딕" w:hAnsi="맑은 고딕" w:cs="맑은 고딕" w:hint="eastAsia"/>
          <w:sz w:val="22"/>
          <w:szCs w:val="22"/>
        </w:rPr>
        <w:t xml:space="preserve">계절풍 체계의 </w:t>
      </w:r>
      <w:proofErr w:type="spellStart"/>
      <w:r w:rsidR="003C033B">
        <w:rPr>
          <w:rFonts w:ascii="맑은 고딕" w:eastAsia="맑은 고딕" w:hAnsi="맑은 고딕" w:cs="맑은 고딕" w:hint="eastAsia"/>
          <w:sz w:val="22"/>
          <w:szCs w:val="22"/>
        </w:rPr>
        <w:t>일부죠</w:t>
      </w:r>
      <w:proofErr w:type="spellEnd"/>
      <w:r w:rsidR="003C033B">
        <w:rPr>
          <w:rFonts w:ascii="맑은 고딕" w:eastAsia="맑은 고딕" w:hAnsi="맑은 고딕" w:cs="맑은 고딕" w:hint="eastAsia"/>
          <w:sz w:val="22"/>
          <w:szCs w:val="22"/>
        </w:rPr>
        <w:t>.</w:t>
      </w:r>
    </w:p>
    <w:p w14:paraId="4DBDD277" w14:textId="4A82E19B" w:rsidR="005F7112" w:rsidRPr="00DD6F63" w:rsidRDefault="00023650" w:rsidP="00023650">
      <w:pPr>
        <w:spacing w:after="160" w:line="360" w:lineRule="auto"/>
        <w:jc w:val="both"/>
      </w:pPr>
      <w:r w:rsidRPr="00DD6F63">
        <w:rPr>
          <w:rFonts w:ascii="맑은 고딕" w:eastAsia="맑은 고딕" w:hAnsi="맑은 고딕" w:cs="맑은 고딕"/>
          <w:sz w:val="22"/>
          <w:szCs w:val="22"/>
        </w:rPr>
        <w:t xml:space="preserve">대기 순환은 해양과도 긴밀하게 연결됩니다. 그 연결의 가장 유명한 예가 </w:t>
      </w:r>
      <w:commentRangeStart w:id="0"/>
      <w:r w:rsidRPr="00C13D89">
        <w:rPr>
          <w:rFonts w:ascii="맑은 고딕" w:eastAsia="맑은 고딕" w:hAnsi="맑은 고딕" w:cs="맑은 고딕"/>
          <w:b/>
          <w:bCs/>
          <w:color w:val="ED7D31" w:themeColor="accent2"/>
          <w:sz w:val="22"/>
          <w:szCs w:val="22"/>
        </w:rPr>
        <w:t>엘니뇨</w:t>
      </w:r>
      <w:commentRangeEnd w:id="0"/>
      <w:r w:rsidR="008A7A6C">
        <w:rPr>
          <w:rStyle w:val="ab"/>
        </w:rPr>
        <w:commentReference w:id="0"/>
      </w:r>
      <w:r w:rsidRPr="00DD6F63">
        <w:rPr>
          <w:rFonts w:ascii="맑은 고딕" w:eastAsia="맑은 고딕" w:hAnsi="맑은 고딕" w:cs="맑은 고딕"/>
          <w:sz w:val="22"/>
          <w:szCs w:val="22"/>
        </w:rPr>
        <w:t>입니다.</w:t>
      </w:r>
      <w:r w:rsidR="005F7112" w:rsidRPr="00DD6F63">
        <w:rPr>
          <w:rFonts w:ascii="맑은 고딕" w:eastAsia="맑은 고딕" w:hAnsi="맑은 고딕" w:cs="맑은 고딕"/>
          <w:sz w:val="22"/>
          <w:szCs w:val="22"/>
        </w:rPr>
        <w:t xml:space="preserve"> 평상시 태평양에는 무역풍이 서쪽으로 불어 따뜻한 해수를 서태평양으로 이동시킵니다. 동시에 동태평양에서는 용승이 일어나 찬 해수가 해수면에</w:t>
      </w:r>
      <w:r w:rsidR="00D43805">
        <w:rPr>
          <w:rFonts w:ascii="맑은 고딕" w:eastAsia="맑은 고딕" w:hAnsi="맑은 고딕" w:cs="맑은 고딕" w:hint="eastAsia"/>
          <w:sz w:val="22"/>
          <w:szCs w:val="22"/>
        </w:rPr>
        <w:t/>
      </w:r>
      <w:r w:rsidR="005F7112" w:rsidRPr="00DD6F63">
        <w:rPr>
          <w:rFonts w:ascii="맑은 고딕" w:eastAsia="맑은 고딕" w:hAnsi="맑은 고딕" w:cs="맑은 고딕"/>
          <w:sz w:val="22"/>
          <w:szCs w:val="22"/>
        </w:rPr>
        <w:t xml:space="preserve"> 노출됩니다. 엘니뇨가 발생하면 이 무역풍이 약해지거나 역전되고 동태평양 용승은 약해지며 따뜻한 해수가 동태평양으로 퍼집니다. 그 결과 전 세계 강수 패턴이 변해 평소 건조했던 페루와 에콰도르에 폭우가, 평소 다습했던 인도네시아와 호주에는 가뭄이 발생하는 식입니다. 엘니뇨는 대기와 해양이 서로를 강화하는 </w:t>
      </w:r>
      <w:r w:rsidR="003C033B">
        <w:rPr>
          <w:rFonts w:ascii="맑은 고딕" w:eastAsia="맑은 고딕" w:hAnsi="맑은 고딕" w:cs="맑은 고딕" w:hint="eastAsia"/>
          <w:sz w:val="22"/>
          <w:szCs w:val="22"/>
        </w:rPr>
        <w:t>엘니뇨–남방 진동의 따뜻한 국면으로</w:t>
      </w:r>
      <w:r w:rsidR="005F7112" w:rsidRPr="00DD6F63">
        <w:rPr>
          <w:rFonts w:ascii="맑은 고딕" w:eastAsia="맑은 고딕" w:hAnsi="맑은 고딕" w:cs="맑은 고딕"/>
          <w:sz w:val="22"/>
          <w:szCs w:val="22"/>
        </w:rPr>
        <w:t xml:space="preserve">, 약 2~7년 주기로 반복되며 전 세계 농업, 어업, 재난 관리에 큰 영향을 미칩니다. 반대 현상인 </w:t>
      </w:r>
      <w:r w:rsidR="003C033B">
        <w:rPr>
          <w:rFonts w:ascii="맑은 고딕" w:eastAsia="맑은 고딕" w:hAnsi="맑은 고딕" w:cs="맑은 고딕" w:hint="eastAsia"/>
          <w:sz w:val="22"/>
          <w:szCs w:val="22"/>
        </w:rPr>
        <w:t>라니냐는 엘니뇨–남방 진동의 차가운 국면입니다.</w:t>
      </w:r>
      <w:r w:rsidR="005F7112" w:rsidRPr="00DD6F63">
        <w:rPr>
          <w:rFonts w:ascii="맑은 고딕" w:eastAsia="맑은 고딕" w:hAnsi="맑은 고딕" w:cs="맑은 고딕"/>
          <w:sz w:val="22"/>
          <w:szCs w:val="22"/>
        </w:rPr>
        <w:t xml:space="preserve"> 무역풍과 동태평양 용승이 평상시보다 더 강해져 </w:t>
      </w:r>
      <w:r w:rsidR="003C033B">
        <w:rPr>
          <w:rFonts w:ascii="맑은 고딕" w:eastAsia="맑은 고딕" w:hAnsi="맑은 고딕" w:cs="맑은 고딕" w:hint="eastAsia"/>
          <w:sz w:val="22"/>
          <w:szCs w:val="22"/>
        </w:rPr>
        <w:t xml:space="preserve">동태평양 해수면이 더욱</w:t>
      </w:r>
      <w:r w:rsidR="00D43805">
        <w:rPr>
          <w:rFonts w:ascii="맑은 고딕" w:eastAsia="맑은 고딕" w:hAnsi="맑은 고딕" w:cs="맑은 고딕" w:hint="eastAsia"/>
          <w:sz w:val="22"/>
          <w:szCs w:val="22"/>
        </w:rPr>
        <w:t/>
      </w:r>
      <w:r w:rsidR="003C033B">
        <w:rPr>
          <w:rFonts w:ascii="맑은 고딕" w:eastAsia="맑은 고딕" w:hAnsi="맑은 고딕" w:cs="맑은 고딕" w:hint="eastAsia"/>
          <w:sz w:val="22"/>
          <w:szCs w:val="22"/>
        </w:rPr>
        <w:t xml:space="preserve"> 차가워지죠. </w:t>
      </w:r>
      <w:r w:rsidR="00552FE0" w:rsidRPr="00552FE0">
        <w:rPr>
          <w:rFonts w:ascii="맑은 고딕" w:eastAsia="맑은 고딕" w:hAnsi="맑은 고딕" w:cs="맑은 고딕"/>
          <w:sz w:val="22"/>
          <w:szCs w:val="22"/>
        </w:rPr>
        <w:t>엘니뇨와 라니냐는 이처럼 번갈아 나타나며</w:t>
      </w:r>
      <w:r w:rsidR="005F7112" w:rsidRPr="00DD6F63">
        <w:rPr>
          <w:rFonts w:ascii="맑은 고딕" w:eastAsia="맑은 고딕" w:hAnsi="맑은 고딕" w:cs="맑은 고딕"/>
          <w:sz w:val="22"/>
          <w:szCs w:val="22"/>
        </w:rPr>
        <w:t xml:space="preserve"> 전 세계 기후 변동의 큰 리듬을 만듭니다.</w:t>
      </w:r>
    </w:p>
    <w:p w14:paraId="58C11F34" w14:textId="708AFDC3" w:rsidR="00023650" w:rsidRPr="00DD6F63" w:rsidRDefault="00023650" w:rsidP="001F76CF">
      <w:pPr>
        <w:pBdr>
          <w:left w:val="single" w:sz="8" w:space="8" w:color="888888"/>
        </w:pBdr>
        <w:shd w:val="clear" w:color="auto" w:fill="F5F5F5"/>
        <w:spacing w:before="240" w:after="240" w:line="379" w:lineRule="auto"/>
        <w:ind w:firstLine="45"/>
        <w:jc w:val="both"/>
        <w:rPr>
          <w:i/>
          <w:iCs/>
          <w:color w:val="444444"/>
        </w:rPr>
      </w:pPr>
      <w:r w:rsidRPr="00DD6F63">
        <w:rPr>
          <w:rFonts w:ascii="맑은 고딕" w:eastAsia="맑은 고딕" w:hAnsi="맑은 고딕" w:cs="맑은 고딕"/>
          <w:i/>
          <w:iCs/>
          <w:color w:val="444444"/>
        </w:rPr>
        <w:t>지구의 대기는 열 불균형과 전향력, 대륙과 해양의 차이가 한데 작용하며 순환한다. 이 순환의 장기 평균이</w:t>
      </w:r>
      <w:r w:rsidR="001F76CF" w:rsidRPr="00DD6F63">
        <w:rPr>
          <w:rFonts w:ascii="맑은 고딕" w:eastAsia="맑은 고딕" w:hAnsi="맑은 고딕" w:cs="맑은 고딕"/>
          <w:i/>
          <w:iCs/>
          <w:color w:val="444444"/>
        </w:rPr>
        <w:t xml:space="preserve"> 기후 패턴을 결정하고</w:t>
      </w:r>
      <w:r w:rsidR="001F76CF" w:rsidRPr="00DD6F63">
        <w:rPr>
          <w:rFonts w:ascii="맑은 고딕" w:eastAsia="맑은 고딕" w:hAnsi="맑은 고딕" w:cs="맑은 고딕" w:hint="eastAsia"/>
          <w:i/>
          <w:iCs/>
          <w:color w:val="444444"/>
        </w:rPr>
        <w:t>,</w:t>
      </w:r>
      <w:r w:rsidR="001F76CF" w:rsidRPr="00DD6F63">
        <w:rPr>
          <w:rFonts w:ascii="맑은 고딕" w:eastAsia="맑은 고딕" w:hAnsi="맑은 고딕" w:cs="맑은 고딕"/>
          <w:i/>
          <w:iCs/>
          <w:color w:val="444444"/>
        </w:rPr>
        <w:t xml:space="preserve"> </w:t>
      </w:r>
      <w:r w:rsidRPr="00DD6F63">
        <w:rPr>
          <w:rFonts w:ascii="맑은 고딕" w:eastAsia="맑은 고딕" w:hAnsi="맑은 고딕" w:cs="맑은 고딕"/>
          <w:i/>
          <w:iCs/>
          <w:color w:val="444444"/>
        </w:rPr>
        <w:t xml:space="preserve">단기 변동이 </w:t>
      </w:r>
      <w:r w:rsidR="003C033B">
        <w:rPr>
          <w:rFonts w:ascii="맑은 고딕" w:eastAsia="맑은 고딕" w:hAnsi="맑은 고딕" w:cs="맑은 고딕" w:hint="eastAsia"/>
          <w:i/>
          <w:iCs/>
          <w:color w:val="444444"/>
        </w:rPr>
        <w:t>날씨를 만든다. 같은 대기가 수십 년의 평균으로는 기후가 되고, 내일 아침의 하늘로는 날씨가 된다.</w:t>
      </w:r>
    </w:p>
    <w:sectPr w:rsidR="00023650" w:rsidRPr="00DD6F63">
      <w:pgSz w:w="11906" w:h="16838"/>
      <w:pgMar w:top="1800" w:right="1800" w:bottom="180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희라 문" w:date="2026-08-12T23:38:00Z" w:initials="희문">
    <w:p w14:paraId="312600F6" w14:textId="77777777" w:rsidR="008A7A6C" w:rsidRDefault="008A7A6C">
      <w:pPr>
        <w:pStyle w:val="aa"/>
      </w:pPr>
      <w:r>
        <w:rPr>
          <w:rStyle w:val="ab"/>
        </w:rPr>
        <w:annotationRef/>
      </w:r>
      <w:r>
        <w:rPr>
          <w:rFonts w:hint="eastAsia"/>
        </w:rPr>
        <w:t xml:space="preserve">G008 </w:t>
      </w:r>
      <w:r>
        <w:rPr>
          <w:rFonts w:hint="eastAsia"/>
        </w:rPr>
        <w:t>왜</w:t>
      </w:r>
      <w:r>
        <w:rPr>
          <w:rFonts w:hint="eastAsia"/>
        </w:rPr>
        <w:t xml:space="preserve"> </w:t>
      </w:r>
      <w:r>
        <w:rPr>
          <w:rFonts w:hint="eastAsia"/>
        </w:rPr>
        <w:t>엘니뇨가</w:t>
      </w:r>
      <w:r>
        <w:rPr>
          <w:rFonts w:hint="eastAsia"/>
        </w:rPr>
        <w:t xml:space="preserve"> </w:t>
      </w:r>
      <w:r>
        <w:rPr>
          <w:rFonts w:hint="eastAsia"/>
        </w:rPr>
        <w:t>발생할까</w:t>
      </w:r>
      <w:r>
        <w:rPr>
          <w:rFonts w:hint="eastAsia"/>
        </w:rPr>
        <w:t>?</w:t>
      </w:r>
    </w:p>
    <w:p w14:paraId="4E7B3BCA" w14:textId="6C8741FA" w:rsidR="008A7A6C" w:rsidRDefault="0037290C">
      <w:pPr>
        <w:pStyle w:val="aa"/>
      </w:pPr>
      <w:hyperlink r:id="rId1" w:history="1">
        <w:r w:rsidR="008A7A6C" w:rsidRPr="008A7A6C">
          <w:rPr>
            <w:rStyle w:val="a5"/>
          </w:rPr>
          <w:t>https://www.soak.so/ko/video/151?text=ko&amp;voice=ko</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7B3B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782B9" w16cex:dateUtc="2026-08-12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7B3BCA" w16cid:durableId="2E278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6E0BE" w14:textId="77777777" w:rsidR="0037290C" w:rsidRDefault="0037290C" w:rsidP="008A7B60">
      <w:r>
        <w:separator/>
      </w:r>
    </w:p>
  </w:endnote>
  <w:endnote w:type="continuationSeparator" w:id="0">
    <w:p w14:paraId="210D6100" w14:textId="77777777" w:rsidR="0037290C" w:rsidRDefault="0037290C" w:rsidP="008A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0002D" w14:textId="77777777" w:rsidR="0037290C" w:rsidRDefault="0037290C" w:rsidP="008A7B60">
      <w:r>
        <w:separator/>
      </w:r>
    </w:p>
  </w:footnote>
  <w:footnote w:type="continuationSeparator" w:id="0">
    <w:p w14:paraId="23BA98A9" w14:textId="77777777" w:rsidR="0037290C" w:rsidRDefault="0037290C" w:rsidP="008A7B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22ABF"/>
    <w:multiLevelType w:val="hybridMultilevel"/>
    <w:tmpl w:val="2FF2E4EC"/>
    <w:lvl w:ilvl="0" w:tplc="BBC88D00">
      <w:start w:val="1"/>
      <w:numFmt w:val="bullet"/>
      <w:lvlText w:val="●"/>
      <w:lvlJc w:val="left"/>
      <w:pPr>
        <w:ind w:left="720" w:hanging="360"/>
      </w:pPr>
    </w:lvl>
    <w:lvl w:ilvl="1" w:tplc="BEF448F6">
      <w:start w:val="1"/>
      <w:numFmt w:val="bullet"/>
      <w:lvlText w:val="○"/>
      <w:lvlJc w:val="left"/>
      <w:pPr>
        <w:ind w:left="1440" w:hanging="360"/>
      </w:pPr>
    </w:lvl>
    <w:lvl w:ilvl="2" w:tplc="52200762">
      <w:start w:val="1"/>
      <w:numFmt w:val="bullet"/>
      <w:lvlText w:val="■"/>
      <w:lvlJc w:val="left"/>
      <w:pPr>
        <w:ind w:left="2160" w:hanging="360"/>
      </w:pPr>
    </w:lvl>
    <w:lvl w:ilvl="3" w:tplc="97C845DC">
      <w:start w:val="1"/>
      <w:numFmt w:val="bullet"/>
      <w:lvlText w:val="●"/>
      <w:lvlJc w:val="left"/>
      <w:pPr>
        <w:ind w:left="2880" w:hanging="360"/>
      </w:pPr>
    </w:lvl>
    <w:lvl w:ilvl="4" w:tplc="9BA214A6">
      <w:start w:val="1"/>
      <w:numFmt w:val="bullet"/>
      <w:lvlText w:val="○"/>
      <w:lvlJc w:val="left"/>
      <w:pPr>
        <w:ind w:left="3600" w:hanging="360"/>
      </w:pPr>
    </w:lvl>
    <w:lvl w:ilvl="5" w:tplc="66380552">
      <w:start w:val="1"/>
      <w:numFmt w:val="bullet"/>
      <w:lvlText w:val="■"/>
      <w:lvlJc w:val="left"/>
      <w:pPr>
        <w:ind w:left="4320" w:hanging="360"/>
      </w:pPr>
    </w:lvl>
    <w:lvl w:ilvl="6" w:tplc="861A05A8">
      <w:start w:val="1"/>
      <w:numFmt w:val="bullet"/>
      <w:lvlText w:val="●"/>
      <w:lvlJc w:val="left"/>
      <w:pPr>
        <w:ind w:left="5040" w:hanging="360"/>
      </w:pPr>
    </w:lvl>
    <w:lvl w:ilvl="7" w:tplc="3E3A8D36">
      <w:start w:val="1"/>
      <w:numFmt w:val="bullet"/>
      <w:lvlText w:val="●"/>
      <w:lvlJc w:val="left"/>
      <w:pPr>
        <w:ind w:left="5760" w:hanging="360"/>
      </w:pPr>
    </w:lvl>
    <w:lvl w:ilvl="8" w:tplc="CC3A72F6">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희라 문">
    <w15:presenceInfo w15:providerId="Windows Live" w15:userId="2ccb353dc68698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displayBackgroundShape/>
  <w:bordersDoNotSurroundHeader/>
  <w:bordersDoNotSurroundFooter/>
  <w:proofState w:spelling="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C6D"/>
    <w:rsid w:val="00023650"/>
    <w:rsid w:val="00051DA8"/>
    <w:rsid w:val="00077D01"/>
    <w:rsid w:val="00095202"/>
    <w:rsid w:val="000B74A1"/>
    <w:rsid w:val="000C341A"/>
    <w:rsid w:val="000D6300"/>
    <w:rsid w:val="000E072A"/>
    <w:rsid w:val="000F3064"/>
    <w:rsid w:val="001110DD"/>
    <w:rsid w:val="00114524"/>
    <w:rsid w:val="001244BA"/>
    <w:rsid w:val="0014514C"/>
    <w:rsid w:val="001C1979"/>
    <w:rsid w:val="001F76CF"/>
    <w:rsid w:val="00241121"/>
    <w:rsid w:val="00292827"/>
    <w:rsid w:val="002A5C6D"/>
    <w:rsid w:val="002A7187"/>
    <w:rsid w:val="002B1D44"/>
    <w:rsid w:val="002C3CF7"/>
    <w:rsid w:val="002E182D"/>
    <w:rsid w:val="00315D49"/>
    <w:rsid w:val="003266C5"/>
    <w:rsid w:val="003276A1"/>
    <w:rsid w:val="00335CF1"/>
    <w:rsid w:val="00341CE7"/>
    <w:rsid w:val="003423DD"/>
    <w:rsid w:val="00344661"/>
    <w:rsid w:val="003728DC"/>
    <w:rsid w:val="0037290C"/>
    <w:rsid w:val="00376C0C"/>
    <w:rsid w:val="00390E14"/>
    <w:rsid w:val="003A1B96"/>
    <w:rsid w:val="003B7E17"/>
    <w:rsid w:val="003C033B"/>
    <w:rsid w:val="003D0E34"/>
    <w:rsid w:val="00433258"/>
    <w:rsid w:val="00440B8B"/>
    <w:rsid w:val="00460040"/>
    <w:rsid w:val="00484338"/>
    <w:rsid w:val="00512C6D"/>
    <w:rsid w:val="00527014"/>
    <w:rsid w:val="00531115"/>
    <w:rsid w:val="00552FE0"/>
    <w:rsid w:val="00565773"/>
    <w:rsid w:val="00580FD8"/>
    <w:rsid w:val="005B539C"/>
    <w:rsid w:val="005C14B2"/>
    <w:rsid w:val="005C5F32"/>
    <w:rsid w:val="005D3F14"/>
    <w:rsid w:val="005E43B7"/>
    <w:rsid w:val="005F4531"/>
    <w:rsid w:val="005F7112"/>
    <w:rsid w:val="00610575"/>
    <w:rsid w:val="00621D76"/>
    <w:rsid w:val="00625C5A"/>
    <w:rsid w:val="00633F44"/>
    <w:rsid w:val="00641BDA"/>
    <w:rsid w:val="00663F0E"/>
    <w:rsid w:val="00684882"/>
    <w:rsid w:val="00693C33"/>
    <w:rsid w:val="00696552"/>
    <w:rsid w:val="006C382C"/>
    <w:rsid w:val="006C688F"/>
    <w:rsid w:val="00701F95"/>
    <w:rsid w:val="00711C81"/>
    <w:rsid w:val="007125A0"/>
    <w:rsid w:val="00731946"/>
    <w:rsid w:val="00733767"/>
    <w:rsid w:val="00734C6E"/>
    <w:rsid w:val="007461AC"/>
    <w:rsid w:val="00762A2B"/>
    <w:rsid w:val="0076636C"/>
    <w:rsid w:val="00775EE8"/>
    <w:rsid w:val="00797103"/>
    <w:rsid w:val="007B56E5"/>
    <w:rsid w:val="007C1B8F"/>
    <w:rsid w:val="007C353B"/>
    <w:rsid w:val="007C464D"/>
    <w:rsid w:val="007D2B36"/>
    <w:rsid w:val="007D6BF8"/>
    <w:rsid w:val="007F5021"/>
    <w:rsid w:val="008117DC"/>
    <w:rsid w:val="00826E97"/>
    <w:rsid w:val="00874E00"/>
    <w:rsid w:val="008814FB"/>
    <w:rsid w:val="008A7A6C"/>
    <w:rsid w:val="008A7B60"/>
    <w:rsid w:val="008D7DAD"/>
    <w:rsid w:val="008E4A1A"/>
    <w:rsid w:val="008E7CC9"/>
    <w:rsid w:val="00911EAF"/>
    <w:rsid w:val="00946EA6"/>
    <w:rsid w:val="009546B2"/>
    <w:rsid w:val="00957E24"/>
    <w:rsid w:val="00995CED"/>
    <w:rsid w:val="009A25BB"/>
    <w:rsid w:val="009C6622"/>
    <w:rsid w:val="00A6445D"/>
    <w:rsid w:val="00A87094"/>
    <w:rsid w:val="00A92236"/>
    <w:rsid w:val="00AA280D"/>
    <w:rsid w:val="00AA777B"/>
    <w:rsid w:val="00B51593"/>
    <w:rsid w:val="00B942A9"/>
    <w:rsid w:val="00BC1B6A"/>
    <w:rsid w:val="00BE40C6"/>
    <w:rsid w:val="00BF60B6"/>
    <w:rsid w:val="00C03EDD"/>
    <w:rsid w:val="00C13D89"/>
    <w:rsid w:val="00C30399"/>
    <w:rsid w:val="00C43622"/>
    <w:rsid w:val="00C57216"/>
    <w:rsid w:val="00C664A6"/>
    <w:rsid w:val="00CB0752"/>
    <w:rsid w:val="00CC2702"/>
    <w:rsid w:val="00CC3C82"/>
    <w:rsid w:val="00CD79DC"/>
    <w:rsid w:val="00CF23C2"/>
    <w:rsid w:val="00D117CB"/>
    <w:rsid w:val="00D2545C"/>
    <w:rsid w:val="00D36DD9"/>
    <w:rsid w:val="00D40461"/>
    <w:rsid w:val="00D43805"/>
    <w:rsid w:val="00D61ACF"/>
    <w:rsid w:val="00DD6F63"/>
    <w:rsid w:val="00DE0AC2"/>
    <w:rsid w:val="00DF792F"/>
    <w:rsid w:val="00E62E8A"/>
    <w:rsid w:val="00E647A5"/>
    <w:rsid w:val="00E8431C"/>
    <w:rsid w:val="00ED042E"/>
    <w:rsid w:val="00ED1844"/>
    <w:rsid w:val="00F4208F"/>
    <w:rsid w:val="00FB7595"/>
    <w:rsid w:val="00FD7F13"/>
    <w:rsid w:val="00FE17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29EE21"/>
  <w15:docId w15:val="{46A8296C-9C8E-4C60-9EAD-334AA4D3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annotation text"/>
    <w:basedOn w:val="a"/>
    <w:link w:val="Char1"/>
    <w:uiPriority w:val="99"/>
    <w:semiHidden/>
    <w:unhideWhenUsed/>
  </w:style>
  <w:style w:type="character" w:customStyle="1" w:styleId="Char1">
    <w:name w:val="메모 텍스트 Char"/>
    <w:basedOn w:val="a0"/>
    <w:link w:val="aa"/>
    <w:uiPriority w:val="99"/>
    <w:semiHidden/>
  </w:style>
  <w:style w:type="character" w:styleId="ab">
    <w:name w:val="annotation reference"/>
    <w:basedOn w:val="a0"/>
    <w:uiPriority w:val="99"/>
    <w:semiHidden/>
    <w:unhideWhenUsed/>
    <w:rPr>
      <w:sz w:val="18"/>
      <w:szCs w:val="18"/>
    </w:rPr>
  </w:style>
  <w:style w:type="paragraph" w:styleId="ac">
    <w:name w:val="header"/>
    <w:basedOn w:val="a"/>
    <w:link w:val="Char2"/>
    <w:uiPriority w:val="99"/>
    <w:unhideWhenUsed/>
    <w:rsid w:val="008A7B60"/>
    <w:pPr>
      <w:tabs>
        <w:tab w:val="center" w:pos="4513"/>
        <w:tab w:val="right" w:pos="9026"/>
      </w:tabs>
      <w:snapToGrid w:val="0"/>
    </w:pPr>
  </w:style>
  <w:style w:type="character" w:customStyle="1" w:styleId="Char2">
    <w:name w:val="머리글 Char"/>
    <w:basedOn w:val="a0"/>
    <w:link w:val="ac"/>
    <w:uiPriority w:val="99"/>
    <w:rsid w:val="008A7B60"/>
  </w:style>
  <w:style w:type="paragraph" w:styleId="ad">
    <w:name w:val="footer"/>
    <w:basedOn w:val="a"/>
    <w:link w:val="Char3"/>
    <w:uiPriority w:val="99"/>
    <w:unhideWhenUsed/>
    <w:rsid w:val="008A7B60"/>
    <w:pPr>
      <w:tabs>
        <w:tab w:val="center" w:pos="4513"/>
        <w:tab w:val="right" w:pos="9026"/>
      </w:tabs>
      <w:snapToGrid w:val="0"/>
    </w:pPr>
  </w:style>
  <w:style w:type="character" w:customStyle="1" w:styleId="Char3">
    <w:name w:val="바닥글 Char"/>
    <w:basedOn w:val="a0"/>
    <w:link w:val="ad"/>
    <w:uiPriority w:val="99"/>
    <w:rsid w:val="008A7B60"/>
  </w:style>
  <w:style w:type="character" w:styleId="ae">
    <w:name w:val="Strong"/>
    <w:basedOn w:val="a0"/>
    <w:uiPriority w:val="22"/>
    <w:qFormat/>
    <w:rsid w:val="00FB7595"/>
    <w:rPr>
      <w:b/>
      <w:bCs/>
    </w:rPr>
  </w:style>
  <w:style w:type="paragraph" w:styleId="af">
    <w:name w:val="annotation subject"/>
    <w:basedOn w:val="aa"/>
    <w:next w:val="aa"/>
    <w:link w:val="Char4"/>
    <w:uiPriority w:val="99"/>
    <w:semiHidden/>
    <w:unhideWhenUsed/>
    <w:rsid w:val="00C13D89"/>
    <w:rPr>
      <w:b/>
      <w:bCs/>
    </w:rPr>
  </w:style>
  <w:style w:type="character" w:customStyle="1" w:styleId="Char4">
    <w:name w:val="메모 주제 Char"/>
    <w:basedOn w:val="Char1"/>
    <w:link w:val="af"/>
    <w:uiPriority w:val="99"/>
    <w:semiHidden/>
    <w:rsid w:val="00C13D89"/>
    <w:rPr>
      <w:b/>
      <w:bCs/>
    </w:rPr>
  </w:style>
  <w:style w:type="character" w:styleId="af0">
    <w:name w:val="Unresolved Mention"/>
    <w:basedOn w:val="a0"/>
    <w:uiPriority w:val="99"/>
    <w:semiHidden/>
    <w:unhideWhenUsed/>
    <w:rsid w:val="00C13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571809">
      <w:bodyDiv w:val="1"/>
      <w:marLeft w:val="0"/>
      <w:marRight w:val="0"/>
      <w:marTop w:val="0"/>
      <w:marBottom w:val="0"/>
      <w:divBdr>
        <w:top w:val="none" w:sz="0" w:space="0" w:color="auto"/>
        <w:left w:val="none" w:sz="0" w:space="0" w:color="auto"/>
        <w:bottom w:val="none" w:sz="0" w:space="0" w:color="auto"/>
        <w:right w:val="none" w:sz="0" w:space="0" w:color="auto"/>
      </w:divBdr>
      <w:divsChild>
        <w:div w:id="741951060">
          <w:marLeft w:val="0"/>
          <w:marRight w:val="0"/>
          <w:marTop w:val="0"/>
          <w:marBottom w:val="0"/>
          <w:divBdr>
            <w:top w:val="none" w:sz="0" w:space="0" w:color="auto"/>
            <w:left w:val="none" w:sz="0" w:space="0" w:color="auto"/>
            <w:bottom w:val="none" w:sz="0" w:space="0" w:color="auto"/>
            <w:right w:val="none" w:sz="0" w:space="0" w:color="auto"/>
          </w:divBdr>
          <w:divsChild>
            <w:div w:id="1167936275">
              <w:marLeft w:val="0"/>
              <w:marRight w:val="0"/>
              <w:marTop w:val="0"/>
              <w:marBottom w:val="0"/>
              <w:divBdr>
                <w:top w:val="none" w:sz="0" w:space="0" w:color="auto"/>
                <w:left w:val="none" w:sz="0" w:space="0" w:color="auto"/>
                <w:bottom w:val="none" w:sz="0" w:space="0" w:color="auto"/>
                <w:right w:val="none" w:sz="0" w:space="0" w:color="auto"/>
              </w:divBdr>
              <w:divsChild>
                <w:div w:id="170069785">
                  <w:marLeft w:val="0"/>
                  <w:marRight w:val="0"/>
                  <w:marTop w:val="0"/>
                  <w:marBottom w:val="0"/>
                  <w:divBdr>
                    <w:top w:val="none" w:sz="0" w:space="0" w:color="auto"/>
                    <w:left w:val="none" w:sz="0" w:space="0" w:color="auto"/>
                    <w:bottom w:val="none" w:sz="0" w:space="0" w:color="auto"/>
                    <w:right w:val="none" w:sz="0" w:space="0" w:color="auto"/>
                  </w:divBdr>
                  <w:divsChild>
                    <w:div w:id="1794324781">
                      <w:marLeft w:val="0"/>
                      <w:marRight w:val="0"/>
                      <w:marTop w:val="0"/>
                      <w:marBottom w:val="0"/>
                      <w:divBdr>
                        <w:top w:val="none" w:sz="0" w:space="0" w:color="auto"/>
                        <w:left w:val="none" w:sz="0" w:space="0" w:color="auto"/>
                        <w:bottom w:val="none" w:sz="0" w:space="0" w:color="auto"/>
                        <w:right w:val="none" w:sz="0" w:space="0" w:color="auto"/>
                      </w:divBdr>
                      <w:divsChild>
                        <w:div w:id="1050033896">
                          <w:marLeft w:val="0"/>
                          <w:marRight w:val="0"/>
                          <w:marTop w:val="0"/>
                          <w:marBottom w:val="0"/>
                          <w:divBdr>
                            <w:top w:val="none" w:sz="0" w:space="0" w:color="auto"/>
                            <w:left w:val="none" w:sz="0" w:space="0" w:color="auto"/>
                            <w:bottom w:val="none" w:sz="0" w:space="0" w:color="auto"/>
                            <w:right w:val="none" w:sz="0" w:space="0" w:color="auto"/>
                          </w:divBdr>
                          <w:divsChild>
                            <w:div w:id="841549856">
                              <w:marLeft w:val="0"/>
                              <w:marRight w:val="0"/>
                              <w:marTop w:val="0"/>
                              <w:marBottom w:val="0"/>
                              <w:divBdr>
                                <w:top w:val="none" w:sz="0" w:space="0" w:color="auto"/>
                                <w:left w:val="none" w:sz="0" w:space="0" w:color="auto"/>
                                <w:bottom w:val="none" w:sz="0" w:space="0" w:color="auto"/>
                                <w:right w:val="none" w:sz="0" w:space="0" w:color="auto"/>
                              </w:divBdr>
                              <w:divsChild>
                                <w:div w:id="1957171996">
                                  <w:marLeft w:val="0"/>
                                  <w:marRight w:val="0"/>
                                  <w:marTop w:val="0"/>
                                  <w:marBottom w:val="0"/>
                                  <w:divBdr>
                                    <w:top w:val="none" w:sz="0" w:space="0" w:color="auto"/>
                                    <w:left w:val="none" w:sz="0" w:space="0" w:color="auto"/>
                                    <w:bottom w:val="none" w:sz="0" w:space="0" w:color="auto"/>
                                    <w:right w:val="none" w:sz="0" w:space="0" w:color="auto"/>
                                  </w:divBdr>
                                  <w:divsChild>
                                    <w:div w:id="1908832538">
                                      <w:marLeft w:val="0"/>
                                      <w:marRight w:val="0"/>
                                      <w:marTop w:val="0"/>
                                      <w:marBottom w:val="0"/>
                                      <w:divBdr>
                                        <w:top w:val="none" w:sz="0" w:space="0" w:color="auto"/>
                                        <w:left w:val="none" w:sz="0" w:space="0" w:color="auto"/>
                                        <w:bottom w:val="none" w:sz="0" w:space="0" w:color="auto"/>
                                        <w:right w:val="none" w:sz="0" w:space="0" w:color="auto"/>
                                      </w:divBdr>
                                      <w:divsChild>
                                        <w:div w:id="728261522">
                                          <w:marLeft w:val="0"/>
                                          <w:marRight w:val="0"/>
                                          <w:marTop w:val="0"/>
                                          <w:marBottom w:val="0"/>
                                          <w:divBdr>
                                            <w:top w:val="none" w:sz="0" w:space="0" w:color="auto"/>
                                            <w:left w:val="none" w:sz="0" w:space="0" w:color="auto"/>
                                            <w:bottom w:val="none" w:sz="0" w:space="0" w:color="auto"/>
                                            <w:right w:val="none" w:sz="0" w:space="0" w:color="auto"/>
                                          </w:divBdr>
                                          <w:divsChild>
                                            <w:div w:id="1210529483">
                                              <w:marLeft w:val="0"/>
                                              <w:marRight w:val="0"/>
                                              <w:marTop w:val="0"/>
                                              <w:marBottom w:val="0"/>
                                              <w:divBdr>
                                                <w:top w:val="none" w:sz="0" w:space="0" w:color="auto"/>
                                                <w:left w:val="none" w:sz="0" w:space="0" w:color="auto"/>
                                                <w:bottom w:val="none" w:sz="0" w:space="0" w:color="auto"/>
                                                <w:right w:val="none" w:sz="0" w:space="0" w:color="auto"/>
                                              </w:divBdr>
                                              <w:divsChild>
                                                <w:div w:id="893128133">
                                                  <w:marLeft w:val="0"/>
                                                  <w:marRight w:val="0"/>
                                                  <w:marTop w:val="0"/>
                                                  <w:marBottom w:val="0"/>
                                                  <w:divBdr>
                                                    <w:top w:val="none" w:sz="0" w:space="0" w:color="auto"/>
                                                    <w:left w:val="none" w:sz="0" w:space="0" w:color="auto"/>
                                                    <w:bottom w:val="none" w:sz="0" w:space="0" w:color="auto"/>
                                                    <w:right w:val="none" w:sz="0" w:space="0" w:color="auto"/>
                                                  </w:divBdr>
                                                  <w:divsChild>
                                                    <w:div w:id="275017857">
                                                      <w:marLeft w:val="0"/>
                                                      <w:marRight w:val="0"/>
                                                      <w:marTop w:val="0"/>
                                                      <w:marBottom w:val="0"/>
                                                      <w:divBdr>
                                                        <w:top w:val="none" w:sz="0" w:space="0" w:color="auto"/>
                                                        <w:left w:val="none" w:sz="0" w:space="0" w:color="auto"/>
                                                        <w:bottom w:val="none" w:sz="0" w:space="0" w:color="auto"/>
                                                        <w:right w:val="none" w:sz="0" w:space="0" w:color="auto"/>
                                                      </w:divBdr>
                                                      <w:divsChild>
                                                        <w:div w:id="85730070">
                                                          <w:marLeft w:val="0"/>
                                                          <w:marRight w:val="0"/>
                                                          <w:marTop w:val="0"/>
                                                          <w:marBottom w:val="0"/>
                                                          <w:divBdr>
                                                            <w:top w:val="none" w:sz="0" w:space="0" w:color="auto"/>
                                                            <w:left w:val="none" w:sz="0" w:space="0" w:color="auto"/>
                                                            <w:bottom w:val="none" w:sz="0" w:space="0" w:color="auto"/>
                                                            <w:right w:val="none" w:sz="0" w:space="0" w:color="auto"/>
                                                          </w:divBdr>
                                                          <w:divsChild>
                                                            <w:div w:id="475802370">
                                                              <w:marLeft w:val="0"/>
                                                              <w:marRight w:val="0"/>
                                                              <w:marTop w:val="0"/>
                                                              <w:marBottom w:val="0"/>
                                                              <w:divBdr>
                                                                <w:top w:val="none" w:sz="0" w:space="0" w:color="auto"/>
                                                                <w:left w:val="none" w:sz="0" w:space="0" w:color="auto"/>
                                                                <w:bottom w:val="none" w:sz="0" w:space="0" w:color="auto"/>
                                                                <w:right w:val="none" w:sz="0" w:space="0" w:color="auto"/>
                                                              </w:divBdr>
                                                              <w:divsChild>
                                                                <w:div w:id="20571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6269823">
      <w:bodyDiv w:val="1"/>
      <w:marLeft w:val="0"/>
      <w:marRight w:val="0"/>
      <w:marTop w:val="0"/>
      <w:marBottom w:val="0"/>
      <w:divBdr>
        <w:top w:val="none" w:sz="0" w:space="0" w:color="auto"/>
        <w:left w:val="none" w:sz="0" w:space="0" w:color="auto"/>
        <w:bottom w:val="none" w:sz="0" w:space="0" w:color="auto"/>
        <w:right w:val="none" w:sz="0" w:space="0" w:color="auto"/>
      </w:divBdr>
      <w:divsChild>
        <w:div w:id="1959137062">
          <w:marLeft w:val="0"/>
          <w:marRight w:val="0"/>
          <w:marTop w:val="0"/>
          <w:marBottom w:val="0"/>
          <w:divBdr>
            <w:top w:val="none" w:sz="0" w:space="0" w:color="auto"/>
            <w:left w:val="none" w:sz="0" w:space="0" w:color="auto"/>
            <w:bottom w:val="none" w:sz="0" w:space="0" w:color="auto"/>
            <w:right w:val="none" w:sz="0" w:space="0" w:color="auto"/>
          </w:divBdr>
          <w:divsChild>
            <w:div w:id="1175730126">
              <w:marLeft w:val="0"/>
              <w:marRight w:val="0"/>
              <w:marTop w:val="0"/>
              <w:marBottom w:val="0"/>
              <w:divBdr>
                <w:top w:val="none" w:sz="0" w:space="0" w:color="auto"/>
                <w:left w:val="none" w:sz="0" w:space="0" w:color="auto"/>
                <w:bottom w:val="none" w:sz="0" w:space="0" w:color="auto"/>
                <w:right w:val="none" w:sz="0" w:space="0" w:color="auto"/>
              </w:divBdr>
              <w:divsChild>
                <w:div w:id="2010675087">
                  <w:marLeft w:val="0"/>
                  <w:marRight w:val="0"/>
                  <w:marTop w:val="0"/>
                  <w:marBottom w:val="0"/>
                  <w:divBdr>
                    <w:top w:val="none" w:sz="0" w:space="0" w:color="auto"/>
                    <w:left w:val="none" w:sz="0" w:space="0" w:color="auto"/>
                    <w:bottom w:val="none" w:sz="0" w:space="0" w:color="auto"/>
                    <w:right w:val="none" w:sz="0" w:space="0" w:color="auto"/>
                  </w:divBdr>
                  <w:divsChild>
                    <w:div w:id="1602684595">
                      <w:marLeft w:val="0"/>
                      <w:marRight w:val="0"/>
                      <w:marTop w:val="0"/>
                      <w:marBottom w:val="0"/>
                      <w:divBdr>
                        <w:top w:val="none" w:sz="0" w:space="0" w:color="auto"/>
                        <w:left w:val="none" w:sz="0" w:space="0" w:color="auto"/>
                        <w:bottom w:val="none" w:sz="0" w:space="0" w:color="auto"/>
                        <w:right w:val="none" w:sz="0" w:space="0" w:color="auto"/>
                      </w:divBdr>
                      <w:divsChild>
                        <w:div w:id="406609929">
                          <w:marLeft w:val="0"/>
                          <w:marRight w:val="0"/>
                          <w:marTop w:val="0"/>
                          <w:marBottom w:val="0"/>
                          <w:divBdr>
                            <w:top w:val="none" w:sz="0" w:space="0" w:color="auto"/>
                            <w:left w:val="none" w:sz="0" w:space="0" w:color="auto"/>
                            <w:bottom w:val="none" w:sz="0" w:space="0" w:color="auto"/>
                            <w:right w:val="none" w:sz="0" w:space="0" w:color="auto"/>
                          </w:divBdr>
                          <w:divsChild>
                            <w:div w:id="52631491">
                              <w:marLeft w:val="0"/>
                              <w:marRight w:val="0"/>
                              <w:marTop w:val="0"/>
                              <w:marBottom w:val="0"/>
                              <w:divBdr>
                                <w:top w:val="none" w:sz="0" w:space="0" w:color="auto"/>
                                <w:left w:val="none" w:sz="0" w:space="0" w:color="auto"/>
                                <w:bottom w:val="none" w:sz="0" w:space="0" w:color="auto"/>
                                <w:right w:val="none" w:sz="0" w:space="0" w:color="auto"/>
                              </w:divBdr>
                              <w:divsChild>
                                <w:div w:id="856969081">
                                  <w:marLeft w:val="0"/>
                                  <w:marRight w:val="0"/>
                                  <w:marTop w:val="0"/>
                                  <w:marBottom w:val="0"/>
                                  <w:divBdr>
                                    <w:top w:val="none" w:sz="0" w:space="0" w:color="auto"/>
                                    <w:left w:val="none" w:sz="0" w:space="0" w:color="auto"/>
                                    <w:bottom w:val="none" w:sz="0" w:space="0" w:color="auto"/>
                                    <w:right w:val="none" w:sz="0" w:space="0" w:color="auto"/>
                                  </w:divBdr>
                                  <w:divsChild>
                                    <w:div w:id="2060980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4191476">
      <w:bodyDiv w:val="1"/>
      <w:marLeft w:val="0"/>
      <w:marRight w:val="0"/>
      <w:marTop w:val="0"/>
      <w:marBottom w:val="0"/>
      <w:divBdr>
        <w:top w:val="none" w:sz="0" w:space="0" w:color="auto"/>
        <w:left w:val="none" w:sz="0" w:space="0" w:color="auto"/>
        <w:bottom w:val="none" w:sz="0" w:space="0" w:color="auto"/>
        <w:right w:val="none" w:sz="0" w:space="0" w:color="auto"/>
      </w:divBdr>
      <w:divsChild>
        <w:div w:id="196434111">
          <w:marLeft w:val="0"/>
          <w:marRight w:val="0"/>
          <w:marTop w:val="0"/>
          <w:marBottom w:val="0"/>
          <w:divBdr>
            <w:top w:val="none" w:sz="0" w:space="0" w:color="auto"/>
            <w:left w:val="none" w:sz="0" w:space="0" w:color="auto"/>
            <w:bottom w:val="none" w:sz="0" w:space="0" w:color="auto"/>
            <w:right w:val="none" w:sz="0" w:space="0" w:color="auto"/>
          </w:divBdr>
          <w:divsChild>
            <w:div w:id="9338809">
              <w:marLeft w:val="0"/>
              <w:marRight w:val="0"/>
              <w:marTop w:val="0"/>
              <w:marBottom w:val="0"/>
              <w:divBdr>
                <w:top w:val="none" w:sz="0" w:space="0" w:color="auto"/>
                <w:left w:val="none" w:sz="0" w:space="0" w:color="auto"/>
                <w:bottom w:val="none" w:sz="0" w:space="0" w:color="auto"/>
                <w:right w:val="none" w:sz="0" w:space="0" w:color="auto"/>
              </w:divBdr>
              <w:divsChild>
                <w:div w:id="1346981823">
                  <w:marLeft w:val="0"/>
                  <w:marRight w:val="0"/>
                  <w:marTop w:val="0"/>
                  <w:marBottom w:val="0"/>
                  <w:divBdr>
                    <w:top w:val="none" w:sz="0" w:space="0" w:color="auto"/>
                    <w:left w:val="none" w:sz="0" w:space="0" w:color="auto"/>
                    <w:bottom w:val="none" w:sz="0" w:space="0" w:color="auto"/>
                    <w:right w:val="none" w:sz="0" w:space="0" w:color="auto"/>
                  </w:divBdr>
                  <w:divsChild>
                    <w:div w:id="308097193">
                      <w:marLeft w:val="0"/>
                      <w:marRight w:val="0"/>
                      <w:marTop w:val="0"/>
                      <w:marBottom w:val="0"/>
                      <w:divBdr>
                        <w:top w:val="none" w:sz="0" w:space="0" w:color="auto"/>
                        <w:left w:val="none" w:sz="0" w:space="0" w:color="auto"/>
                        <w:bottom w:val="none" w:sz="0" w:space="0" w:color="auto"/>
                        <w:right w:val="none" w:sz="0" w:space="0" w:color="auto"/>
                      </w:divBdr>
                      <w:divsChild>
                        <w:div w:id="577329532">
                          <w:marLeft w:val="0"/>
                          <w:marRight w:val="0"/>
                          <w:marTop w:val="0"/>
                          <w:marBottom w:val="0"/>
                          <w:divBdr>
                            <w:top w:val="none" w:sz="0" w:space="0" w:color="auto"/>
                            <w:left w:val="none" w:sz="0" w:space="0" w:color="auto"/>
                            <w:bottom w:val="none" w:sz="0" w:space="0" w:color="auto"/>
                            <w:right w:val="none" w:sz="0" w:space="0" w:color="auto"/>
                          </w:divBdr>
                          <w:divsChild>
                            <w:div w:id="311451402">
                              <w:marLeft w:val="0"/>
                              <w:marRight w:val="0"/>
                              <w:marTop w:val="0"/>
                              <w:marBottom w:val="0"/>
                              <w:divBdr>
                                <w:top w:val="none" w:sz="0" w:space="0" w:color="auto"/>
                                <w:left w:val="none" w:sz="0" w:space="0" w:color="auto"/>
                                <w:bottom w:val="none" w:sz="0" w:space="0" w:color="auto"/>
                                <w:right w:val="none" w:sz="0" w:space="0" w:color="auto"/>
                              </w:divBdr>
                              <w:divsChild>
                                <w:div w:id="374231983">
                                  <w:marLeft w:val="0"/>
                                  <w:marRight w:val="0"/>
                                  <w:marTop w:val="0"/>
                                  <w:marBottom w:val="0"/>
                                  <w:divBdr>
                                    <w:top w:val="none" w:sz="0" w:space="0" w:color="auto"/>
                                    <w:left w:val="none" w:sz="0" w:space="0" w:color="auto"/>
                                    <w:bottom w:val="none" w:sz="0" w:space="0" w:color="auto"/>
                                    <w:right w:val="none" w:sz="0" w:space="0" w:color="auto"/>
                                  </w:divBdr>
                                  <w:divsChild>
                                    <w:div w:id="209682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oak.so/ko/video/151?text=ko&amp;voice=k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649</Words>
  <Characters>2138</Characters>
  <Application>Microsoft Office Word</Application>
  <DocSecurity>0</DocSecurity>
  <Lines>66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희라 문</cp:lastModifiedBy>
  <cp:revision>8</cp:revision>
  <dcterms:created xsi:type="dcterms:W3CDTF">2026-08-10T09:21:00Z</dcterms:created>
  <dcterms:modified xsi:type="dcterms:W3CDTF">2026-08-12T15:28:00Z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6b8dff38-a443-4a01-9522-2abf65c7d918</vt:lpwstr>
  </property>
</Properties>
</file>