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7227B" w14:textId="07C3712C" w:rsidR="00512C6D" w:rsidRPr="00DD6F63" w:rsidRDefault="00244B23">
      <w:pPr>
        <w:spacing w:after="120"/>
      </w:pPr>
      <w:r>
        <w:rPr>
          <w:rFonts w:hint="eastAsia"/>
          <w:b/>
          <w:bCs/>
          <w:color w:val="155724"/>
          <w:sz w:val="32"/>
          <w:szCs w:val="32"/>
        </w:rPr>
        <w:t>대단원</w:t>
      </w:r>
      <w:r>
        <w:rPr>
          <w:rFonts w:hint="eastAsia"/>
          <w:b/>
          <w:bCs/>
          <w:color w:val="155724"/>
          <w:sz w:val="32"/>
          <w:szCs w:val="32"/>
        </w:rPr>
        <w:t xml:space="preserve"> 6. </w:t>
      </w:r>
      <w:r>
        <w:rPr>
          <w:rFonts w:hint="eastAsia"/>
          <w:b/>
          <w:bCs/>
          <w:color w:val="155724"/>
          <w:sz w:val="32"/>
          <w:szCs w:val="32"/>
        </w:rPr>
        <w:t>지구</w:t>
      </w:r>
      <w:r>
        <w:rPr>
          <w:rFonts w:hint="eastAsia"/>
          <w:b/>
          <w:bCs/>
          <w:color w:val="155724"/>
          <w:sz w:val="32"/>
          <w:szCs w:val="32"/>
        </w:rPr>
        <w:t xml:space="preserve"> </w:t>
      </w:r>
      <w:r>
        <w:rPr>
          <w:rFonts w:hint="eastAsia"/>
          <w:b/>
          <w:bCs/>
          <w:color w:val="155724"/>
          <w:sz w:val="32"/>
          <w:szCs w:val="32"/>
        </w:rPr>
        <w:t>—</w:t>
      </w:r>
      <w:r>
        <w:rPr>
          <w:rFonts w:hint="eastAsia"/>
          <w:b/>
          <w:bCs/>
          <w:color w:val="155724"/>
          <w:sz w:val="32"/>
          <w:szCs w:val="32"/>
        </w:rPr>
        <w:t xml:space="preserve"> </w:t>
      </w:r>
      <w:r>
        <w:rPr>
          <w:rFonts w:hint="eastAsia"/>
          <w:b/>
          <w:bCs/>
          <w:color w:val="155724"/>
          <w:sz w:val="32"/>
          <w:szCs w:val="32"/>
        </w:rPr>
        <w:t>살아</w:t>
      </w:r>
      <w:r>
        <w:rPr>
          <w:rFonts w:hint="eastAsia"/>
          <w:b/>
          <w:bCs/>
          <w:color w:val="155724"/>
          <w:sz w:val="32"/>
          <w:szCs w:val="32"/>
        </w:rPr>
        <w:t xml:space="preserve"> </w:t>
      </w:r>
      <w:r>
        <w:rPr>
          <w:rFonts w:hint="eastAsia"/>
          <w:b/>
          <w:bCs/>
          <w:color w:val="155724"/>
          <w:sz w:val="32"/>
          <w:szCs w:val="32"/>
        </w:rPr>
        <w:t>있는</w:t>
      </w:r>
      <w:r>
        <w:rPr>
          <w:rFonts w:hint="eastAsia"/>
          <w:b/>
          <w:bCs/>
          <w:color w:val="155724"/>
          <w:sz w:val="32"/>
          <w:szCs w:val="32"/>
        </w:rPr>
        <w:t xml:space="preserve"> </w:t>
      </w:r>
      <w:r>
        <w:rPr>
          <w:rFonts w:hint="eastAsia"/>
          <w:b/>
          <w:bCs/>
          <w:color w:val="155724"/>
          <w:sz w:val="32"/>
          <w:szCs w:val="32"/>
        </w:rPr>
        <w:t>행성</w:t>
      </w:r>
    </w:p>
    <w:p w14:paraId="106964E7" w14:textId="77777777" w:rsidR="00023650" w:rsidRPr="00DD6F63" w:rsidRDefault="00023650" w:rsidP="00023650">
      <w:pPr>
        <w:pBdr>
          <w:bottom w:val="single" w:sz="6" w:space="4" w:color="155724"/>
        </w:pBdr>
        <w:spacing w:before="80" w:after="480"/>
      </w:pPr>
      <w:proofErr w:type="spellStart"/>
      <w:r w:rsidRPr="00DD6F63">
        <w:rPr>
          <w:b/>
          <w:bCs/>
          <w:color w:val="1E6B3C"/>
          <w:sz w:val="28"/>
          <w:szCs w:val="28"/>
        </w:rPr>
        <w:t>중단원</w:t>
      </w:r>
      <w:proofErr w:type="spellEnd"/>
      <w:r w:rsidRPr="00DD6F63">
        <w:rPr>
          <w:b/>
          <w:bCs/>
          <w:color w:val="1E6B3C"/>
          <w:sz w:val="28"/>
          <w:szCs w:val="28"/>
        </w:rPr>
        <w:t xml:space="preserve"> 6-4) </w:t>
      </w:r>
      <w:r w:rsidRPr="00DD6F63">
        <w:rPr>
          <w:b/>
          <w:bCs/>
          <w:color w:val="1E6B3C"/>
          <w:sz w:val="28"/>
          <w:szCs w:val="28"/>
        </w:rPr>
        <w:t>대기와</w:t>
      </w:r>
      <w:r w:rsidRPr="00DD6F63">
        <w:rPr>
          <w:b/>
          <w:bCs/>
          <w:color w:val="1E6B3C"/>
          <w:sz w:val="28"/>
          <w:szCs w:val="28"/>
        </w:rPr>
        <w:t xml:space="preserve"> </w:t>
      </w:r>
      <w:r w:rsidRPr="00DD6F63">
        <w:rPr>
          <w:b/>
          <w:bCs/>
          <w:color w:val="1E6B3C"/>
          <w:sz w:val="28"/>
          <w:szCs w:val="28"/>
        </w:rPr>
        <w:t>날씨</w:t>
      </w:r>
    </w:p>
    <w:p w14:paraId="03D6EA6E" w14:textId="77777777" w:rsidR="00023650" w:rsidRPr="00DD6F63" w:rsidRDefault="00023650" w:rsidP="00023650">
      <w:pPr>
        <w:pBdr>
          <w:bottom w:val="single" w:sz="6" w:space="4" w:color="155724"/>
        </w:pBdr>
        <w:spacing w:before="80" w:after="480"/>
      </w:pPr>
      <w:r w:rsidRPr="00DD6F63">
        <w:rPr>
          <w:b/>
          <w:bCs/>
          <w:color w:val="155724"/>
          <w:sz w:val="24"/>
          <w:szCs w:val="24"/>
        </w:rPr>
        <w:t>소단원</w:t>
      </w:r>
      <w:r w:rsidRPr="00DD6F63">
        <w:rPr>
          <w:b/>
          <w:bCs/>
          <w:color w:val="155724"/>
          <w:sz w:val="24"/>
          <w:szCs w:val="24"/>
        </w:rPr>
        <w:t xml:space="preserve"> C. </w:t>
      </w:r>
      <w:r w:rsidRPr="00DD6F63">
        <w:rPr>
          <w:b/>
          <w:bCs/>
          <w:color w:val="155724"/>
          <w:sz w:val="24"/>
          <w:szCs w:val="24"/>
        </w:rPr>
        <w:t>일기</w:t>
      </w:r>
      <w:r w:rsidRPr="00DD6F63">
        <w:rPr>
          <w:b/>
          <w:bCs/>
          <w:color w:val="155724"/>
          <w:sz w:val="24"/>
          <w:szCs w:val="24"/>
        </w:rPr>
        <w:t xml:space="preserve"> </w:t>
      </w:r>
      <w:r w:rsidRPr="00DD6F63">
        <w:rPr>
          <w:b/>
          <w:bCs/>
          <w:color w:val="155724"/>
          <w:sz w:val="24"/>
          <w:szCs w:val="24"/>
        </w:rPr>
        <w:t>분석과</w:t>
      </w:r>
      <w:r w:rsidRPr="00DD6F63">
        <w:rPr>
          <w:b/>
          <w:bCs/>
          <w:color w:val="155724"/>
          <w:sz w:val="24"/>
          <w:szCs w:val="24"/>
        </w:rPr>
        <w:t xml:space="preserve"> </w:t>
      </w:r>
      <w:r w:rsidRPr="00DD6F63">
        <w:rPr>
          <w:b/>
          <w:bCs/>
          <w:color w:val="155724"/>
          <w:sz w:val="24"/>
          <w:szCs w:val="24"/>
        </w:rPr>
        <w:t>예측</w:t>
      </w:r>
    </w:p>
    <w:p w14:paraId="66EC3DF3" w14:textId="4B23AAD5" w:rsidR="00023650" w:rsidRPr="00DD6F63" w:rsidRDefault="00023650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아침마다 스마트폰으로 내일 날씨를 확인하는 것은 지극히 </w:t>
      </w:r>
      <w:r w:rsidR="00244B23">
        <w:rPr>
          <w:rFonts w:ascii="맑은 고딕" w:eastAsia="맑은 고딕" w:hAnsi="맑은 고딕" w:cs="맑은 고딕" w:hint="eastAsia"/>
          <w:sz w:val="22"/>
          <w:szCs w:val="22"/>
        </w:rPr>
        <w:t>평범한 행동이 되었습니다.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그런데 72시간 뒤 날씨를 </w:t>
      </w:r>
      <w:r w:rsidR="00244B23">
        <w:rPr>
          <w:rFonts w:ascii="맑은 고딕" w:eastAsia="맑은 고딕" w:hAnsi="맑은 고딕" w:cs="맑은 고딕" w:hint="eastAsia"/>
          <w:sz w:val="22"/>
          <w:szCs w:val="22"/>
        </w:rPr>
        <w:t>70퍼센트 이상의 정확도로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예측하는 것은 20세기 </w:t>
      </w:r>
      <w:proofErr w:type="spellStart"/>
      <w:r w:rsidRPr="00DD6F63">
        <w:rPr>
          <w:rFonts w:ascii="맑은 고딕" w:eastAsia="맑은 고딕" w:hAnsi="맑은 고딕" w:cs="맑은 고딕"/>
          <w:sz w:val="22"/>
          <w:szCs w:val="22"/>
        </w:rPr>
        <w:t>후반까지만</w:t>
      </w:r>
      <w:proofErr w:type="spellEnd"/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해도 불가능에 가까웠습니다. 날씨 예측은 </w:t>
      </w:r>
      <w:r w:rsidRPr="00BD0968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기상 관측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에서 시작됩니다. 지표면의 기상 관측소, 선박, 기상 부이, 항공기, 기상 위성, 레이더가 동시에 전 세계의 기온, 습도, 기압, 풍향, 풍속 데이터를 수집합니다. 이 데이터는 </w:t>
      </w:r>
      <w:r w:rsidR="00244B23">
        <w:rPr>
          <w:rFonts w:ascii="맑은 고딕" w:eastAsia="맑은 고딕" w:hAnsi="맑은 고딕" w:cs="맑은 고딕" w:hint="eastAsia"/>
          <w:sz w:val="22"/>
          <w:szCs w:val="22"/>
        </w:rPr>
        <w:t>세계기상기구 체계를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통해 실시간으로 공유됩니다. 기상 관측망이 촘촘할수록 예측 정확도가 높아집니다. </w:t>
      </w:r>
      <w:r w:rsidR="00244B23">
        <w:rPr>
          <w:rFonts w:ascii="맑은 고딕" w:eastAsia="맑은 고딕" w:hAnsi="맑은 고딕" w:cs="맑은 고딕" w:hint="eastAsia"/>
          <w:sz w:val="22"/>
          <w:szCs w:val="22"/>
        </w:rPr>
        <w:t>관측 공백이 가장 큰 곳은 어디일까요? 남반구 해양과 극지방이며, 이 지역의 데이터 부족이 여전히 예보 정확도의 한계로 꼽</w:t>
      </w:r>
      <w:r w:rsidR="00DF3290">
        <w:rPr>
          <w:rFonts w:ascii="맑은 고딕" w:eastAsia="맑은 고딕" w:hAnsi="맑은 고딕" w:cs="맑은 고딕" w:hint="eastAsia"/>
          <w:sz w:val="22"/>
          <w:szCs w:val="22"/>
        </w:rPr>
        <w:t>히죠</w:t>
      </w:r>
      <w:r w:rsidR="00244B23">
        <w:rPr>
          <w:rFonts w:ascii="맑은 고딕" w:eastAsia="맑은 고딕" w:hAnsi="맑은 고딕" w:cs="맑은 고딕" w:hint="eastAsia"/>
          <w:sz w:val="22"/>
          <w:szCs w:val="22"/>
        </w:rPr>
        <w:t>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 w:rsidRPr="00DD6F63">
        <w:rPr>
          <w:rFonts w:ascii="맑은 고딕" w:eastAsia="맑은 고딕" w:hAnsi="맑은 고딕" w:cs="맑은 고딕"/>
          <w:sz w:val="22"/>
          <w:szCs w:val="22"/>
        </w:rPr>
        <w:t>드론</w:t>
      </w:r>
      <w:proofErr w:type="spellEnd"/>
      <w:r w:rsidRPr="00DD6F63">
        <w:rPr>
          <w:rFonts w:ascii="맑은 고딕" w:eastAsia="맑은 고딕" w:hAnsi="맑은 고딕" w:cs="맑은 고딕"/>
          <w:sz w:val="22"/>
          <w:szCs w:val="22"/>
        </w:rPr>
        <w:t>, 소형 위성, 기상 관측 기구 등 다양한 수단이 관측 공백을 메우는 데 활용되고 있습니다.</w:t>
      </w:r>
    </w:p>
    <w:p w14:paraId="101171C4" w14:textId="214984BC" w:rsidR="00023650" w:rsidRPr="00DD6F63" w:rsidRDefault="00023650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기상 데이터를 예보로 변환하는 핵심 도구는 </w:t>
      </w:r>
      <w:r w:rsidRPr="00BD0968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수치 예보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입니다. </w:t>
      </w:r>
      <w:r w:rsidR="00244B23">
        <w:rPr>
          <w:rFonts w:ascii="맑은 고딕" w:eastAsia="맑은 고딕" w:hAnsi="맑은 고딕" w:cs="맑은 고딕" w:hint="eastAsia"/>
          <w:sz w:val="22"/>
          <w:szCs w:val="22"/>
        </w:rPr>
        <w:t>지구 대기를 수평과 수직으로 격자를 지어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나누고 각 격자점에 </w:t>
      </w:r>
      <w:r w:rsidR="00244B23">
        <w:rPr>
          <w:rFonts w:ascii="맑은 고딕" w:eastAsia="맑은 고딕" w:hAnsi="맑은 고딕" w:cs="맑은 고딕" w:hint="eastAsia"/>
          <w:sz w:val="22"/>
          <w:szCs w:val="22"/>
        </w:rPr>
        <w:t>유체 역학과 열역학 방정식을 적용해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미래 상태를 계산합니다. 수치 예보의 정확도를 높이려면 초기 조건을 최대한 정확하게 설정해야 합니다. 그러나 대기는 초기 조건에 극도로 민감해서 아주 작은 오차도 시간이 지남에 따라 증폭됩니다. </w:t>
      </w:r>
      <w:r w:rsidR="00244B23">
        <w:rPr>
          <w:rFonts w:ascii="맑은 고딕" w:eastAsia="맑은 고딕" w:hAnsi="맑은 고딕" w:cs="맑은 고딕" w:hint="eastAsia"/>
          <w:sz w:val="22"/>
          <w:szCs w:val="22"/>
        </w:rPr>
        <w:t>이것이 나비 효과로 불리는 카오스 특성이죠.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이 때문에 약 2주 이상의 세부 날씨는 원리적으로 예측하기 매우 어렵습니다. 이 한계를 극복하기 위해 초기 조건을 조금씩 다르게 설정한 수십 개의 예보를 동시에 계산해 그 분포를 분석하는 앙상블 예보가 활용됩니다.</w:t>
      </w:r>
    </w:p>
    <w:p w14:paraId="0846218E" w14:textId="33063466" w:rsidR="00023650" w:rsidRPr="00DD6F63" w:rsidRDefault="00023650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성질이 서로 다른 두 공기 덩어리가 만나는 경계를 </w:t>
      </w:r>
      <w:r w:rsidRPr="00BD0968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전선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이라 합니다. 찬 기단과 따뜻한 기단이 만나면 밀도가 높은 찬 공기가 쐐기처럼 밀고 들어가는 한랭 전선이, 반대로 따뜻한 공기가 찬 공기 위로 올라타면 온난 전선이 만들어집니다. 전선 근처에서는 공기가 강제로 상승해 구름과 강수가 발달합니다. 한랭 전선은 통과 후 날씨가 빠르게 맑아지는 반면, 온난 전선은 더 넓은 지역에 걸쳐 지속적인 비를 내립니다. 전선의 이동 속도와 위치를 추적하는 것이 단기 예보의 핵심이며, 위성 영상과 레이더 에코가 </w:t>
      </w:r>
      <w:r w:rsidR="00244B23">
        <w:rPr>
          <w:rFonts w:ascii="맑은 고딕" w:eastAsia="맑은 고딕" w:hAnsi="맑은 고딕" w:cs="맑은 고딕" w:hint="eastAsia"/>
          <w:sz w:val="22"/>
          <w:szCs w:val="22"/>
        </w:rPr>
        <w:t xml:space="preserve">이를 실시간으로 </w:t>
      </w:r>
      <w:proofErr w:type="gramStart"/>
      <w:r w:rsidR="00244B23">
        <w:rPr>
          <w:rFonts w:ascii="맑은 고딕" w:eastAsia="맑은 고딕" w:hAnsi="맑은 고딕" w:cs="맑은 고딕" w:hint="eastAsia"/>
          <w:sz w:val="22"/>
          <w:szCs w:val="22"/>
        </w:rPr>
        <w:t>보여 줍니다</w:t>
      </w:r>
      <w:proofErr w:type="gramEnd"/>
      <w:r w:rsidR="00244B23">
        <w:rPr>
          <w:rFonts w:ascii="맑은 고딕" w:eastAsia="맑은 고딕" w:hAnsi="맑은 고딕" w:cs="맑은 고딕" w:hint="eastAsia"/>
          <w:sz w:val="22"/>
          <w:szCs w:val="22"/>
        </w:rPr>
        <w:t>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244B23">
        <w:rPr>
          <w:rFonts w:ascii="맑은 고딕" w:eastAsia="맑은 고딕" w:hAnsi="맑은 고딕" w:cs="맑은 고딕" w:hint="eastAsia"/>
          <w:sz w:val="22"/>
          <w:szCs w:val="22"/>
        </w:rPr>
        <w:t>여름철 한반도의 장마는 북태평양 고기압 가장자리를 따라 형성되는 정체 전선입니다. 이 전선이 북상하거나 남하하는 속도와 강도에 따라 장마 기간과 지역별 강수량이 결정됩니다.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244B23">
        <w:rPr>
          <w:rFonts w:ascii="맑은 고딕" w:eastAsia="맑은 고딕" w:hAnsi="맑은 고딕" w:cs="맑은 고딕" w:hint="eastAsia"/>
          <w:sz w:val="22"/>
          <w:szCs w:val="22"/>
        </w:rPr>
        <w:t>집중 호우의 상당수는</w:t>
      </w:r>
      <w:r w:rsidR="001F76CF" w:rsidRPr="00DD6F63">
        <w:rPr>
          <w:rFonts w:ascii="맑은 고딕" w:eastAsia="맑은 고딕" w:hAnsi="맑은 고딕" w:cs="맑은 고딕"/>
          <w:sz w:val="22"/>
          <w:szCs w:val="22"/>
        </w:rPr>
        <w:t xml:space="preserve"> 전선 위에서 발달하는 중규모 대류계에서 발생합니다.</w:t>
      </w:r>
    </w:p>
    <w:p w14:paraId="058204A7" w14:textId="2B273E23" w:rsidR="00023650" w:rsidRPr="00DD6F63" w:rsidRDefault="00023650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중위도 날씨의 </w:t>
      </w:r>
      <w:r w:rsidR="001F76CF" w:rsidRPr="00DD6F63">
        <w:rPr>
          <w:rFonts w:ascii="맑은 고딕" w:eastAsia="맑은 고딕" w:hAnsi="맑은 고딕" w:cs="맑은 고딕" w:hint="eastAsia"/>
          <w:sz w:val="22"/>
          <w:szCs w:val="22"/>
        </w:rPr>
        <w:t>핵심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은 </w:t>
      </w:r>
      <w:r w:rsidRPr="00BD0968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저기압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과 </w:t>
      </w:r>
      <w:r w:rsidRPr="00DD6F63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고기압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입니다. 온대 저기압은 </w:t>
      </w:r>
      <w:proofErr w:type="gramStart"/>
      <w:r w:rsidRPr="00DD6F63">
        <w:rPr>
          <w:rFonts w:ascii="맑은 고딕" w:eastAsia="맑은 고딕" w:hAnsi="맑은 고딕" w:cs="맑은 고딕"/>
          <w:sz w:val="22"/>
          <w:szCs w:val="22"/>
        </w:rPr>
        <w:t>한대</w:t>
      </w:r>
      <w:proofErr w:type="gramEnd"/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전선 위에서 파동이 발생해 성장하며, 내부에 한랭 전선과 온난 전선을 함께 품습니다. 저기압 중심부로 바람이 수렴하고 상승하면서 구름과 강수가 집중됩니다. 북반구에서는 </w:t>
      </w:r>
      <w:r w:rsidR="00244B23">
        <w:rPr>
          <w:rFonts w:ascii="맑은 고딕" w:eastAsia="맑은 고딕" w:hAnsi="맑은 고딕" w:cs="맑은 고딕" w:hint="eastAsia"/>
          <w:sz w:val="22"/>
          <w:szCs w:val="22"/>
        </w:rPr>
        <w:t>전향력으로 저기압 주변 바람이 반시계방향으로 회전합니다.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반면 고기압 중심에서는 공기가 하강하고 발산하며, 구름이 적어 날씨가 맑습니다. 이동성 고기압은 파란 하늘의 쾌청한 날씨를 가져오고, 정체성 고기압이 자리 잡으면 </w:t>
      </w:r>
      <w:r w:rsidR="00244B23">
        <w:rPr>
          <w:rFonts w:ascii="맑은 고딕" w:eastAsia="맑은 고딕" w:hAnsi="맑은 고딕" w:cs="맑은 고딕" w:hint="eastAsia"/>
          <w:sz w:val="22"/>
          <w:szCs w:val="22"/>
        </w:rPr>
        <w:t>오랫동안 같은 날씨가 이어지죠.</w:t>
      </w:r>
    </w:p>
    <w:p w14:paraId="67F939C1" w14:textId="40562404" w:rsidR="00023650" w:rsidRPr="00DD6F63" w:rsidRDefault="00023650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열대 해양에서 발생해 강력한 비바람을 동반하는 </w:t>
      </w:r>
      <w:r w:rsidRPr="00BD0968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태풍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은 에너지 규모가 가장 큰 기상 현상 중 하나입니다. 태풍은 </w:t>
      </w:r>
      <w:r w:rsidR="00244B23">
        <w:rPr>
          <w:rFonts w:ascii="맑은 고딕" w:eastAsia="맑은 고딕" w:hAnsi="맑은 고딕" w:cs="맑은 고딕" w:hint="eastAsia"/>
          <w:sz w:val="22"/>
          <w:szCs w:val="22"/>
        </w:rPr>
        <w:t>해수면 온도가 섭씨 약 26~27도 이상인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열대 해양에서 수증기가 대량 증발하고, 그 수증기가 응결하면서 </w:t>
      </w:r>
      <w:r w:rsidR="00244B23">
        <w:rPr>
          <w:rFonts w:ascii="맑은 고딕" w:eastAsia="맑은 고딕" w:hAnsi="맑은 고딕" w:cs="맑은 고딕" w:hint="eastAsia"/>
          <w:sz w:val="22"/>
          <w:szCs w:val="22"/>
        </w:rPr>
        <w:t xml:space="preserve">방출하는 </w:t>
      </w:r>
      <w:proofErr w:type="spellStart"/>
      <w:r w:rsidR="00244B23">
        <w:rPr>
          <w:rFonts w:ascii="맑은 고딕" w:eastAsia="맑은 고딕" w:hAnsi="맑은 고딕" w:cs="맑은 고딕" w:hint="eastAsia"/>
          <w:sz w:val="22"/>
          <w:szCs w:val="22"/>
        </w:rPr>
        <w:t>숨은열이</w:t>
      </w:r>
      <w:proofErr w:type="spellEnd"/>
      <w:r w:rsidR="00244B23">
        <w:rPr>
          <w:rFonts w:ascii="맑은 고딕" w:eastAsia="맑은 고딕" w:hAnsi="맑은 고딕" w:cs="맑은 고딕" w:hint="eastAsia"/>
          <w:sz w:val="22"/>
          <w:szCs w:val="22"/>
        </w:rPr>
        <w:t xml:space="preserve"> 에너지원이 됩니다.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전향력에 의해 중심 주변으로 바람이 회전하며 거대한 나선형 구조가 형성됩니다. </w:t>
      </w:r>
      <w:r w:rsidR="00244B23">
        <w:rPr>
          <w:rFonts w:ascii="맑은 고딕" w:eastAsia="맑은 고딕" w:hAnsi="맑은 고딕" w:cs="맑은 고딕" w:hint="eastAsia"/>
          <w:sz w:val="22"/>
          <w:szCs w:val="22"/>
        </w:rPr>
        <w:t>태풍의 중심 눈에서는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역설적으로 공기가 하강해 맑고 고요합니다. 태풍은 상륙하거나 찬 해수 위로 이동하면 에너지 공급이 끊겨 약화됩니다. </w:t>
      </w:r>
      <w:r w:rsidR="00244B23">
        <w:rPr>
          <w:rFonts w:ascii="맑은 고딕" w:eastAsia="맑은 고딕" w:hAnsi="맑은 고딕" w:cs="맑은 고딕" w:hint="eastAsia"/>
          <w:sz w:val="22"/>
          <w:szCs w:val="22"/>
        </w:rPr>
        <w:t>기후 변화로 해수면 온도가 높아지면서 해양으로부터 태풍에 더 큰 에너지가 공급됩니다. 그 결과 더 강한 태풍이</w:t>
      </w:r>
      <w:r w:rsidR="002E1C68">
        <w:rPr>
          <w:rFonts w:ascii="맑은 고딕" w:eastAsia="맑은 고딕" w:hAnsi="맑은 고딕" w:cs="맑은 고딕" w:hint="eastAsia"/>
          <w:sz w:val="22"/>
          <w:szCs w:val="22"/>
        </w:rPr>
        <w:t xml:space="preserve"/>
      </w:r>
      <w:r w:rsidR="00244B23">
        <w:rPr>
          <w:rFonts w:ascii="맑은 고딕" w:eastAsia="맑은 고딕" w:hAnsi="맑은 고딕" w:cs="맑은 고딕" w:hint="eastAsia"/>
          <w:sz w:val="22"/>
          <w:szCs w:val="22"/>
        </w:rPr>
        <w:t> 더 고위도까지 이동하고 상륙 직전까지 세력을 유지할 수 있다는 연구가 있습니다.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또한 태풍이 느리게 이동하면 같은 지역에 더 많은 강수를 집중시키는 경향도 관측됩니다.</w:t>
      </w:r>
    </w:p>
    <w:p w14:paraId="5F299F11" w14:textId="5770ECBF" w:rsidR="00023650" w:rsidRPr="00DD6F63" w:rsidRDefault="00023650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일기 예보보다 훨씬 긴 시간 척도에서 대기 상태 변화를 다루는 것이 </w:t>
      </w:r>
      <w:r w:rsidRPr="00BD0968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기후 모델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입니다. 기후 모델은 대기, 해양, </w:t>
      </w:r>
      <w:proofErr w:type="spellStart"/>
      <w:r w:rsidRPr="00DD6F63">
        <w:rPr>
          <w:rFonts w:ascii="맑은 고딕" w:eastAsia="맑은 고딕" w:hAnsi="맑은 고딕" w:cs="맑은 고딕"/>
          <w:sz w:val="22"/>
          <w:szCs w:val="22"/>
        </w:rPr>
        <w:t>빙권</w:t>
      </w:r>
      <w:proofErr w:type="spellEnd"/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, 육지 생태계를 모두 연결한 지구시스템 모델로, 수십 년~수백 년 후의 기후 변화를 추정합니다. 일기 예보와 기후 모델의 차이는 목표에 있습니다. </w:t>
      </w:r>
      <w:r w:rsidR="009546B2" w:rsidRPr="00DD6F63">
        <w:rPr>
          <w:rFonts w:ascii="맑은 고딕" w:eastAsia="맑은 고딕" w:hAnsi="맑은 고딕" w:cs="맑은 고딕"/>
          <w:sz w:val="22"/>
          <w:szCs w:val="22"/>
        </w:rPr>
        <w:t xml:space="preserve">일기 예보는 특정 날의 구체적 상태를 </w:t>
      </w:r>
      <w:r w:rsidR="009546B2" w:rsidRPr="00DD6F63">
        <w:rPr>
          <w:rFonts w:ascii="맑은 고딕" w:eastAsia="맑은 고딕" w:hAnsi="맑은 고딕" w:cs="맑은 고딕" w:hint="eastAsia"/>
          <w:sz w:val="22"/>
          <w:szCs w:val="22"/>
        </w:rPr>
        <w:t xml:space="preserve">단기적으로 </w:t>
      </w:r>
      <w:r w:rsidR="009546B2" w:rsidRPr="00DD6F63">
        <w:rPr>
          <w:rFonts w:ascii="맑은 고딕" w:eastAsia="맑은 고딕" w:hAnsi="맑은 고딕" w:cs="맑은 고딕"/>
          <w:sz w:val="22"/>
          <w:szCs w:val="22"/>
        </w:rPr>
        <w:t xml:space="preserve">예측하는 것이고, 기후 모델은 평균적 경향과 함께 변동성의 변화까지 </w:t>
      </w:r>
      <w:r w:rsidR="00244B23">
        <w:rPr>
          <w:rFonts w:ascii="맑은 고딕" w:eastAsia="맑은 고딕" w:hAnsi="맑은 고딕" w:cs="맑은 고딕" w:hint="eastAsia"/>
          <w:sz w:val="22"/>
          <w:szCs w:val="22"/>
        </w:rPr>
        <w:t>중장기적으로 전망하는 것입니다.</w:t>
      </w:r>
      <w:r w:rsidR="009546B2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DD6F63">
        <w:rPr>
          <w:rFonts w:ascii="맑은 고딕" w:eastAsia="맑은 고딕" w:hAnsi="맑은 고딕" w:cs="맑은 고딕"/>
          <w:sz w:val="22"/>
          <w:szCs w:val="22"/>
        </w:rPr>
        <w:t>마치 동전 던지기에서 다음 결과를 알 수 없지만 100번 던지면 앞면이 약 50번 나온다는 것을 아는 것처럼, 미래 날씨는 알 수 없어도 미래 기후 경향은 추정할 수 있습니다. IPCC 보고서에 담긴 기후 전망은 전 세계 수십 개 기후 모델의 결과를 종합해 불확실성 범위와 함께 제시됩니다.</w:t>
      </w:r>
    </w:p>
    <w:p w14:paraId="5AC835FA" w14:textId="743DE292" w:rsidR="00023650" w:rsidRPr="00DD6F63" w:rsidRDefault="00244B23" w:rsidP="00023650">
      <w:pPr>
        <w:pBdr>
          <w:left w:val="single" w:sz="8" w:space="8" w:color="888888"/>
        </w:pBdr>
        <w:shd w:val="clear" w:color="auto" w:fill="F5F5F5"/>
        <w:spacing w:before="240" w:after="240" w:line="379" w:lineRule="auto"/>
        <w:ind w:firstLine="45"/>
        <w:jc w:val="both"/>
      </w:pPr>
      <w:r>
        <w:rPr>
          <w:rFonts w:ascii="맑은 고딕" w:eastAsia="맑은 고딕" w:hAnsi="맑은 고딕" w:cs="맑은 고딕" w:hint="eastAsia"/>
          <w:i/>
          <w:iCs/>
          <w:color w:val="444444"/>
        </w:rPr>
        <w:t>일기 예보는 특정 날의</w:t>
      </w:r>
      <w:r w:rsidR="00023650"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 대기 상태를 맞히는 과학이고, 기후 모델은 그 평균적 경향과 변화를 추정하는 과학이다. 날씨와 기후는 목표 시간 척도가 다를 뿐 아니라, 기후는 대기를 </w:t>
      </w:r>
      <w:r>
        <w:rPr>
          <w:rFonts w:ascii="맑은 고딕" w:eastAsia="맑은 고딕" w:hAnsi="맑은 고딕" w:cs="맑은 고딕" w:hint="eastAsia"/>
          <w:i/>
          <w:iCs/>
          <w:color w:val="444444"/>
        </w:rPr>
        <w:t xml:space="preserve">넘어 해양과 </w:t>
      </w:r>
      <w:proofErr w:type="spellStart"/>
      <w:r>
        <w:rPr>
          <w:rFonts w:ascii="맑은 고딕" w:eastAsia="맑은 고딕" w:hAnsi="맑은 고딕" w:cs="맑은 고딕" w:hint="eastAsia"/>
          <w:i/>
          <w:iCs/>
          <w:color w:val="444444"/>
        </w:rPr>
        <w:t>빙권</w:t>
      </w:r>
      <w:proofErr w:type="spellEnd"/>
      <w:r>
        <w:rPr>
          <w:rFonts w:ascii="맑은 고딕" w:eastAsia="맑은 고딕" w:hAnsi="맑은 고딕" w:cs="맑은 고딕" w:hint="eastAsia"/>
          <w:i/>
          <w:iCs/>
          <w:color w:val="444444"/>
        </w:rPr>
        <w:t>, 육지, 생물권이 함께 만들어 내는 결과다.</w:t>
      </w:r>
      <w:r w:rsidR="00023650"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 대기는 그 시스템에서 가장 빠르게 움직이는 층이다. 그 대기 안에서 생명이 살아가고, 그 생명이 다시 대기의 조성에 영향을 미친다. 대기과학이 지구시스템 전체를 이해하는 열쇠인 이유다.</w:t>
      </w:r>
    </w:p>
    <w:p w14:paraId="57552177" w14:textId="3AE617F8" w:rsidR="00023650" w:rsidRPr="00DD6F63" w:rsidRDefault="00023650" w:rsidP="00023650">
      <w:pPr>
        <w:spacing w:before="120" w:after="120" w:line="379" w:lineRule="auto"/>
        <w:jc w:val="both"/>
      </w:pPr>
    </w:p>
    <w:sectPr w:rsidR="00023650" w:rsidRPr="00DD6F63">
      <w:pgSz w:w="11906" w:h="16838"/>
      <w:pgMar w:top="1800" w:right="1800" w:bottom="180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BF8BE" w14:textId="77777777" w:rsidR="00352C4D" w:rsidRDefault="00352C4D" w:rsidP="008A7B60">
      <w:r>
        <w:separator/>
      </w:r>
    </w:p>
  </w:endnote>
  <w:endnote w:type="continuationSeparator" w:id="0">
    <w:p w14:paraId="5EF69F7A" w14:textId="77777777" w:rsidR="00352C4D" w:rsidRDefault="00352C4D" w:rsidP="008A7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1721F" w14:textId="77777777" w:rsidR="00352C4D" w:rsidRDefault="00352C4D" w:rsidP="008A7B60">
      <w:r>
        <w:separator/>
      </w:r>
    </w:p>
  </w:footnote>
  <w:footnote w:type="continuationSeparator" w:id="0">
    <w:p w14:paraId="40A2C7F1" w14:textId="77777777" w:rsidR="00352C4D" w:rsidRDefault="00352C4D" w:rsidP="008A7B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A22ABF"/>
    <w:multiLevelType w:val="hybridMultilevel"/>
    <w:tmpl w:val="2FF2E4EC"/>
    <w:lvl w:ilvl="0" w:tplc="BBC88D00">
      <w:start w:val="1"/>
      <w:numFmt w:val="bullet"/>
      <w:lvlText w:val="●"/>
      <w:lvlJc w:val="left"/>
      <w:pPr>
        <w:ind w:left="720" w:hanging="360"/>
      </w:pPr>
    </w:lvl>
    <w:lvl w:ilvl="1" w:tplc="BEF448F6">
      <w:start w:val="1"/>
      <w:numFmt w:val="bullet"/>
      <w:lvlText w:val="○"/>
      <w:lvlJc w:val="left"/>
      <w:pPr>
        <w:ind w:left="1440" w:hanging="360"/>
      </w:pPr>
    </w:lvl>
    <w:lvl w:ilvl="2" w:tplc="52200762">
      <w:start w:val="1"/>
      <w:numFmt w:val="bullet"/>
      <w:lvlText w:val="■"/>
      <w:lvlJc w:val="left"/>
      <w:pPr>
        <w:ind w:left="2160" w:hanging="360"/>
      </w:pPr>
    </w:lvl>
    <w:lvl w:ilvl="3" w:tplc="97C845DC">
      <w:start w:val="1"/>
      <w:numFmt w:val="bullet"/>
      <w:lvlText w:val="●"/>
      <w:lvlJc w:val="left"/>
      <w:pPr>
        <w:ind w:left="2880" w:hanging="360"/>
      </w:pPr>
    </w:lvl>
    <w:lvl w:ilvl="4" w:tplc="9BA214A6">
      <w:start w:val="1"/>
      <w:numFmt w:val="bullet"/>
      <w:lvlText w:val="○"/>
      <w:lvlJc w:val="left"/>
      <w:pPr>
        <w:ind w:left="3600" w:hanging="360"/>
      </w:pPr>
    </w:lvl>
    <w:lvl w:ilvl="5" w:tplc="66380552">
      <w:start w:val="1"/>
      <w:numFmt w:val="bullet"/>
      <w:lvlText w:val="■"/>
      <w:lvlJc w:val="left"/>
      <w:pPr>
        <w:ind w:left="4320" w:hanging="360"/>
      </w:pPr>
    </w:lvl>
    <w:lvl w:ilvl="6" w:tplc="861A05A8">
      <w:start w:val="1"/>
      <w:numFmt w:val="bullet"/>
      <w:lvlText w:val="●"/>
      <w:lvlJc w:val="left"/>
      <w:pPr>
        <w:ind w:left="5040" w:hanging="360"/>
      </w:pPr>
    </w:lvl>
    <w:lvl w:ilvl="7" w:tplc="3E3A8D36">
      <w:start w:val="1"/>
      <w:numFmt w:val="bullet"/>
      <w:lvlText w:val="●"/>
      <w:lvlJc w:val="left"/>
      <w:pPr>
        <w:ind w:left="5760" w:hanging="360"/>
      </w:pPr>
    </w:lvl>
    <w:lvl w:ilvl="8" w:tplc="CC3A72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6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C6D"/>
    <w:rsid w:val="00023650"/>
    <w:rsid w:val="00051DA8"/>
    <w:rsid w:val="00077D01"/>
    <w:rsid w:val="00095202"/>
    <w:rsid w:val="000B74A1"/>
    <w:rsid w:val="000C341A"/>
    <w:rsid w:val="000D6300"/>
    <w:rsid w:val="000E072A"/>
    <w:rsid w:val="000F3064"/>
    <w:rsid w:val="001110DD"/>
    <w:rsid w:val="00114524"/>
    <w:rsid w:val="0014514C"/>
    <w:rsid w:val="001C1979"/>
    <w:rsid w:val="001F76CF"/>
    <w:rsid w:val="00241121"/>
    <w:rsid w:val="00244B23"/>
    <w:rsid w:val="00292827"/>
    <w:rsid w:val="002A5C6D"/>
    <w:rsid w:val="002A7187"/>
    <w:rsid w:val="002B1D44"/>
    <w:rsid w:val="002C3CF7"/>
    <w:rsid w:val="002E182D"/>
    <w:rsid w:val="002E1C68"/>
    <w:rsid w:val="00315D49"/>
    <w:rsid w:val="003266C5"/>
    <w:rsid w:val="003276A1"/>
    <w:rsid w:val="00335CF1"/>
    <w:rsid w:val="00341CE7"/>
    <w:rsid w:val="003423DD"/>
    <w:rsid w:val="00344661"/>
    <w:rsid w:val="00352C4D"/>
    <w:rsid w:val="003728DC"/>
    <w:rsid w:val="00376C0C"/>
    <w:rsid w:val="00390E14"/>
    <w:rsid w:val="003A1B96"/>
    <w:rsid w:val="003B7E17"/>
    <w:rsid w:val="003D0E34"/>
    <w:rsid w:val="00433258"/>
    <w:rsid w:val="00440B8B"/>
    <w:rsid w:val="00460040"/>
    <w:rsid w:val="00484338"/>
    <w:rsid w:val="00512C6D"/>
    <w:rsid w:val="00527014"/>
    <w:rsid w:val="00531115"/>
    <w:rsid w:val="00565773"/>
    <w:rsid w:val="00580FD8"/>
    <w:rsid w:val="005B539C"/>
    <w:rsid w:val="005C14B2"/>
    <w:rsid w:val="005C5F32"/>
    <w:rsid w:val="005D3F14"/>
    <w:rsid w:val="005F4531"/>
    <w:rsid w:val="005F7112"/>
    <w:rsid w:val="00610575"/>
    <w:rsid w:val="00621D76"/>
    <w:rsid w:val="00625C5A"/>
    <w:rsid w:val="00633F44"/>
    <w:rsid w:val="00641BDA"/>
    <w:rsid w:val="00663F0E"/>
    <w:rsid w:val="00684882"/>
    <w:rsid w:val="00693C33"/>
    <w:rsid w:val="00696552"/>
    <w:rsid w:val="006C382C"/>
    <w:rsid w:val="006C688F"/>
    <w:rsid w:val="00701F95"/>
    <w:rsid w:val="00711C81"/>
    <w:rsid w:val="007125A0"/>
    <w:rsid w:val="00733767"/>
    <w:rsid w:val="00734C6E"/>
    <w:rsid w:val="007461AC"/>
    <w:rsid w:val="00762A2B"/>
    <w:rsid w:val="0076636C"/>
    <w:rsid w:val="00775EE8"/>
    <w:rsid w:val="007941C3"/>
    <w:rsid w:val="00797103"/>
    <w:rsid w:val="007B56E5"/>
    <w:rsid w:val="007C1B8F"/>
    <w:rsid w:val="007C353B"/>
    <w:rsid w:val="007C464D"/>
    <w:rsid w:val="007D2B36"/>
    <w:rsid w:val="007D6BF8"/>
    <w:rsid w:val="007F5021"/>
    <w:rsid w:val="008117DC"/>
    <w:rsid w:val="00826E97"/>
    <w:rsid w:val="00874E00"/>
    <w:rsid w:val="008814FB"/>
    <w:rsid w:val="008A7B60"/>
    <w:rsid w:val="008D7DAD"/>
    <w:rsid w:val="008E4A1A"/>
    <w:rsid w:val="008E7CC9"/>
    <w:rsid w:val="00911EAF"/>
    <w:rsid w:val="00946EA6"/>
    <w:rsid w:val="009546B2"/>
    <w:rsid w:val="00957E24"/>
    <w:rsid w:val="00995CED"/>
    <w:rsid w:val="009A22E4"/>
    <w:rsid w:val="009A25BB"/>
    <w:rsid w:val="009C6622"/>
    <w:rsid w:val="00A6445D"/>
    <w:rsid w:val="00A87094"/>
    <w:rsid w:val="00A92236"/>
    <w:rsid w:val="00AA280D"/>
    <w:rsid w:val="00AA777B"/>
    <w:rsid w:val="00B51593"/>
    <w:rsid w:val="00B942A9"/>
    <w:rsid w:val="00BC1B6A"/>
    <w:rsid w:val="00BD0968"/>
    <w:rsid w:val="00BE40C6"/>
    <w:rsid w:val="00BF60B6"/>
    <w:rsid w:val="00C03EDD"/>
    <w:rsid w:val="00C30399"/>
    <w:rsid w:val="00C43622"/>
    <w:rsid w:val="00C57216"/>
    <w:rsid w:val="00C664A6"/>
    <w:rsid w:val="00CB0752"/>
    <w:rsid w:val="00CC2702"/>
    <w:rsid w:val="00CC3C82"/>
    <w:rsid w:val="00CD79DC"/>
    <w:rsid w:val="00CF23C2"/>
    <w:rsid w:val="00D117CB"/>
    <w:rsid w:val="00D2545C"/>
    <w:rsid w:val="00D36DD9"/>
    <w:rsid w:val="00D61ACF"/>
    <w:rsid w:val="00DD6F63"/>
    <w:rsid w:val="00DE0AC2"/>
    <w:rsid w:val="00DF3290"/>
    <w:rsid w:val="00DF792F"/>
    <w:rsid w:val="00E62E8A"/>
    <w:rsid w:val="00E647A5"/>
    <w:rsid w:val="00E8431C"/>
    <w:rsid w:val="00ED042E"/>
    <w:rsid w:val="00ED1844"/>
    <w:rsid w:val="00F4208F"/>
    <w:rsid w:val="00F47277"/>
    <w:rsid w:val="00FB7595"/>
    <w:rsid w:val="00FD7F13"/>
    <w:rsid w:val="00FE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29EE21"/>
  <w15:docId w15:val="{46A8296C-9C8E-4C60-9EAD-334AA4D3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annotation text"/>
    <w:basedOn w:val="a"/>
    <w:link w:val="Char1"/>
    <w:uiPriority w:val="99"/>
    <w:semiHidden/>
    <w:unhideWhenUsed/>
  </w:style>
  <w:style w:type="character" w:customStyle="1" w:styleId="Char1">
    <w:name w:val="메모 텍스트 Char"/>
    <w:basedOn w:val="a0"/>
    <w:link w:val="aa"/>
    <w:uiPriority w:val="99"/>
    <w:semiHidden/>
  </w:style>
  <w:style w:type="character" w:styleId="ab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c">
    <w:name w:val="header"/>
    <w:basedOn w:val="a"/>
    <w:link w:val="Char2"/>
    <w:uiPriority w:val="99"/>
    <w:unhideWhenUsed/>
    <w:rsid w:val="008A7B6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c"/>
    <w:uiPriority w:val="99"/>
    <w:rsid w:val="008A7B60"/>
  </w:style>
  <w:style w:type="paragraph" w:styleId="ad">
    <w:name w:val="footer"/>
    <w:basedOn w:val="a"/>
    <w:link w:val="Char3"/>
    <w:uiPriority w:val="99"/>
    <w:unhideWhenUsed/>
    <w:rsid w:val="008A7B6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d"/>
    <w:uiPriority w:val="99"/>
    <w:rsid w:val="008A7B60"/>
  </w:style>
  <w:style w:type="character" w:styleId="ae">
    <w:name w:val="Strong"/>
    <w:basedOn w:val="a0"/>
    <w:uiPriority w:val="22"/>
    <w:qFormat/>
    <w:rsid w:val="00FB75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5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4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7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3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6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52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2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01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3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802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98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0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3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8036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1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8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2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3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8260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595</Words>
  <Characters>1958</Characters>
  <Application>Microsoft Office Word</Application>
  <DocSecurity>0</DocSecurity>
  <Lines>61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희라 문</cp:lastModifiedBy>
  <cp:revision>7</cp:revision>
  <dcterms:created xsi:type="dcterms:W3CDTF">2026-08-10T09:31:00Z</dcterms:created>
  <dcterms:modified xsi:type="dcterms:W3CDTF">2026-08-12T15:31:00Z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6b8dff38-a443-4a01-9522-2abf65c7d918</vt:lpwstr>
  </property>
</Properties>
</file>