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E467B1" w14:textId="77777777" w:rsidR="00F66F59" w:rsidRPr="00F66F59" w:rsidRDefault="00F66F59" w:rsidP="00F66F59">
      <w:pPr>
        <w:spacing w:after="0" w:line="240" w:lineRule="auto"/>
        <w:rPr>
          <w:b/>
          <w:bCs/>
        </w:rPr>
      </w:pPr>
      <w:r w:rsidRPr="00F66F59">
        <w:rPr>
          <w:b/>
          <w:bCs/>
        </w:rPr>
        <w:t>Revisión exhaustiva del TFM</w:t>
      </w:r>
    </w:p>
    <w:p w14:paraId="290917E5" w14:textId="77777777" w:rsidR="00F66F59" w:rsidRPr="00F66F59" w:rsidRDefault="00F66F59" w:rsidP="00F66F59">
      <w:pPr>
        <w:spacing w:after="0" w:line="240" w:lineRule="auto"/>
        <w:rPr>
          <w:b/>
          <w:bCs/>
        </w:rPr>
      </w:pPr>
      <w:r w:rsidRPr="00F66F59">
        <w:rPr>
          <w:b/>
          <w:bCs/>
        </w:rPr>
        <w:t>Dictamen general</w:t>
      </w:r>
    </w:p>
    <w:p w14:paraId="5CE66D01" w14:textId="77777777" w:rsidR="00F66F59" w:rsidRPr="00F66F59" w:rsidRDefault="00F66F59" w:rsidP="00F66F59">
      <w:pPr>
        <w:spacing w:after="0" w:line="240" w:lineRule="auto"/>
      </w:pPr>
      <w:r w:rsidRPr="00F66F59">
        <w:t xml:space="preserve">La nueva versión presenta una </w:t>
      </w:r>
      <w:r w:rsidRPr="00F66F59">
        <w:rPr>
          <w:b/>
          <w:bCs/>
        </w:rPr>
        <w:t>mejora muy notable respecto a la revisión del 10 de julio</w:t>
      </w:r>
      <w:r w:rsidRPr="00F66F59">
        <w:t>. El documento ha pasado de una memoria técnicamente correcta pero todavía incompleta en justificación y trazabilidad a un trabajo prácticamente terminado, con:</w:t>
      </w:r>
    </w:p>
    <w:p w14:paraId="0EF09DC7" w14:textId="77777777" w:rsidR="00F66F59" w:rsidRPr="00F66F59" w:rsidRDefault="00F66F59" w:rsidP="00F66F59">
      <w:pPr>
        <w:numPr>
          <w:ilvl w:val="0"/>
          <w:numId w:val="1"/>
        </w:numPr>
        <w:spacing w:after="0" w:line="240" w:lineRule="auto"/>
      </w:pPr>
      <w:r w:rsidRPr="00F66F59">
        <w:t xml:space="preserve">revisión bibliográfica estructurada; </w:t>
      </w:r>
    </w:p>
    <w:p w14:paraId="3FE189AD" w14:textId="77777777" w:rsidR="00F66F59" w:rsidRPr="00F66F59" w:rsidRDefault="00F66F59" w:rsidP="00F66F59">
      <w:pPr>
        <w:numPr>
          <w:ilvl w:val="0"/>
          <w:numId w:val="1"/>
        </w:numPr>
        <w:spacing w:after="0" w:line="240" w:lineRule="auto"/>
      </w:pPr>
      <w:r w:rsidRPr="00F66F59">
        <w:t xml:space="preserve">tabla comparativa de estudios empíricos; </w:t>
      </w:r>
    </w:p>
    <w:p w14:paraId="4A6B7608" w14:textId="77777777" w:rsidR="00F66F59" w:rsidRPr="00F66F59" w:rsidRDefault="00F66F59" w:rsidP="00F66F59">
      <w:pPr>
        <w:numPr>
          <w:ilvl w:val="0"/>
          <w:numId w:val="1"/>
        </w:numPr>
        <w:spacing w:after="0" w:line="240" w:lineRule="auto"/>
      </w:pPr>
      <w:r w:rsidRPr="00F66F59">
        <w:t xml:space="preserve">caracterización de la población y de la muestra; </w:t>
      </w:r>
    </w:p>
    <w:p w14:paraId="179BF5FD" w14:textId="77777777" w:rsidR="00F66F59" w:rsidRPr="00F66F59" w:rsidRDefault="00F66F59" w:rsidP="00F66F59">
      <w:pPr>
        <w:numPr>
          <w:ilvl w:val="0"/>
          <w:numId w:val="1"/>
        </w:numPr>
        <w:spacing w:after="0" w:line="240" w:lineRule="auto"/>
      </w:pPr>
      <w:r w:rsidRPr="00F66F59">
        <w:t xml:space="preserve">justificación de la reducción de 400 a 200 series; </w:t>
      </w:r>
    </w:p>
    <w:p w14:paraId="55389FA9" w14:textId="77777777" w:rsidR="00F66F59" w:rsidRPr="00F66F59" w:rsidRDefault="00F66F59" w:rsidP="00F66F59">
      <w:pPr>
        <w:numPr>
          <w:ilvl w:val="0"/>
          <w:numId w:val="1"/>
        </w:numPr>
        <w:spacing w:after="0" w:line="240" w:lineRule="auto"/>
      </w:pPr>
      <w:r w:rsidRPr="00F66F59">
        <w:t xml:space="preserve">tabla de </w:t>
      </w:r>
      <w:proofErr w:type="spellStart"/>
      <w:r w:rsidRPr="00F66F59">
        <w:t>hiperparámetros</w:t>
      </w:r>
      <w:proofErr w:type="spellEnd"/>
      <w:r w:rsidRPr="00F66F59">
        <w:t xml:space="preserve">; </w:t>
      </w:r>
    </w:p>
    <w:p w14:paraId="7851EB6F" w14:textId="77777777" w:rsidR="00F66F59" w:rsidRPr="00F66F59" w:rsidRDefault="00F66F59" w:rsidP="00F66F59">
      <w:pPr>
        <w:numPr>
          <w:ilvl w:val="0"/>
          <w:numId w:val="1"/>
        </w:numPr>
        <w:spacing w:after="0" w:line="240" w:lineRule="auto"/>
      </w:pPr>
      <w:r w:rsidRPr="00F66F59">
        <w:t xml:space="preserve">corrección del número de </w:t>
      </w:r>
      <w:proofErr w:type="spellStart"/>
      <w:r w:rsidRPr="00F66F59">
        <w:rPr>
          <w:i/>
          <w:iCs/>
        </w:rPr>
        <w:t>folds</w:t>
      </w:r>
      <w:proofErr w:type="spellEnd"/>
      <w:r w:rsidRPr="00F66F59">
        <w:t xml:space="preserve"> generado con 72 meses; </w:t>
      </w:r>
    </w:p>
    <w:p w14:paraId="79C207BE" w14:textId="77777777" w:rsidR="00F66F59" w:rsidRPr="00F66F59" w:rsidRDefault="00F66F59" w:rsidP="00F66F59">
      <w:pPr>
        <w:numPr>
          <w:ilvl w:val="0"/>
          <w:numId w:val="1"/>
        </w:numPr>
        <w:spacing w:after="0" w:line="240" w:lineRule="auto"/>
      </w:pPr>
      <w:r w:rsidRPr="00F66F59">
        <w:t xml:space="preserve">comparación estadística directa entre ETS y sus competidores; </w:t>
      </w:r>
    </w:p>
    <w:p w14:paraId="23AFFF22" w14:textId="77777777" w:rsidR="00F66F59" w:rsidRPr="00F66F59" w:rsidRDefault="00F66F59" w:rsidP="00F66F59">
      <w:pPr>
        <w:numPr>
          <w:ilvl w:val="0"/>
          <w:numId w:val="1"/>
        </w:numPr>
        <w:spacing w:after="0" w:line="240" w:lineRule="auto"/>
      </w:pPr>
      <w:r w:rsidRPr="00F66F59">
        <w:t xml:space="preserve">análisis por deciles; </w:t>
      </w:r>
    </w:p>
    <w:p w14:paraId="31DB7F9D" w14:textId="77777777" w:rsidR="00F66F59" w:rsidRPr="00F66F59" w:rsidRDefault="00F66F59" w:rsidP="00F66F59">
      <w:pPr>
        <w:numPr>
          <w:ilvl w:val="0"/>
          <w:numId w:val="1"/>
        </w:numPr>
        <w:spacing w:after="0" w:line="240" w:lineRule="auto"/>
      </w:pPr>
      <w:r w:rsidRPr="00F66F59">
        <w:t xml:space="preserve">costes computacionales parciales; </w:t>
      </w:r>
    </w:p>
    <w:p w14:paraId="4CBB6FB8" w14:textId="77777777" w:rsidR="00F66F59" w:rsidRPr="00F66F59" w:rsidRDefault="00F66F59" w:rsidP="00F66F59">
      <w:pPr>
        <w:numPr>
          <w:ilvl w:val="0"/>
          <w:numId w:val="1"/>
        </w:numPr>
        <w:spacing w:after="0" w:line="240" w:lineRule="auto"/>
      </w:pPr>
      <w:r w:rsidRPr="00F66F59">
        <w:t xml:space="preserve">framework declarado expresamente como preliminar; </w:t>
      </w:r>
    </w:p>
    <w:p w14:paraId="4DB9BCD6" w14:textId="77777777" w:rsidR="00F66F59" w:rsidRPr="00F66F59" w:rsidRDefault="00F66F59" w:rsidP="00F66F59">
      <w:pPr>
        <w:numPr>
          <w:ilvl w:val="0"/>
          <w:numId w:val="1"/>
        </w:numPr>
        <w:spacing w:after="0" w:line="240" w:lineRule="auto"/>
      </w:pPr>
      <w:r w:rsidRPr="00F66F59">
        <w:t xml:space="preserve">tabla de evidencia y grado de confianza de sus reglas; </w:t>
      </w:r>
    </w:p>
    <w:p w14:paraId="698E3329" w14:textId="77777777" w:rsidR="00F66F59" w:rsidRPr="00F66F59" w:rsidRDefault="00F66F59" w:rsidP="00F66F59">
      <w:pPr>
        <w:numPr>
          <w:ilvl w:val="0"/>
          <w:numId w:val="1"/>
        </w:numPr>
        <w:spacing w:after="0" w:line="240" w:lineRule="auto"/>
      </w:pPr>
      <w:r w:rsidRPr="00F66F59">
        <w:t xml:space="preserve">diagrama de decisión; </w:t>
      </w:r>
    </w:p>
    <w:p w14:paraId="0F4D886F" w14:textId="77777777" w:rsidR="00F66F59" w:rsidRPr="00F66F59" w:rsidRDefault="00F66F59" w:rsidP="00F66F59">
      <w:pPr>
        <w:numPr>
          <w:ilvl w:val="0"/>
          <w:numId w:val="1"/>
        </w:numPr>
        <w:spacing w:after="0" w:line="240" w:lineRule="auto"/>
      </w:pPr>
      <w:r w:rsidRPr="00F66F59">
        <w:t xml:space="preserve">conclusiones vinculadas a cada objetivo; </w:t>
      </w:r>
    </w:p>
    <w:p w14:paraId="2C77CA51" w14:textId="77777777" w:rsidR="00F66F59" w:rsidRPr="00F66F59" w:rsidRDefault="00F66F59" w:rsidP="00F66F59">
      <w:pPr>
        <w:numPr>
          <w:ilvl w:val="0"/>
          <w:numId w:val="1"/>
        </w:numPr>
        <w:spacing w:after="0" w:line="240" w:lineRule="auto"/>
      </w:pPr>
      <w:r w:rsidRPr="00F66F59">
        <w:t xml:space="preserve">limitaciones ampliadas; </w:t>
      </w:r>
    </w:p>
    <w:p w14:paraId="0A993D8D" w14:textId="77777777" w:rsidR="00F66F59" w:rsidRPr="00F66F59" w:rsidRDefault="00F66F59" w:rsidP="00F66F59">
      <w:pPr>
        <w:numPr>
          <w:ilvl w:val="0"/>
          <w:numId w:val="1"/>
        </w:numPr>
        <w:spacing w:after="0" w:line="240" w:lineRule="auto"/>
      </w:pPr>
      <w:r w:rsidRPr="00F66F59">
        <w:t xml:space="preserve">captura de las 20 pruebas automatizadas superadas. </w:t>
      </w:r>
    </w:p>
    <w:p w14:paraId="33DAFF93" w14:textId="77777777" w:rsidR="00F66F59" w:rsidRPr="00F66F59" w:rsidRDefault="00F66F59" w:rsidP="00F66F59">
      <w:pPr>
        <w:spacing w:after="0" w:line="240" w:lineRule="auto"/>
      </w:pPr>
      <w:r w:rsidRPr="00F66F59">
        <w:t xml:space="preserve">El TFE tiene una contribución tecnológica verificable y un alcance adecuado para el Máster en Inteligencia Artificial: desarrolla un </w:t>
      </w:r>
      <w:r w:rsidRPr="00F66F59">
        <w:rPr>
          <w:i/>
          <w:iCs/>
        </w:rPr>
        <w:t>pipeline</w:t>
      </w:r>
      <w:r w:rsidRPr="00F66F59">
        <w:t xml:space="preserve"> modular, integra siete modelos, aplica validación temporal, utiliza seis métricas, ejecuta análisis estadístico pareado y propone criterios de selección para FP&amp;A. La estructura general coincide con la prevista para una comparativa de soluciones: planteamiento, desarrollo, resultados y discusión diferenciada. </w:t>
      </w:r>
    </w:p>
    <w:p w14:paraId="738B6A77" w14:textId="77777777" w:rsidR="00F66F59" w:rsidRPr="00F66F59" w:rsidRDefault="00F66F59" w:rsidP="00F66F59">
      <w:pPr>
        <w:spacing w:after="0" w:line="240" w:lineRule="auto"/>
      </w:pPr>
      <w:r w:rsidRPr="00F66F59">
        <w:t xml:space="preserve">No obstante, </w:t>
      </w:r>
      <w:r w:rsidRPr="00F66F59">
        <w:rPr>
          <w:b/>
          <w:bCs/>
        </w:rPr>
        <w:t>todavía no aconsejaría entregar el PDF definitivo sin una última corrección</w:t>
      </w:r>
      <w:r w:rsidRPr="00F66F59">
        <w:t>. Los principales problemas ya no afectan a la existencia de la contribución, sino al rigor de algunas interpretaciones y a varias incoherencias internas:</w:t>
      </w:r>
    </w:p>
    <w:p w14:paraId="46803CAF" w14:textId="77777777" w:rsidR="00F66F59" w:rsidRPr="00F66F59" w:rsidRDefault="00F66F59" w:rsidP="00F66F59">
      <w:pPr>
        <w:numPr>
          <w:ilvl w:val="0"/>
          <w:numId w:val="2"/>
        </w:numPr>
        <w:spacing w:after="0" w:line="240" w:lineRule="auto"/>
      </w:pPr>
      <w:r w:rsidRPr="00F66F59">
        <w:t xml:space="preserve">La validación de ausencia de fuga se atribuye a 10 series en un apartado y a 20 en las conclusiones. </w:t>
      </w:r>
    </w:p>
    <w:p w14:paraId="40A4DD51" w14:textId="77777777" w:rsidR="00F66F59" w:rsidRPr="00F66F59" w:rsidRDefault="00F66F59" w:rsidP="00F66F59">
      <w:pPr>
        <w:numPr>
          <w:ilvl w:val="0"/>
          <w:numId w:val="2"/>
        </w:numPr>
        <w:spacing w:after="0" w:line="240" w:lineRule="auto"/>
      </w:pPr>
      <w:r w:rsidRPr="00F66F59">
        <w:t xml:space="preserve">El análisis de estabilidad por posición de </w:t>
      </w:r>
      <w:proofErr w:type="spellStart"/>
      <w:r w:rsidRPr="00F66F59">
        <w:rPr>
          <w:i/>
          <w:iCs/>
        </w:rPr>
        <w:t>fold</w:t>
      </w:r>
      <w:proofErr w:type="spellEnd"/>
      <w:r w:rsidRPr="00F66F59">
        <w:t xml:space="preserve"> compara grupos de series diferentes. </w:t>
      </w:r>
    </w:p>
    <w:p w14:paraId="0FCB3ACE" w14:textId="77777777" w:rsidR="00F66F59" w:rsidRPr="00F66F59" w:rsidRDefault="00F66F59" w:rsidP="00F66F59">
      <w:pPr>
        <w:numPr>
          <w:ilvl w:val="0"/>
          <w:numId w:val="2"/>
        </w:numPr>
        <w:spacing w:after="0" w:line="240" w:lineRule="auto"/>
      </w:pPr>
      <w:r w:rsidRPr="00F66F59">
        <w:t xml:space="preserve">No se explica cómo se calcula el CV temporal para series con un único </w:t>
      </w:r>
      <w:proofErr w:type="spellStart"/>
      <w:r w:rsidRPr="00F66F59">
        <w:rPr>
          <w:i/>
          <w:iCs/>
        </w:rPr>
        <w:t>fold</w:t>
      </w:r>
      <w:proofErr w:type="spellEnd"/>
      <w:r w:rsidRPr="00F66F59">
        <w:t xml:space="preserve">. </w:t>
      </w:r>
    </w:p>
    <w:p w14:paraId="029BA42A" w14:textId="77777777" w:rsidR="00F66F59" w:rsidRPr="00F66F59" w:rsidRDefault="00F66F59" w:rsidP="00F66F59">
      <w:pPr>
        <w:numPr>
          <w:ilvl w:val="0"/>
          <w:numId w:val="2"/>
        </w:numPr>
        <w:spacing w:after="0" w:line="240" w:lineRule="auto"/>
      </w:pPr>
      <w:r w:rsidRPr="00F66F59">
        <w:t xml:space="preserve">La corrección de Bonferroni no está acompañada de intervalos o valores p ajustados. </w:t>
      </w:r>
    </w:p>
    <w:p w14:paraId="27F5A2FF" w14:textId="77777777" w:rsidR="00F66F59" w:rsidRPr="00F66F59" w:rsidRDefault="00F66F59" w:rsidP="00F66F59">
      <w:pPr>
        <w:numPr>
          <w:ilvl w:val="0"/>
          <w:numId w:val="2"/>
        </w:numPr>
        <w:spacing w:after="0" w:line="240" w:lineRule="auto"/>
      </w:pPr>
      <w:r w:rsidRPr="00F66F59">
        <w:t xml:space="preserve">La tabla de </w:t>
      </w:r>
      <w:proofErr w:type="spellStart"/>
      <w:r w:rsidRPr="00F66F59">
        <w:t>hiperparámetros</w:t>
      </w:r>
      <w:proofErr w:type="spellEnd"/>
      <w:r w:rsidRPr="00F66F59">
        <w:t xml:space="preserve"> no incluye los valores utilizados. </w:t>
      </w:r>
    </w:p>
    <w:p w14:paraId="157ACBE9" w14:textId="77777777" w:rsidR="00F66F59" w:rsidRPr="00F66F59" w:rsidRDefault="00F66F59" w:rsidP="00F66F59">
      <w:pPr>
        <w:numPr>
          <w:ilvl w:val="0"/>
          <w:numId w:val="2"/>
        </w:numPr>
        <w:spacing w:after="0" w:line="240" w:lineRule="auto"/>
      </w:pPr>
      <w:r w:rsidRPr="00F66F59">
        <w:t xml:space="preserve">Las reglas principales del framework presentan grados de confianza bajos. </w:t>
      </w:r>
    </w:p>
    <w:p w14:paraId="22ED67C3" w14:textId="77777777" w:rsidR="00F66F59" w:rsidRPr="00F66F59" w:rsidRDefault="00F66F59" w:rsidP="00F66F59">
      <w:pPr>
        <w:numPr>
          <w:ilvl w:val="0"/>
          <w:numId w:val="2"/>
        </w:numPr>
        <w:spacing w:after="0" w:line="240" w:lineRule="auto"/>
      </w:pPr>
      <w:r w:rsidRPr="00F66F59">
        <w:t xml:space="preserve">El análisis de materialidad utiliza información de toda la serie, incluidos periodos de evaluación. </w:t>
      </w:r>
    </w:p>
    <w:p w14:paraId="08B26D93" w14:textId="77777777" w:rsidR="00F66F59" w:rsidRPr="00F66F59" w:rsidRDefault="00F66F59" w:rsidP="00F66F59">
      <w:pPr>
        <w:numPr>
          <w:ilvl w:val="0"/>
          <w:numId w:val="2"/>
        </w:numPr>
        <w:spacing w:after="0" w:line="240" w:lineRule="auto"/>
      </w:pPr>
      <w:r w:rsidRPr="00F66F59">
        <w:t xml:space="preserve">Faltan los tiempos de MLP y N-BEATS y una comparación computacional homogénea. </w:t>
      </w:r>
    </w:p>
    <w:p w14:paraId="402249B0" w14:textId="77777777" w:rsidR="00F66F59" w:rsidRPr="00F66F59" w:rsidRDefault="00F66F59" w:rsidP="00F66F59">
      <w:pPr>
        <w:numPr>
          <w:ilvl w:val="0"/>
          <w:numId w:val="2"/>
        </w:numPr>
        <w:spacing w:after="0" w:line="240" w:lineRule="auto"/>
      </w:pPr>
      <w:r w:rsidRPr="00F66F59">
        <w:t xml:space="preserve">El texto todavía contiene afirmaciones excesivas sobre impacto presupuestario y reproducibilidad idéntica. </w:t>
      </w:r>
    </w:p>
    <w:p w14:paraId="7E71C1FF" w14:textId="77777777" w:rsidR="00F66F59" w:rsidRPr="00F66F59" w:rsidRDefault="00F66F59" w:rsidP="00F66F59">
      <w:pPr>
        <w:numPr>
          <w:ilvl w:val="0"/>
          <w:numId w:val="2"/>
        </w:numPr>
        <w:spacing w:after="0" w:line="240" w:lineRule="auto"/>
      </w:pPr>
      <w:r w:rsidRPr="00F66F59">
        <w:lastRenderedPageBreak/>
        <w:t xml:space="preserve">Las referencias están colocadas después del anexo y quedan diversos errores formales. </w:t>
      </w:r>
    </w:p>
    <w:p w14:paraId="6D2C4467" w14:textId="77777777" w:rsidR="00F66F59" w:rsidRPr="00F66F59" w:rsidRDefault="00F66F59" w:rsidP="00F66F59">
      <w:pPr>
        <w:spacing w:after="0" w:line="240" w:lineRule="auto"/>
      </w:pPr>
      <w:r w:rsidRPr="00F66F59">
        <w:t>Por tanto, el estado actual puede calificarse como:</w:t>
      </w:r>
    </w:p>
    <w:p w14:paraId="56490B7E" w14:textId="77777777" w:rsidR="00F66F59" w:rsidRPr="00F66F59" w:rsidRDefault="00F66F59" w:rsidP="00F66F59">
      <w:pPr>
        <w:spacing w:after="0" w:line="240" w:lineRule="auto"/>
      </w:pPr>
      <w:r w:rsidRPr="00F66F59">
        <w:rPr>
          <w:b/>
          <w:bCs/>
        </w:rPr>
        <w:t>APTO PARA PREDEPÓSITO, CON CORRECCIONES OBLIGATORIAS ANTES DEL DEPÓSITO DEFINITIVO.</w:t>
      </w:r>
    </w:p>
    <w:p w14:paraId="4B4AC627" w14:textId="469EE924" w:rsidR="00F66F59" w:rsidRPr="00F66F59" w:rsidRDefault="00F66F59" w:rsidP="00F66F59">
      <w:pPr>
        <w:spacing w:after="0" w:line="240" w:lineRule="auto"/>
      </w:pPr>
    </w:p>
    <w:p w14:paraId="0EA096CB" w14:textId="77777777" w:rsidR="00F66F59" w:rsidRPr="00F66F59" w:rsidRDefault="00F66F59" w:rsidP="00F66F59">
      <w:pPr>
        <w:spacing w:after="0" w:line="240" w:lineRule="auto"/>
        <w:rPr>
          <w:b/>
          <w:bCs/>
        </w:rPr>
      </w:pPr>
      <w:r w:rsidRPr="00F66F59">
        <w:rPr>
          <w:b/>
          <w:bCs/>
        </w:rPr>
        <w:t>1. Resumen</w:t>
      </w:r>
    </w:p>
    <w:p w14:paraId="57BCC7E4" w14:textId="77777777" w:rsidR="00F66F59" w:rsidRPr="00F66F59" w:rsidRDefault="00F66F59" w:rsidP="00F66F59">
      <w:pPr>
        <w:spacing w:after="0" w:line="240" w:lineRule="auto"/>
      </w:pPr>
      <w:r w:rsidRPr="00F66F59">
        <w:t>El resumen identifica correctamente:</w:t>
      </w:r>
    </w:p>
    <w:p w14:paraId="004D62B4" w14:textId="77777777" w:rsidR="00F66F59" w:rsidRPr="00F66F59" w:rsidRDefault="00F66F59" w:rsidP="00F66F59">
      <w:pPr>
        <w:numPr>
          <w:ilvl w:val="0"/>
          <w:numId w:val="3"/>
        </w:numPr>
        <w:spacing w:after="0" w:line="240" w:lineRule="auto"/>
      </w:pPr>
      <w:r w:rsidRPr="00F66F59">
        <w:t xml:space="preserve">el problema; </w:t>
      </w:r>
    </w:p>
    <w:p w14:paraId="33D043F2" w14:textId="77777777" w:rsidR="00F66F59" w:rsidRPr="00F66F59" w:rsidRDefault="00F66F59" w:rsidP="00F66F59">
      <w:pPr>
        <w:numPr>
          <w:ilvl w:val="0"/>
          <w:numId w:val="3"/>
        </w:numPr>
        <w:spacing w:after="0" w:line="240" w:lineRule="auto"/>
      </w:pPr>
      <w:r w:rsidRPr="00F66F59">
        <w:t xml:space="preserve">la comparativa; </w:t>
      </w:r>
    </w:p>
    <w:p w14:paraId="57CB695D" w14:textId="77777777" w:rsidR="00F66F59" w:rsidRPr="00F66F59" w:rsidRDefault="00F66F59" w:rsidP="00F66F59">
      <w:pPr>
        <w:numPr>
          <w:ilvl w:val="0"/>
          <w:numId w:val="3"/>
        </w:numPr>
        <w:spacing w:after="0" w:line="240" w:lineRule="auto"/>
      </w:pPr>
      <w:r w:rsidRPr="00F66F59">
        <w:t xml:space="preserve">las siete arquitecturas; </w:t>
      </w:r>
    </w:p>
    <w:p w14:paraId="319603D5" w14:textId="77777777" w:rsidR="00F66F59" w:rsidRPr="00F66F59" w:rsidRDefault="00F66F59" w:rsidP="00F66F59">
      <w:pPr>
        <w:numPr>
          <w:ilvl w:val="0"/>
          <w:numId w:val="3"/>
        </w:numPr>
        <w:spacing w:after="0" w:line="240" w:lineRule="auto"/>
      </w:pPr>
      <w:r w:rsidRPr="00F66F59">
        <w:t xml:space="preserve">el protocolo </w:t>
      </w:r>
      <w:proofErr w:type="spellStart"/>
      <w:r w:rsidRPr="00F66F59">
        <w:rPr>
          <w:i/>
          <w:iCs/>
        </w:rPr>
        <w:t>walk</w:t>
      </w:r>
      <w:proofErr w:type="spellEnd"/>
      <w:r w:rsidRPr="00F66F59">
        <w:rPr>
          <w:i/>
          <w:iCs/>
        </w:rPr>
        <w:t>-forward</w:t>
      </w:r>
      <w:r w:rsidRPr="00F66F59">
        <w:t xml:space="preserve">; </w:t>
      </w:r>
    </w:p>
    <w:p w14:paraId="631DBD32" w14:textId="77777777" w:rsidR="00F66F59" w:rsidRPr="00F66F59" w:rsidRDefault="00F66F59" w:rsidP="00F66F59">
      <w:pPr>
        <w:numPr>
          <w:ilvl w:val="0"/>
          <w:numId w:val="3"/>
        </w:numPr>
        <w:spacing w:after="0" w:line="240" w:lineRule="auto"/>
      </w:pPr>
      <w:r w:rsidRPr="00F66F59">
        <w:t xml:space="preserve">las seis métricas principales; </w:t>
      </w:r>
    </w:p>
    <w:p w14:paraId="06F0178F" w14:textId="77777777" w:rsidR="00F66F59" w:rsidRPr="00F66F59" w:rsidRDefault="00F66F59" w:rsidP="00F66F59">
      <w:pPr>
        <w:numPr>
          <w:ilvl w:val="0"/>
          <w:numId w:val="3"/>
        </w:numPr>
        <w:spacing w:after="0" w:line="240" w:lineRule="auto"/>
      </w:pPr>
      <w:r w:rsidRPr="00F66F59">
        <w:t xml:space="preserve">el resultado de ETS; </w:t>
      </w:r>
    </w:p>
    <w:p w14:paraId="43C48E1C" w14:textId="77777777" w:rsidR="00F66F59" w:rsidRPr="00F66F59" w:rsidRDefault="00F66F59" w:rsidP="00F66F59">
      <w:pPr>
        <w:numPr>
          <w:ilvl w:val="0"/>
          <w:numId w:val="3"/>
        </w:numPr>
        <w:spacing w:after="0" w:line="240" w:lineRule="auto"/>
      </w:pPr>
      <w:r w:rsidRPr="00F66F59">
        <w:t xml:space="preserve">el incumplimiento del umbral de estabilidad; </w:t>
      </w:r>
    </w:p>
    <w:p w14:paraId="668C94BF" w14:textId="77777777" w:rsidR="00F66F59" w:rsidRPr="00F66F59" w:rsidRDefault="00F66F59" w:rsidP="00F66F59">
      <w:pPr>
        <w:numPr>
          <w:ilvl w:val="0"/>
          <w:numId w:val="3"/>
        </w:numPr>
        <w:spacing w:after="0" w:line="240" w:lineRule="auto"/>
      </w:pPr>
      <w:r w:rsidRPr="00F66F59">
        <w:t xml:space="preserve">la propuesta del framework. </w:t>
      </w:r>
    </w:p>
    <w:p w14:paraId="3A3355A7" w14:textId="77777777" w:rsidR="00F66F59" w:rsidRPr="00F66F59" w:rsidRDefault="00F66F59" w:rsidP="00F66F59">
      <w:pPr>
        <w:spacing w:after="0" w:line="240" w:lineRule="auto"/>
      </w:pPr>
      <w:r w:rsidRPr="00F66F59">
        <w:t xml:space="preserve">También diferencia ya las seis métricas —MAE, RMSE, MAPE, </w:t>
      </w:r>
      <w:proofErr w:type="spellStart"/>
      <w:r w:rsidRPr="00F66F59">
        <w:t>sMAPE</w:t>
      </w:r>
      <w:proofErr w:type="spellEnd"/>
      <w:r w:rsidRPr="00F66F59">
        <w:t xml:space="preserve">, MASE y WAPE— del análisis complementario por deciles, resolviendo la ambigüedad detectada en la revisión anterior. La conclusión se limita correctamente a las condiciones del conjunto M4 </w:t>
      </w:r>
      <w:proofErr w:type="spellStart"/>
      <w:r w:rsidRPr="00F66F59">
        <w:t>Financial</w:t>
      </w:r>
      <w:proofErr w:type="spellEnd"/>
      <w:r w:rsidRPr="00F66F59">
        <w:t xml:space="preserve"> </w:t>
      </w:r>
      <w:proofErr w:type="spellStart"/>
      <w:r w:rsidRPr="00F66F59">
        <w:t>Monthly</w:t>
      </w:r>
      <w:proofErr w:type="spellEnd"/>
      <w:r w:rsidRPr="00F66F59">
        <w:t xml:space="preserve">. </w:t>
      </w:r>
    </w:p>
    <w:p w14:paraId="5E69C195" w14:textId="77777777" w:rsidR="00F66F59" w:rsidRPr="00F66F59" w:rsidRDefault="00F66F59" w:rsidP="00F66F59">
      <w:pPr>
        <w:spacing w:after="0" w:line="240" w:lineRule="auto"/>
        <w:rPr>
          <w:b/>
          <w:bCs/>
        </w:rPr>
      </w:pPr>
      <w:r w:rsidRPr="00F66F59">
        <w:rPr>
          <w:b/>
          <w:bCs/>
        </w:rPr>
        <w:t>Mejoras pendientes</w:t>
      </w:r>
    </w:p>
    <w:p w14:paraId="1A3449C6" w14:textId="77777777" w:rsidR="00F66F59" w:rsidRPr="00F66F59" w:rsidRDefault="00F66F59" w:rsidP="00F66F59">
      <w:pPr>
        <w:spacing w:after="0" w:line="240" w:lineRule="auto"/>
        <w:rPr>
          <w:b/>
          <w:bCs/>
        </w:rPr>
      </w:pPr>
      <w:r w:rsidRPr="00F66F59">
        <w:rPr>
          <w:b/>
          <w:bCs/>
        </w:rPr>
        <w:t>Prioridad media</w:t>
      </w:r>
    </w:p>
    <w:p w14:paraId="62FEDFD5" w14:textId="77777777" w:rsidR="00F66F59" w:rsidRPr="00F66F59" w:rsidRDefault="00F66F59" w:rsidP="00F66F59">
      <w:pPr>
        <w:spacing w:after="0" w:line="240" w:lineRule="auto"/>
      </w:pPr>
      <w:r w:rsidRPr="00F66F59">
        <w:t>La expresión:</w:t>
      </w:r>
    </w:p>
    <w:p w14:paraId="66DDE357" w14:textId="77777777" w:rsidR="00F66F59" w:rsidRPr="00F66F59" w:rsidRDefault="00F66F59" w:rsidP="00F66F59">
      <w:pPr>
        <w:spacing w:after="0" w:line="240" w:lineRule="auto"/>
      </w:pPr>
      <w:r w:rsidRPr="00F66F59">
        <w:t>«métricas de impacto económico»</w:t>
      </w:r>
    </w:p>
    <w:p w14:paraId="69676F33" w14:textId="77777777" w:rsidR="00F66F59" w:rsidRPr="00F66F59" w:rsidRDefault="00F66F59" w:rsidP="00F66F59">
      <w:pPr>
        <w:spacing w:after="0" w:line="240" w:lineRule="auto"/>
      </w:pPr>
      <w:r w:rsidRPr="00F66F59">
        <w:t xml:space="preserve">debe mantenerse acompañada de una precisión, porque WAPE y el análisis por volumen funcionan como </w:t>
      </w:r>
      <w:proofErr w:type="spellStart"/>
      <w:r w:rsidRPr="00F66F59">
        <w:rPr>
          <w:b/>
          <w:bCs/>
        </w:rPr>
        <w:t>proxies</w:t>
      </w:r>
      <w:proofErr w:type="spellEnd"/>
      <w:r w:rsidRPr="00F66F59">
        <w:rPr>
          <w:b/>
          <w:bCs/>
        </w:rPr>
        <w:t xml:space="preserve"> de materialidad</w:t>
      </w:r>
      <w:r w:rsidRPr="00F66F59">
        <w:t>, no como mediciones de impacto económico real en una empresa.</w:t>
      </w:r>
    </w:p>
    <w:p w14:paraId="4021D543" w14:textId="77777777" w:rsidR="00F66F59" w:rsidRPr="00F66F59" w:rsidRDefault="00F66F59" w:rsidP="00F66F59">
      <w:pPr>
        <w:spacing w:after="0" w:line="240" w:lineRule="auto"/>
      </w:pPr>
      <w:r w:rsidRPr="00F66F59">
        <w:t>Redacción recomendada:</w:t>
      </w:r>
    </w:p>
    <w:p w14:paraId="6CFF4E18" w14:textId="77777777" w:rsidR="00F66F59" w:rsidRPr="00F66F59" w:rsidRDefault="00F66F59" w:rsidP="00F66F59">
      <w:pPr>
        <w:spacing w:after="0" w:line="240" w:lineRule="auto"/>
      </w:pPr>
      <w:r w:rsidRPr="00F66F59">
        <w:t>seis métricas principales —cinco de error estadístico y una métrica ponderada por magnitud utilizada como aproximación a la materialidad financiera—.</w:t>
      </w:r>
    </w:p>
    <w:p w14:paraId="1963D7FF" w14:textId="77777777" w:rsidR="00F66F59" w:rsidRPr="00F66F59" w:rsidRDefault="00F66F59" w:rsidP="00F66F59">
      <w:pPr>
        <w:spacing w:after="0" w:line="240" w:lineRule="auto"/>
        <w:rPr>
          <w:b/>
          <w:bCs/>
        </w:rPr>
      </w:pPr>
      <w:r w:rsidRPr="00F66F59">
        <w:rPr>
          <w:b/>
          <w:bCs/>
        </w:rPr>
        <w:t>Prioridad media</w:t>
      </w:r>
    </w:p>
    <w:p w14:paraId="26620D0F" w14:textId="77777777" w:rsidR="00F66F59" w:rsidRPr="00F66F59" w:rsidRDefault="00F66F59" w:rsidP="00F66F59">
      <w:pPr>
        <w:spacing w:after="0" w:line="240" w:lineRule="auto"/>
      </w:pPr>
      <w:r w:rsidRPr="00F66F59">
        <w:t xml:space="preserve">Comprobar la extensión exacta con el contador de Word. Visualmente parece encontrarse dentro del intervalo de 150–300 palabras exigido por las instrucciones. </w:t>
      </w:r>
    </w:p>
    <w:p w14:paraId="1A9BAD80" w14:textId="77777777" w:rsidR="00F66F59" w:rsidRPr="00F66F59" w:rsidRDefault="00F66F59" w:rsidP="00F66F59">
      <w:pPr>
        <w:spacing w:after="0" w:line="240" w:lineRule="auto"/>
        <w:rPr>
          <w:b/>
          <w:bCs/>
        </w:rPr>
      </w:pPr>
      <w:r w:rsidRPr="00F66F59">
        <w:rPr>
          <w:b/>
          <w:bCs/>
        </w:rPr>
        <w:t>Prioridad baja</w:t>
      </w:r>
    </w:p>
    <w:p w14:paraId="615BD20D" w14:textId="77777777" w:rsidR="00F66F59" w:rsidRPr="00F66F59" w:rsidRDefault="00F66F59" w:rsidP="00F66F59">
      <w:pPr>
        <w:spacing w:after="0" w:line="240" w:lineRule="auto"/>
      </w:pPr>
      <w:r w:rsidRPr="00F66F59">
        <w:t>Homogeneizar la notación del intervalo:</w:t>
      </w:r>
    </w:p>
    <w:p w14:paraId="1A9632AA" w14:textId="77777777" w:rsidR="00F66F59" w:rsidRPr="00F66F59" w:rsidRDefault="00F66F59" w:rsidP="00F66F59">
      <w:pPr>
        <w:spacing w:after="0" w:line="240" w:lineRule="auto"/>
      </w:pPr>
      <w:r w:rsidRPr="00F66F59">
        <w:t xml:space="preserve">IC </w:t>
      </w:r>
      <w:proofErr w:type="spellStart"/>
      <w:r w:rsidRPr="00F66F59">
        <w:t>bootstrap</w:t>
      </w:r>
      <w:proofErr w:type="spellEnd"/>
      <w:r w:rsidRPr="00F66F59">
        <w:t xml:space="preserve"> del 95 %: [−4,52; −3,26] puntos porcentuales.</w:t>
      </w:r>
    </w:p>
    <w:p w14:paraId="0F22537E" w14:textId="77777777" w:rsidR="00F66F59" w:rsidRPr="00F66F59" w:rsidRDefault="00F66F59" w:rsidP="00F66F59">
      <w:pPr>
        <w:spacing w:after="0" w:line="240" w:lineRule="auto"/>
      </w:pPr>
      <w:r w:rsidRPr="00F66F59">
        <w:t>Es preferible utilizar punto y coma entre los límites cuando la coma funciona como separador decimal.</w:t>
      </w:r>
    </w:p>
    <w:p w14:paraId="4A35A873" w14:textId="77777777" w:rsidR="00F66F59" w:rsidRPr="00F66F59" w:rsidRDefault="00F66F59" w:rsidP="00F66F59">
      <w:pPr>
        <w:spacing w:after="0" w:line="240" w:lineRule="auto"/>
        <w:rPr>
          <w:b/>
          <w:bCs/>
        </w:rPr>
      </w:pPr>
      <w:r w:rsidRPr="00F66F59">
        <w:rPr>
          <w:b/>
          <w:bCs/>
        </w:rPr>
        <w:t xml:space="preserve">2. </w:t>
      </w:r>
      <w:proofErr w:type="spellStart"/>
      <w:r w:rsidRPr="00F66F59">
        <w:rPr>
          <w:b/>
          <w:bCs/>
        </w:rPr>
        <w:t>Abstract</w:t>
      </w:r>
      <w:proofErr w:type="spellEnd"/>
    </w:p>
    <w:p w14:paraId="268C9A3C" w14:textId="77777777" w:rsidR="00F66F59" w:rsidRPr="00F66F59" w:rsidRDefault="00F66F59" w:rsidP="00F66F59">
      <w:pPr>
        <w:spacing w:after="0" w:line="240" w:lineRule="auto"/>
      </w:pPr>
      <w:r w:rsidRPr="00F66F59">
        <w:t xml:space="preserve">El </w:t>
      </w:r>
      <w:proofErr w:type="spellStart"/>
      <w:r w:rsidRPr="00F66F59">
        <w:t>abstract</w:t>
      </w:r>
      <w:proofErr w:type="spellEnd"/>
      <w:r w:rsidRPr="00F66F59">
        <w:t xml:space="preserve"> reproduce de forma bastante fiel el objetivo, la muestra, el protocolo, las métricas y los resultados. También utiliza correctamente el pasado: “</w:t>
      </w:r>
      <w:proofErr w:type="spellStart"/>
      <w:r w:rsidRPr="00F66F59">
        <w:t>The</w:t>
      </w:r>
      <w:proofErr w:type="spellEnd"/>
      <w:r w:rsidRPr="00F66F59">
        <w:t xml:space="preserve"> </w:t>
      </w:r>
      <w:proofErr w:type="spellStart"/>
      <w:r w:rsidRPr="00F66F59">
        <w:t>experiment</w:t>
      </w:r>
      <w:proofErr w:type="spellEnd"/>
      <w:r w:rsidRPr="00F66F59">
        <w:t xml:space="preserve"> </w:t>
      </w:r>
      <w:proofErr w:type="spellStart"/>
      <w:r w:rsidRPr="00F66F59">
        <w:t>was</w:t>
      </w:r>
      <w:proofErr w:type="spellEnd"/>
      <w:r w:rsidRPr="00F66F59">
        <w:t xml:space="preserve"> </w:t>
      </w:r>
      <w:proofErr w:type="spellStart"/>
      <w:r w:rsidRPr="00F66F59">
        <w:t>conducted</w:t>
      </w:r>
      <w:proofErr w:type="spellEnd"/>
      <w:r w:rsidRPr="00F66F59">
        <w:t xml:space="preserve">”. </w:t>
      </w:r>
    </w:p>
    <w:p w14:paraId="7B05B63A" w14:textId="77777777" w:rsidR="00F66F59" w:rsidRPr="00F66F59" w:rsidRDefault="00F66F59" w:rsidP="00F66F59">
      <w:pPr>
        <w:spacing w:after="0" w:line="240" w:lineRule="auto"/>
        <w:rPr>
          <w:b/>
          <w:bCs/>
        </w:rPr>
      </w:pPr>
      <w:r w:rsidRPr="00F66F59">
        <w:rPr>
          <w:b/>
          <w:bCs/>
        </w:rPr>
        <w:t>Mejoras pendientes</w:t>
      </w:r>
    </w:p>
    <w:p w14:paraId="252CC562" w14:textId="77777777" w:rsidR="00F66F59" w:rsidRPr="00F66F59" w:rsidRDefault="00F66F59" w:rsidP="00F66F59">
      <w:pPr>
        <w:spacing w:after="0" w:line="240" w:lineRule="auto"/>
        <w:rPr>
          <w:b/>
          <w:bCs/>
        </w:rPr>
      </w:pPr>
      <w:r w:rsidRPr="00F66F59">
        <w:rPr>
          <w:b/>
          <w:bCs/>
        </w:rPr>
        <w:t>Prioridad alta</w:t>
      </w:r>
    </w:p>
    <w:p w14:paraId="419D133F" w14:textId="77777777" w:rsidR="00F66F59" w:rsidRPr="00F66F59" w:rsidRDefault="00F66F59" w:rsidP="00F66F59">
      <w:pPr>
        <w:spacing w:after="0" w:line="240" w:lineRule="auto"/>
      </w:pPr>
      <w:r w:rsidRPr="00F66F59">
        <w:t>La última oración afirma que el framework:</w:t>
      </w:r>
    </w:p>
    <w:p w14:paraId="41F83F23" w14:textId="77777777" w:rsidR="00F66F59" w:rsidRPr="00F66F59" w:rsidRDefault="00F66F59" w:rsidP="00F66F59">
      <w:pPr>
        <w:spacing w:after="0" w:line="240" w:lineRule="auto"/>
        <w:rPr>
          <w:lang w:val="en-US"/>
        </w:rPr>
      </w:pPr>
      <w:r w:rsidRPr="00F66F59">
        <w:rPr>
          <w:lang w:val="en-US"/>
        </w:rPr>
        <w:t>“</w:t>
      </w:r>
      <w:proofErr w:type="gramStart"/>
      <w:r w:rsidRPr="00F66F59">
        <w:rPr>
          <w:lang w:val="en-US"/>
        </w:rPr>
        <w:t>is</w:t>
      </w:r>
      <w:proofErr w:type="gramEnd"/>
      <w:r w:rsidRPr="00F66F59">
        <w:rPr>
          <w:lang w:val="en-US"/>
        </w:rPr>
        <w:t xml:space="preserve"> proposed and validated against predefined success criteria”.</w:t>
      </w:r>
    </w:p>
    <w:p w14:paraId="6B9B0717" w14:textId="77777777" w:rsidR="00F66F59" w:rsidRPr="00F66F59" w:rsidRDefault="00F66F59" w:rsidP="00F66F59">
      <w:pPr>
        <w:spacing w:after="0" w:line="240" w:lineRule="auto"/>
      </w:pPr>
      <w:r w:rsidRPr="00F66F59">
        <w:lastRenderedPageBreak/>
        <w:t xml:space="preserve">Esta expresión resulta demasiado fuerte. El propio TFM reconoce posteriormente que OE5 está solo parcialmente alcanzado y que el framework no se ha validado con datos corporativos ni profesionales de FP&amp;A. </w:t>
      </w:r>
    </w:p>
    <w:p w14:paraId="356BF458" w14:textId="77777777" w:rsidR="00F66F59" w:rsidRPr="00F66F59" w:rsidRDefault="00F66F59" w:rsidP="00F66F59">
      <w:pPr>
        <w:spacing w:after="0" w:line="240" w:lineRule="auto"/>
        <w:rPr>
          <w:lang w:val="en-US"/>
        </w:rPr>
      </w:pPr>
      <w:proofErr w:type="spellStart"/>
      <w:r w:rsidRPr="00F66F59">
        <w:rPr>
          <w:lang w:val="en-US"/>
        </w:rPr>
        <w:t>Sustituir</w:t>
      </w:r>
      <w:proofErr w:type="spellEnd"/>
      <w:r w:rsidRPr="00F66F59">
        <w:rPr>
          <w:lang w:val="en-US"/>
        </w:rPr>
        <w:t xml:space="preserve"> </w:t>
      </w:r>
      <w:proofErr w:type="spellStart"/>
      <w:r w:rsidRPr="00F66F59">
        <w:rPr>
          <w:lang w:val="en-US"/>
        </w:rPr>
        <w:t>por</w:t>
      </w:r>
      <w:proofErr w:type="spellEnd"/>
      <w:r w:rsidRPr="00F66F59">
        <w:rPr>
          <w:lang w:val="en-US"/>
        </w:rPr>
        <w:t>:</w:t>
      </w:r>
    </w:p>
    <w:p w14:paraId="09899888" w14:textId="77777777" w:rsidR="00F66F59" w:rsidRPr="00F66F59" w:rsidRDefault="00F66F59" w:rsidP="00F66F59">
      <w:pPr>
        <w:spacing w:after="0" w:line="240" w:lineRule="auto"/>
        <w:rPr>
          <w:lang w:val="en-US"/>
        </w:rPr>
      </w:pPr>
      <w:r w:rsidRPr="00F66F59">
        <w:rPr>
          <w:lang w:val="en-US"/>
        </w:rPr>
        <w:t>A preliminary three-rule operational framework for model selection in FP&amp;A environments is proposed and assessed for internal coherence against the experimental findings.</w:t>
      </w:r>
    </w:p>
    <w:p w14:paraId="7EAD5499" w14:textId="77777777" w:rsidR="00F66F59" w:rsidRPr="00F66F59" w:rsidRDefault="00F66F59" w:rsidP="00F66F59">
      <w:pPr>
        <w:spacing w:after="0" w:line="240" w:lineRule="auto"/>
        <w:rPr>
          <w:b/>
          <w:bCs/>
        </w:rPr>
      </w:pPr>
      <w:r w:rsidRPr="00F66F59">
        <w:rPr>
          <w:b/>
          <w:bCs/>
        </w:rPr>
        <w:t>Prioridad baja</w:t>
      </w:r>
    </w:p>
    <w:p w14:paraId="5A935E74" w14:textId="77777777" w:rsidR="00F66F59" w:rsidRPr="00F66F59" w:rsidRDefault="00F66F59" w:rsidP="00F66F59">
      <w:pPr>
        <w:spacing w:after="0" w:line="240" w:lineRule="auto"/>
      </w:pPr>
      <w:r w:rsidRPr="00F66F59">
        <w:t>Mantener exactamente las mismas cautelas que en el resumen español:</w:t>
      </w:r>
    </w:p>
    <w:p w14:paraId="629B5F21" w14:textId="77777777" w:rsidR="00F66F59" w:rsidRPr="00F66F59" w:rsidRDefault="00F66F59" w:rsidP="00F66F59">
      <w:pPr>
        <w:numPr>
          <w:ilvl w:val="0"/>
          <w:numId w:val="4"/>
        </w:numPr>
        <w:spacing w:after="0" w:line="240" w:lineRule="auto"/>
      </w:pPr>
      <w:r w:rsidRPr="00F66F59">
        <w:t xml:space="preserve">proxy de materialidad; </w:t>
      </w:r>
    </w:p>
    <w:p w14:paraId="7D9D70C4" w14:textId="77777777" w:rsidR="00F66F59" w:rsidRPr="00F66F59" w:rsidRDefault="00F66F59" w:rsidP="00F66F59">
      <w:pPr>
        <w:numPr>
          <w:ilvl w:val="0"/>
          <w:numId w:val="4"/>
        </w:numPr>
        <w:spacing w:after="0" w:line="240" w:lineRule="auto"/>
      </w:pPr>
      <w:r w:rsidRPr="00F66F59">
        <w:t xml:space="preserve">condiciones experimentales de M4; </w:t>
      </w:r>
    </w:p>
    <w:p w14:paraId="1BFC121B" w14:textId="77777777" w:rsidR="00F66F59" w:rsidRPr="00F66F59" w:rsidRDefault="00F66F59" w:rsidP="00F66F59">
      <w:pPr>
        <w:numPr>
          <w:ilvl w:val="0"/>
          <w:numId w:val="4"/>
        </w:numPr>
        <w:spacing w:after="0" w:line="240" w:lineRule="auto"/>
      </w:pPr>
      <w:r w:rsidRPr="00F66F59">
        <w:t xml:space="preserve">ausencia de validación empresarial; </w:t>
      </w:r>
    </w:p>
    <w:p w14:paraId="304F55E0" w14:textId="77777777" w:rsidR="00F66F59" w:rsidRPr="00F66F59" w:rsidRDefault="00F66F59" w:rsidP="00F66F59">
      <w:pPr>
        <w:numPr>
          <w:ilvl w:val="0"/>
          <w:numId w:val="4"/>
        </w:numPr>
        <w:spacing w:after="0" w:line="240" w:lineRule="auto"/>
      </w:pPr>
      <w:r w:rsidRPr="00F66F59">
        <w:t xml:space="preserve">framework preliminar. </w:t>
      </w:r>
    </w:p>
    <w:p w14:paraId="45DC79D2" w14:textId="77777777" w:rsidR="00F66F59" w:rsidRPr="00F66F59" w:rsidRDefault="00F66F59" w:rsidP="00F66F59">
      <w:pPr>
        <w:spacing w:after="0" w:line="240" w:lineRule="auto"/>
        <w:rPr>
          <w:b/>
          <w:bCs/>
        </w:rPr>
      </w:pPr>
      <w:r w:rsidRPr="00F66F59">
        <w:rPr>
          <w:b/>
          <w:bCs/>
        </w:rPr>
        <w:t>3. Organización del trabajo en grupo</w:t>
      </w:r>
    </w:p>
    <w:p w14:paraId="76BBB828" w14:textId="77777777" w:rsidR="00F66F59" w:rsidRPr="00F66F59" w:rsidRDefault="00F66F59" w:rsidP="00F66F59">
      <w:pPr>
        <w:spacing w:after="0" w:line="240" w:lineRule="auto"/>
      </w:pPr>
      <w:r w:rsidRPr="00F66F59">
        <w:t>El apartado identifica:</w:t>
      </w:r>
    </w:p>
    <w:p w14:paraId="1A94BBC3" w14:textId="77777777" w:rsidR="00F66F59" w:rsidRPr="00F66F59" w:rsidRDefault="00F66F59" w:rsidP="00F66F59">
      <w:pPr>
        <w:numPr>
          <w:ilvl w:val="0"/>
          <w:numId w:val="5"/>
        </w:numPr>
        <w:spacing w:after="0" w:line="240" w:lineRule="auto"/>
      </w:pPr>
      <w:r w:rsidRPr="00F66F59">
        <w:t xml:space="preserve">tres componentes técnicos; </w:t>
      </w:r>
    </w:p>
    <w:p w14:paraId="56F3EA9A" w14:textId="77777777" w:rsidR="00F66F59" w:rsidRPr="00F66F59" w:rsidRDefault="00F66F59" w:rsidP="00F66F59">
      <w:pPr>
        <w:numPr>
          <w:ilvl w:val="0"/>
          <w:numId w:val="5"/>
        </w:numPr>
        <w:spacing w:after="0" w:line="240" w:lineRule="auto"/>
      </w:pPr>
      <w:r w:rsidRPr="00F66F59">
        <w:t xml:space="preserve">objetivos; </w:t>
      </w:r>
    </w:p>
    <w:p w14:paraId="667BE9B7" w14:textId="77777777" w:rsidR="00F66F59" w:rsidRPr="00F66F59" w:rsidRDefault="00F66F59" w:rsidP="00F66F59">
      <w:pPr>
        <w:numPr>
          <w:ilvl w:val="0"/>
          <w:numId w:val="5"/>
        </w:numPr>
        <w:spacing w:after="0" w:line="240" w:lineRule="auto"/>
      </w:pPr>
      <w:r w:rsidRPr="00F66F59">
        <w:t xml:space="preserve">entregables; </w:t>
      </w:r>
    </w:p>
    <w:p w14:paraId="3AC1EE2B" w14:textId="77777777" w:rsidR="00F66F59" w:rsidRPr="00F66F59" w:rsidRDefault="00F66F59" w:rsidP="00F66F59">
      <w:pPr>
        <w:numPr>
          <w:ilvl w:val="0"/>
          <w:numId w:val="5"/>
        </w:numPr>
        <w:spacing w:after="0" w:line="240" w:lineRule="auto"/>
      </w:pPr>
      <w:r w:rsidRPr="00F66F59">
        <w:t xml:space="preserve">módulos; </w:t>
      </w:r>
    </w:p>
    <w:p w14:paraId="3CDAB58C" w14:textId="77777777" w:rsidR="00F66F59" w:rsidRPr="00F66F59" w:rsidRDefault="00F66F59" w:rsidP="00F66F59">
      <w:pPr>
        <w:numPr>
          <w:ilvl w:val="0"/>
          <w:numId w:val="5"/>
        </w:numPr>
        <w:spacing w:after="0" w:line="240" w:lineRule="auto"/>
      </w:pPr>
      <w:r w:rsidRPr="00F66F59">
        <w:t xml:space="preserve">responsables; </w:t>
      </w:r>
    </w:p>
    <w:p w14:paraId="2D73921A" w14:textId="77777777" w:rsidR="00F66F59" w:rsidRPr="00F66F59" w:rsidRDefault="00F66F59" w:rsidP="00F66F59">
      <w:pPr>
        <w:numPr>
          <w:ilvl w:val="0"/>
          <w:numId w:val="5"/>
        </w:numPr>
        <w:spacing w:after="0" w:line="240" w:lineRule="auto"/>
      </w:pPr>
      <w:r w:rsidRPr="00F66F59">
        <w:t xml:space="preserve">coordinación semanal; </w:t>
      </w:r>
    </w:p>
    <w:p w14:paraId="45B8CBE8" w14:textId="77777777" w:rsidR="00F66F59" w:rsidRPr="00F66F59" w:rsidRDefault="00F66F59" w:rsidP="00F66F59">
      <w:pPr>
        <w:numPr>
          <w:ilvl w:val="0"/>
          <w:numId w:val="5"/>
        </w:numPr>
        <w:spacing w:after="0" w:line="240" w:lineRule="auto"/>
      </w:pPr>
      <w:r w:rsidRPr="00F66F59">
        <w:t xml:space="preserve">integración técnica quincenal; </w:t>
      </w:r>
    </w:p>
    <w:p w14:paraId="5D7362AA" w14:textId="77777777" w:rsidR="00F66F59" w:rsidRPr="00F66F59" w:rsidRDefault="00F66F59" w:rsidP="00F66F59">
      <w:pPr>
        <w:numPr>
          <w:ilvl w:val="0"/>
          <w:numId w:val="5"/>
        </w:numPr>
        <w:spacing w:after="0" w:line="240" w:lineRule="auto"/>
      </w:pPr>
      <w:r w:rsidRPr="00F66F59">
        <w:t xml:space="preserve">herramientas; </w:t>
      </w:r>
    </w:p>
    <w:p w14:paraId="2E9CF65D" w14:textId="77777777" w:rsidR="00F66F59" w:rsidRPr="00F66F59" w:rsidRDefault="00F66F59" w:rsidP="00F66F59">
      <w:pPr>
        <w:numPr>
          <w:ilvl w:val="0"/>
          <w:numId w:val="5"/>
        </w:numPr>
        <w:spacing w:after="0" w:line="240" w:lineRule="auto"/>
      </w:pPr>
      <w:r w:rsidRPr="00F66F59">
        <w:t xml:space="preserve">aval de la directora. </w:t>
      </w:r>
    </w:p>
    <w:p w14:paraId="56A4291F" w14:textId="77777777" w:rsidR="00F66F59" w:rsidRPr="00F66F59" w:rsidRDefault="00F66F59" w:rsidP="00F66F59">
      <w:pPr>
        <w:spacing w:after="0" w:line="240" w:lineRule="auto"/>
      </w:pPr>
      <w:r w:rsidRPr="00F66F59">
        <w:t xml:space="preserve">La tabla vincula adecuadamente capítulos, responsables y evidencias técnicas, y los objetivos individuales están suficientemente concretados. </w:t>
      </w:r>
    </w:p>
    <w:p w14:paraId="72CA7435" w14:textId="77777777" w:rsidR="00F66F59" w:rsidRPr="00F66F59" w:rsidRDefault="00F66F59" w:rsidP="00F66F59">
      <w:pPr>
        <w:spacing w:after="0" w:line="240" w:lineRule="auto"/>
        <w:rPr>
          <w:b/>
          <w:bCs/>
        </w:rPr>
      </w:pPr>
      <w:r w:rsidRPr="00F66F59">
        <w:rPr>
          <w:b/>
          <w:bCs/>
        </w:rPr>
        <w:t>Mejoras pendientes</w:t>
      </w:r>
    </w:p>
    <w:p w14:paraId="5BD90F50" w14:textId="77777777" w:rsidR="00F66F59" w:rsidRPr="00F66F59" w:rsidRDefault="00F66F59" w:rsidP="00F66F59">
      <w:pPr>
        <w:spacing w:after="0" w:line="240" w:lineRule="auto"/>
        <w:rPr>
          <w:b/>
          <w:bCs/>
        </w:rPr>
      </w:pPr>
      <w:r w:rsidRPr="00F66F59">
        <w:rPr>
          <w:b/>
          <w:bCs/>
        </w:rPr>
        <w:t>Prioridad media</w:t>
      </w:r>
    </w:p>
    <w:p w14:paraId="312D45DB" w14:textId="77777777" w:rsidR="00F66F59" w:rsidRPr="00F66F59" w:rsidRDefault="00F66F59" w:rsidP="00F66F59">
      <w:pPr>
        <w:spacing w:after="0" w:line="240" w:lineRule="auto"/>
      </w:pPr>
      <w:r w:rsidRPr="00F66F59">
        <w:t>Sigue apareciendo la frase:</w:t>
      </w:r>
    </w:p>
    <w:p w14:paraId="30DDBB93" w14:textId="77777777" w:rsidR="00F66F59" w:rsidRPr="00F66F59" w:rsidRDefault="00F66F59" w:rsidP="00F66F59">
      <w:pPr>
        <w:spacing w:after="0" w:line="240" w:lineRule="auto"/>
      </w:pPr>
      <w:r w:rsidRPr="00F66F59">
        <w:t>«La memoria se mantiene en este repositorio con control de versiones».</w:t>
      </w:r>
    </w:p>
    <w:p w14:paraId="4571C826" w14:textId="77777777" w:rsidR="00F66F59" w:rsidRPr="00F66F59" w:rsidRDefault="00F66F59" w:rsidP="00F66F59">
      <w:pPr>
        <w:spacing w:after="0" w:line="240" w:lineRule="auto"/>
      </w:pPr>
      <w:r w:rsidRPr="00F66F59">
        <w:t xml:space="preserve">Sin embargo, unas líneas antes se indica que la memoria se gestiona mediante Word Online y OneDrive, mientras el código está en GitHub. </w:t>
      </w:r>
    </w:p>
    <w:p w14:paraId="39183A2A" w14:textId="77777777" w:rsidR="00F66F59" w:rsidRPr="00F66F59" w:rsidRDefault="00F66F59" w:rsidP="00F66F59">
      <w:pPr>
        <w:spacing w:after="0" w:line="240" w:lineRule="auto"/>
      </w:pPr>
      <w:r w:rsidRPr="00F66F59">
        <w:t>Debe diferenciarse:</w:t>
      </w:r>
    </w:p>
    <w:p w14:paraId="717C275C" w14:textId="77777777" w:rsidR="00F66F59" w:rsidRPr="00F66F59" w:rsidRDefault="00F66F59" w:rsidP="00F66F59">
      <w:pPr>
        <w:spacing w:after="0" w:line="240" w:lineRule="auto"/>
      </w:pPr>
      <w:r w:rsidRPr="00F66F59">
        <w:t>La memoria se elaboró colaborativamente mediante Word Online y su historial de versiones se gestionó en OneDrive. El código fuente y los resultados reproducibles se gestionaron en GitHub.</w:t>
      </w:r>
    </w:p>
    <w:p w14:paraId="42FEE6EA" w14:textId="77777777" w:rsidR="00F66F59" w:rsidRPr="00F66F59" w:rsidRDefault="00F66F59" w:rsidP="00F66F59">
      <w:pPr>
        <w:spacing w:after="0" w:line="240" w:lineRule="auto"/>
        <w:rPr>
          <w:b/>
          <w:bCs/>
        </w:rPr>
      </w:pPr>
      <w:r w:rsidRPr="00F66F59">
        <w:rPr>
          <w:b/>
          <w:bCs/>
        </w:rPr>
        <w:t>Prioridad media</w:t>
      </w:r>
    </w:p>
    <w:p w14:paraId="47ED6777" w14:textId="77777777" w:rsidR="00F66F59" w:rsidRPr="00F66F59" w:rsidRDefault="00F66F59" w:rsidP="00F66F59">
      <w:pPr>
        <w:spacing w:after="0" w:line="240" w:lineRule="auto"/>
      </w:pPr>
      <w:r w:rsidRPr="00F66F59">
        <w:t>Añadir una breve explicación de la revisión cruzada:</w:t>
      </w:r>
    </w:p>
    <w:p w14:paraId="79A70C81" w14:textId="77777777" w:rsidR="00F66F59" w:rsidRPr="00F66F59" w:rsidRDefault="00F66F59" w:rsidP="00F66F59">
      <w:pPr>
        <w:numPr>
          <w:ilvl w:val="0"/>
          <w:numId w:val="6"/>
        </w:numPr>
        <w:spacing w:after="0" w:line="240" w:lineRule="auto"/>
      </w:pPr>
      <w:r w:rsidRPr="00F66F59">
        <w:t xml:space="preserve">quién revisó la metodología; </w:t>
      </w:r>
    </w:p>
    <w:p w14:paraId="1897AD9F" w14:textId="77777777" w:rsidR="00F66F59" w:rsidRPr="00F66F59" w:rsidRDefault="00F66F59" w:rsidP="00F66F59">
      <w:pPr>
        <w:numPr>
          <w:ilvl w:val="0"/>
          <w:numId w:val="6"/>
        </w:numPr>
        <w:spacing w:after="0" w:line="240" w:lineRule="auto"/>
      </w:pPr>
      <w:r w:rsidRPr="00F66F59">
        <w:t xml:space="preserve">quién verificó los resultados; </w:t>
      </w:r>
    </w:p>
    <w:p w14:paraId="0DEC70E0" w14:textId="77777777" w:rsidR="00F66F59" w:rsidRPr="00F66F59" w:rsidRDefault="00F66F59" w:rsidP="00F66F59">
      <w:pPr>
        <w:numPr>
          <w:ilvl w:val="0"/>
          <w:numId w:val="6"/>
        </w:numPr>
        <w:spacing w:after="0" w:line="240" w:lineRule="auto"/>
      </w:pPr>
      <w:r w:rsidRPr="00F66F59">
        <w:t xml:space="preserve">quién integró la versión final; </w:t>
      </w:r>
    </w:p>
    <w:p w14:paraId="42B2F91F" w14:textId="77777777" w:rsidR="00F66F59" w:rsidRPr="00F66F59" w:rsidRDefault="00F66F59" w:rsidP="00F66F59">
      <w:pPr>
        <w:numPr>
          <w:ilvl w:val="0"/>
          <w:numId w:val="6"/>
        </w:numPr>
        <w:spacing w:after="0" w:line="240" w:lineRule="auto"/>
      </w:pPr>
      <w:r w:rsidRPr="00F66F59">
        <w:t xml:space="preserve">cómo se resolvieron discrepancias de redacción o interpretación. </w:t>
      </w:r>
    </w:p>
    <w:p w14:paraId="670BF97E" w14:textId="77777777" w:rsidR="00F66F59" w:rsidRPr="00F66F59" w:rsidRDefault="00F66F59" w:rsidP="00F66F59">
      <w:pPr>
        <w:spacing w:after="0" w:line="240" w:lineRule="auto"/>
        <w:rPr>
          <w:b/>
          <w:bCs/>
        </w:rPr>
      </w:pPr>
      <w:r w:rsidRPr="00F66F59">
        <w:rPr>
          <w:b/>
          <w:bCs/>
        </w:rPr>
        <w:t>Prioridad baja</w:t>
      </w:r>
    </w:p>
    <w:p w14:paraId="516F51CE" w14:textId="77777777" w:rsidR="00F66F59" w:rsidRPr="00F66F59" w:rsidRDefault="00F66F59" w:rsidP="00F66F59">
      <w:pPr>
        <w:spacing w:after="0" w:line="240" w:lineRule="auto"/>
      </w:pPr>
      <w:r w:rsidRPr="00F66F59">
        <w:t xml:space="preserve">Comprobar que los </w:t>
      </w:r>
      <w:proofErr w:type="spellStart"/>
      <w:r w:rsidRPr="00F66F59">
        <w:rPr>
          <w:i/>
          <w:iCs/>
        </w:rPr>
        <w:t>commits</w:t>
      </w:r>
      <w:proofErr w:type="spellEnd"/>
      <w:r w:rsidRPr="00F66F59">
        <w:t xml:space="preserve"> del repositorio correspondan únicamente a los integrantes declarados o explicar correctamente cualquier colaboración técnica externa.</w:t>
      </w:r>
    </w:p>
    <w:p w14:paraId="0701DEB6" w14:textId="77777777" w:rsidR="00F66F59" w:rsidRPr="00F66F59" w:rsidRDefault="00F66F59" w:rsidP="00F66F59">
      <w:pPr>
        <w:spacing w:after="0" w:line="240" w:lineRule="auto"/>
        <w:rPr>
          <w:b/>
          <w:bCs/>
        </w:rPr>
      </w:pPr>
      <w:r w:rsidRPr="00F66F59">
        <w:rPr>
          <w:b/>
          <w:bCs/>
        </w:rPr>
        <w:t>4. Introducción</w:t>
      </w:r>
    </w:p>
    <w:p w14:paraId="6B1EDA56" w14:textId="77777777" w:rsidR="00F66F59" w:rsidRPr="00F66F59" w:rsidRDefault="00F66F59" w:rsidP="00F66F59">
      <w:pPr>
        <w:spacing w:after="0" w:line="240" w:lineRule="auto"/>
      </w:pPr>
      <w:r w:rsidRPr="00F66F59">
        <w:lastRenderedPageBreak/>
        <w:t>La introducción está bien estructurada y presenta el contexto, la motivación, el problema, la solución propuesta y la organización de la memoria. No obstante, conserva una premisa que contradice parcialmente los propios resultados.</w:t>
      </w:r>
    </w:p>
    <w:p w14:paraId="19AB0A0F" w14:textId="77777777" w:rsidR="00F66F59" w:rsidRPr="00F66F59" w:rsidRDefault="00F66F59" w:rsidP="00F66F59">
      <w:pPr>
        <w:spacing w:after="0" w:line="240" w:lineRule="auto"/>
      </w:pPr>
      <w:r w:rsidRPr="00F66F59">
        <w:t>El texto afirma que los métodos tradicionales:</w:t>
      </w:r>
    </w:p>
    <w:p w14:paraId="51AD9BD1" w14:textId="77777777" w:rsidR="00F66F59" w:rsidRPr="00F66F59" w:rsidRDefault="00F66F59" w:rsidP="00F66F59">
      <w:pPr>
        <w:spacing w:after="0" w:line="240" w:lineRule="auto"/>
      </w:pPr>
      <w:r w:rsidRPr="00F66F59">
        <w:t>«no logran capturar la complejidad y no-estacionariedad»</w:t>
      </w:r>
    </w:p>
    <w:p w14:paraId="0C3F8DE0" w14:textId="77777777" w:rsidR="00F66F59" w:rsidRPr="00F66F59" w:rsidRDefault="00F66F59" w:rsidP="00F66F59">
      <w:pPr>
        <w:spacing w:after="0" w:line="240" w:lineRule="auto"/>
      </w:pPr>
      <w:r w:rsidRPr="00F66F59">
        <w:t xml:space="preserve">y que existe una resistencia a abandonar los modelos de suavizado porque estos fallan ante cambios estructurales. Sin embargo, ETS termina siendo el mejor modelo de la comparativa. </w:t>
      </w:r>
    </w:p>
    <w:p w14:paraId="7D3281E5" w14:textId="77777777" w:rsidR="00F66F59" w:rsidRPr="00F66F59" w:rsidRDefault="00F66F59" w:rsidP="00F66F59">
      <w:pPr>
        <w:spacing w:after="0" w:line="240" w:lineRule="auto"/>
        <w:rPr>
          <w:b/>
          <w:bCs/>
        </w:rPr>
      </w:pPr>
      <w:r w:rsidRPr="00F66F59">
        <w:rPr>
          <w:b/>
          <w:bCs/>
        </w:rPr>
        <w:t>Mejoras pendientes</w:t>
      </w:r>
    </w:p>
    <w:p w14:paraId="15AE1EE3" w14:textId="77777777" w:rsidR="00F66F59" w:rsidRPr="00F66F59" w:rsidRDefault="00F66F59" w:rsidP="00F66F59">
      <w:pPr>
        <w:spacing w:after="0" w:line="240" w:lineRule="auto"/>
        <w:rPr>
          <w:b/>
          <w:bCs/>
        </w:rPr>
      </w:pPr>
      <w:r w:rsidRPr="00F66F59">
        <w:rPr>
          <w:b/>
          <w:bCs/>
        </w:rPr>
        <w:t>Prioridad alta: reformular el problema inicial</w:t>
      </w:r>
    </w:p>
    <w:p w14:paraId="53E3A522" w14:textId="77777777" w:rsidR="00F66F59" w:rsidRPr="00F66F59" w:rsidRDefault="00F66F59" w:rsidP="00F66F59">
      <w:pPr>
        <w:spacing w:after="0" w:line="240" w:lineRule="auto"/>
      </w:pPr>
      <w:r w:rsidRPr="00F66F59">
        <w:t>El problema no debe ser:</w:t>
      </w:r>
    </w:p>
    <w:p w14:paraId="5F42EBCE" w14:textId="77777777" w:rsidR="00F66F59" w:rsidRPr="00F66F59" w:rsidRDefault="00F66F59" w:rsidP="00F66F59">
      <w:pPr>
        <w:spacing w:after="0" w:line="240" w:lineRule="auto"/>
      </w:pPr>
      <w:r w:rsidRPr="00F66F59">
        <w:t>los modelos simples son insuficientes.</w:t>
      </w:r>
    </w:p>
    <w:p w14:paraId="255D319A" w14:textId="77777777" w:rsidR="00F66F59" w:rsidRPr="00F66F59" w:rsidRDefault="00F66F59" w:rsidP="00F66F59">
      <w:pPr>
        <w:spacing w:after="0" w:line="240" w:lineRule="auto"/>
      </w:pPr>
      <w:r w:rsidRPr="00F66F59">
        <w:t>Debe ser:</w:t>
      </w:r>
    </w:p>
    <w:p w14:paraId="0344ACC7" w14:textId="77777777" w:rsidR="00F66F59" w:rsidRPr="00F66F59" w:rsidRDefault="00F66F59" w:rsidP="00F66F59">
      <w:pPr>
        <w:spacing w:after="0" w:line="240" w:lineRule="auto"/>
      </w:pPr>
      <w:r w:rsidRPr="00F66F59">
        <w:t>la selección de modelos se realiza frecuentemente sin evidencia comparativa suficiente que permita determinar qué grado de complejidad resulta adecuado para cada contexto.</w:t>
      </w:r>
    </w:p>
    <w:p w14:paraId="7CA4FADF" w14:textId="77777777" w:rsidR="00F66F59" w:rsidRPr="00F66F59" w:rsidRDefault="00F66F59" w:rsidP="00F66F59">
      <w:pPr>
        <w:spacing w:after="0" w:line="240" w:lineRule="auto"/>
      </w:pPr>
      <w:r w:rsidRPr="00F66F59">
        <w:t>Esta formulación es plenamente coherente con el resultado final: los métodos estadísticos pueden superar a ML/DL cuando las condiciones del conjunto y del entrenamiento así lo favorecen.</w:t>
      </w:r>
    </w:p>
    <w:p w14:paraId="60394023" w14:textId="77777777" w:rsidR="00F66F59" w:rsidRPr="00F66F59" w:rsidRDefault="00F66F59" w:rsidP="00F66F59">
      <w:pPr>
        <w:spacing w:after="0" w:line="240" w:lineRule="auto"/>
        <w:rPr>
          <w:b/>
          <w:bCs/>
        </w:rPr>
      </w:pPr>
      <w:r w:rsidRPr="00F66F59">
        <w:rPr>
          <w:b/>
          <w:bCs/>
        </w:rPr>
        <w:t>Prioridad alta: eliminar la afirmación causal sobre varianza presupuestaria</w:t>
      </w:r>
    </w:p>
    <w:p w14:paraId="0F5E6AB1" w14:textId="77777777" w:rsidR="00F66F59" w:rsidRPr="00F66F59" w:rsidRDefault="00F66F59" w:rsidP="00F66F59">
      <w:pPr>
        <w:spacing w:after="0" w:line="240" w:lineRule="auto"/>
      </w:pPr>
      <w:r w:rsidRPr="00F66F59">
        <w:t>La introducción afirma que una mejora de precisión:</w:t>
      </w:r>
    </w:p>
    <w:p w14:paraId="342FB1F6" w14:textId="77777777" w:rsidR="00F66F59" w:rsidRPr="00F66F59" w:rsidRDefault="00F66F59" w:rsidP="00F66F59">
      <w:pPr>
        <w:spacing w:after="0" w:line="240" w:lineRule="auto"/>
      </w:pPr>
      <w:r w:rsidRPr="00F66F59">
        <w:t>«se traduce directamente en una reducción de la varianza presupuestaria».</w:t>
      </w:r>
    </w:p>
    <w:p w14:paraId="24CB03E9" w14:textId="77777777" w:rsidR="00F66F59" w:rsidRPr="00F66F59" w:rsidRDefault="00F66F59" w:rsidP="00F66F59">
      <w:pPr>
        <w:spacing w:after="0" w:line="240" w:lineRule="auto"/>
      </w:pPr>
      <w:r w:rsidRPr="00F66F59">
        <w:t xml:space="preserve">El experimento no utiliza presupuestos empresariales, ni mide varianza presupuestaria antes y después de implantar el sistema. Trabaja con un </w:t>
      </w:r>
      <w:proofErr w:type="spellStart"/>
      <w:r w:rsidRPr="00F66F59">
        <w:t>benchmark</w:t>
      </w:r>
      <w:proofErr w:type="spellEnd"/>
      <w:r w:rsidRPr="00F66F59">
        <w:t xml:space="preserve"> financiero heterogéneo. </w:t>
      </w:r>
    </w:p>
    <w:p w14:paraId="1B61B772" w14:textId="77777777" w:rsidR="00F66F59" w:rsidRPr="00F66F59" w:rsidRDefault="00F66F59" w:rsidP="00F66F59">
      <w:pPr>
        <w:spacing w:after="0" w:line="240" w:lineRule="auto"/>
      </w:pPr>
      <w:r w:rsidRPr="00F66F59">
        <w:t>Sustituir por:</w:t>
      </w:r>
    </w:p>
    <w:p w14:paraId="0EC753EE" w14:textId="77777777" w:rsidR="00F66F59" w:rsidRPr="00F66F59" w:rsidRDefault="00F66F59" w:rsidP="00F66F59">
      <w:pPr>
        <w:spacing w:after="0" w:line="240" w:lineRule="auto"/>
      </w:pPr>
      <w:r w:rsidRPr="00F66F59">
        <w:t>puede contribuir potencialmente a reducir desviaciones presupuestarias cuando se valida e implanta sobre datos corporativos reales.</w:t>
      </w:r>
    </w:p>
    <w:p w14:paraId="0FEB77D4" w14:textId="77777777" w:rsidR="00F66F59" w:rsidRPr="00F66F59" w:rsidRDefault="00F66F59" w:rsidP="00F66F59">
      <w:pPr>
        <w:spacing w:after="0" w:line="240" w:lineRule="auto"/>
        <w:rPr>
          <w:b/>
          <w:bCs/>
        </w:rPr>
      </w:pPr>
      <w:r w:rsidRPr="00F66F59">
        <w:rPr>
          <w:b/>
          <w:bCs/>
        </w:rPr>
        <w:t>Prioridad media</w:t>
      </w:r>
    </w:p>
    <w:p w14:paraId="5760B37E" w14:textId="77777777" w:rsidR="00F66F59" w:rsidRPr="00F66F59" w:rsidRDefault="00F66F59" w:rsidP="00F66F59">
      <w:pPr>
        <w:spacing w:after="0" w:line="240" w:lineRule="auto"/>
      </w:pPr>
      <w:r w:rsidRPr="00F66F59">
        <w:t>Sustituir:</w:t>
      </w:r>
    </w:p>
    <w:p w14:paraId="33D2BA72" w14:textId="77777777" w:rsidR="00F66F59" w:rsidRPr="00F66F59" w:rsidRDefault="00F66F59" w:rsidP="00F66F59">
      <w:pPr>
        <w:spacing w:after="0" w:line="240" w:lineRule="auto"/>
      </w:pPr>
      <w:r w:rsidRPr="00F66F59">
        <w:t>«torneo de arquitecturas»</w:t>
      </w:r>
    </w:p>
    <w:p w14:paraId="364780CE" w14:textId="77777777" w:rsidR="00F66F59" w:rsidRPr="00F66F59" w:rsidRDefault="00F66F59" w:rsidP="00F66F59">
      <w:pPr>
        <w:spacing w:after="0" w:line="240" w:lineRule="auto"/>
      </w:pPr>
      <w:r w:rsidRPr="00F66F59">
        <w:t>por:</w:t>
      </w:r>
    </w:p>
    <w:p w14:paraId="70252D0F" w14:textId="77777777" w:rsidR="00F66F59" w:rsidRPr="00F66F59" w:rsidRDefault="00F66F59" w:rsidP="00F66F59">
      <w:pPr>
        <w:spacing w:after="0" w:line="240" w:lineRule="auto"/>
      </w:pPr>
      <w:r w:rsidRPr="00F66F59">
        <w:t>comparativa experimental de familias de modelos.</w:t>
      </w:r>
    </w:p>
    <w:p w14:paraId="5D3E8A90" w14:textId="77777777" w:rsidR="00F66F59" w:rsidRPr="00F66F59" w:rsidRDefault="00F66F59" w:rsidP="00F66F59">
      <w:pPr>
        <w:spacing w:after="0" w:line="240" w:lineRule="auto"/>
        <w:rPr>
          <w:b/>
          <w:bCs/>
        </w:rPr>
      </w:pPr>
      <w:r w:rsidRPr="00F66F59">
        <w:rPr>
          <w:b/>
          <w:bCs/>
        </w:rPr>
        <w:t>Prioridad media</w:t>
      </w:r>
    </w:p>
    <w:p w14:paraId="4356A8BA" w14:textId="77777777" w:rsidR="00F66F59" w:rsidRPr="00F66F59" w:rsidRDefault="00F66F59" w:rsidP="00F66F59">
      <w:pPr>
        <w:spacing w:after="0" w:line="240" w:lineRule="auto"/>
      </w:pPr>
      <w:r w:rsidRPr="00F66F59">
        <w:t>No presentar ETS, Holt-</w:t>
      </w:r>
      <w:proofErr w:type="spellStart"/>
      <w:r w:rsidRPr="00F66F59">
        <w:t>Winters</w:t>
      </w:r>
      <w:proofErr w:type="spellEnd"/>
      <w:r w:rsidRPr="00F66F59">
        <w:t xml:space="preserve"> y SARIMA como meras heurísticas o métodos técnicamente pobres. Son modelos estadísticos formales y, en este experimento, constituyen las alternativas con mejor rendimiento.</w:t>
      </w:r>
    </w:p>
    <w:p w14:paraId="378932A2" w14:textId="77777777" w:rsidR="00F66F59" w:rsidRPr="00F66F59" w:rsidRDefault="00F66F59" w:rsidP="00F66F59">
      <w:pPr>
        <w:spacing w:after="0" w:line="240" w:lineRule="auto"/>
        <w:rPr>
          <w:b/>
          <w:bCs/>
        </w:rPr>
      </w:pPr>
      <w:r w:rsidRPr="00F66F59">
        <w:rPr>
          <w:b/>
          <w:bCs/>
        </w:rPr>
        <w:t>5. Contexto del problema</w:t>
      </w:r>
    </w:p>
    <w:p w14:paraId="2C768071" w14:textId="77777777" w:rsidR="00F66F59" w:rsidRPr="00F66F59" w:rsidRDefault="00F66F59" w:rsidP="00F66F59">
      <w:pPr>
        <w:spacing w:after="0" w:line="240" w:lineRule="auto"/>
      </w:pPr>
      <w:r w:rsidRPr="00F66F59">
        <w:t>El capítulo diferencia correctamente entre:</w:t>
      </w:r>
    </w:p>
    <w:p w14:paraId="592A3050" w14:textId="77777777" w:rsidR="00F66F59" w:rsidRPr="00F66F59" w:rsidRDefault="00F66F59" w:rsidP="00F66F59">
      <w:pPr>
        <w:numPr>
          <w:ilvl w:val="0"/>
          <w:numId w:val="7"/>
        </w:numPr>
        <w:spacing w:after="0" w:line="240" w:lineRule="auto"/>
      </w:pPr>
      <w:r w:rsidRPr="00F66F59">
        <w:t xml:space="preserve">el contexto corporativo de FP&amp;A; </w:t>
      </w:r>
    </w:p>
    <w:p w14:paraId="428C4EEB" w14:textId="77777777" w:rsidR="00F66F59" w:rsidRPr="00F66F59" w:rsidRDefault="00F66F59" w:rsidP="00F66F59">
      <w:pPr>
        <w:numPr>
          <w:ilvl w:val="0"/>
          <w:numId w:val="7"/>
        </w:numPr>
        <w:spacing w:after="0" w:line="240" w:lineRule="auto"/>
      </w:pPr>
      <w:r w:rsidRPr="00F66F59">
        <w:t xml:space="preserve">las series públicas M4; </w:t>
      </w:r>
    </w:p>
    <w:p w14:paraId="1BBC6FC1" w14:textId="77777777" w:rsidR="00F66F59" w:rsidRPr="00F66F59" w:rsidRDefault="00F66F59" w:rsidP="00F66F59">
      <w:pPr>
        <w:numPr>
          <w:ilvl w:val="0"/>
          <w:numId w:val="7"/>
        </w:numPr>
        <w:spacing w:after="0" w:line="240" w:lineRule="auto"/>
      </w:pPr>
      <w:r w:rsidRPr="00F66F59">
        <w:t xml:space="preserve">las cuentas P&amp;L reales; </w:t>
      </w:r>
    </w:p>
    <w:p w14:paraId="2718058C" w14:textId="77777777" w:rsidR="00F66F59" w:rsidRPr="00F66F59" w:rsidRDefault="00F66F59" w:rsidP="00F66F59">
      <w:pPr>
        <w:numPr>
          <w:ilvl w:val="0"/>
          <w:numId w:val="7"/>
        </w:numPr>
        <w:spacing w:after="0" w:line="240" w:lineRule="auto"/>
      </w:pPr>
      <w:r w:rsidRPr="00F66F59">
        <w:t xml:space="preserve">el </w:t>
      </w:r>
      <w:proofErr w:type="spellStart"/>
      <w:r w:rsidRPr="00F66F59">
        <w:t>benchmark</w:t>
      </w:r>
      <w:proofErr w:type="spellEnd"/>
      <w:r w:rsidRPr="00F66F59">
        <w:t xml:space="preserve"> utilizado como proxy metodológico. </w:t>
      </w:r>
    </w:p>
    <w:p w14:paraId="5F999BCE" w14:textId="77777777" w:rsidR="00F66F59" w:rsidRPr="00F66F59" w:rsidRDefault="00F66F59" w:rsidP="00F66F59">
      <w:pPr>
        <w:spacing w:after="0" w:line="240" w:lineRule="auto"/>
      </w:pPr>
      <w:r w:rsidRPr="00F66F59">
        <w:t xml:space="preserve">Esta precisión resuelve una de las principales observaciones de la revisión anterior. </w:t>
      </w:r>
    </w:p>
    <w:p w14:paraId="22FB26C6" w14:textId="77777777" w:rsidR="00F66F59" w:rsidRPr="00F66F59" w:rsidRDefault="00F66F59" w:rsidP="00F66F59">
      <w:pPr>
        <w:spacing w:after="0" w:line="240" w:lineRule="auto"/>
      </w:pPr>
      <w:r w:rsidRPr="00F66F59">
        <w:t xml:space="preserve">También se distingue ya entre la corta disponibilidad histórica habitual en determinadas empresas y la longitud extensa de algunas series M4. </w:t>
      </w:r>
    </w:p>
    <w:p w14:paraId="180B33DA" w14:textId="77777777" w:rsidR="00F66F59" w:rsidRPr="00F66F59" w:rsidRDefault="00F66F59" w:rsidP="00F66F59">
      <w:pPr>
        <w:spacing w:after="0" w:line="240" w:lineRule="auto"/>
        <w:rPr>
          <w:b/>
          <w:bCs/>
        </w:rPr>
      </w:pPr>
      <w:r w:rsidRPr="00F66F59">
        <w:rPr>
          <w:b/>
          <w:bCs/>
        </w:rPr>
        <w:lastRenderedPageBreak/>
        <w:t>Mejoras pendientes</w:t>
      </w:r>
    </w:p>
    <w:p w14:paraId="00D0F556" w14:textId="77777777" w:rsidR="00F66F59" w:rsidRPr="00F66F59" w:rsidRDefault="00F66F59" w:rsidP="00F66F59">
      <w:pPr>
        <w:spacing w:after="0" w:line="240" w:lineRule="auto"/>
        <w:rPr>
          <w:b/>
          <w:bCs/>
        </w:rPr>
      </w:pPr>
      <w:r w:rsidRPr="00F66F59">
        <w:rPr>
          <w:b/>
          <w:bCs/>
        </w:rPr>
        <w:t>Prioridad media</w:t>
      </w:r>
    </w:p>
    <w:p w14:paraId="6B608E20" w14:textId="77777777" w:rsidR="00F66F59" w:rsidRPr="00F66F59" w:rsidRDefault="00F66F59" w:rsidP="00F66F59">
      <w:pPr>
        <w:spacing w:after="0" w:line="240" w:lineRule="auto"/>
      </w:pPr>
      <w:r w:rsidRPr="00F66F59">
        <w:t>Revisar las afirmaciones excesivamente generales de la Tabla 3, en especial:</w:t>
      </w:r>
    </w:p>
    <w:p w14:paraId="72395011" w14:textId="77777777" w:rsidR="00F66F59" w:rsidRPr="00F66F59" w:rsidRDefault="00F66F59" w:rsidP="00F66F59">
      <w:pPr>
        <w:spacing w:after="0" w:line="240" w:lineRule="auto"/>
      </w:pPr>
      <w:r w:rsidRPr="00F66F59">
        <w:t>«Los métodos paramétricos estándar no capturan estas relaciones».</w:t>
      </w:r>
    </w:p>
    <w:p w14:paraId="1BC19DE1" w14:textId="77777777" w:rsidR="00F66F59" w:rsidRPr="00F66F59" w:rsidRDefault="00F66F59" w:rsidP="00F66F59">
      <w:pPr>
        <w:spacing w:after="0" w:line="240" w:lineRule="auto"/>
      </w:pPr>
      <w:r w:rsidRPr="00F66F59">
        <w:t>Debe utilizarse:</w:t>
      </w:r>
    </w:p>
    <w:p w14:paraId="6DD28465" w14:textId="77777777" w:rsidR="00F66F59" w:rsidRPr="00F66F59" w:rsidRDefault="00F66F59" w:rsidP="00F66F59">
      <w:pPr>
        <w:spacing w:after="0" w:line="240" w:lineRule="auto"/>
      </w:pPr>
      <w:r w:rsidRPr="00F66F59">
        <w:t>pueden presentar limitaciones para capturar determinadas relaciones no lineales sin extensiones o transformaciones adicionales.</w:t>
      </w:r>
    </w:p>
    <w:p w14:paraId="402E17B8" w14:textId="77777777" w:rsidR="00F66F59" w:rsidRPr="00F66F59" w:rsidRDefault="00F66F59" w:rsidP="00F66F59">
      <w:pPr>
        <w:spacing w:after="0" w:line="240" w:lineRule="auto"/>
        <w:rPr>
          <w:b/>
          <w:bCs/>
        </w:rPr>
      </w:pPr>
      <w:r w:rsidRPr="00F66F59">
        <w:rPr>
          <w:b/>
          <w:bCs/>
        </w:rPr>
        <w:t>Prioridad media</w:t>
      </w:r>
    </w:p>
    <w:p w14:paraId="4350BF97" w14:textId="77777777" w:rsidR="00F66F59" w:rsidRPr="00F66F59" w:rsidRDefault="00F66F59" w:rsidP="00F66F59">
      <w:pPr>
        <w:spacing w:after="0" w:line="240" w:lineRule="auto"/>
      </w:pPr>
      <w:r w:rsidRPr="00F66F59">
        <w:t>La afirmación de que la validación cruzada produce resultados entre un 20 % y un 30 % más optimistas debe comprobarse directamente en la fuente citada. La cifra es muy concreta y puede no ser generalizable a cualquier conjunto temporal.</w:t>
      </w:r>
    </w:p>
    <w:p w14:paraId="0BD2E437" w14:textId="77777777" w:rsidR="00F66F59" w:rsidRPr="00F66F59" w:rsidRDefault="00F66F59" w:rsidP="00F66F59">
      <w:pPr>
        <w:spacing w:after="0" w:line="240" w:lineRule="auto"/>
        <w:rPr>
          <w:b/>
          <w:bCs/>
        </w:rPr>
      </w:pPr>
      <w:r w:rsidRPr="00F66F59">
        <w:rPr>
          <w:b/>
          <w:bCs/>
        </w:rPr>
        <w:t>Prioridad baja</w:t>
      </w:r>
    </w:p>
    <w:p w14:paraId="3489DC16" w14:textId="77777777" w:rsidR="00F66F59" w:rsidRPr="00F66F59" w:rsidRDefault="00F66F59" w:rsidP="00F66F59">
      <w:pPr>
        <w:spacing w:after="0" w:line="240" w:lineRule="auto"/>
      </w:pPr>
      <w:r w:rsidRPr="00F66F59">
        <w:t>Evitar expresiones como:</w:t>
      </w:r>
    </w:p>
    <w:p w14:paraId="27CD041F" w14:textId="77777777" w:rsidR="00F66F59" w:rsidRPr="00F66F59" w:rsidRDefault="00F66F59" w:rsidP="00F66F59">
      <w:pPr>
        <w:numPr>
          <w:ilvl w:val="0"/>
          <w:numId w:val="8"/>
        </w:numPr>
        <w:spacing w:after="0" w:line="240" w:lineRule="auto"/>
      </w:pPr>
      <w:r w:rsidRPr="00F66F59">
        <w:t xml:space="preserve">«llamativamente conservadora»; </w:t>
      </w:r>
    </w:p>
    <w:p w14:paraId="7F23E1B7" w14:textId="77777777" w:rsidR="00F66F59" w:rsidRPr="00F66F59" w:rsidRDefault="00F66F59" w:rsidP="00F66F59">
      <w:pPr>
        <w:numPr>
          <w:ilvl w:val="0"/>
          <w:numId w:val="8"/>
        </w:numPr>
        <w:spacing w:after="0" w:line="240" w:lineRule="auto"/>
      </w:pPr>
      <w:r w:rsidRPr="00F66F59">
        <w:t xml:space="preserve">«precio que pocas veces se cuantifica»; </w:t>
      </w:r>
    </w:p>
    <w:p w14:paraId="1E971C20" w14:textId="77777777" w:rsidR="00F66F59" w:rsidRPr="00F66F59" w:rsidRDefault="00F66F59" w:rsidP="00F66F59">
      <w:pPr>
        <w:numPr>
          <w:ilvl w:val="0"/>
          <w:numId w:val="8"/>
        </w:numPr>
        <w:spacing w:after="0" w:line="240" w:lineRule="auto"/>
      </w:pPr>
      <w:r w:rsidRPr="00F66F59">
        <w:t xml:space="preserve">«verdadero potencial teórico». </w:t>
      </w:r>
    </w:p>
    <w:p w14:paraId="261EA7CE" w14:textId="77777777" w:rsidR="00F66F59" w:rsidRPr="00F66F59" w:rsidRDefault="00F66F59" w:rsidP="00F66F59">
      <w:pPr>
        <w:spacing w:after="0" w:line="240" w:lineRule="auto"/>
      </w:pPr>
      <w:r w:rsidRPr="00F66F59">
        <w:t>Conviene mantener un estilo académico más neutral.</w:t>
      </w:r>
    </w:p>
    <w:p w14:paraId="1E86E31A" w14:textId="77777777" w:rsidR="00F66F59" w:rsidRPr="00F66F59" w:rsidRDefault="00F66F59" w:rsidP="00F66F59">
      <w:pPr>
        <w:spacing w:after="0" w:line="240" w:lineRule="auto"/>
        <w:rPr>
          <w:b/>
          <w:bCs/>
        </w:rPr>
      </w:pPr>
      <w:r w:rsidRPr="00F66F59">
        <w:rPr>
          <w:b/>
          <w:bCs/>
        </w:rPr>
        <w:t>6. Estado del arte</w:t>
      </w:r>
    </w:p>
    <w:p w14:paraId="52D07C30" w14:textId="77777777" w:rsidR="00F66F59" w:rsidRPr="00F66F59" w:rsidRDefault="00F66F59" w:rsidP="00F66F59">
      <w:pPr>
        <w:spacing w:after="0" w:line="240" w:lineRule="auto"/>
      </w:pPr>
      <w:r w:rsidRPr="00F66F59">
        <w:t>Este apartado ha mejorado sustancialmente. Actualmente incluye:</w:t>
      </w:r>
    </w:p>
    <w:p w14:paraId="23393061" w14:textId="77777777" w:rsidR="00F66F59" w:rsidRPr="00F66F59" w:rsidRDefault="00F66F59" w:rsidP="00F66F59">
      <w:pPr>
        <w:numPr>
          <w:ilvl w:val="0"/>
          <w:numId w:val="9"/>
        </w:numPr>
        <w:spacing w:after="0" w:line="240" w:lineRule="auto"/>
      </w:pPr>
      <w:r w:rsidRPr="00F66F59">
        <w:t xml:space="preserve">una revisión bibliográfica denominada correctamente “estructurada”; </w:t>
      </w:r>
    </w:p>
    <w:p w14:paraId="6401C524" w14:textId="77777777" w:rsidR="00F66F59" w:rsidRPr="00F66F59" w:rsidRDefault="00F66F59" w:rsidP="00F66F59">
      <w:pPr>
        <w:numPr>
          <w:ilvl w:val="0"/>
          <w:numId w:val="9"/>
        </w:numPr>
        <w:spacing w:after="0" w:line="240" w:lineRule="auto"/>
      </w:pPr>
      <w:r w:rsidRPr="00F66F59">
        <w:t xml:space="preserve">métodos estadísticos; </w:t>
      </w:r>
    </w:p>
    <w:p w14:paraId="32F4CFFE" w14:textId="77777777" w:rsidR="00F66F59" w:rsidRPr="00F66F59" w:rsidRDefault="00F66F59" w:rsidP="00F66F59">
      <w:pPr>
        <w:numPr>
          <w:ilvl w:val="0"/>
          <w:numId w:val="9"/>
        </w:numPr>
        <w:spacing w:after="0" w:line="240" w:lineRule="auto"/>
      </w:pPr>
      <w:proofErr w:type="spellStart"/>
      <w:r w:rsidRPr="00F66F59">
        <w:rPr>
          <w:i/>
          <w:iCs/>
        </w:rPr>
        <w:t>gradient</w:t>
      </w:r>
      <w:proofErr w:type="spellEnd"/>
      <w:r w:rsidRPr="00F66F59">
        <w:rPr>
          <w:i/>
          <w:iCs/>
        </w:rPr>
        <w:t xml:space="preserve"> </w:t>
      </w:r>
      <w:proofErr w:type="spellStart"/>
      <w:r w:rsidRPr="00F66F59">
        <w:rPr>
          <w:i/>
          <w:iCs/>
        </w:rPr>
        <w:t>boosting</w:t>
      </w:r>
      <w:proofErr w:type="spellEnd"/>
      <w:r w:rsidRPr="00F66F59">
        <w:t xml:space="preserve">; </w:t>
      </w:r>
    </w:p>
    <w:p w14:paraId="74DC1BE9" w14:textId="77777777" w:rsidR="00F66F59" w:rsidRPr="00F66F59" w:rsidRDefault="00F66F59" w:rsidP="00F66F59">
      <w:pPr>
        <w:numPr>
          <w:ilvl w:val="0"/>
          <w:numId w:val="9"/>
        </w:numPr>
        <w:spacing w:after="0" w:line="240" w:lineRule="auto"/>
      </w:pPr>
      <w:r w:rsidRPr="00F66F59">
        <w:t xml:space="preserve">aprendizaje profundo; </w:t>
      </w:r>
    </w:p>
    <w:p w14:paraId="3B27B547" w14:textId="77777777" w:rsidR="00F66F59" w:rsidRPr="00F66F59" w:rsidRDefault="00F66F59" w:rsidP="00F66F59">
      <w:pPr>
        <w:numPr>
          <w:ilvl w:val="0"/>
          <w:numId w:val="9"/>
        </w:numPr>
        <w:spacing w:after="0" w:line="240" w:lineRule="auto"/>
      </w:pPr>
      <w:r w:rsidRPr="00F66F59">
        <w:t xml:space="preserve">N-BEATS; </w:t>
      </w:r>
    </w:p>
    <w:p w14:paraId="7D62338A" w14:textId="77777777" w:rsidR="00F66F59" w:rsidRPr="00F66F59" w:rsidRDefault="00F66F59" w:rsidP="00F66F59">
      <w:pPr>
        <w:numPr>
          <w:ilvl w:val="0"/>
          <w:numId w:val="9"/>
        </w:numPr>
        <w:spacing w:after="0" w:line="240" w:lineRule="auto"/>
      </w:pPr>
      <w:r w:rsidRPr="00F66F59">
        <w:t xml:space="preserve">modelos fundacionales; </w:t>
      </w:r>
    </w:p>
    <w:p w14:paraId="3B6031AA" w14:textId="77777777" w:rsidR="00F66F59" w:rsidRPr="00F66F59" w:rsidRDefault="00F66F59" w:rsidP="00F66F59">
      <w:pPr>
        <w:numPr>
          <w:ilvl w:val="0"/>
          <w:numId w:val="9"/>
        </w:numPr>
        <w:spacing w:after="0" w:line="240" w:lineRule="auto"/>
      </w:pPr>
      <w:r w:rsidRPr="00F66F59">
        <w:t xml:space="preserve">métricas; </w:t>
      </w:r>
    </w:p>
    <w:p w14:paraId="745E1C66" w14:textId="77777777" w:rsidR="00F66F59" w:rsidRPr="00F66F59" w:rsidRDefault="00F66F59" w:rsidP="00F66F59">
      <w:pPr>
        <w:numPr>
          <w:ilvl w:val="0"/>
          <w:numId w:val="9"/>
        </w:numPr>
        <w:spacing w:after="0" w:line="240" w:lineRule="auto"/>
      </w:pPr>
      <w:r w:rsidRPr="00F66F59">
        <w:t xml:space="preserve">validación temporal; </w:t>
      </w:r>
    </w:p>
    <w:p w14:paraId="5974667F" w14:textId="77777777" w:rsidR="00F66F59" w:rsidRPr="00F66F59" w:rsidRDefault="00F66F59" w:rsidP="00F66F59">
      <w:pPr>
        <w:numPr>
          <w:ilvl w:val="0"/>
          <w:numId w:val="9"/>
        </w:numPr>
        <w:spacing w:after="0" w:line="240" w:lineRule="auto"/>
      </w:pPr>
      <w:r w:rsidRPr="00F66F59">
        <w:t xml:space="preserve">una tabla de estudios empíricos; </w:t>
      </w:r>
    </w:p>
    <w:p w14:paraId="618CF046" w14:textId="77777777" w:rsidR="00F66F59" w:rsidRPr="00F66F59" w:rsidRDefault="00F66F59" w:rsidP="00F66F59">
      <w:pPr>
        <w:numPr>
          <w:ilvl w:val="0"/>
          <w:numId w:val="9"/>
        </w:numPr>
        <w:spacing w:after="0" w:line="240" w:lineRule="auto"/>
      </w:pPr>
      <w:r w:rsidRPr="00F66F59">
        <w:t xml:space="preserve">conclusiones y brechas. </w:t>
      </w:r>
    </w:p>
    <w:p w14:paraId="76EA9AF9" w14:textId="77777777" w:rsidR="00F66F59" w:rsidRPr="00F66F59" w:rsidRDefault="00F66F59" w:rsidP="00F66F59">
      <w:pPr>
        <w:spacing w:after="0" w:line="240" w:lineRule="auto"/>
      </w:pPr>
      <w:r w:rsidRPr="00F66F59">
        <w:t>La nueva Tabla 5 identifica para cada estudio:</w:t>
      </w:r>
    </w:p>
    <w:p w14:paraId="214831BA" w14:textId="77777777" w:rsidR="00F66F59" w:rsidRPr="00F66F59" w:rsidRDefault="00F66F59" w:rsidP="00F66F59">
      <w:pPr>
        <w:numPr>
          <w:ilvl w:val="0"/>
          <w:numId w:val="10"/>
        </w:numPr>
        <w:spacing w:after="0" w:line="240" w:lineRule="auto"/>
      </w:pPr>
      <w:proofErr w:type="spellStart"/>
      <w:r w:rsidRPr="00F66F59">
        <w:t>dataset</w:t>
      </w:r>
      <w:proofErr w:type="spellEnd"/>
      <w:r w:rsidRPr="00F66F59">
        <w:t xml:space="preserve">; </w:t>
      </w:r>
    </w:p>
    <w:p w14:paraId="69A87C5E" w14:textId="77777777" w:rsidR="00F66F59" w:rsidRPr="00F66F59" w:rsidRDefault="00F66F59" w:rsidP="00F66F59">
      <w:pPr>
        <w:numPr>
          <w:ilvl w:val="0"/>
          <w:numId w:val="10"/>
        </w:numPr>
        <w:spacing w:after="0" w:line="240" w:lineRule="auto"/>
      </w:pPr>
      <w:r w:rsidRPr="00F66F59">
        <w:t xml:space="preserve">frecuencia; </w:t>
      </w:r>
    </w:p>
    <w:p w14:paraId="7FB80D24" w14:textId="77777777" w:rsidR="00F66F59" w:rsidRPr="00F66F59" w:rsidRDefault="00F66F59" w:rsidP="00F66F59">
      <w:pPr>
        <w:numPr>
          <w:ilvl w:val="0"/>
          <w:numId w:val="10"/>
        </w:numPr>
        <w:spacing w:after="0" w:line="240" w:lineRule="auto"/>
      </w:pPr>
      <w:r w:rsidRPr="00F66F59">
        <w:t xml:space="preserve">modelo; </w:t>
      </w:r>
    </w:p>
    <w:p w14:paraId="52DD2CF7" w14:textId="77777777" w:rsidR="00F66F59" w:rsidRPr="00F66F59" w:rsidRDefault="00F66F59" w:rsidP="00F66F59">
      <w:pPr>
        <w:numPr>
          <w:ilvl w:val="0"/>
          <w:numId w:val="10"/>
        </w:numPr>
        <w:spacing w:after="0" w:line="240" w:lineRule="auto"/>
      </w:pPr>
      <w:r w:rsidRPr="00F66F59">
        <w:t xml:space="preserve">métrica; </w:t>
      </w:r>
    </w:p>
    <w:p w14:paraId="0A12E88F" w14:textId="77777777" w:rsidR="00F66F59" w:rsidRPr="00F66F59" w:rsidRDefault="00F66F59" w:rsidP="00F66F59">
      <w:pPr>
        <w:numPr>
          <w:ilvl w:val="0"/>
          <w:numId w:val="10"/>
        </w:numPr>
        <w:spacing w:after="0" w:line="240" w:lineRule="auto"/>
      </w:pPr>
      <w:r w:rsidRPr="00F66F59">
        <w:t xml:space="preserve">resultado; </w:t>
      </w:r>
    </w:p>
    <w:p w14:paraId="12706DD9" w14:textId="77777777" w:rsidR="00F66F59" w:rsidRPr="00F66F59" w:rsidRDefault="00F66F59" w:rsidP="00F66F59">
      <w:pPr>
        <w:numPr>
          <w:ilvl w:val="0"/>
          <w:numId w:val="10"/>
        </w:numPr>
        <w:spacing w:after="0" w:line="240" w:lineRule="auto"/>
      </w:pPr>
      <w:r w:rsidRPr="00F66F59">
        <w:t xml:space="preserve">limitación para FP&amp;A. </w:t>
      </w:r>
    </w:p>
    <w:p w14:paraId="7E32E4A3" w14:textId="77777777" w:rsidR="00F66F59" w:rsidRPr="00F66F59" w:rsidRDefault="00F66F59" w:rsidP="00F66F59">
      <w:pPr>
        <w:spacing w:after="0" w:line="240" w:lineRule="auto"/>
        <w:rPr>
          <w:b/>
          <w:bCs/>
        </w:rPr>
      </w:pPr>
      <w:r w:rsidRPr="00F66F59">
        <w:rPr>
          <w:b/>
          <w:bCs/>
        </w:rPr>
        <w:t>Mejoras pendientes</w:t>
      </w:r>
    </w:p>
    <w:p w14:paraId="017A3402" w14:textId="77777777" w:rsidR="00F66F59" w:rsidRPr="00F66F59" w:rsidRDefault="00F66F59" w:rsidP="00F66F59">
      <w:pPr>
        <w:spacing w:after="0" w:line="240" w:lineRule="auto"/>
        <w:rPr>
          <w:b/>
          <w:bCs/>
        </w:rPr>
      </w:pPr>
      <w:r w:rsidRPr="00F66F59">
        <w:rPr>
          <w:b/>
          <w:bCs/>
        </w:rPr>
        <w:t>Prioridad alta: revisar afirmaciones demasiado categóricas</w:t>
      </w:r>
    </w:p>
    <w:p w14:paraId="4829EEB1" w14:textId="77777777" w:rsidR="00F66F59" w:rsidRPr="00F66F59" w:rsidRDefault="00F66F59" w:rsidP="00F66F59">
      <w:pPr>
        <w:spacing w:after="0" w:line="240" w:lineRule="auto"/>
      </w:pPr>
      <w:r w:rsidRPr="00F66F59">
        <w:t>Deben comprobarse y moderarse afirmaciones como:</w:t>
      </w:r>
    </w:p>
    <w:p w14:paraId="0BB6DE76" w14:textId="77777777" w:rsidR="00F66F59" w:rsidRPr="00F66F59" w:rsidRDefault="00F66F59" w:rsidP="00F66F59">
      <w:pPr>
        <w:numPr>
          <w:ilvl w:val="0"/>
          <w:numId w:val="11"/>
        </w:numPr>
        <w:spacing w:after="0" w:line="240" w:lineRule="auto"/>
      </w:pPr>
      <w:proofErr w:type="spellStart"/>
      <w:r w:rsidRPr="00F66F59">
        <w:t>LightGBM</w:t>
      </w:r>
      <w:proofErr w:type="spellEnd"/>
      <w:r w:rsidRPr="00F66F59">
        <w:t xml:space="preserve"> «dominó» M5. </w:t>
      </w:r>
    </w:p>
    <w:p w14:paraId="018111DD" w14:textId="77777777" w:rsidR="00F66F59" w:rsidRPr="00F66F59" w:rsidRDefault="00F66F59" w:rsidP="00F66F59">
      <w:pPr>
        <w:numPr>
          <w:ilvl w:val="0"/>
          <w:numId w:val="11"/>
        </w:numPr>
        <w:spacing w:after="0" w:line="240" w:lineRule="auto"/>
      </w:pPr>
      <w:r w:rsidRPr="00F66F59">
        <w:t xml:space="preserve">Los métodos clásicos superan «sistemáticamente» a ML con menos de 500 observaciones. </w:t>
      </w:r>
    </w:p>
    <w:p w14:paraId="4F96F937" w14:textId="77777777" w:rsidR="00F66F59" w:rsidRPr="00F66F59" w:rsidRDefault="00F66F59" w:rsidP="00F66F59">
      <w:pPr>
        <w:numPr>
          <w:ilvl w:val="0"/>
          <w:numId w:val="11"/>
        </w:numPr>
        <w:spacing w:after="0" w:line="240" w:lineRule="auto"/>
      </w:pPr>
      <w:proofErr w:type="spellStart"/>
      <w:r w:rsidRPr="00F66F59">
        <w:t>FinCast</w:t>
      </w:r>
      <w:proofErr w:type="spellEnd"/>
      <w:r w:rsidRPr="00F66F59">
        <w:t xml:space="preserve"> logra mejoras sustanciales porque el </w:t>
      </w:r>
      <w:r w:rsidRPr="00F66F59">
        <w:rPr>
          <w:i/>
          <w:iCs/>
        </w:rPr>
        <w:t>fine-</w:t>
      </w:r>
      <w:proofErr w:type="spellStart"/>
      <w:r w:rsidRPr="00F66F59">
        <w:rPr>
          <w:i/>
          <w:iCs/>
        </w:rPr>
        <w:t>tuning</w:t>
      </w:r>
      <w:proofErr w:type="spellEnd"/>
      <w:r w:rsidRPr="00F66F59">
        <w:t xml:space="preserve"> es «indispensable». </w:t>
      </w:r>
    </w:p>
    <w:p w14:paraId="6DE39A15" w14:textId="77777777" w:rsidR="00F66F59" w:rsidRPr="00F66F59" w:rsidRDefault="00F66F59" w:rsidP="00F66F59">
      <w:pPr>
        <w:numPr>
          <w:ilvl w:val="0"/>
          <w:numId w:val="11"/>
        </w:numPr>
        <w:spacing w:after="0" w:line="240" w:lineRule="auto"/>
      </w:pPr>
      <w:r w:rsidRPr="00F66F59">
        <w:t xml:space="preserve">Los modelos fundacionales genéricos tienen rendimiento «pobre» en finanzas. </w:t>
      </w:r>
    </w:p>
    <w:p w14:paraId="4F9AFA89" w14:textId="77777777" w:rsidR="00F66F59" w:rsidRPr="00F66F59" w:rsidRDefault="00F66F59" w:rsidP="00F66F59">
      <w:pPr>
        <w:numPr>
          <w:ilvl w:val="0"/>
          <w:numId w:val="11"/>
        </w:numPr>
        <w:spacing w:after="0" w:line="240" w:lineRule="auto"/>
      </w:pPr>
      <w:r w:rsidRPr="00F66F59">
        <w:t xml:space="preserve">N-BEATS requiere «recursos computacionales masivos». </w:t>
      </w:r>
    </w:p>
    <w:p w14:paraId="078A2A9F" w14:textId="77777777" w:rsidR="00F66F59" w:rsidRPr="00F66F59" w:rsidRDefault="00F66F59" w:rsidP="00F66F59">
      <w:pPr>
        <w:spacing w:after="0" w:line="240" w:lineRule="auto"/>
      </w:pPr>
      <w:r w:rsidRPr="00F66F59">
        <w:lastRenderedPageBreak/>
        <w:t xml:space="preserve">Estas conclusiones pueden depender de los </w:t>
      </w:r>
      <w:proofErr w:type="spellStart"/>
      <w:r w:rsidRPr="00F66F59">
        <w:t>datasets</w:t>
      </w:r>
      <w:proofErr w:type="spellEnd"/>
      <w:r w:rsidRPr="00F66F59">
        <w:t>, implementaciones y métricas concretas de cada estudio.</w:t>
      </w:r>
    </w:p>
    <w:p w14:paraId="5A91C8DD" w14:textId="77777777" w:rsidR="00F66F59" w:rsidRPr="00F66F59" w:rsidRDefault="00F66F59" w:rsidP="00F66F59">
      <w:pPr>
        <w:spacing w:after="0" w:line="240" w:lineRule="auto"/>
        <w:rPr>
          <w:b/>
          <w:bCs/>
        </w:rPr>
      </w:pPr>
      <w:r w:rsidRPr="00F66F59">
        <w:rPr>
          <w:b/>
          <w:bCs/>
        </w:rPr>
        <w:t>Prioridad alta</w:t>
      </w:r>
    </w:p>
    <w:p w14:paraId="25D39B7B" w14:textId="77777777" w:rsidR="00F66F59" w:rsidRPr="00F66F59" w:rsidRDefault="00F66F59" w:rsidP="00F66F59">
      <w:pPr>
        <w:spacing w:after="0" w:line="240" w:lineRule="auto"/>
      </w:pPr>
      <w:r w:rsidRPr="00F66F59">
        <w:t>La Tabla 4 continúa utilizando como limitación de ML:</w:t>
      </w:r>
    </w:p>
    <w:p w14:paraId="42008551" w14:textId="77777777" w:rsidR="00F66F59" w:rsidRPr="00F66F59" w:rsidRDefault="00F66F59" w:rsidP="00F66F59">
      <w:pPr>
        <w:spacing w:after="0" w:line="240" w:lineRule="auto"/>
      </w:pPr>
      <w:r w:rsidRPr="00F66F59">
        <w:t>rendimiento inferior con menos de ≈500 observaciones.</w:t>
      </w:r>
    </w:p>
    <w:p w14:paraId="290740C8" w14:textId="77777777" w:rsidR="00F66F59" w:rsidRPr="00F66F59" w:rsidRDefault="00F66F59" w:rsidP="00F66F59">
      <w:pPr>
        <w:spacing w:after="0" w:line="240" w:lineRule="auto"/>
      </w:pPr>
      <w:r w:rsidRPr="00F66F59">
        <w:t>Debe diferenciar:</w:t>
      </w:r>
    </w:p>
    <w:p w14:paraId="164CEFA8" w14:textId="77777777" w:rsidR="00F66F59" w:rsidRPr="00F66F59" w:rsidRDefault="00F66F59" w:rsidP="00F66F59">
      <w:pPr>
        <w:numPr>
          <w:ilvl w:val="0"/>
          <w:numId w:val="12"/>
        </w:numPr>
        <w:spacing w:after="0" w:line="240" w:lineRule="auto"/>
      </w:pPr>
      <w:r w:rsidRPr="00F66F59">
        <w:t xml:space="preserve">longitud individual de una serie; </w:t>
      </w:r>
    </w:p>
    <w:p w14:paraId="2092BFF3" w14:textId="77777777" w:rsidR="00F66F59" w:rsidRPr="00F66F59" w:rsidRDefault="00F66F59" w:rsidP="00F66F59">
      <w:pPr>
        <w:numPr>
          <w:ilvl w:val="0"/>
          <w:numId w:val="12"/>
        </w:numPr>
        <w:spacing w:after="0" w:line="240" w:lineRule="auto"/>
      </w:pPr>
      <w:r w:rsidRPr="00F66F59">
        <w:t xml:space="preserve">número total de ventanas; </w:t>
      </w:r>
    </w:p>
    <w:p w14:paraId="38DA7E6E" w14:textId="77777777" w:rsidR="00F66F59" w:rsidRPr="00F66F59" w:rsidRDefault="00F66F59" w:rsidP="00F66F59">
      <w:pPr>
        <w:numPr>
          <w:ilvl w:val="0"/>
          <w:numId w:val="12"/>
        </w:numPr>
        <w:spacing w:after="0" w:line="240" w:lineRule="auto"/>
      </w:pPr>
      <w:r w:rsidRPr="00F66F59">
        <w:t xml:space="preserve">número de series; </w:t>
      </w:r>
    </w:p>
    <w:p w14:paraId="313121CC" w14:textId="77777777" w:rsidR="00F66F59" w:rsidRPr="00F66F59" w:rsidRDefault="00F66F59" w:rsidP="00F66F59">
      <w:pPr>
        <w:numPr>
          <w:ilvl w:val="0"/>
          <w:numId w:val="12"/>
        </w:numPr>
        <w:spacing w:after="0" w:line="240" w:lineRule="auto"/>
      </w:pPr>
      <w:r w:rsidRPr="00F66F59">
        <w:t xml:space="preserve">aprendizaje global; </w:t>
      </w:r>
    </w:p>
    <w:p w14:paraId="44EA4ECC" w14:textId="77777777" w:rsidR="00F66F59" w:rsidRPr="00F66F59" w:rsidRDefault="00F66F59" w:rsidP="00F66F59">
      <w:pPr>
        <w:numPr>
          <w:ilvl w:val="0"/>
          <w:numId w:val="12"/>
        </w:numPr>
        <w:spacing w:after="0" w:line="240" w:lineRule="auto"/>
      </w:pPr>
      <w:r w:rsidRPr="00F66F59">
        <w:t xml:space="preserve">homogeneidad entre series. </w:t>
      </w:r>
    </w:p>
    <w:p w14:paraId="6BDDD115" w14:textId="77777777" w:rsidR="00F66F59" w:rsidRPr="00F66F59" w:rsidRDefault="00F66F59" w:rsidP="00F66F59">
      <w:pPr>
        <w:spacing w:after="0" w:line="240" w:lineRule="auto"/>
      </w:pPr>
      <w:r w:rsidRPr="00F66F59">
        <w:t xml:space="preserve">Un modelo global puede aprender de muchas series cortas, por lo que no puede aplicarse de forma automática un umbral individual de 500 observaciones. </w:t>
      </w:r>
    </w:p>
    <w:p w14:paraId="37AAFED4" w14:textId="77777777" w:rsidR="00F66F59" w:rsidRPr="00F66F59" w:rsidRDefault="00F66F59" w:rsidP="00F66F59">
      <w:pPr>
        <w:spacing w:after="0" w:line="240" w:lineRule="auto"/>
        <w:rPr>
          <w:b/>
          <w:bCs/>
        </w:rPr>
      </w:pPr>
      <w:r w:rsidRPr="00F66F59">
        <w:rPr>
          <w:b/>
          <w:bCs/>
        </w:rPr>
        <w:t>Prioridad media</w:t>
      </w:r>
    </w:p>
    <w:p w14:paraId="35FEC995" w14:textId="77777777" w:rsidR="00F66F59" w:rsidRPr="00F66F59" w:rsidRDefault="00F66F59" w:rsidP="00F66F59">
      <w:pPr>
        <w:spacing w:after="0" w:line="240" w:lineRule="auto"/>
      </w:pPr>
      <w:r w:rsidRPr="00F66F59">
        <w:t>La revisión informa de 26 fuentes, términos de búsqueda, bases de datos, fechas y criterios de inclusión/exclusión. Es suficiente como revisión estructurada, pero debe indicarse con más claridad:</w:t>
      </w:r>
    </w:p>
    <w:p w14:paraId="0A88264F" w14:textId="77777777" w:rsidR="00F66F59" w:rsidRPr="00F66F59" w:rsidRDefault="00F66F59" w:rsidP="00F66F59">
      <w:pPr>
        <w:numPr>
          <w:ilvl w:val="0"/>
          <w:numId w:val="13"/>
        </w:numPr>
        <w:spacing w:after="0" w:line="240" w:lineRule="auto"/>
      </w:pPr>
      <w:r w:rsidRPr="00F66F59">
        <w:t xml:space="preserve">número inicialmente localizado; </w:t>
      </w:r>
    </w:p>
    <w:p w14:paraId="24325BA0" w14:textId="77777777" w:rsidR="00F66F59" w:rsidRPr="00F66F59" w:rsidRDefault="00F66F59" w:rsidP="00F66F59">
      <w:pPr>
        <w:numPr>
          <w:ilvl w:val="0"/>
          <w:numId w:val="13"/>
        </w:numPr>
        <w:spacing w:after="0" w:line="240" w:lineRule="auto"/>
      </w:pPr>
      <w:r w:rsidRPr="00F66F59">
        <w:t xml:space="preserve">número excluido; </w:t>
      </w:r>
    </w:p>
    <w:p w14:paraId="3AF1C212" w14:textId="77777777" w:rsidR="00F66F59" w:rsidRPr="00F66F59" w:rsidRDefault="00F66F59" w:rsidP="00F66F59">
      <w:pPr>
        <w:numPr>
          <w:ilvl w:val="0"/>
          <w:numId w:val="13"/>
        </w:numPr>
        <w:spacing w:after="0" w:line="240" w:lineRule="auto"/>
      </w:pPr>
      <w:r w:rsidRPr="00F66F59">
        <w:t xml:space="preserve">número finalmente analizado; </w:t>
      </w:r>
    </w:p>
    <w:p w14:paraId="67AF082D" w14:textId="77777777" w:rsidR="00F66F59" w:rsidRPr="00F66F59" w:rsidRDefault="00F66F59" w:rsidP="00F66F59">
      <w:pPr>
        <w:numPr>
          <w:ilvl w:val="0"/>
          <w:numId w:val="13"/>
        </w:numPr>
        <w:spacing w:after="0" w:line="240" w:lineRule="auto"/>
      </w:pPr>
      <w:r w:rsidRPr="00F66F59">
        <w:t xml:space="preserve">proceso de revisión entre los tres autores. </w:t>
      </w:r>
    </w:p>
    <w:p w14:paraId="40D985CE" w14:textId="77777777" w:rsidR="00F66F59" w:rsidRPr="00F66F59" w:rsidRDefault="00F66F59" w:rsidP="00F66F59">
      <w:pPr>
        <w:spacing w:after="0" w:line="240" w:lineRule="auto"/>
        <w:rPr>
          <w:b/>
          <w:bCs/>
        </w:rPr>
      </w:pPr>
      <w:r w:rsidRPr="00F66F59">
        <w:rPr>
          <w:b/>
          <w:bCs/>
        </w:rPr>
        <w:t>Prioridad media</w:t>
      </w:r>
    </w:p>
    <w:p w14:paraId="73EF1968" w14:textId="77777777" w:rsidR="00F66F59" w:rsidRPr="00F66F59" w:rsidRDefault="00F66F59" w:rsidP="00F66F59">
      <w:pPr>
        <w:spacing w:after="0" w:line="240" w:lineRule="auto"/>
      </w:pPr>
      <w:r w:rsidRPr="00F66F59">
        <w:t>Revisar específicamente las referencias más recientes:</w:t>
      </w:r>
    </w:p>
    <w:p w14:paraId="36AEA85D" w14:textId="77777777" w:rsidR="00F66F59" w:rsidRPr="00F66F59" w:rsidRDefault="00F66F59" w:rsidP="00F66F59">
      <w:pPr>
        <w:numPr>
          <w:ilvl w:val="0"/>
          <w:numId w:val="14"/>
        </w:numPr>
        <w:spacing w:after="0" w:line="240" w:lineRule="auto"/>
      </w:pPr>
      <w:proofErr w:type="spellStart"/>
      <w:r w:rsidRPr="00F66F59">
        <w:t>Rahimikia</w:t>
      </w:r>
      <w:proofErr w:type="spellEnd"/>
      <w:r w:rsidRPr="00F66F59">
        <w:t xml:space="preserve"> et al. (2025); </w:t>
      </w:r>
    </w:p>
    <w:p w14:paraId="657DBBBE" w14:textId="77777777" w:rsidR="00F66F59" w:rsidRPr="00F66F59" w:rsidRDefault="00F66F59" w:rsidP="00F66F59">
      <w:pPr>
        <w:numPr>
          <w:ilvl w:val="0"/>
          <w:numId w:val="14"/>
        </w:numPr>
        <w:spacing w:after="0" w:line="240" w:lineRule="auto"/>
      </w:pPr>
      <w:r w:rsidRPr="00F66F59">
        <w:t xml:space="preserve">Zhu et al. (2025); </w:t>
      </w:r>
    </w:p>
    <w:p w14:paraId="23985E90" w14:textId="77777777" w:rsidR="00F66F59" w:rsidRPr="00F66F59" w:rsidRDefault="00F66F59" w:rsidP="00F66F59">
      <w:pPr>
        <w:numPr>
          <w:ilvl w:val="0"/>
          <w:numId w:val="14"/>
        </w:numPr>
        <w:spacing w:after="0" w:line="240" w:lineRule="auto"/>
      </w:pPr>
      <w:proofErr w:type="spellStart"/>
      <w:r w:rsidRPr="00F66F59">
        <w:t>Makridakis</w:t>
      </w:r>
      <w:proofErr w:type="spellEnd"/>
      <w:r w:rsidRPr="00F66F59">
        <w:t xml:space="preserve"> et al. (2025); </w:t>
      </w:r>
    </w:p>
    <w:p w14:paraId="27707B6D" w14:textId="77777777" w:rsidR="00F66F59" w:rsidRPr="00F66F59" w:rsidRDefault="00F66F59" w:rsidP="00F66F59">
      <w:pPr>
        <w:spacing w:after="0" w:line="240" w:lineRule="auto"/>
      </w:pPr>
      <w:r w:rsidRPr="00F66F59">
        <w:t>y comprobar que respaldan exactamente las afirmaciones asociadas.</w:t>
      </w:r>
    </w:p>
    <w:p w14:paraId="0FEE2A94" w14:textId="77777777" w:rsidR="00F66F59" w:rsidRPr="00F66F59" w:rsidRDefault="00F66F59" w:rsidP="00F66F59">
      <w:pPr>
        <w:spacing w:after="0" w:line="240" w:lineRule="auto"/>
        <w:rPr>
          <w:b/>
          <w:bCs/>
        </w:rPr>
      </w:pPr>
      <w:r w:rsidRPr="00F66F59">
        <w:rPr>
          <w:b/>
          <w:bCs/>
        </w:rPr>
        <w:t>7. Conclusiones del estado del arte y brechas</w:t>
      </w:r>
    </w:p>
    <w:p w14:paraId="53E353C5" w14:textId="77777777" w:rsidR="00F66F59" w:rsidRPr="00F66F59" w:rsidRDefault="00F66F59" w:rsidP="00F66F59">
      <w:pPr>
        <w:spacing w:after="0" w:line="240" w:lineRule="auto"/>
      </w:pPr>
      <w:r w:rsidRPr="00F66F59">
        <w:t>La tabla de brechas diferencia ya correctamente entre cobertura total y parcial:</w:t>
      </w:r>
    </w:p>
    <w:p w14:paraId="531181FC" w14:textId="77777777" w:rsidR="00F66F59" w:rsidRPr="00F66F59" w:rsidRDefault="00F66F59" w:rsidP="00F66F59">
      <w:pPr>
        <w:numPr>
          <w:ilvl w:val="0"/>
          <w:numId w:val="15"/>
        </w:numPr>
        <w:spacing w:after="0" w:line="240" w:lineRule="auto"/>
      </w:pPr>
      <w:r w:rsidRPr="00F66F59">
        <w:t xml:space="preserve">la brecha de datos corporativos solo queda parcialmente cubierta; </w:t>
      </w:r>
    </w:p>
    <w:p w14:paraId="61B47D15" w14:textId="77777777" w:rsidR="00F66F59" w:rsidRPr="00F66F59" w:rsidRDefault="00F66F59" w:rsidP="00F66F59">
      <w:pPr>
        <w:numPr>
          <w:ilvl w:val="0"/>
          <w:numId w:val="15"/>
        </w:numPr>
        <w:spacing w:after="0" w:line="240" w:lineRule="auto"/>
      </w:pPr>
      <w:r w:rsidRPr="00F66F59">
        <w:t xml:space="preserve">la evaluación ponderada por volumen se considera abordada; </w:t>
      </w:r>
    </w:p>
    <w:p w14:paraId="642F74FB" w14:textId="77777777" w:rsidR="00F66F59" w:rsidRPr="00F66F59" w:rsidRDefault="00F66F59" w:rsidP="00F66F59">
      <w:pPr>
        <w:numPr>
          <w:ilvl w:val="0"/>
          <w:numId w:val="15"/>
        </w:numPr>
        <w:spacing w:after="0" w:line="240" w:lineRule="auto"/>
      </w:pPr>
      <w:r w:rsidRPr="00F66F59">
        <w:t xml:space="preserve">el framework queda parcialmente cubierto por falta de validación externa. </w:t>
      </w:r>
    </w:p>
    <w:p w14:paraId="0BA79FAC" w14:textId="77777777" w:rsidR="00F66F59" w:rsidRPr="00F66F59" w:rsidRDefault="00F66F59" w:rsidP="00F66F59">
      <w:pPr>
        <w:spacing w:after="0" w:line="240" w:lineRule="auto"/>
        <w:rPr>
          <w:b/>
          <w:bCs/>
        </w:rPr>
      </w:pPr>
      <w:r w:rsidRPr="00F66F59">
        <w:rPr>
          <w:b/>
          <w:bCs/>
        </w:rPr>
        <w:t>Mejora pendiente</w:t>
      </w:r>
    </w:p>
    <w:p w14:paraId="38A53ED6" w14:textId="77777777" w:rsidR="00F66F59" w:rsidRPr="00F66F59" w:rsidRDefault="00F66F59" w:rsidP="00F66F59">
      <w:pPr>
        <w:spacing w:after="0" w:line="240" w:lineRule="auto"/>
        <w:rPr>
          <w:b/>
          <w:bCs/>
        </w:rPr>
      </w:pPr>
      <w:r w:rsidRPr="00F66F59">
        <w:rPr>
          <w:b/>
          <w:bCs/>
        </w:rPr>
        <w:t>Prioridad alta</w:t>
      </w:r>
    </w:p>
    <w:p w14:paraId="366857CF" w14:textId="77777777" w:rsidR="00F66F59" w:rsidRPr="00F66F59" w:rsidRDefault="00F66F59" w:rsidP="00F66F59">
      <w:pPr>
        <w:spacing w:after="0" w:line="240" w:lineRule="auto"/>
      </w:pPr>
      <w:r w:rsidRPr="00F66F59">
        <w:t>No afirmaría que la brecha de marcos orientados al valor queda «totalmente» cubierta. El análisis:</w:t>
      </w:r>
    </w:p>
    <w:p w14:paraId="5BFD5F4A" w14:textId="77777777" w:rsidR="00F66F59" w:rsidRPr="00F66F59" w:rsidRDefault="00F66F59" w:rsidP="00F66F59">
      <w:pPr>
        <w:numPr>
          <w:ilvl w:val="0"/>
          <w:numId w:val="16"/>
        </w:numPr>
        <w:spacing w:after="0" w:line="240" w:lineRule="auto"/>
      </w:pPr>
      <w:r w:rsidRPr="00F66F59">
        <w:t xml:space="preserve">utiliza volumen como proxy; </w:t>
      </w:r>
    </w:p>
    <w:p w14:paraId="223D717A" w14:textId="77777777" w:rsidR="00F66F59" w:rsidRPr="00F66F59" w:rsidRDefault="00F66F59" w:rsidP="00F66F59">
      <w:pPr>
        <w:numPr>
          <w:ilvl w:val="0"/>
          <w:numId w:val="16"/>
        </w:numPr>
        <w:spacing w:after="0" w:line="240" w:lineRule="auto"/>
      </w:pPr>
      <w:r w:rsidRPr="00F66F59">
        <w:t xml:space="preserve">no dispone de unidades monetarias comparables; </w:t>
      </w:r>
    </w:p>
    <w:p w14:paraId="2A3715C3" w14:textId="77777777" w:rsidR="00F66F59" w:rsidRPr="00F66F59" w:rsidRDefault="00F66F59" w:rsidP="00F66F59">
      <w:pPr>
        <w:numPr>
          <w:ilvl w:val="0"/>
          <w:numId w:val="16"/>
        </w:numPr>
        <w:spacing w:after="0" w:line="240" w:lineRule="auto"/>
      </w:pPr>
      <w:r w:rsidRPr="00F66F59">
        <w:t xml:space="preserve">no mide costes empresariales; </w:t>
      </w:r>
    </w:p>
    <w:p w14:paraId="1E4A9569" w14:textId="77777777" w:rsidR="00F66F59" w:rsidRPr="00F66F59" w:rsidRDefault="00F66F59" w:rsidP="00F66F59">
      <w:pPr>
        <w:numPr>
          <w:ilvl w:val="0"/>
          <w:numId w:val="16"/>
        </w:numPr>
        <w:spacing w:after="0" w:line="240" w:lineRule="auto"/>
      </w:pPr>
      <w:r w:rsidRPr="00F66F59">
        <w:t xml:space="preserve">no valida el método en una organización. </w:t>
      </w:r>
    </w:p>
    <w:p w14:paraId="2E52A022" w14:textId="77777777" w:rsidR="00F66F59" w:rsidRPr="00F66F59" w:rsidRDefault="00F66F59" w:rsidP="00F66F59">
      <w:pPr>
        <w:spacing w:after="0" w:line="240" w:lineRule="auto"/>
      </w:pPr>
      <w:r w:rsidRPr="00F66F59">
        <w:t>Sería más preciso:</w:t>
      </w:r>
    </w:p>
    <w:p w14:paraId="32D5FAAA" w14:textId="77777777" w:rsidR="00F66F59" w:rsidRPr="00F66F59" w:rsidRDefault="00F66F59" w:rsidP="00F66F59">
      <w:pPr>
        <w:spacing w:after="0" w:line="240" w:lineRule="auto"/>
      </w:pPr>
      <w:r w:rsidRPr="00F66F59">
        <w:t>cubierta parcialmente mediante la incorporación de WAPE y análisis por magnitud, pendiente de validación sobre cuentas corporativas homogéneas y métricas económicas reales.</w:t>
      </w:r>
    </w:p>
    <w:p w14:paraId="108820AE" w14:textId="77777777" w:rsidR="00F66F59" w:rsidRPr="00F66F59" w:rsidRDefault="00F66F59" w:rsidP="00F66F59">
      <w:pPr>
        <w:spacing w:after="0" w:line="240" w:lineRule="auto"/>
        <w:rPr>
          <w:b/>
          <w:bCs/>
        </w:rPr>
      </w:pPr>
      <w:r w:rsidRPr="00F66F59">
        <w:rPr>
          <w:b/>
          <w:bCs/>
        </w:rPr>
        <w:t>8. Objetivo general</w:t>
      </w:r>
    </w:p>
    <w:p w14:paraId="17C2B5D7" w14:textId="77777777" w:rsidR="00F66F59" w:rsidRPr="00F66F59" w:rsidRDefault="00F66F59" w:rsidP="00F66F59">
      <w:pPr>
        <w:spacing w:after="0" w:line="240" w:lineRule="auto"/>
      </w:pPr>
      <w:r w:rsidRPr="00F66F59">
        <w:t>El objetivo está ahora más claro, medible y prudente:</w:t>
      </w:r>
    </w:p>
    <w:p w14:paraId="23C6B7BF" w14:textId="77777777" w:rsidR="00F66F59" w:rsidRPr="00F66F59" w:rsidRDefault="00F66F59" w:rsidP="00F66F59">
      <w:pPr>
        <w:spacing w:after="0" w:line="240" w:lineRule="auto"/>
      </w:pPr>
      <w:r w:rsidRPr="00F66F59">
        <w:lastRenderedPageBreak/>
        <w:t xml:space="preserve">comparar siete modelos sobre 200 series mediante </w:t>
      </w:r>
      <w:proofErr w:type="spellStart"/>
      <w:r w:rsidRPr="00F66F59">
        <w:t>backtesting</w:t>
      </w:r>
      <w:proofErr w:type="spellEnd"/>
      <w:r w:rsidRPr="00F66F59">
        <w:t xml:space="preserve"> y proponer un framework preliminar.</w:t>
      </w:r>
    </w:p>
    <w:p w14:paraId="1983EE89" w14:textId="77777777" w:rsidR="00F66F59" w:rsidRPr="00F66F59" w:rsidRDefault="00F66F59" w:rsidP="00F66F59">
      <w:pPr>
        <w:spacing w:after="0" w:line="240" w:lineRule="auto"/>
        <w:rPr>
          <w:b/>
          <w:bCs/>
        </w:rPr>
      </w:pPr>
      <w:r w:rsidRPr="00F66F59">
        <w:rPr>
          <w:b/>
          <w:bCs/>
        </w:rPr>
        <w:t>Mejoras pendientes</w:t>
      </w:r>
    </w:p>
    <w:p w14:paraId="7562B091" w14:textId="77777777" w:rsidR="00F66F59" w:rsidRPr="00F66F59" w:rsidRDefault="00F66F59" w:rsidP="00F66F59">
      <w:pPr>
        <w:spacing w:after="0" w:line="240" w:lineRule="auto"/>
        <w:rPr>
          <w:b/>
          <w:bCs/>
        </w:rPr>
      </w:pPr>
      <w:r w:rsidRPr="00F66F59">
        <w:rPr>
          <w:b/>
          <w:bCs/>
        </w:rPr>
        <w:t>Prioridad media</w:t>
      </w:r>
    </w:p>
    <w:p w14:paraId="661CB0B8" w14:textId="77777777" w:rsidR="00F66F59" w:rsidRPr="00F66F59" w:rsidRDefault="00F66F59" w:rsidP="00F66F59">
      <w:pPr>
        <w:spacing w:after="0" w:line="240" w:lineRule="auto"/>
      </w:pPr>
      <w:r w:rsidRPr="00F66F59">
        <w:t>Sustituir:</w:t>
      </w:r>
    </w:p>
    <w:p w14:paraId="75B48165" w14:textId="77777777" w:rsidR="00F66F59" w:rsidRPr="00F66F59" w:rsidRDefault="00F66F59" w:rsidP="00F66F59">
      <w:pPr>
        <w:spacing w:after="0" w:line="240" w:lineRule="auto"/>
      </w:pPr>
      <w:r w:rsidRPr="00F66F59">
        <w:t>«series financieras mensuales»</w:t>
      </w:r>
    </w:p>
    <w:p w14:paraId="28D4F7E1" w14:textId="77777777" w:rsidR="00F66F59" w:rsidRPr="00F66F59" w:rsidRDefault="00F66F59" w:rsidP="00F66F59">
      <w:pPr>
        <w:spacing w:after="0" w:line="240" w:lineRule="auto"/>
      </w:pPr>
      <w:r w:rsidRPr="00F66F59">
        <w:t>por:</w:t>
      </w:r>
    </w:p>
    <w:p w14:paraId="0D3633B4" w14:textId="77777777" w:rsidR="00F66F59" w:rsidRPr="00F66F59" w:rsidRDefault="00F66F59" w:rsidP="00F66F59">
      <w:pPr>
        <w:spacing w:after="0" w:line="240" w:lineRule="auto"/>
      </w:pPr>
      <w:r w:rsidRPr="00F66F59">
        <w:t xml:space="preserve">series de la categoría </w:t>
      </w:r>
      <w:proofErr w:type="spellStart"/>
      <w:r w:rsidRPr="00F66F59">
        <w:t>Financial</w:t>
      </w:r>
      <w:proofErr w:type="spellEnd"/>
      <w:r w:rsidRPr="00F66F59">
        <w:t xml:space="preserve"> </w:t>
      </w:r>
      <w:proofErr w:type="spellStart"/>
      <w:r w:rsidRPr="00F66F59">
        <w:t>Monthly</w:t>
      </w:r>
      <w:proofErr w:type="spellEnd"/>
      <w:r w:rsidRPr="00F66F59">
        <w:t xml:space="preserve"> del conjunto M4,</w:t>
      </w:r>
    </w:p>
    <w:p w14:paraId="736A465F" w14:textId="77777777" w:rsidR="00F66F59" w:rsidRPr="00F66F59" w:rsidRDefault="00F66F59" w:rsidP="00F66F59">
      <w:pPr>
        <w:spacing w:after="0" w:line="240" w:lineRule="auto"/>
      </w:pPr>
      <w:r w:rsidRPr="00F66F59">
        <w:t>para evitar que se interpreten como series contables corporativas.</w:t>
      </w:r>
    </w:p>
    <w:p w14:paraId="4F1A9D60" w14:textId="77777777" w:rsidR="00F66F59" w:rsidRPr="00F66F59" w:rsidRDefault="00F66F59" w:rsidP="00F66F59">
      <w:pPr>
        <w:spacing w:after="0" w:line="240" w:lineRule="auto"/>
        <w:rPr>
          <w:b/>
          <w:bCs/>
        </w:rPr>
      </w:pPr>
      <w:r w:rsidRPr="00F66F59">
        <w:rPr>
          <w:b/>
          <w:bCs/>
        </w:rPr>
        <w:t>Prioridad baja</w:t>
      </w:r>
    </w:p>
    <w:p w14:paraId="4B14573F" w14:textId="77777777" w:rsidR="00F66F59" w:rsidRPr="00F66F59" w:rsidRDefault="00F66F59" w:rsidP="00F66F59">
      <w:pPr>
        <w:spacing w:after="0" w:line="240" w:lineRule="auto"/>
      </w:pPr>
      <w:r w:rsidRPr="00F66F59">
        <w:t>La delimitación temporal se explica en el párrafo posterior, pero puede integrarse en el propio objetivo:</w:t>
      </w:r>
    </w:p>
    <w:p w14:paraId="6663F0E3" w14:textId="77777777" w:rsidR="00F66F59" w:rsidRPr="00F66F59" w:rsidRDefault="00F66F59" w:rsidP="00F66F59">
      <w:pPr>
        <w:spacing w:after="0" w:line="240" w:lineRule="auto"/>
      </w:pPr>
      <w:r w:rsidRPr="00F66F59">
        <w:t>durante el periodo de desarrollo y validación del TFE.</w:t>
      </w:r>
    </w:p>
    <w:p w14:paraId="319FDF9F" w14:textId="77777777" w:rsidR="00F66F59" w:rsidRPr="00F66F59" w:rsidRDefault="00F66F59" w:rsidP="00F66F59">
      <w:pPr>
        <w:spacing w:after="0" w:line="240" w:lineRule="auto"/>
        <w:rPr>
          <w:b/>
          <w:bCs/>
        </w:rPr>
      </w:pPr>
      <w:r w:rsidRPr="00F66F59">
        <w:rPr>
          <w:b/>
          <w:bCs/>
        </w:rPr>
        <w:t>9. Objetivos específicos</w:t>
      </w:r>
    </w:p>
    <w:p w14:paraId="492E0B88" w14:textId="77777777" w:rsidR="00F66F59" w:rsidRPr="00F66F59" w:rsidRDefault="00F66F59" w:rsidP="00F66F59">
      <w:pPr>
        <w:spacing w:after="0" w:line="240" w:lineRule="auto"/>
      </w:pPr>
      <w:r w:rsidRPr="00F66F59">
        <w:t>Los objetivos:</w:t>
      </w:r>
    </w:p>
    <w:p w14:paraId="067D2B43" w14:textId="77777777" w:rsidR="00F66F59" w:rsidRPr="00F66F59" w:rsidRDefault="00F66F59" w:rsidP="00F66F59">
      <w:pPr>
        <w:numPr>
          <w:ilvl w:val="0"/>
          <w:numId w:val="17"/>
        </w:numPr>
        <w:spacing w:after="0" w:line="240" w:lineRule="auto"/>
      </w:pPr>
      <w:r w:rsidRPr="00F66F59">
        <w:t xml:space="preserve">están formulados en infinitivo; </w:t>
      </w:r>
    </w:p>
    <w:p w14:paraId="0AF16E6D" w14:textId="77777777" w:rsidR="00F66F59" w:rsidRPr="00F66F59" w:rsidRDefault="00F66F59" w:rsidP="00F66F59">
      <w:pPr>
        <w:numPr>
          <w:ilvl w:val="0"/>
          <w:numId w:val="17"/>
        </w:numPr>
        <w:spacing w:after="0" w:line="240" w:lineRule="auto"/>
      </w:pPr>
      <w:r w:rsidRPr="00F66F59">
        <w:t xml:space="preserve">son verificables; </w:t>
      </w:r>
    </w:p>
    <w:p w14:paraId="6B261134" w14:textId="77777777" w:rsidR="00F66F59" w:rsidRPr="00F66F59" w:rsidRDefault="00F66F59" w:rsidP="00F66F59">
      <w:pPr>
        <w:numPr>
          <w:ilvl w:val="0"/>
          <w:numId w:val="17"/>
        </w:numPr>
        <w:spacing w:after="0" w:line="240" w:lineRule="auto"/>
      </w:pPr>
      <w:r w:rsidRPr="00F66F59">
        <w:t xml:space="preserve">se vinculan con entregables; </w:t>
      </w:r>
    </w:p>
    <w:p w14:paraId="2E6EEE47" w14:textId="77777777" w:rsidR="00F66F59" w:rsidRPr="00F66F59" w:rsidRDefault="00F66F59" w:rsidP="00F66F59">
      <w:pPr>
        <w:numPr>
          <w:ilvl w:val="0"/>
          <w:numId w:val="17"/>
        </w:numPr>
        <w:spacing w:after="0" w:line="240" w:lineRule="auto"/>
      </w:pPr>
      <w:r w:rsidRPr="00F66F59">
        <w:t xml:space="preserve">disponen de criterios; </w:t>
      </w:r>
    </w:p>
    <w:p w14:paraId="70B7F354" w14:textId="77777777" w:rsidR="00F66F59" w:rsidRPr="00F66F59" w:rsidRDefault="00F66F59" w:rsidP="00F66F59">
      <w:pPr>
        <w:numPr>
          <w:ilvl w:val="0"/>
          <w:numId w:val="17"/>
        </w:numPr>
        <w:spacing w:after="0" w:line="240" w:lineRule="auto"/>
      </w:pPr>
      <w:r w:rsidRPr="00F66F59">
        <w:t xml:space="preserve">tienen conclusiones asociadas. </w:t>
      </w:r>
    </w:p>
    <w:p w14:paraId="5BFEE00A" w14:textId="77777777" w:rsidR="00F66F59" w:rsidRPr="00F66F59" w:rsidRDefault="00F66F59" w:rsidP="00F66F59">
      <w:pPr>
        <w:spacing w:after="0" w:line="240" w:lineRule="auto"/>
        <w:rPr>
          <w:b/>
          <w:bCs/>
        </w:rPr>
      </w:pPr>
      <w:r w:rsidRPr="00F66F59">
        <w:rPr>
          <w:b/>
          <w:bCs/>
        </w:rPr>
        <w:t>Valoración individual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2"/>
        <w:gridCol w:w="4912"/>
      </w:tblGrid>
      <w:tr w:rsidR="00F66F59" w:rsidRPr="00F66F59" w14:paraId="60D1DA42" w14:textId="77777777" w:rsidTr="00F66F59">
        <w:trPr>
          <w:tblHeader/>
          <w:tblCellSpacing w:w="15" w:type="dxa"/>
        </w:trPr>
        <w:tc>
          <w:tcPr>
            <w:tcW w:w="0" w:type="auto"/>
            <w:vAlign w:val="center"/>
            <w:hideMark/>
          </w:tcPr>
          <w:p w14:paraId="5BE5C9A8" w14:textId="77777777" w:rsidR="00F66F59" w:rsidRPr="00F66F59" w:rsidRDefault="00F66F59" w:rsidP="00F66F59">
            <w:pPr>
              <w:spacing w:after="0" w:line="240" w:lineRule="auto"/>
              <w:rPr>
                <w:b/>
                <w:bCs/>
              </w:rPr>
            </w:pPr>
            <w:r w:rsidRPr="00F66F59">
              <w:rPr>
                <w:b/>
                <w:bCs/>
              </w:rPr>
              <w:t>Objetivo</w:t>
            </w:r>
          </w:p>
        </w:tc>
        <w:tc>
          <w:tcPr>
            <w:tcW w:w="0" w:type="auto"/>
            <w:vAlign w:val="center"/>
            <w:hideMark/>
          </w:tcPr>
          <w:p w14:paraId="19760CB2" w14:textId="77777777" w:rsidR="00F66F59" w:rsidRPr="00F66F59" w:rsidRDefault="00F66F59" w:rsidP="00F66F59">
            <w:pPr>
              <w:spacing w:after="0" w:line="240" w:lineRule="auto"/>
              <w:rPr>
                <w:b/>
                <w:bCs/>
              </w:rPr>
            </w:pPr>
            <w:r w:rsidRPr="00F66F59">
              <w:rPr>
                <w:b/>
                <w:bCs/>
              </w:rPr>
              <w:t>Estado actual</w:t>
            </w:r>
          </w:p>
        </w:tc>
      </w:tr>
      <w:tr w:rsidR="00F66F59" w:rsidRPr="00F66F59" w14:paraId="04C3F9E5" w14:textId="77777777" w:rsidTr="00F66F59">
        <w:trPr>
          <w:tblCellSpacing w:w="15" w:type="dxa"/>
        </w:trPr>
        <w:tc>
          <w:tcPr>
            <w:tcW w:w="0" w:type="auto"/>
            <w:vAlign w:val="center"/>
            <w:hideMark/>
          </w:tcPr>
          <w:p w14:paraId="6DAF0EC2" w14:textId="77777777" w:rsidR="00F66F59" w:rsidRPr="00F66F59" w:rsidRDefault="00F66F59" w:rsidP="00F66F59">
            <w:pPr>
              <w:spacing w:after="0" w:line="240" w:lineRule="auto"/>
            </w:pPr>
            <w:r w:rsidRPr="00F66F59">
              <w:t>OE1. Revisión bibliográfica</w:t>
            </w:r>
          </w:p>
        </w:tc>
        <w:tc>
          <w:tcPr>
            <w:tcW w:w="0" w:type="auto"/>
            <w:vAlign w:val="center"/>
            <w:hideMark/>
          </w:tcPr>
          <w:p w14:paraId="6FD6212F" w14:textId="77777777" w:rsidR="00F66F59" w:rsidRPr="00F66F59" w:rsidRDefault="00F66F59" w:rsidP="00F66F59">
            <w:pPr>
              <w:spacing w:after="0" w:line="240" w:lineRule="auto"/>
            </w:pPr>
            <w:r w:rsidRPr="00F66F59">
              <w:t>Alcanzado</w:t>
            </w:r>
          </w:p>
        </w:tc>
      </w:tr>
      <w:tr w:rsidR="00F66F59" w:rsidRPr="00F66F59" w14:paraId="30082019" w14:textId="77777777" w:rsidTr="00F66F59">
        <w:trPr>
          <w:tblCellSpacing w:w="15" w:type="dxa"/>
        </w:trPr>
        <w:tc>
          <w:tcPr>
            <w:tcW w:w="0" w:type="auto"/>
            <w:vAlign w:val="center"/>
            <w:hideMark/>
          </w:tcPr>
          <w:p w14:paraId="6D56765E" w14:textId="77777777" w:rsidR="00F66F59" w:rsidRPr="00F66F59" w:rsidRDefault="00F66F59" w:rsidP="00F66F59">
            <w:pPr>
              <w:spacing w:after="0" w:line="240" w:lineRule="auto"/>
            </w:pPr>
            <w:r w:rsidRPr="00F66F59">
              <w:t>OE2. Pipeline modular</w:t>
            </w:r>
          </w:p>
        </w:tc>
        <w:tc>
          <w:tcPr>
            <w:tcW w:w="0" w:type="auto"/>
            <w:vAlign w:val="center"/>
            <w:hideMark/>
          </w:tcPr>
          <w:p w14:paraId="2907EC7C" w14:textId="77777777" w:rsidR="00F66F59" w:rsidRPr="00F66F59" w:rsidRDefault="00F66F59" w:rsidP="00F66F59">
            <w:pPr>
              <w:spacing w:after="0" w:line="240" w:lineRule="auto"/>
            </w:pPr>
            <w:r w:rsidRPr="00F66F59">
              <w:t>Alcanzado</w:t>
            </w:r>
          </w:p>
        </w:tc>
      </w:tr>
      <w:tr w:rsidR="00F66F59" w:rsidRPr="00F66F59" w14:paraId="4A034CD6" w14:textId="77777777" w:rsidTr="00F66F59">
        <w:trPr>
          <w:tblCellSpacing w:w="15" w:type="dxa"/>
        </w:trPr>
        <w:tc>
          <w:tcPr>
            <w:tcW w:w="0" w:type="auto"/>
            <w:vAlign w:val="center"/>
            <w:hideMark/>
          </w:tcPr>
          <w:p w14:paraId="42C42AC2" w14:textId="77777777" w:rsidR="00F66F59" w:rsidRPr="00F66F59" w:rsidRDefault="00F66F59" w:rsidP="00F66F59">
            <w:pPr>
              <w:spacing w:after="0" w:line="240" w:lineRule="auto"/>
            </w:pPr>
            <w:r w:rsidRPr="00F66F59">
              <w:t xml:space="preserve">OE3. </w:t>
            </w:r>
            <w:proofErr w:type="spellStart"/>
            <w:r w:rsidRPr="00F66F59">
              <w:t>Backtesting</w:t>
            </w:r>
            <w:proofErr w:type="spellEnd"/>
            <w:r w:rsidRPr="00F66F59">
              <w:t xml:space="preserve"> sin fuga</w:t>
            </w:r>
          </w:p>
        </w:tc>
        <w:tc>
          <w:tcPr>
            <w:tcW w:w="0" w:type="auto"/>
            <w:vAlign w:val="center"/>
            <w:hideMark/>
          </w:tcPr>
          <w:p w14:paraId="7AA93FD8" w14:textId="77777777" w:rsidR="00F66F59" w:rsidRPr="00F66F59" w:rsidRDefault="00F66F59" w:rsidP="00F66F59">
            <w:pPr>
              <w:spacing w:after="0" w:line="240" w:lineRule="auto"/>
            </w:pPr>
            <w:r w:rsidRPr="00F66F59">
              <w:t>Alcanzado con una inconsistencia documental</w:t>
            </w:r>
          </w:p>
        </w:tc>
      </w:tr>
      <w:tr w:rsidR="00F66F59" w:rsidRPr="00F66F59" w14:paraId="6FBA9252" w14:textId="77777777" w:rsidTr="00F66F59">
        <w:trPr>
          <w:tblCellSpacing w:w="15" w:type="dxa"/>
        </w:trPr>
        <w:tc>
          <w:tcPr>
            <w:tcW w:w="0" w:type="auto"/>
            <w:vAlign w:val="center"/>
            <w:hideMark/>
          </w:tcPr>
          <w:p w14:paraId="7BA781E2" w14:textId="77777777" w:rsidR="00F66F59" w:rsidRPr="00F66F59" w:rsidRDefault="00F66F59" w:rsidP="00F66F59">
            <w:pPr>
              <w:spacing w:after="0" w:line="240" w:lineRule="auto"/>
            </w:pPr>
            <w:r w:rsidRPr="00F66F59">
              <w:t>OE4. Evaluación comparativa</w:t>
            </w:r>
          </w:p>
        </w:tc>
        <w:tc>
          <w:tcPr>
            <w:tcW w:w="0" w:type="auto"/>
            <w:vAlign w:val="center"/>
            <w:hideMark/>
          </w:tcPr>
          <w:p w14:paraId="642EBAA1" w14:textId="77777777" w:rsidR="00F66F59" w:rsidRPr="00F66F59" w:rsidRDefault="00F66F59" w:rsidP="00F66F59">
            <w:pPr>
              <w:spacing w:after="0" w:line="240" w:lineRule="auto"/>
            </w:pPr>
            <w:r w:rsidRPr="00F66F59">
              <w:t>Alcanzado</w:t>
            </w:r>
          </w:p>
        </w:tc>
      </w:tr>
      <w:tr w:rsidR="00F66F59" w:rsidRPr="00F66F59" w14:paraId="638E6934" w14:textId="77777777" w:rsidTr="00F66F59">
        <w:trPr>
          <w:tblCellSpacing w:w="15" w:type="dxa"/>
        </w:trPr>
        <w:tc>
          <w:tcPr>
            <w:tcW w:w="0" w:type="auto"/>
            <w:vAlign w:val="center"/>
            <w:hideMark/>
          </w:tcPr>
          <w:p w14:paraId="638C39D7" w14:textId="77777777" w:rsidR="00F66F59" w:rsidRPr="00F66F59" w:rsidRDefault="00F66F59" w:rsidP="00F66F59">
            <w:pPr>
              <w:spacing w:after="0" w:line="240" w:lineRule="auto"/>
            </w:pPr>
            <w:r w:rsidRPr="00F66F59">
              <w:t>OE5. Framework</w:t>
            </w:r>
          </w:p>
        </w:tc>
        <w:tc>
          <w:tcPr>
            <w:tcW w:w="0" w:type="auto"/>
            <w:vAlign w:val="center"/>
            <w:hideMark/>
          </w:tcPr>
          <w:p w14:paraId="1593D63C" w14:textId="77777777" w:rsidR="00F66F59" w:rsidRPr="00F66F59" w:rsidRDefault="00F66F59" w:rsidP="00F66F59">
            <w:pPr>
              <w:spacing w:after="0" w:line="240" w:lineRule="auto"/>
            </w:pPr>
            <w:r w:rsidRPr="00F66F59">
              <w:t>Parcialmente alcanzado</w:t>
            </w:r>
          </w:p>
        </w:tc>
      </w:tr>
    </w:tbl>
    <w:p w14:paraId="6966CC93" w14:textId="77777777" w:rsidR="00F66F59" w:rsidRPr="00F66F59" w:rsidRDefault="00F66F59" w:rsidP="00F66F59">
      <w:pPr>
        <w:spacing w:after="0" w:line="240" w:lineRule="auto"/>
        <w:rPr>
          <w:b/>
          <w:bCs/>
        </w:rPr>
      </w:pPr>
      <w:r w:rsidRPr="00F66F59">
        <w:rPr>
          <w:b/>
          <w:bCs/>
        </w:rPr>
        <w:t>Mejoras pendientes</w:t>
      </w:r>
    </w:p>
    <w:p w14:paraId="27C317B1" w14:textId="77777777" w:rsidR="00F66F59" w:rsidRPr="00F66F59" w:rsidRDefault="00F66F59" w:rsidP="00F66F59">
      <w:pPr>
        <w:spacing w:after="0" w:line="240" w:lineRule="auto"/>
        <w:rPr>
          <w:b/>
          <w:bCs/>
        </w:rPr>
      </w:pPr>
      <w:r w:rsidRPr="00F66F59">
        <w:rPr>
          <w:b/>
          <w:bCs/>
        </w:rPr>
        <w:t>OE3 — Prioridad crítica</w:t>
      </w:r>
    </w:p>
    <w:p w14:paraId="0270B78C" w14:textId="77777777" w:rsidR="00F66F59" w:rsidRPr="00F66F59" w:rsidRDefault="00F66F59" w:rsidP="00F66F59">
      <w:pPr>
        <w:spacing w:after="0" w:line="240" w:lineRule="auto"/>
      </w:pPr>
      <w:r w:rsidRPr="00F66F59">
        <w:t>No puede mantenerse la documentación actual porque:</w:t>
      </w:r>
    </w:p>
    <w:p w14:paraId="393E2BF5" w14:textId="77777777" w:rsidR="00F66F59" w:rsidRPr="00F66F59" w:rsidRDefault="00F66F59" w:rsidP="00F66F59">
      <w:pPr>
        <w:numPr>
          <w:ilvl w:val="0"/>
          <w:numId w:val="18"/>
        </w:numPr>
        <w:spacing w:after="0" w:line="240" w:lineRule="auto"/>
      </w:pPr>
      <w:r w:rsidRPr="00F66F59">
        <w:t xml:space="preserve">en la sección 4.5 se afirma que </w:t>
      </w:r>
      <w:proofErr w:type="spellStart"/>
      <w:r w:rsidRPr="00F66F59">
        <w:t>verify_no_leakage</w:t>
      </w:r>
      <w:proofErr w:type="spellEnd"/>
      <w:r w:rsidRPr="00F66F59">
        <w:t xml:space="preserve"> se aplicó a 10 series; </w:t>
      </w:r>
    </w:p>
    <w:p w14:paraId="21293564" w14:textId="77777777" w:rsidR="00F66F59" w:rsidRPr="00F66F59" w:rsidRDefault="00F66F59" w:rsidP="00F66F59">
      <w:pPr>
        <w:numPr>
          <w:ilvl w:val="0"/>
          <w:numId w:val="18"/>
        </w:numPr>
        <w:spacing w:after="0" w:line="240" w:lineRule="auto"/>
      </w:pPr>
      <w:r w:rsidRPr="00F66F59">
        <w:t xml:space="preserve">en las conclusiones se afirma que se aplicó a 20 series; </w:t>
      </w:r>
    </w:p>
    <w:p w14:paraId="44F21093" w14:textId="77777777" w:rsidR="00F66F59" w:rsidRPr="00F66F59" w:rsidRDefault="00F66F59" w:rsidP="00F66F59">
      <w:pPr>
        <w:numPr>
          <w:ilvl w:val="0"/>
          <w:numId w:val="18"/>
        </w:numPr>
        <w:spacing w:after="0" w:line="240" w:lineRule="auto"/>
      </w:pPr>
      <w:r w:rsidRPr="00F66F59">
        <w:t xml:space="preserve">en el capítulo de resultados se formula como si hubiera confirmado todos los </w:t>
      </w:r>
      <w:proofErr w:type="spellStart"/>
      <w:r w:rsidRPr="00F66F59">
        <w:rPr>
          <w:i/>
          <w:iCs/>
        </w:rPr>
        <w:t>folds</w:t>
      </w:r>
      <w:proofErr w:type="spellEnd"/>
      <w:r w:rsidRPr="00F66F59">
        <w:t xml:space="preserve">. </w:t>
      </w:r>
    </w:p>
    <w:p w14:paraId="1572A9AD" w14:textId="77777777" w:rsidR="00F66F59" w:rsidRPr="00F66F59" w:rsidRDefault="00F66F59" w:rsidP="00F66F59">
      <w:pPr>
        <w:spacing w:after="0" w:line="240" w:lineRule="auto"/>
      </w:pPr>
      <w:r w:rsidRPr="00F66F59">
        <w:t>La solución más sencilla es ejecutar la comprobación sobre las 200 series, ya que el propio texto reconoce que su coste es marginal. Después debe utilizarse el mismo número en:</w:t>
      </w:r>
    </w:p>
    <w:p w14:paraId="6AE41641" w14:textId="77777777" w:rsidR="00F66F59" w:rsidRPr="00F66F59" w:rsidRDefault="00F66F59" w:rsidP="00F66F59">
      <w:pPr>
        <w:numPr>
          <w:ilvl w:val="0"/>
          <w:numId w:val="19"/>
        </w:numPr>
        <w:spacing w:after="0" w:line="240" w:lineRule="auto"/>
      </w:pPr>
      <w:r w:rsidRPr="00F66F59">
        <w:t xml:space="preserve">metodología; </w:t>
      </w:r>
    </w:p>
    <w:p w14:paraId="4B36B599" w14:textId="77777777" w:rsidR="00F66F59" w:rsidRPr="00F66F59" w:rsidRDefault="00F66F59" w:rsidP="00F66F59">
      <w:pPr>
        <w:numPr>
          <w:ilvl w:val="0"/>
          <w:numId w:val="19"/>
        </w:numPr>
        <w:spacing w:after="0" w:line="240" w:lineRule="auto"/>
      </w:pPr>
      <w:r w:rsidRPr="00F66F59">
        <w:t xml:space="preserve">resultados; </w:t>
      </w:r>
    </w:p>
    <w:p w14:paraId="0CE17D56" w14:textId="77777777" w:rsidR="00F66F59" w:rsidRPr="00F66F59" w:rsidRDefault="00F66F59" w:rsidP="00F66F59">
      <w:pPr>
        <w:numPr>
          <w:ilvl w:val="0"/>
          <w:numId w:val="19"/>
        </w:numPr>
        <w:spacing w:after="0" w:line="240" w:lineRule="auto"/>
      </w:pPr>
      <w:r w:rsidRPr="00F66F59">
        <w:t xml:space="preserve">conclusiones; </w:t>
      </w:r>
    </w:p>
    <w:p w14:paraId="4191FC0C" w14:textId="77777777" w:rsidR="00F66F59" w:rsidRPr="00F66F59" w:rsidRDefault="00F66F59" w:rsidP="00F66F59">
      <w:pPr>
        <w:numPr>
          <w:ilvl w:val="0"/>
          <w:numId w:val="19"/>
        </w:numPr>
        <w:spacing w:after="0" w:line="240" w:lineRule="auto"/>
      </w:pPr>
      <w:r w:rsidRPr="00F66F59">
        <w:t xml:space="preserve">tabla de objetivos; </w:t>
      </w:r>
    </w:p>
    <w:p w14:paraId="187F2DDB" w14:textId="77777777" w:rsidR="00F66F59" w:rsidRPr="00F66F59" w:rsidRDefault="00F66F59" w:rsidP="00F66F59">
      <w:pPr>
        <w:numPr>
          <w:ilvl w:val="0"/>
          <w:numId w:val="19"/>
        </w:numPr>
        <w:spacing w:after="0" w:line="240" w:lineRule="auto"/>
      </w:pPr>
      <w:r w:rsidRPr="00F66F59">
        <w:t xml:space="preserve">anexo. </w:t>
      </w:r>
    </w:p>
    <w:p w14:paraId="620EE7B3" w14:textId="77777777" w:rsidR="00F66F59" w:rsidRPr="00F66F59" w:rsidRDefault="00F66F59" w:rsidP="00F66F59">
      <w:pPr>
        <w:spacing w:after="0" w:line="240" w:lineRule="auto"/>
        <w:rPr>
          <w:b/>
          <w:bCs/>
        </w:rPr>
      </w:pPr>
      <w:r w:rsidRPr="00F66F59">
        <w:rPr>
          <w:b/>
          <w:bCs/>
        </w:rPr>
        <w:t>OE5 — Prioridad alta</w:t>
      </w:r>
    </w:p>
    <w:p w14:paraId="70DBA041" w14:textId="77777777" w:rsidR="00F66F59" w:rsidRPr="00F66F59" w:rsidRDefault="00F66F59" w:rsidP="00F66F59">
      <w:pPr>
        <w:spacing w:after="0" w:line="240" w:lineRule="auto"/>
      </w:pPr>
      <w:r w:rsidRPr="00F66F59">
        <w:t xml:space="preserve">La calificación de “parcialmente alcanzado” es correcta. Debe mantenerse y no contradecirse en el </w:t>
      </w:r>
      <w:proofErr w:type="spellStart"/>
      <w:r w:rsidRPr="00F66F59">
        <w:t>abstract</w:t>
      </w:r>
      <w:proofErr w:type="spellEnd"/>
      <w:r w:rsidRPr="00F66F59">
        <w:t xml:space="preserve"> ni al denominar el framework “validado”.</w:t>
      </w:r>
    </w:p>
    <w:p w14:paraId="349FE2D6" w14:textId="2E8A0689" w:rsidR="00F66F59" w:rsidRPr="00F66F59" w:rsidRDefault="00F66F59" w:rsidP="00F66F59">
      <w:pPr>
        <w:spacing w:after="0" w:line="240" w:lineRule="auto"/>
      </w:pPr>
    </w:p>
    <w:p w14:paraId="74CE0414" w14:textId="77777777" w:rsidR="00F66F59" w:rsidRPr="00F66F59" w:rsidRDefault="00F66F59" w:rsidP="00F66F59">
      <w:pPr>
        <w:spacing w:after="0" w:line="240" w:lineRule="auto"/>
        <w:rPr>
          <w:b/>
          <w:bCs/>
        </w:rPr>
      </w:pPr>
      <w:r w:rsidRPr="00F66F59">
        <w:rPr>
          <w:b/>
          <w:bCs/>
        </w:rPr>
        <w:lastRenderedPageBreak/>
        <w:t>10. Metodología</w:t>
      </w:r>
    </w:p>
    <w:p w14:paraId="1B60AA34" w14:textId="77777777" w:rsidR="00F66F59" w:rsidRPr="00F66F59" w:rsidRDefault="00F66F59" w:rsidP="00F66F59">
      <w:pPr>
        <w:spacing w:after="0" w:line="240" w:lineRule="auto"/>
      </w:pPr>
      <w:r w:rsidRPr="00F66F59">
        <w:t>La metodología presenta seis fases y documenta:</w:t>
      </w:r>
    </w:p>
    <w:p w14:paraId="666E3B32" w14:textId="77777777" w:rsidR="00F66F59" w:rsidRPr="00F66F59" w:rsidRDefault="00F66F59" w:rsidP="00F66F59">
      <w:pPr>
        <w:numPr>
          <w:ilvl w:val="0"/>
          <w:numId w:val="20"/>
        </w:numPr>
        <w:spacing w:after="0" w:line="240" w:lineRule="auto"/>
      </w:pPr>
      <w:r w:rsidRPr="00F66F59">
        <w:t xml:space="preserve">revisión; </w:t>
      </w:r>
    </w:p>
    <w:p w14:paraId="2DE1D0BF" w14:textId="77777777" w:rsidR="00F66F59" w:rsidRPr="00F66F59" w:rsidRDefault="00F66F59" w:rsidP="00F66F59">
      <w:pPr>
        <w:numPr>
          <w:ilvl w:val="0"/>
          <w:numId w:val="20"/>
        </w:numPr>
        <w:spacing w:after="0" w:line="240" w:lineRule="auto"/>
      </w:pPr>
      <w:r w:rsidRPr="00F66F59">
        <w:t xml:space="preserve">preparación de datos; </w:t>
      </w:r>
    </w:p>
    <w:p w14:paraId="4B11F239" w14:textId="77777777" w:rsidR="00F66F59" w:rsidRPr="00F66F59" w:rsidRDefault="00F66F59" w:rsidP="00F66F59">
      <w:pPr>
        <w:numPr>
          <w:ilvl w:val="0"/>
          <w:numId w:val="20"/>
        </w:numPr>
        <w:spacing w:after="0" w:line="240" w:lineRule="auto"/>
      </w:pPr>
      <w:r w:rsidRPr="00F66F59">
        <w:t xml:space="preserve">tamaño muestral; </w:t>
      </w:r>
    </w:p>
    <w:p w14:paraId="0A864F73" w14:textId="77777777" w:rsidR="00F66F59" w:rsidRPr="00F66F59" w:rsidRDefault="00F66F59" w:rsidP="00F66F59">
      <w:pPr>
        <w:numPr>
          <w:ilvl w:val="0"/>
          <w:numId w:val="20"/>
        </w:numPr>
        <w:spacing w:after="0" w:line="240" w:lineRule="auto"/>
      </w:pPr>
      <w:r w:rsidRPr="00F66F59">
        <w:t xml:space="preserve">protocolo; </w:t>
      </w:r>
    </w:p>
    <w:p w14:paraId="5DA2A0FA" w14:textId="77777777" w:rsidR="00F66F59" w:rsidRPr="00F66F59" w:rsidRDefault="00F66F59" w:rsidP="00F66F59">
      <w:pPr>
        <w:numPr>
          <w:ilvl w:val="0"/>
          <w:numId w:val="20"/>
        </w:numPr>
        <w:spacing w:after="0" w:line="240" w:lineRule="auto"/>
      </w:pPr>
      <w:r w:rsidRPr="00F66F59">
        <w:t xml:space="preserve">implementación; </w:t>
      </w:r>
    </w:p>
    <w:p w14:paraId="43068B7C" w14:textId="77777777" w:rsidR="00F66F59" w:rsidRPr="00F66F59" w:rsidRDefault="00F66F59" w:rsidP="00F66F59">
      <w:pPr>
        <w:numPr>
          <w:ilvl w:val="0"/>
          <w:numId w:val="20"/>
        </w:numPr>
        <w:spacing w:after="0" w:line="240" w:lineRule="auto"/>
      </w:pPr>
      <w:r w:rsidRPr="00F66F59">
        <w:t xml:space="preserve">análisis; </w:t>
      </w:r>
    </w:p>
    <w:p w14:paraId="6D21E6C4" w14:textId="77777777" w:rsidR="00F66F59" w:rsidRPr="00F66F59" w:rsidRDefault="00F66F59" w:rsidP="00F66F59">
      <w:pPr>
        <w:numPr>
          <w:ilvl w:val="0"/>
          <w:numId w:val="20"/>
        </w:numPr>
        <w:spacing w:after="0" w:line="240" w:lineRule="auto"/>
      </w:pPr>
      <w:r w:rsidRPr="00F66F59">
        <w:t xml:space="preserve">elaboración del framework; </w:t>
      </w:r>
    </w:p>
    <w:p w14:paraId="489EDB6C" w14:textId="77777777" w:rsidR="00F66F59" w:rsidRPr="00F66F59" w:rsidRDefault="00F66F59" w:rsidP="00F66F59">
      <w:pPr>
        <w:numPr>
          <w:ilvl w:val="0"/>
          <w:numId w:val="20"/>
        </w:numPr>
        <w:spacing w:after="0" w:line="240" w:lineRule="auto"/>
      </w:pPr>
      <w:r w:rsidRPr="00F66F59">
        <w:t xml:space="preserve">redacción. </w:t>
      </w:r>
    </w:p>
    <w:p w14:paraId="11549F92" w14:textId="77777777" w:rsidR="00F66F59" w:rsidRPr="00F66F59" w:rsidRDefault="00F66F59" w:rsidP="00F66F59">
      <w:pPr>
        <w:spacing w:after="0" w:line="240" w:lineRule="auto"/>
      </w:pPr>
      <w:r w:rsidRPr="00F66F59">
        <w:t xml:space="preserve">La comparación muestra/población y el test de </w:t>
      </w:r>
      <w:proofErr w:type="spellStart"/>
      <w:r w:rsidRPr="00F66F59">
        <w:t>Kolmogorov-Smirnov</w:t>
      </w:r>
      <w:proofErr w:type="spellEnd"/>
      <w:r w:rsidRPr="00F66F59">
        <w:t xml:space="preserve"> constituyen una mejora relevante. </w:t>
      </w:r>
    </w:p>
    <w:p w14:paraId="767A55A3" w14:textId="77777777" w:rsidR="00F66F59" w:rsidRPr="00F66F59" w:rsidRDefault="00F66F59" w:rsidP="00F66F59">
      <w:pPr>
        <w:spacing w:after="0" w:line="240" w:lineRule="auto"/>
        <w:rPr>
          <w:b/>
          <w:bCs/>
        </w:rPr>
      </w:pPr>
      <w:r w:rsidRPr="00F66F59">
        <w:rPr>
          <w:b/>
          <w:bCs/>
        </w:rPr>
        <w:t>Mejoras pendientes</w:t>
      </w:r>
    </w:p>
    <w:p w14:paraId="4E3457DC" w14:textId="77777777" w:rsidR="00F66F59" w:rsidRPr="00F66F59" w:rsidRDefault="00F66F59" w:rsidP="00F66F59">
      <w:pPr>
        <w:spacing w:after="0" w:line="240" w:lineRule="auto"/>
        <w:rPr>
          <w:b/>
          <w:bCs/>
        </w:rPr>
      </w:pPr>
      <w:r w:rsidRPr="00F66F59">
        <w:rPr>
          <w:b/>
          <w:bCs/>
        </w:rPr>
        <w:t>Prioridad alta: moderar la afirmación sobre N = 200</w:t>
      </w:r>
    </w:p>
    <w:p w14:paraId="491B6053" w14:textId="77777777" w:rsidR="00F66F59" w:rsidRPr="00F66F59" w:rsidRDefault="00F66F59" w:rsidP="00F66F59">
      <w:pPr>
        <w:spacing w:after="0" w:line="240" w:lineRule="auto"/>
      </w:pPr>
      <w:r w:rsidRPr="00F66F59">
        <w:t>Se afirma:</w:t>
      </w:r>
    </w:p>
    <w:p w14:paraId="3A4B1BFB" w14:textId="77777777" w:rsidR="00F66F59" w:rsidRPr="00F66F59" w:rsidRDefault="00F66F59" w:rsidP="00F66F59">
      <w:pPr>
        <w:spacing w:after="0" w:line="240" w:lineRule="auto"/>
      </w:pPr>
      <w:r w:rsidRPr="00F66F59">
        <w:t>«Esta reducción no compromete la comparación relativa entre modelos».</w:t>
      </w:r>
    </w:p>
    <w:p w14:paraId="6E7D3F20" w14:textId="77777777" w:rsidR="00F66F59" w:rsidRPr="00F66F59" w:rsidRDefault="00F66F59" w:rsidP="00F66F59">
      <w:pPr>
        <w:spacing w:after="0" w:line="240" w:lineRule="auto"/>
      </w:pPr>
      <w:r w:rsidRPr="00F66F59">
        <w:t>La reducción mantiene la comparabilidad interna porque todos los modelos utilizan las mismas series, pero sí puede afectar:</w:t>
      </w:r>
    </w:p>
    <w:p w14:paraId="55EBB1C0" w14:textId="77777777" w:rsidR="00F66F59" w:rsidRPr="00F66F59" w:rsidRDefault="00F66F59" w:rsidP="00F66F59">
      <w:pPr>
        <w:numPr>
          <w:ilvl w:val="0"/>
          <w:numId w:val="21"/>
        </w:numPr>
        <w:spacing w:after="0" w:line="240" w:lineRule="auto"/>
      </w:pPr>
      <w:r w:rsidRPr="00F66F59">
        <w:t xml:space="preserve">precisión; </w:t>
      </w:r>
    </w:p>
    <w:p w14:paraId="4E0EE7CB" w14:textId="77777777" w:rsidR="00F66F59" w:rsidRPr="00F66F59" w:rsidRDefault="00F66F59" w:rsidP="00F66F59">
      <w:pPr>
        <w:numPr>
          <w:ilvl w:val="0"/>
          <w:numId w:val="21"/>
        </w:numPr>
        <w:spacing w:after="0" w:line="240" w:lineRule="auto"/>
      </w:pPr>
      <w:r w:rsidRPr="00F66F59">
        <w:t xml:space="preserve">detección de interacciones; </w:t>
      </w:r>
    </w:p>
    <w:p w14:paraId="2CDF36CE" w14:textId="77777777" w:rsidR="00F66F59" w:rsidRPr="00F66F59" w:rsidRDefault="00F66F59" w:rsidP="00F66F59">
      <w:pPr>
        <w:numPr>
          <w:ilvl w:val="0"/>
          <w:numId w:val="21"/>
        </w:numPr>
        <w:spacing w:after="0" w:line="240" w:lineRule="auto"/>
      </w:pPr>
      <w:r w:rsidRPr="00F66F59">
        <w:t xml:space="preserve">representatividad de patrones; </w:t>
      </w:r>
    </w:p>
    <w:p w14:paraId="0A46516F" w14:textId="77777777" w:rsidR="00F66F59" w:rsidRPr="00F66F59" w:rsidRDefault="00F66F59" w:rsidP="00F66F59">
      <w:pPr>
        <w:numPr>
          <w:ilvl w:val="0"/>
          <w:numId w:val="21"/>
        </w:numPr>
        <w:spacing w:after="0" w:line="240" w:lineRule="auto"/>
      </w:pPr>
      <w:r w:rsidRPr="00F66F59">
        <w:t xml:space="preserve">estabilidad de los rankings; </w:t>
      </w:r>
    </w:p>
    <w:p w14:paraId="46AEC592" w14:textId="77777777" w:rsidR="00F66F59" w:rsidRPr="00F66F59" w:rsidRDefault="00F66F59" w:rsidP="00F66F59">
      <w:pPr>
        <w:numPr>
          <w:ilvl w:val="0"/>
          <w:numId w:val="21"/>
        </w:numPr>
        <w:spacing w:after="0" w:line="240" w:lineRule="auto"/>
      </w:pPr>
      <w:r w:rsidRPr="00F66F59">
        <w:t xml:space="preserve">generalización. </w:t>
      </w:r>
    </w:p>
    <w:p w14:paraId="39DE5F5C" w14:textId="77777777" w:rsidR="00F66F59" w:rsidRPr="00F66F59" w:rsidRDefault="00F66F59" w:rsidP="00F66F59">
      <w:pPr>
        <w:spacing w:after="0" w:line="240" w:lineRule="auto"/>
      </w:pPr>
      <w:r w:rsidRPr="00F66F59">
        <w:t>Sustituir por:</w:t>
      </w:r>
    </w:p>
    <w:p w14:paraId="22FD26CA" w14:textId="77777777" w:rsidR="00F66F59" w:rsidRPr="00F66F59" w:rsidRDefault="00F66F59" w:rsidP="00F66F59">
      <w:pPr>
        <w:spacing w:after="0" w:line="240" w:lineRule="auto"/>
      </w:pPr>
      <w:r w:rsidRPr="00F66F59">
        <w:t>La reducción mantiene la comparabilidad interna entre modelos, aunque limita la precisión y generalización de los resultados.</w:t>
      </w:r>
    </w:p>
    <w:p w14:paraId="64C5C91B" w14:textId="77777777" w:rsidR="00F66F59" w:rsidRPr="00F66F59" w:rsidRDefault="00F66F59" w:rsidP="00F66F59">
      <w:pPr>
        <w:spacing w:after="0" w:line="240" w:lineRule="auto"/>
        <w:rPr>
          <w:b/>
          <w:bCs/>
        </w:rPr>
      </w:pPr>
      <w:r w:rsidRPr="00F66F59">
        <w:rPr>
          <w:b/>
          <w:bCs/>
        </w:rPr>
        <w:t xml:space="preserve">Prioridad alta: </w:t>
      </w:r>
      <w:proofErr w:type="spellStart"/>
      <w:r w:rsidRPr="00F66F59">
        <w:rPr>
          <w:b/>
          <w:bCs/>
        </w:rPr>
        <w:t>hiperparámetros</w:t>
      </w:r>
      <w:proofErr w:type="spellEnd"/>
      <w:r w:rsidRPr="00F66F59">
        <w:rPr>
          <w:b/>
          <w:bCs/>
        </w:rPr>
        <w:t xml:space="preserve"> reales</w:t>
      </w:r>
    </w:p>
    <w:p w14:paraId="12C0F3B8" w14:textId="77777777" w:rsidR="00F66F59" w:rsidRPr="00F66F59" w:rsidRDefault="00F66F59" w:rsidP="00F66F59">
      <w:pPr>
        <w:spacing w:after="0" w:line="240" w:lineRule="auto"/>
      </w:pPr>
      <w:r w:rsidRPr="00F66F59">
        <w:t xml:space="preserve">La Tabla 13 enumera únicamente los nombres y la función de los </w:t>
      </w:r>
      <w:proofErr w:type="spellStart"/>
      <w:r w:rsidRPr="00F66F59">
        <w:t>hiperparámetros</w:t>
      </w:r>
      <w:proofErr w:type="spellEnd"/>
      <w:r w:rsidRPr="00F66F59">
        <w:t>, pero no los valores utilizados:</w:t>
      </w:r>
    </w:p>
    <w:p w14:paraId="0F528455" w14:textId="77777777" w:rsidR="00F66F59" w:rsidRPr="00F66F59" w:rsidRDefault="00F66F59" w:rsidP="00F66F59">
      <w:pPr>
        <w:numPr>
          <w:ilvl w:val="0"/>
          <w:numId w:val="22"/>
        </w:numPr>
        <w:spacing w:after="0" w:line="240" w:lineRule="auto"/>
      </w:pPr>
      <w:proofErr w:type="spellStart"/>
      <w:r w:rsidRPr="00F66F59">
        <w:t>n_estimators</w:t>
      </w:r>
      <w:proofErr w:type="spellEnd"/>
      <w:r w:rsidRPr="00F66F59">
        <w:t xml:space="preserve">; </w:t>
      </w:r>
    </w:p>
    <w:p w14:paraId="6BAB63FA" w14:textId="77777777" w:rsidR="00F66F59" w:rsidRPr="00F66F59" w:rsidRDefault="00F66F59" w:rsidP="00F66F59">
      <w:pPr>
        <w:numPr>
          <w:ilvl w:val="0"/>
          <w:numId w:val="22"/>
        </w:numPr>
        <w:spacing w:after="0" w:line="240" w:lineRule="auto"/>
      </w:pPr>
      <w:proofErr w:type="spellStart"/>
      <w:r w:rsidRPr="00F66F59">
        <w:t>learning_rate</w:t>
      </w:r>
      <w:proofErr w:type="spellEnd"/>
      <w:r w:rsidRPr="00F66F59">
        <w:t xml:space="preserve">; </w:t>
      </w:r>
    </w:p>
    <w:p w14:paraId="29276961" w14:textId="77777777" w:rsidR="00F66F59" w:rsidRPr="00F66F59" w:rsidRDefault="00F66F59" w:rsidP="00F66F59">
      <w:pPr>
        <w:numPr>
          <w:ilvl w:val="0"/>
          <w:numId w:val="22"/>
        </w:numPr>
        <w:spacing w:after="0" w:line="240" w:lineRule="auto"/>
      </w:pPr>
      <w:proofErr w:type="spellStart"/>
      <w:r w:rsidRPr="00F66F59">
        <w:t>max_depth</w:t>
      </w:r>
      <w:proofErr w:type="spellEnd"/>
      <w:r w:rsidRPr="00F66F59">
        <w:t xml:space="preserve">; </w:t>
      </w:r>
    </w:p>
    <w:p w14:paraId="680275F1" w14:textId="77777777" w:rsidR="00F66F59" w:rsidRPr="00F66F59" w:rsidRDefault="00F66F59" w:rsidP="00F66F59">
      <w:pPr>
        <w:numPr>
          <w:ilvl w:val="0"/>
          <w:numId w:val="22"/>
        </w:numPr>
        <w:spacing w:after="0" w:line="240" w:lineRule="auto"/>
      </w:pPr>
      <w:r w:rsidRPr="00F66F59">
        <w:t xml:space="preserve">capas; </w:t>
      </w:r>
    </w:p>
    <w:p w14:paraId="4173983C" w14:textId="77777777" w:rsidR="00F66F59" w:rsidRPr="00F66F59" w:rsidRDefault="00F66F59" w:rsidP="00F66F59">
      <w:pPr>
        <w:numPr>
          <w:ilvl w:val="0"/>
          <w:numId w:val="22"/>
        </w:numPr>
        <w:spacing w:after="0" w:line="240" w:lineRule="auto"/>
      </w:pPr>
      <w:r w:rsidRPr="00F66F59">
        <w:t xml:space="preserve">épocas; </w:t>
      </w:r>
    </w:p>
    <w:p w14:paraId="0AA40F0A" w14:textId="77777777" w:rsidR="00F66F59" w:rsidRPr="00F66F59" w:rsidRDefault="00F66F59" w:rsidP="00F66F59">
      <w:pPr>
        <w:numPr>
          <w:ilvl w:val="0"/>
          <w:numId w:val="22"/>
        </w:numPr>
        <w:spacing w:after="0" w:line="240" w:lineRule="auto"/>
      </w:pPr>
      <w:r w:rsidRPr="00F66F59">
        <w:t xml:space="preserve">bloques; </w:t>
      </w:r>
    </w:p>
    <w:p w14:paraId="52E1B2EC" w14:textId="77777777" w:rsidR="00F66F59" w:rsidRPr="00F66F59" w:rsidRDefault="00F66F59" w:rsidP="00F66F59">
      <w:pPr>
        <w:numPr>
          <w:ilvl w:val="0"/>
          <w:numId w:val="22"/>
        </w:numPr>
        <w:spacing w:after="0" w:line="240" w:lineRule="auto"/>
      </w:pPr>
      <w:r w:rsidRPr="00F66F59">
        <w:t xml:space="preserve">anchuras; </w:t>
      </w:r>
    </w:p>
    <w:p w14:paraId="3799DBBB" w14:textId="77777777" w:rsidR="00F66F59" w:rsidRPr="00F66F59" w:rsidRDefault="00F66F59" w:rsidP="00F66F59">
      <w:pPr>
        <w:numPr>
          <w:ilvl w:val="0"/>
          <w:numId w:val="22"/>
        </w:numPr>
        <w:spacing w:after="0" w:line="240" w:lineRule="auto"/>
      </w:pPr>
      <w:r w:rsidRPr="00F66F59">
        <w:t xml:space="preserve">tamaño de lote. </w:t>
      </w:r>
    </w:p>
    <w:p w14:paraId="248F602A" w14:textId="77777777" w:rsidR="00F66F59" w:rsidRPr="00F66F59" w:rsidRDefault="00F66F59" w:rsidP="00F66F59">
      <w:pPr>
        <w:spacing w:after="0" w:line="240" w:lineRule="auto"/>
      </w:pPr>
      <w:r w:rsidRPr="00F66F59">
        <w:t xml:space="preserve">Debe añadir una columna </w:t>
      </w:r>
      <w:r w:rsidRPr="00F66F59">
        <w:rPr>
          <w:b/>
          <w:bCs/>
        </w:rPr>
        <w:t>Valor utilizado</w:t>
      </w:r>
      <w:r w:rsidRPr="00F66F59">
        <w:t>. Sin ella, la comparación no es plenamente reproducible ni permite evaluar si los modelos ML/DL fueron configurados razonablemente.</w:t>
      </w:r>
    </w:p>
    <w:p w14:paraId="2B68ECD2" w14:textId="77777777" w:rsidR="00F66F59" w:rsidRPr="00F66F59" w:rsidRDefault="00F66F59" w:rsidP="00F66F59">
      <w:pPr>
        <w:spacing w:after="0" w:line="240" w:lineRule="auto"/>
        <w:rPr>
          <w:b/>
          <w:bCs/>
        </w:rPr>
      </w:pPr>
      <w:r w:rsidRPr="00F66F59">
        <w:rPr>
          <w:b/>
          <w:bCs/>
        </w:rPr>
        <w:t>Prioridad media</w:t>
      </w:r>
    </w:p>
    <w:p w14:paraId="73520BA7" w14:textId="77777777" w:rsidR="00F66F59" w:rsidRPr="00F66F59" w:rsidRDefault="00F66F59" w:rsidP="00F66F59">
      <w:pPr>
        <w:spacing w:after="0" w:line="240" w:lineRule="auto"/>
      </w:pPr>
      <w:r w:rsidRPr="00F66F59">
        <w:t>La Fase 6 sigue redactada parcialmente en presente:</w:t>
      </w:r>
    </w:p>
    <w:p w14:paraId="2D95FDEE" w14:textId="77777777" w:rsidR="00F66F59" w:rsidRPr="00F66F59" w:rsidRDefault="00F66F59" w:rsidP="00F66F59">
      <w:pPr>
        <w:spacing w:after="0" w:line="240" w:lineRule="auto"/>
      </w:pPr>
      <w:r w:rsidRPr="00F66F59">
        <w:t>«La documentación técnica y la memoria se redactan…».</w:t>
      </w:r>
    </w:p>
    <w:p w14:paraId="6E3B5B77" w14:textId="77777777" w:rsidR="00F66F59" w:rsidRPr="00F66F59" w:rsidRDefault="00F66F59" w:rsidP="00F66F59">
      <w:pPr>
        <w:spacing w:after="0" w:line="240" w:lineRule="auto"/>
      </w:pPr>
      <w:r w:rsidRPr="00F66F59">
        <w:t xml:space="preserve">Al tratarse de un </w:t>
      </w:r>
      <w:proofErr w:type="spellStart"/>
      <w:r w:rsidRPr="00F66F59">
        <w:t>predepósito</w:t>
      </w:r>
      <w:proofErr w:type="spellEnd"/>
      <w:r w:rsidRPr="00F66F59">
        <w:t xml:space="preserve"> ya ejecutado:</w:t>
      </w:r>
    </w:p>
    <w:p w14:paraId="7630D36C" w14:textId="77777777" w:rsidR="00F66F59" w:rsidRPr="00F66F59" w:rsidRDefault="00F66F59" w:rsidP="00F66F59">
      <w:pPr>
        <w:spacing w:after="0" w:line="240" w:lineRule="auto"/>
      </w:pPr>
      <w:r w:rsidRPr="00F66F59">
        <w:t>La documentación técnica y la memoria se redactaron de forma continua…</w:t>
      </w:r>
    </w:p>
    <w:p w14:paraId="4A2BC55A" w14:textId="77777777" w:rsidR="00F66F59" w:rsidRPr="00F66F59" w:rsidRDefault="00F66F59" w:rsidP="00F66F59">
      <w:pPr>
        <w:spacing w:after="0" w:line="240" w:lineRule="auto"/>
        <w:rPr>
          <w:b/>
          <w:bCs/>
        </w:rPr>
      </w:pPr>
      <w:r w:rsidRPr="00F66F59">
        <w:rPr>
          <w:b/>
          <w:bCs/>
        </w:rPr>
        <w:t>Prioridad media</w:t>
      </w:r>
    </w:p>
    <w:p w14:paraId="0C3EF5ED" w14:textId="77777777" w:rsidR="00F66F59" w:rsidRPr="00F66F59" w:rsidRDefault="00F66F59" w:rsidP="00F66F59">
      <w:pPr>
        <w:spacing w:after="0" w:line="240" w:lineRule="auto"/>
      </w:pPr>
      <w:r w:rsidRPr="00F66F59">
        <w:lastRenderedPageBreak/>
        <w:t xml:space="preserve">Explicar mejor el procedimiento de selección de los cinco </w:t>
      </w:r>
      <w:proofErr w:type="spellStart"/>
      <w:r w:rsidRPr="00F66F59">
        <w:rPr>
          <w:i/>
          <w:iCs/>
        </w:rPr>
        <w:t>folds</w:t>
      </w:r>
      <w:proofErr w:type="spellEnd"/>
      <w:r w:rsidRPr="00F66F59">
        <w:t xml:space="preserve"> recientes y cuantificar:</w:t>
      </w:r>
    </w:p>
    <w:p w14:paraId="666D2B9C" w14:textId="77777777" w:rsidR="00F66F59" w:rsidRPr="00F66F59" w:rsidRDefault="00F66F59" w:rsidP="00F66F59">
      <w:pPr>
        <w:numPr>
          <w:ilvl w:val="0"/>
          <w:numId w:val="23"/>
        </w:numPr>
        <w:spacing w:after="0" w:line="240" w:lineRule="auto"/>
      </w:pPr>
      <w:r w:rsidRPr="00F66F59">
        <w:t xml:space="preserve">cuántas series tienen 1 </w:t>
      </w:r>
      <w:proofErr w:type="spellStart"/>
      <w:r w:rsidRPr="00F66F59">
        <w:rPr>
          <w:i/>
          <w:iCs/>
        </w:rPr>
        <w:t>fold</w:t>
      </w:r>
      <w:proofErr w:type="spellEnd"/>
      <w:r w:rsidRPr="00F66F59">
        <w:t xml:space="preserve">; </w:t>
      </w:r>
    </w:p>
    <w:p w14:paraId="052EE774" w14:textId="77777777" w:rsidR="00F66F59" w:rsidRPr="00F66F59" w:rsidRDefault="00F66F59" w:rsidP="00F66F59">
      <w:pPr>
        <w:numPr>
          <w:ilvl w:val="0"/>
          <w:numId w:val="23"/>
        </w:numPr>
        <w:spacing w:after="0" w:line="240" w:lineRule="auto"/>
      </w:pPr>
      <w:r w:rsidRPr="00F66F59">
        <w:t xml:space="preserve">cuántas tienen 2; </w:t>
      </w:r>
    </w:p>
    <w:p w14:paraId="7371F034" w14:textId="77777777" w:rsidR="00F66F59" w:rsidRPr="00F66F59" w:rsidRDefault="00F66F59" w:rsidP="00F66F59">
      <w:pPr>
        <w:numPr>
          <w:ilvl w:val="0"/>
          <w:numId w:val="23"/>
        </w:numPr>
        <w:spacing w:after="0" w:line="240" w:lineRule="auto"/>
      </w:pPr>
      <w:r w:rsidRPr="00F66F59">
        <w:t xml:space="preserve">cuántas tienen 3; </w:t>
      </w:r>
    </w:p>
    <w:p w14:paraId="7518FB64" w14:textId="77777777" w:rsidR="00F66F59" w:rsidRPr="00F66F59" w:rsidRDefault="00F66F59" w:rsidP="00F66F59">
      <w:pPr>
        <w:numPr>
          <w:ilvl w:val="0"/>
          <w:numId w:val="23"/>
        </w:numPr>
        <w:spacing w:after="0" w:line="240" w:lineRule="auto"/>
      </w:pPr>
      <w:r w:rsidRPr="00F66F59">
        <w:t xml:space="preserve">cuántas tienen 4; </w:t>
      </w:r>
    </w:p>
    <w:p w14:paraId="5A7118F2" w14:textId="77777777" w:rsidR="00F66F59" w:rsidRPr="00F66F59" w:rsidRDefault="00F66F59" w:rsidP="00F66F59">
      <w:pPr>
        <w:numPr>
          <w:ilvl w:val="0"/>
          <w:numId w:val="23"/>
        </w:numPr>
        <w:spacing w:after="0" w:line="240" w:lineRule="auto"/>
      </w:pPr>
      <w:r w:rsidRPr="00F66F59">
        <w:t xml:space="preserve">cuántas tienen 5. </w:t>
      </w:r>
    </w:p>
    <w:p w14:paraId="3FD6F23A" w14:textId="77777777" w:rsidR="00F66F59" w:rsidRPr="00F66F59" w:rsidRDefault="00F66F59" w:rsidP="00F66F59">
      <w:pPr>
        <w:spacing w:after="0" w:line="240" w:lineRule="auto"/>
      </w:pPr>
      <w:r w:rsidRPr="00F66F59">
        <w:t>Esta distribución es fundamental para interpretar la estabilidad temporal.</w:t>
      </w:r>
    </w:p>
    <w:p w14:paraId="01D60CDD" w14:textId="77777777" w:rsidR="00F66F59" w:rsidRPr="00F66F59" w:rsidRDefault="00F66F59" w:rsidP="00F66F59">
      <w:pPr>
        <w:spacing w:after="0" w:line="240" w:lineRule="auto"/>
        <w:rPr>
          <w:b/>
          <w:bCs/>
        </w:rPr>
      </w:pPr>
      <w:r w:rsidRPr="00F66F59">
        <w:rPr>
          <w:b/>
          <w:bCs/>
        </w:rPr>
        <w:t>11. Conjunto de datos</w:t>
      </w:r>
    </w:p>
    <w:p w14:paraId="3619287C" w14:textId="77777777" w:rsidR="00F66F59" w:rsidRPr="00F66F59" w:rsidRDefault="00F66F59" w:rsidP="00F66F59">
      <w:pPr>
        <w:spacing w:after="0" w:line="240" w:lineRule="auto"/>
      </w:pPr>
      <w:r w:rsidRPr="00F66F59">
        <w:t>La memoria describe:</w:t>
      </w:r>
    </w:p>
    <w:p w14:paraId="7E32FC1E" w14:textId="77777777" w:rsidR="00F66F59" w:rsidRPr="00F66F59" w:rsidRDefault="00F66F59" w:rsidP="00F66F59">
      <w:pPr>
        <w:numPr>
          <w:ilvl w:val="0"/>
          <w:numId w:val="24"/>
        </w:numPr>
        <w:spacing w:after="0" w:line="240" w:lineRule="auto"/>
      </w:pPr>
      <w:r w:rsidRPr="00F66F59">
        <w:t xml:space="preserve">fuente; </w:t>
      </w:r>
    </w:p>
    <w:p w14:paraId="04FF0F13" w14:textId="77777777" w:rsidR="00F66F59" w:rsidRPr="00F66F59" w:rsidRDefault="00F66F59" w:rsidP="00F66F59">
      <w:pPr>
        <w:numPr>
          <w:ilvl w:val="0"/>
          <w:numId w:val="24"/>
        </w:numPr>
        <w:spacing w:after="0" w:line="240" w:lineRule="auto"/>
      </w:pPr>
      <w:r w:rsidRPr="00F66F59">
        <w:t xml:space="preserve">población original; </w:t>
      </w:r>
    </w:p>
    <w:p w14:paraId="47F20F43" w14:textId="77777777" w:rsidR="00F66F59" w:rsidRPr="00F66F59" w:rsidRDefault="00F66F59" w:rsidP="00F66F59">
      <w:pPr>
        <w:numPr>
          <w:ilvl w:val="0"/>
          <w:numId w:val="24"/>
        </w:numPr>
        <w:spacing w:after="0" w:line="240" w:lineRule="auto"/>
      </w:pPr>
      <w:r w:rsidRPr="00F66F59">
        <w:t xml:space="preserve">filtro; </w:t>
      </w:r>
    </w:p>
    <w:p w14:paraId="2C40627F" w14:textId="77777777" w:rsidR="00F66F59" w:rsidRPr="00F66F59" w:rsidRDefault="00F66F59" w:rsidP="00F66F59">
      <w:pPr>
        <w:numPr>
          <w:ilvl w:val="0"/>
          <w:numId w:val="24"/>
        </w:numPr>
        <w:spacing w:after="0" w:line="240" w:lineRule="auto"/>
      </w:pPr>
      <w:r w:rsidRPr="00F66F59">
        <w:t xml:space="preserve">población retenida; </w:t>
      </w:r>
    </w:p>
    <w:p w14:paraId="3D0F5DDB" w14:textId="77777777" w:rsidR="00F66F59" w:rsidRPr="00F66F59" w:rsidRDefault="00F66F59" w:rsidP="00F66F59">
      <w:pPr>
        <w:numPr>
          <w:ilvl w:val="0"/>
          <w:numId w:val="24"/>
        </w:numPr>
        <w:spacing w:after="0" w:line="240" w:lineRule="auto"/>
      </w:pPr>
      <w:r w:rsidRPr="00F66F59">
        <w:t xml:space="preserve">longitud; </w:t>
      </w:r>
    </w:p>
    <w:p w14:paraId="11906B7C" w14:textId="77777777" w:rsidR="00F66F59" w:rsidRPr="00F66F59" w:rsidRDefault="00F66F59" w:rsidP="00F66F59">
      <w:pPr>
        <w:numPr>
          <w:ilvl w:val="0"/>
          <w:numId w:val="24"/>
        </w:numPr>
        <w:spacing w:after="0" w:line="240" w:lineRule="auto"/>
      </w:pPr>
      <w:r w:rsidRPr="00F66F59">
        <w:t xml:space="preserve">horizonte; </w:t>
      </w:r>
    </w:p>
    <w:p w14:paraId="6C782E1D" w14:textId="77777777" w:rsidR="00F66F59" w:rsidRPr="00F66F59" w:rsidRDefault="00F66F59" w:rsidP="00F66F59">
      <w:pPr>
        <w:numPr>
          <w:ilvl w:val="0"/>
          <w:numId w:val="24"/>
        </w:numPr>
        <w:spacing w:after="0" w:line="240" w:lineRule="auto"/>
      </w:pPr>
      <w:r w:rsidRPr="00F66F59">
        <w:t xml:space="preserve">naturaleza no etiquetada; </w:t>
      </w:r>
    </w:p>
    <w:p w14:paraId="598E05F8" w14:textId="77777777" w:rsidR="00F66F59" w:rsidRPr="00F66F59" w:rsidRDefault="00F66F59" w:rsidP="00F66F59">
      <w:pPr>
        <w:numPr>
          <w:ilvl w:val="0"/>
          <w:numId w:val="24"/>
        </w:numPr>
        <w:spacing w:after="0" w:line="240" w:lineRule="auto"/>
      </w:pPr>
      <w:r w:rsidRPr="00F66F59">
        <w:t xml:space="preserve">muestra; </w:t>
      </w:r>
    </w:p>
    <w:p w14:paraId="3887E99D" w14:textId="77777777" w:rsidR="00F66F59" w:rsidRPr="00F66F59" w:rsidRDefault="00F66F59" w:rsidP="00F66F59">
      <w:pPr>
        <w:numPr>
          <w:ilvl w:val="0"/>
          <w:numId w:val="24"/>
        </w:numPr>
        <w:spacing w:after="0" w:line="240" w:lineRule="auto"/>
      </w:pPr>
      <w:r w:rsidRPr="00F66F59">
        <w:t xml:space="preserve">escala; </w:t>
      </w:r>
    </w:p>
    <w:p w14:paraId="511A02CD" w14:textId="77777777" w:rsidR="00F66F59" w:rsidRPr="00F66F59" w:rsidRDefault="00F66F59" w:rsidP="00F66F59">
      <w:pPr>
        <w:numPr>
          <w:ilvl w:val="0"/>
          <w:numId w:val="24"/>
        </w:numPr>
        <w:spacing w:after="0" w:line="240" w:lineRule="auto"/>
      </w:pPr>
      <w:r w:rsidRPr="00F66F59">
        <w:t xml:space="preserve">volatilidad; </w:t>
      </w:r>
    </w:p>
    <w:p w14:paraId="6DEA5959" w14:textId="77777777" w:rsidR="00F66F59" w:rsidRPr="00F66F59" w:rsidRDefault="00F66F59" w:rsidP="00F66F59">
      <w:pPr>
        <w:numPr>
          <w:ilvl w:val="0"/>
          <w:numId w:val="24"/>
        </w:numPr>
        <w:spacing w:after="0" w:line="240" w:lineRule="auto"/>
      </w:pPr>
      <w:r w:rsidRPr="00F66F59">
        <w:t xml:space="preserve">tendencia; </w:t>
      </w:r>
    </w:p>
    <w:p w14:paraId="5272943B" w14:textId="77777777" w:rsidR="00F66F59" w:rsidRPr="00F66F59" w:rsidRDefault="00F66F59" w:rsidP="00F66F59">
      <w:pPr>
        <w:numPr>
          <w:ilvl w:val="0"/>
          <w:numId w:val="24"/>
        </w:numPr>
        <w:spacing w:after="0" w:line="240" w:lineRule="auto"/>
      </w:pPr>
      <w:r w:rsidRPr="00F66F59">
        <w:t xml:space="preserve">tratamiento de ceros, negativos, valores faltantes y </w:t>
      </w:r>
      <w:proofErr w:type="spellStart"/>
      <w:r w:rsidRPr="00F66F59">
        <w:rPr>
          <w:i/>
          <w:iCs/>
        </w:rPr>
        <w:t>outliers</w:t>
      </w:r>
      <w:proofErr w:type="spellEnd"/>
      <w:r w:rsidRPr="00F66F59">
        <w:t xml:space="preserve">; </w:t>
      </w:r>
    </w:p>
    <w:p w14:paraId="10AD80AA" w14:textId="77777777" w:rsidR="00F66F59" w:rsidRPr="00F66F59" w:rsidRDefault="00F66F59" w:rsidP="00F66F59">
      <w:pPr>
        <w:numPr>
          <w:ilvl w:val="0"/>
          <w:numId w:val="24"/>
        </w:numPr>
        <w:spacing w:after="0" w:line="240" w:lineRule="auto"/>
      </w:pPr>
      <w:r w:rsidRPr="00F66F59">
        <w:t xml:space="preserve">escalado de modelos globales. </w:t>
      </w:r>
    </w:p>
    <w:p w14:paraId="6B2DBC71" w14:textId="77777777" w:rsidR="00F66F59" w:rsidRPr="00F66F59" w:rsidRDefault="00F66F59" w:rsidP="00F66F59">
      <w:pPr>
        <w:spacing w:after="0" w:line="240" w:lineRule="auto"/>
        <w:rPr>
          <w:b/>
          <w:bCs/>
        </w:rPr>
      </w:pPr>
      <w:r w:rsidRPr="00F66F59">
        <w:rPr>
          <w:b/>
          <w:bCs/>
        </w:rPr>
        <w:t>Mejoras pendientes</w:t>
      </w:r>
    </w:p>
    <w:p w14:paraId="54A32E37" w14:textId="77777777" w:rsidR="00F66F59" w:rsidRPr="00F66F59" w:rsidRDefault="00F66F59" w:rsidP="00F66F59">
      <w:pPr>
        <w:spacing w:after="0" w:line="240" w:lineRule="auto"/>
        <w:rPr>
          <w:b/>
          <w:bCs/>
        </w:rPr>
      </w:pPr>
      <w:r w:rsidRPr="00F66F59">
        <w:rPr>
          <w:b/>
          <w:bCs/>
        </w:rPr>
        <w:t>Prioridad media</w:t>
      </w:r>
    </w:p>
    <w:p w14:paraId="1330D4DE" w14:textId="77777777" w:rsidR="00F66F59" w:rsidRPr="00F66F59" w:rsidRDefault="00F66F59" w:rsidP="00F66F59">
      <w:pPr>
        <w:spacing w:after="0" w:line="240" w:lineRule="auto"/>
      </w:pPr>
      <w:r w:rsidRPr="00F66F59">
        <w:t xml:space="preserve">No denominar el conjunto M4 </w:t>
      </w:r>
      <w:proofErr w:type="spellStart"/>
      <w:r w:rsidRPr="00F66F59">
        <w:t>Financial</w:t>
      </w:r>
      <w:proofErr w:type="spellEnd"/>
      <w:r w:rsidRPr="00F66F59">
        <w:t>:</w:t>
      </w:r>
    </w:p>
    <w:p w14:paraId="5362F6CE" w14:textId="77777777" w:rsidR="00F66F59" w:rsidRPr="00F66F59" w:rsidRDefault="00F66F59" w:rsidP="00F66F59">
      <w:pPr>
        <w:spacing w:after="0" w:line="240" w:lineRule="auto"/>
      </w:pPr>
      <w:r w:rsidRPr="00F66F59">
        <w:t>escenario válido de FP&amp;A,</w:t>
      </w:r>
    </w:p>
    <w:p w14:paraId="16A3127B" w14:textId="77777777" w:rsidR="00F66F59" w:rsidRPr="00F66F59" w:rsidRDefault="00F66F59" w:rsidP="00F66F59">
      <w:pPr>
        <w:spacing w:after="0" w:line="240" w:lineRule="auto"/>
      </w:pPr>
      <w:r w:rsidRPr="00F66F59">
        <w:t>sino:</w:t>
      </w:r>
    </w:p>
    <w:p w14:paraId="0908C3C4" w14:textId="77777777" w:rsidR="00F66F59" w:rsidRPr="00F66F59" w:rsidRDefault="00F66F59" w:rsidP="00F66F59">
      <w:pPr>
        <w:spacing w:after="0" w:line="240" w:lineRule="auto"/>
      </w:pPr>
      <w:r w:rsidRPr="00F66F59">
        <w:t>escenario experimental aproximado de frecuencia mensual.</w:t>
      </w:r>
    </w:p>
    <w:p w14:paraId="304AE9D4" w14:textId="77777777" w:rsidR="00F66F59" w:rsidRPr="00F66F59" w:rsidRDefault="00F66F59" w:rsidP="00F66F59">
      <w:pPr>
        <w:spacing w:after="0" w:line="240" w:lineRule="auto"/>
        <w:rPr>
          <w:b/>
          <w:bCs/>
        </w:rPr>
      </w:pPr>
      <w:r w:rsidRPr="00F66F59">
        <w:rPr>
          <w:b/>
          <w:bCs/>
        </w:rPr>
        <w:t>Prioridad media</w:t>
      </w:r>
    </w:p>
    <w:p w14:paraId="44F949A0" w14:textId="77777777" w:rsidR="00F66F59" w:rsidRPr="00F66F59" w:rsidRDefault="00F66F59" w:rsidP="00F66F59">
      <w:pPr>
        <w:spacing w:after="0" w:line="240" w:lineRule="auto"/>
      </w:pPr>
      <w:r w:rsidRPr="00F66F59">
        <w:t xml:space="preserve">El test de </w:t>
      </w:r>
      <w:proofErr w:type="spellStart"/>
      <w:r w:rsidRPr="00F66F59">
        <w:t>Kolmogorov-Smirnov</w:t>
      </w:r>
      <w:proofErr w:type="spellEnd"/>
      <w:r w:rsidRPr="00F66F59">
        <w:t xml:space="preserve"> demuestra similitud en la distribución de longitudes, pero no garantiza representatividad general. El texto lo matiza adecuadamente, aunque debe mantenerse esa cautela en conclusiones y resumen.</w:t>
      </w:r>
    </w:p>
    <w:p w14:paraId="2A8A5046" w14:textId="77777777" w:rsidR="00F66F59" w:rsidRPr="00F66F59" w:rsidRDefault="00F66F59" w:rsidP="00F66F59">
      <w:pPr>
        <w:spacing w:after="0" w:line="240" w:lineRule="auto"/>
        <w:rPr>
          <w:b/>
          <w:bCs/>
        </w:rPr>
      </w:pPr>
      <w:r w:rsidRPr="00F66F59">
        <w:rPr>
          <w:b/>
          <w:bCs/>
        </w:rPr>
        <w:t>Prioridad baja</w:t>
      </w:r>
    </w:p>
    <w:p w14:paraId="17365C68" w14:textId="77777777" w:rsidR="00F66F59" w:rsidRPr="00F66F59" w:rsidRDefault="00F66F59" w:rsidP="00F66F59">
      <w:pPr>
        <w:spacing w:after="0" w:line="240" w:lineRule="auto"/>
      </w:pPr>
      <w:r w:rsidRPr="00F66F59">
        <w:t>Incorporar en un anexo o repositorio:</w:t>
      </w:r>
    </w:p>
    <w:p w14:paraId="1B83C67E" w14:textId="77777777" w:rsidR="00F66F59" w:rsidRPr="00F66F59" w:rsidRDefault="00F66F59" w:rsidP="00F66F59">
      <w:pPr>
        <w:numPr>
          <w:ilvl w:val="0"/>
          <w:numId w:val="25"/>
        </w:numPr>
        <w:spacing w:after="0" w:line="240" w:lineRule="auto"/>
      </w:pPr>
      <w:r w:rsidRPr="00F66F59">
        <w:t xml:space="preserve">identificadores de las 200 series; </w:t>
      </w:r>
    </w:p>
    <w:p w14:paraId="296298E8" w14:textId="77777777" w:rsidR="00F66F59" w:rsidRPr="00F66F59" w:rsidRDefault="00F66F59" w:rsidP="00F66F59">
      <w:pPr>
        <w:numPr>
          <w:ilvl w:val="0"/>
          <w:numId w:val="25"/>
        </w:numPr>
        <w:spacing w:after="0" w:line="240" w:lineRule="auto"/>
      </w:pPr>
      <w:r w:rsidRPr="00F66F59">
        <w:t xml:space="preserve">cuartil de procedencia; </w:t>
      </w:r>
    </w:p>
    <w:p w14:paraId="4690BA8C" w14:textId="77777777" w:rsidR="00F66F59" w:rsidRPr="00F66F59" w:rsidRDefault="00F66F59" w:rsidP="00F66F59">
      <w:pPr>
        <w:numPr>
          <w:ilvl w:val="0"/>
          <w:numId w:val="25"/>
        </w:numPr>
        <w:spacing w:after="0" w:line="240" w:lineRule="auto"/>
      </w:pPr>
      <w:r w:rsidRPr="00F66F59">
        <w:t xml:space="preserve">longitud; </w:t>
      </w:r>
    </w:p>
    <w:p w14:paraId="39516487" w14:textId="77777777" w:rsidR="00F66F59" w:rsidRPr="00F66F59" w:rsidRDefault="00F66F59" w:rsidP="00F66F59">
      <w:pPr>
        <w:numPr>
          <w:ilvl w:val="0"/>
          <w:numId w:val="25"/>
        </w:numPr>
        <w:spacing w:after="0" w:line="240" w:lineRule="auto"/>
      </w:pPr>
      <w:r w:rsidRPr="00F66F59">
        <w:t xml:space="preserve">número de </w:t>
      </w:r>
      <w:proofErr w:type="spellStart"/>
      <w:r w:rsidRPr="00F66F59">
        <w:rPr>
          <w:i/>
          <w:iCs/>
        </w:rPr>
        <w:t>folds</w:t>
      </w:r>
      <w:proofErr w:type="spellEnd"/>
      <w:r w:rsidRPr="00F66F59">
        <w:t xml:space="preserve">; </w:t>
      </w:r>
    </w:p>
    <w:p w14:paraId="028A5674" w14:textId="77777777" w:rsidR="00F66F59" w:rsidRPr="00F66F59" w:rsidRDefault="00F66F59" w:rsidP="00F66F59">
      <w:pPr>
        <w:numPr>
          <w:ilvl w:val="0"/>
          <w:numId w:val="25"/>
        </w:numPr>
        <w:spacing w:after="0" w:line="240" w:lineRule="auto"/>
      </w:pPr>
      <w:r w:rsidRPr="00F66F59">
        <w:t xml:space="preserve">decil de volumen. </w:t>
      </w:r>
    </w:p>
    <w:p w14:paraId="10235797" w14:textId="77777777" w:rsidR="00F66F59" w:rsidRPr="00F66F59" w:rsidRDefault="00F66F59" w:rsidP="00F66F59">
      <w:pPr>
        <w:spacing w:after="0" w:line="240" w:lineRule="auto"/>
      </w:pPr>
      <w:r w:rsidRPr="00F66F59">
        <w:t>Esto facilitaría la auditoría del muestreo.</w:t>
      </w:r>
    </w:p>
    <w:p w14:paraId="63C2DD23" w14:textId="77777777" w:rsidR="00F66F59" w:rsidRPr="00F66F59" w:rsidRDefault="00F66F59" w:rsidP="00F66F59">
      <w:pPr>
        <w:spacing w:after="0" w:line="240" w:lineRule="auto"/>
        <w:rPr>
          <w:b/>
          <w:bCs/>
        </w:rPr>
      </w:pPr>
      <w:r w:rsidRPr="00F66F59">
        <w:rPr>
          <w:b/>
          <w:bCs/>
        </w:rPr>
        <w:t xml:space="preserve">12. Modelos e </w:t>
      </w:r>
      <w:proofErr w:type="spellStart"/>
      <w:r w:rsidRPr="00F66F59">
        <w:rPr>
          <w:b/>
          <w:bCs/>
        </w:rPr>
        <w:t>hiperparámetros</w:t>
      </w:r>
      <w:proofErr w:type="spellEnd"/>
    </w:p>
    <w:p w14:paraId="344DB7AE" w14:textId="77777777" w:rsidR="00F66F59" w:rsidRPr="00F66F59" w:rsidRDefault="00F66F59" w:rsidP="00F66F59">
      <w:pPr>
        <w:spacing w:after="0" w:line="240" w:lineRule="auto"/>
      </w:pPr>
      <w:r w:rsidRPr="00F66F59">
        <w:t xml:space="preserve">Los siete modelos están correctamente identificados y se diferencia entre modelos locales y globales. También se reconoce de forma expresa que </w:t>
      </w:r>
      <w:proofErr w:type="spellStart"/>
      <w:r w:rsidRPr="00F66F59">
        <w:t>AutoETS</w:t>
      </w:r>
      <w:proofErr w:type="spellEnd"/>
      <w:r w:rsidRPr="00F66F59">
        <w:t xml:space="preserve"> y </w:t>
      </w:r>
      <w:proofErr w:type="spellStart"/>
      <w:r w:rsidRPr="00F66F59">
        <w:t>AutoARIMA</w:t>
      </w:r>
      <w:proofErr w:type="spellEnd"/>
      <w:r w:rsidRPr="00F66F59">
        <w:t xml:space="preserve"> reciben una optimización automática más extensa que ML/DL. </w:t>
      </w:r>
    </w:p>
    <w:p w14:paraId="248C6E92" w14:textId="77777777" w:rsidR="00F66F59" w:rsidRPr="00F66F59" w:rsidRDefault="00F66F59" w:rsidP="00F66F59">
      <w:pPr>
        <w:spacing w:after="0" w:line="240" w:lineRule="auto"/>
        <w:rPr>
          <w:b/>
          <w:bCs/>
        </w:rPr>
      </w:pPr>
      <w:r w:rsidRPr="00F66F59">
        <w:rPr>
          <w:b/>
          <w:bCs/>
        </w:rPr>
        <w:t>Mejoras pendientes</w:t>
      </w:r>
    </w:p>
    <w:p w14:paraId="3A7AA125" w14:textId="77777777" w:rsidR="00F66F59" w:rsidRPr="00F66F59" w:rsidRDefault="00F66F59" w:rsidP="00F66F59">
      <w:pPr>
        <w:spacing w:after="0" w:line="240" w:lineRule="auto"/>
        <w:rPr>
          <w:b/>
          <w:bCs/>
        </w:rPr>
      </w:pPr>
      <w:r w:rsidRPr="00F66F59">
        <w:rPr>
          <w:b/>
          <w:bCs/>
        </w:rPr>
        <w:lastRenderedPageBreak/>
        <w:t>Prioridad muy alta</w:t>
      </w:r>
    </w:p>
    <w:p w14:paraId="0D84D492" w14:textId="77777777" w:rsidR="00F66F59" w:rsidRPr="00F66F59" w:rsidRDefault="00F66F59" w:rsidP="00F66F59">
      <w:pPr>
        <w:spacing w:after="0" w:line="240" w:lineRule="auto"/>
      </w:pPr>
      <w:r w:rsidRPr="00F66F59">
        <w:t xml:space="preserve">Añadir los valores exactos de todos los </w:t>
      </w:r>
      <w:proofErr w:type="spellStart"/>
      <w:r w:rsidRPr="00F66F59">
        <w:t>hiperparámetros</w:t>
      </w:r>
      <w:proofErr w:type="spellEnd"/>
      <w:r w:rsidRPr="00F66F59">
        <w:t xml:space="preserve">. La tabla actual no los contiene pese a titularse “Detalle </w:t>
      </w:r>
      <w:proofErr w:type="spellStart"/>
      <w:r w:rsidRPr="00F66F59">
        <w:t>hiperparámetros</w:t>
      </w:r>
      <w:proofErr w:type="spellEnd"/>
      <w:r w:rsidRPr="00F66F59">
        <w:t xml:space="preserve"> clave”.</w:t>
      </w:r>
    </w:p>
    <w:p w14:paraId="3BDBAD7F" w14:textId="77777777" w:rsidR="00F66F59" w:rsidRPr="00F66F59" w:rsidRDefault="00F66F59" w:rsidP="00F66F59">
      <w:pPr>
        <w:spacing w:after="0" w:line="240" w:lineRule="auto"/>
      </w:pPr>
      <w:r w:rsidRPr="00F66F59">
        <w:t>Debe mostrar, como mínimo:</w:t>
      </w:r>
    </w:p>
    <w:p w14:paraId="759BAD69" w14:textId="77777777" w:rsidR="00F66F59" w:rsidRPr="00F66F59" w:rsidRDefault="00F66F59" w:rsidP="00F66F59">
      <w:pPr>
        <w:spacing w:after="0" w:line="240" w:lineRule="auto"/>
      </w:pPr>
      <w:proofErr w:type="spellStart"/>
      <w:r w:rsidRPr="00F66F59">
        <w:rPr>
          <w:b/>
          <w:bCs/>
        </w:rPr>
        <w:t>LightGBM</w:t>
      </w:r>
      <w:proofErr w:type="spellEnd"/>
    </w:p>
    <w:p w14:paraId="705891E6" w14:textId="77777777" w:rsidR="00F66F59" w:rsidRPr="00F66F59" w:rsidRDefault="00F66F59" w:rsidP="00F66F59">
      <w:pPr>
        <w:numPr>
          <w:ilvl w:val="0"/>
          <w:numId w:val="26"/>
        </w:numPr>
        <w:spacing w:after="0" w:line="240" w:lineRule="auto"/>
      </w:pPr>
      <w:r w:rsidRPr="00F66F59">
        <w:t xml:space="preserve">número de árboles; </w:t>
      </w:r>
    </w:p>
    <w:p w14:paraId="10E20F08" w14:textId="77777777" w:rsidR="00F66F59" w:rsidRPr="00F66F59" w:rsidRDefault="00F66F59" w:rsidP="00F66F59">
      <w:pPr>
        <w:numPr>
          <w:ilvl w:val="0"/>
          <w:numId w:val="26"/>
        </w:numPr>
        <w:spacing w:after="0" w:line="240" w:lineRule="auto"/>
      </w:pPr>
      <w:r w:rsidRPr="00F66F59">
        <w:t xml:space="preserve">profundidad; </w:t>
      </w:r>
    </w:p>
    <w:p w14:paraId="4B675DBA" w14:textId="77777777" w:rsidR="00F66F59" w:rsidRPr="00F66F59" w:rsidRDefault="00F66F59" w:rsidP="00F66F59">
      <w:pPr>
        <w:numPr>
          <w:ilvl w:val="0"/>
          <w:numId w:val="26"/>
        </w:numPr>
        <w:spacing w:after="0" w:line="240" w:lineRule="auto"/>
      </w:pPr>
      <w:r w:rsidRPr="00F66F59">
        <w:t xml:space="preserve">número de hojas; </w:t>
      </w:r>
    </w:p>
    <w:p w14:paraId="57838EC5" w14:textId="77777777" w:rsidR="00F66F59" w:rsidRPr="00F66F59" w:rsidRDefault="00F66F59" w:rsidP="00F66F59">
      <w:pPr>
        <w:numPr>
          <w:ilvl w:val="0"/>
          <w:numId w:val="26"/>
        </w:numPr>
        <w:spacing w:after="0" w:line="240" w:lineRule="auto"/>
      </w:pPr>
      <w:r w:rsidRPr="00F66F59">
        <w:t xml:space="preserve">tasa de aprendizaje; </w:t>
      </w:r>
    </w:p>
    <w:p w14:paraId="6D09127A" w14:textId="77777777" w:rsidR="00F66F59" w:rsidRPr="00F66F59" w:rsidRDefault="00F66F59" w:rsidP="00F66F59">
      <w:pPr>
        <w:numPr>
          <w:ilvl w:val="0"/>
          <w:numId w:val="26"/>
        </w:numPr>
        <w:spacing w:after="0" w:line="240" w:lineRule="auto"/>
      </w:pPr>
      <w:r w:rsidRPr="00F66F59">
        <w:t xml:space="preserve">regularización; </w:t>
      </w:r>
    </w:p>
    <w:p w14:paraId="1016B647" w14:textId="77777777" w:rsidR="00F66F59" w:rsidRPr="00F66F59" w:rsidRDefault="00F66F59" w:rsidP="00F66F59">
      <w:pPr>
        <w:numPr>
          <w:ilvl w:val="0"/>
          <w:numId w:val="26"/>
        </w:numPr>
        <w:spacing w:after="0" w:line="240" w:lineRule="auto"/>
      </w:pPr>
      <w:r w:rsidRPr="00F66F59">
        <w:t xml:space="preserve">rezagos; </w:t>
      </w:r>
    </w:p>
    <w:p w14:paraId="525B8142" w14:textId="77777777" w:rsidR="00F66F59" w:rsidRPr="00F66F59" w:rsidRDefault="00F66F59" w:rsidP="00F66F59">
      <w:pPr>
        <w:numPr>
          <w:ilvl w:val="0"/>
          <w:numId w:val="26"/>
        </w:numPr>
        <w:spacing w:after="0" w:line="240" w:lineRule="auto"/>
      </w:pPr>
      <w:r w:rsidRPr="00F66F59">
        <w:t xml:space="preserve">estrategia recursiva; </w:t>
      </w:r>
    </w:p>
    <w:p w14:paraId="1B7A950C" w14:textId="77777777" w:rsidR="00F66F59" w:rsidRPr="00F66F59" w:rsidRDefault="00F66F59" w:rsidP="00F66F59">
      <w:pPr>
        <w:numPr>
          <w:ilvl w:val="0"/>
          <w:numId w:val="26"/>
        </w:numPr>
        <w:spacing w:after="0" w:line="240" w:lineRule="auto"/>
      </w:pPr>
      <w:r w:rsidRPr="00F66F59">
        <w:t xml:space="preserve">función de pérdida. </w:t>
      </w:r>
    </w:p>
    <w:p w14:paraId="48B4BF8E" w14:textId="77777777" w:rsidR="00F66F59" w:rsidRPr="00F66F59" w:rsidRDefault="00F66F59" w:rsidP="00F66F59">
      <w:pPr>
        <w:spacing w:after="0" w:line="240" w:lineRule="auto"/>
      </w:pPr>
      <w:r w:rsidRPr="00F66F59">
        <w:rPr>
          <w:b/>
          <w:bCs/>
        </w:rPr>
        <w:t>MLP</w:t>
      </w:r>
    </w:p>
    <w:p w14:paraId="59258E64" w14:textId="77777777" w:rsidR="00F66F59" w:rsidRPr="00F66F59" w:rsidRDefault="00F66F59" w:rsidP="00F66F59">
      <w:pPr>
        <w:numPr>
          <w:ilvl w:val="0"/>
          <w:numId w:val="27"/>
        </w:numPr>
        <w:spacing w:after="0" w:line="240" w:lineRule="auto"/>
      </w:pPr>
      <w:r w:rsidRPr="00F66F59">
        <w:t xml:space="preserve">capas y neuronas; </w:t>
      </w:r>
    </w:p>
    <w:p w14:paraId="10D46A13" w14:textId="77777777" w:rsidR="00F66F59" w:rsidRPr="00F66F59" w:rsidRDefault="00F66F59" w:rsidP="00F66F59">
      <w:pPr>
        <w:numPr>
          <w:ilvl w:val="0"/>
          <w:numId w:val="27"/>
        </w:numPr>
        <w:spacing w:after="0" w:line="240" w:lineRule="auto"/>
      </w:pPr>
      <w:r w:rsidRPr="00F66F59">
        <w:t xml:space="preserve">activación; </w:t>
      </w:r>
    </w:p>
    <w:p w14:paraId="3FF602EA" w14:textId="77777777" w:rsidR="00F66F59" w:rsidRPr="00F66F59" w:rsidRDefault="00F66F59" w:rsidP="00F66F59">
      <w:pPr>
        <w:numPr>
          <w:ilvl w:val="0"/>
          <w:numId w:val="27"/>
        </w:numPr>
        <w:spacing w:after="0" w:line="240" w:lineRule="auto"/>
      </w:pPr>
      <w:proofErr w:type="spellStart"/>
      <w:r w:rsidRPr="00F66F59">
        <w:rPr>
          <w:i/>
          <w:iCs/>
        </w:rPr>
        <w:t>dropout</w:t>
      </w:r>
      <w:proofErr w:type="spellEnd"/>
      <w:r w:rsidRPr="00F66F59">
        <w:t xml:space="preserve">; </w:t>
      </w:r>
    </w:p>
    <w:p w14:paraId="5BDAA4B2" w14:textId="77777777" w:rsidR="00F66F59" w:rsidRPr="00F66F59" w:rsidRDefault="00F66F59" w:rsidP="00F66F59">
      <w:pPr>
        <w:numPr>
          <w:ilvl w:val="0"/>
          <w:numId w:val="27"/>
        </w:numPr>
        <w:spacing w:after="0" w:line="240" w:lineRule="auto"/>
      </w:pPr>
      <w:r w:rsidRPr="00F66F59">
        <w:t xml:space="preserve">normalización; </w:t>
      </w:r>
    </w:p>
    <w:p w14:paraId="6DED2AC3" w14:textId="77777777" w:rsidR="00F66F59" w:rsidRPr="00F66F59" w:rsidRDefault="00F66F59" w:rsidP="00F66F59">
      <w:pPr>
        <w:numPr>
          <w:ilvl w:val="0"/>
          <w:numId w:val="27"/>
        </w:numPr>
        <w:spacing w:after="0" w:line="240" w:lineRule="auto"/>
      </w:pPr>
      <w:r w:rsidRPr="00F66F59">
        <w:t xml:space="preserve">épocas; </w:t>
      </w:r>
    </w:p>
    <w:p w14:paraId="3E8E5C79" w14:textId="77777777" w:rsidR="00F66F59" w:rsidRPr="00F66F59" w:rsidRDefault="00F66F59" w:rsidP="00F66F59">
      <w:pPr>
        <w:numPr>
          <w:ilvl w:val="0"/>
          <w:numId w:val="27"/>
        </w:numPr>
        <w:spacing w:after="0" w:line="240" w:lineRule="auto"/>
      </w:pPr>
      <w:proofErr w:type="spellStart"/>
      <w:r w:rsidRPr="00F66F59">
        <w:rPr>
          <w:i/>
          <w:iCs/>
        </w:rPr>
        <w:t>batch</w:t>
      </w:r>
      <w:proofErr w:type="spellEnd"/>
      <w:r w:rsidRPr="00F66F59">
        <w:rPr>
          <w:i/>
          <w:iCs/>
        </w:rPr>
        <w:t xml:space="preserve"> </w:t>
      </w:r>
      <w:proofErr w:type="spellStart"/>
      <w:r w:rsidRPr="00F66F59">
        <w:rPr>
          <w:i/>
          <w:iCs/>
        </w:rPr>
        <w:t>size</w:t>
      </w:r>
      <w:proofErr w:type="spellEnd"/>
      <w:r w:rsidRPr="00F66F59">
        <w:t xml:space="preserve">; </w:t>
      </w:r>
    </w:p>
    <w:p w14:paraId="767E5B81" w14:textId="77777777" w:rsidR="00F66F59" w:rsidRPr="00F66F59" w:rsidRDefault="00F66F59" w:rsidP="00F66F59">
      <w:pPr>
        <w:numPr>
          <w:ilvl w:val="0"/>
          <w:numId w:val="27"/>
        </w:numPr>
        <w:spacing w:after="0" w:line="240" w:lineRule="auto"/>
      </w:pPr>
      <w:r w:rsidRPr="00F66F59">
        <w:t xml:space="preserve">optimizador; </w:t>
      </w:r>
    </w:p>
    <w:p w14:paraId="688963FD" w14:textId="77777777" w:rsidR="00F66F59" w:rsidRPr="00F66F59" w:rsidRDefault="00F66F59" w:rsidP="00F66F59">
      <w:pPr>
        <w:numPr>
          <w:ilvl w:val="0"/>
          <w:numId w:val="27"/>
        </w:numPr>
        <w:spacing w:after="0" w:line="240" w:lineRule="auto"/>
      </w:pPr>
      <w:r w:rsidRPr="00F66F59">
        <w:t xml:space="preserve">tasa de aprendizaje; </w:t>
      </w:r>
    </w:p>
    <w:p w14:paraId="79CDD220" w14:textId="77777777" w:rsidR="00F66F59" w:rsidRPr="00F66F59" w:rsidRDefault="00F66F59" w:rsidP="00F66F59">
      <w:pPr>
        <w:numPr>
          <w:ilvl w:val="0"/>
          <w:numId w:val="27"/>
        </w:numPr>
        <w:spacing w:after="0" w:line="240" w:lineRule="auto"/>
      </w:pPr>
      <w:r w:rsidRPr="00F66F59">
        <w:t xml:space="preserve">criterio de parada. </w:t>
      </w:r>
    </w:p>
    <w:p w14:paraId="68030112" w14:textId="77777777" w:rsidR="00F66F59" w:rsidRPr="00F66F59" w:rsidRDefault="00F66F59" w:rsidP="00F66F59">
      <w:pPr>
        <w:spacing w:after="0" w:line="240" w:lineRule="auto"/>
      </w:pPr>
      <w:r w:rsidRPr="00F66F59">
        <w:rPr>
          <w:b/>
          <w:bCs/>
        </w:rPr>
        <w:t>N-BEATS</w:t>
      </w:r>
    </w:p>
    <w:p w14:paraId="564CFBA9" w14:textId="77777777" w:rsidR="00F66F59" w:rsidRPr="00F66F59" w:rsidRDefault="00F66F59" w:rsidP="00F66F59">
      <w:pPr>
        <w:numPr>
          <w:ilvl w:val="0"/>
          <w:numId w:val="28"/>
        </w:numPr>
        <w:spacing w:after="0" w:line="240" w:lineRule="auto"/>
      </w:pPr>
      <w:r w:rsidRPr="00F66F59">
        <w:t xml:space="preserve">número de </w:t>
      </w:r>
      <w:proofErr w:type="spellStart"/>
      <w:r w:rsidRPr="00F66F59">
        <w:rPr>
          <w:i/>
          <w:iCs/>
        </w:rPr>
        <w:t>stacks</w:t>
      </w:r>
      <w:proofErr w:type="spellEnd"/>
      <w:r w:rsidRPr="00F66F59">
        <w:t xml:space="preserve">; </w:t>
      </w:r>
    </w:p>
    <w:p w14:paraId="625F605A" w14:textId="77777777" w:rsidR="00F66F59" w:rsidRPr="00F66F59" w:rsidRDefault="00F66F59" w:rsidP="00F66F59">
      <w:pPr>
        <w:numPr>
          <w:ilvl w:val="0"/>
          <w:numId w:val="28"/>
        </w:numPr>
        <w:spacing w:after="0" w:line="240" w:lineRule="auto"/>
      </w:pPr>
      <w:r w:rsidRPr="00F66F59">
        <w:t xml:space="preserve">bloques por </w:t>
      </w:r>
      <w:proofErr w:type="spellStart"/>
      <w:r w:rsidRPr="00F66F59">
        <w:rPr>
          <w:i/>
          <w:iCs/>
        </w:rPr>
        <w:t>stack</w:t>
      </w:r>
      <w:proofErr w:type="spellEnd"/>
      <w:r w:rsidRPr="00F66F59">
        <w:t xml:space="preserve">; </w:t>
      </w:r>
    </w:p>
    <w:p w14:paraId="0000545C" w14:textId="77777777" w:rsidR="00F66F59" w:rsidRPr="00F66F59" w:rsidRDefault="00F66F59" w:rsidP="00F66F59">
      <w:pPr>
        <w:numPr>
          <w:ilvl w:val="0"/>
          <w:numId w:val="28"/>
        </w:numPr>
        <w:spacing w:after="0" w:line="240" w:lineRule="auto"/>
      </w:pPr>
      <w:r w:rsidRPr="00F66F59">
        <w:t xml:space="preserve">capas; </w:t>
      </w:r>
    </w:p>
    <w:p w14:paraId="27B103F9" w14:textId="77777777" w:rsidR="00F66F59" w:rsidRPr="00F66F59" w:rsidRDefault="00F66F59" w:rsidP="00F66F59">
      <w:pPr>
        <w:numPr>
          <w:ilvl w:val="0"/>
          <w:numId w:val="28"/>
        </w:numPr>
        <w:spacing w:after="0" w:line="240" w:lineRule="auto"/>
      </w:pPr>
      <w:r w:rsidRPr="00F66F59">
        <w:t xml:space="preserve">anchura; </w:t>
      </w:r>
    </w:p>
    <w:p w14:paraId="4CF223ED" w14:textId="77777777" w:rsidR="00F66F59" w:rsidRPr="00F66F59" w:rsidRDefault="00F66F59" w:rsidP="00F66F59">
      <w:pPr>
        <w:numPr>
          <w:ilvl w:val="0"/>
          <w:numId w:val="28"/>
        </w:numPr>
        <w:spacing w:after="0" w:line="240" w:lineRule="auto"/>
      </w:pPr>
      <w:proofErr w:type="spellStart"/>
      <w:r w:rsidRPr="00F66F59">
        <w:rPr>
          <w:i/>
          <w:iCs/>
        </w:rPr>
        <w:t>lookback</w:t>
      </w:r>
      <w:proofErr w:type="spellEnd"/>
      <w:r w:rsidRPr="00F66F59">
        <w:t xml:space="preserve">; </w:t>
      </w:r>
    </w:p>
    <w:p w14:paraId="005912C5" w14:textId="77777777" w:rsidR="00F66F59" w:rsidRPr="00F66F59" w:rsidRDefault="00F66F59" w:rsidP="00F66F59">
      <w:pPr>
        <w:numPr>
          <w:ilvl w:val="0"/>
          <w:numId w:val="28"/>
        </w:numPr>
        <w:spacing w:after="0" w:line="240" w:lineRule="auto"/>
      </w:pPr>
      <w:r w:rsidRPr="00F66F59">
        <w:t xml:space="preserve">horizonte; </w:t>
      </w:r>
    </w:p>
    <w:p w14:paraId="7431B09B" w14:textId="77777777" w:rsidR="00F66F59" w:rsidRPr="00F66F59" w:rsidRDefault="00F66F59" w:rsidP="00F66F59">
      <w:pPr>
        <w:numPr>
          <w:ilvl w:val="0"/>
          <w:numId w:val="28"/>
        </w:numPr>
        <w:spacing w:after="0" w:line="240" w:lineRule="auto"/>
      </w:pPr>
      <w:r w:rsidRPr="00F66F59">
        <w:t xml:space="preserve">épocas; </w:t>
      </w:r>
    </w:p>
    <w:p w14:paraId="31512E7C" w14:textId="77777777" w:rsidR="00F66F59" w:rsidRPr="00F66F59" w:rsidRDefault="00F66F59" w:rsidP="00F66F59">
      <w:pPr>
        <w:numPr>
          <w:ilvl w:val="0"/>
          <w:numId w:val="28"/>
        </w:numPr>
        <w:spacing w:after="0" w:line="240" w:lineRule="auto"/>
      </w:pPr>
      <w:proofErr w:type="spellStart"/>
      <w:r w:rsidRPr="00F66F59">
        <w:rPr>
          <w:i/>
          <w:iCs/>
        </w:rPr>
        <w:t>batch</w:t>
      </w:r>
      <w:proofErr w:type="spellEnd"/>
      <w:r w:rsidRPr="00F66F59">
        <w:rPr>
          <w:i/>
          <w:iCs/>
        </w:rPr>
        <w:t xml:space="preserve"> </w:t>
      </w:r>
      <w:proofErr w:type="spellStart"/>
      <w:r w:rsidRPr="00F66F59">
        <w:rPr>
          <w:i/>
          <w:iCs/>
        </w:rPr>
        <w:t>size</w:t>
      </w:r>
      <w:proofErr w:type="spellEnd"/>
      <w:r w:rsidRPr="00F66F59">
        <w:t xml:space="preserve">; </w:t>
      </w:r>
    </w:p>
    <w:p w14:paraId="12711CCC" w14:textId="77777777" w:rsidR="00F66F59" w:rsidRPr="00F66F59" w:rsidRDefault="00F66F59" w:rsidP="00F66F59">
      <w:pPr>
        <w:numPr>
          <w:ilvl w:val="0"/>
          <w:numId w:val="28"/>
        </w:numPr>
        <w:spacing w:after="0" w:line="240" w:lineRule="auto"/>
      </w:pPr>
      <w:r w:rsidRPr="00F66F59">
        <w:t xml:space="preserve">función de pérdida. </w:t>
      </w:r>
    </w:p>
    <w:p w14:paraId="186A781B" w14:textId="77777777" w:rsidR="00F66F59" w:rsidRPr="00F66F59" w:rsidRDefault="00F66F59" w:rsidP="00F66F59">
      <w:pPr>
        <w:spacing w:after="0" w:line="240" w:lineRule="auto"/>
        <w:rPr>
          <w:b/>
          <w:bCs/>
        </w:rPr>
      </w:pPr>
      <w:r w:rsidRPr="00F66F59">
        <w:rPr>
          <w:b/>
          <w:bCs/>
        </w:rPr>
        <w:t>Prioridad alta</w:t>
      </w:r>
    </w:p>
    <w:p w14:paraId="478E6DEA" w14:textId="77777777" w:rsidR="00F66F59" w:rsidRPr="00F66F59" w:rsidRDefault="00F66F59" w:rsidP="00F66F59">
      <w:pPr>
        <w:spacing w:after="0" w:line="240" w:lineRule="auto"/>
      </w:pPr>
      <w:r w:rsidRPr="00F66F59">
        <w:t>No decir que la comparación permite evaluar las “fortalezas intrínsecas” sin sesgo. La diferencia local/global y la optimización desigual son factores de confusión reconocidos.</w:t>
      </w:r>
    </w:p>
    <w:p w14:paraId="3E1B7623" w14:textId="77777777" w:rsidR="00F66F59" w:rsidRPr="00F66F59" w:rsidRDefault="00F66F59" w:rsidP="00F66F59">
      <w:pPr>
        <w:spacing w:after="0" w:line="240" w:lineRule="auto"/>
      </w:pPr>
      <w:r w:rsidRPr="00F66F59">
        <w:t>Redacción recomendada:</w:t>
      </w:r>
    </w:p>
    <w:p w14:paraId="3E8FE52C" w14:textId="77777777" w:rsidR="00F66F59" w:rsidRPr="00F66F59" w:rsidRDefault="00F66F59" w:rsidP="00F66F59">
      <w:pPr>
        <w:spacing w:after="0" w:line="240" w:lineRule="auto"/>
      </w:pPr>
      <w:r w:rsidRPr="00F66F59">
        <w:t>permite comparar las implementaciones concretas bajo las restricciones del experimento, sin atribuir las diferencias exclusivamente a la familia algorítmica.</w:t>
      </w:r>
    </w:p>
    <w:p w14:paraId="31579543" w14:textId="77777777" w:rsidR="00F66F59" w:rsidRPr="00F66F59" w:rsidRDefault="00F66F59" w:rsidP="00F66F59">
      <w:pPr>
        <w:spacing w:after="0" w:line="240" w:lineRule="auto"/>
        <w:rPr>
          <w:b/>
          <w:bCs/>
        </w:rPr>
      </w:pPr>
      <w:r w:rsidRPr="00F66F59">
        <w:rPr>
          <w:b/>
          <w:bCs/>
        </w:rPr>
        <w:t>Prioridad media</w:t>
      </w:r>
    </w:p>
    <w:p w14:paraId="080601BC" w14:textId="77777777" w:rsidR="00F66F59" w:rsidRPr="00F66F59" w:rsidRDefault="00F66F59" w:rsidP="00F66F59">
      <w:pPr>
        <w:spacing w:after="0" w:line="240" w:lineRule="auto"/>
      </w:pPr>
      <w:r w:rsidRPr="00F66F59">
        <w:t xml:space="preserve">La justificación de </w:t>
      </w:r>
      <w:proofErr w:type="spellStart"/>
      <w:r w:rsidRPr="00F66F59">
        <w:t>LightGBM</w:t>
      </w:r>
      <w:proofErr w:type="spellEnd"/>
      <w:r w:rsidRPr="00F66F59">
        <w:t xml:space="preserve"> como “mejor resultado de </w:t>
      </w:r>
      <w:proofErr w:type="spellStart"/>
      <w:r w:rsidRPr="00F66F59">
        <w:t>gradient</w:t>
      </w:r>
      <w:proofErr w:type="spellEnd"/>
      <w:r w:rsidRPr="00F66F59">
        <w:t xml:space="preserve"> </w:t>
      </w:r>
      <w:proofErr w:type="spellStart"/>
      <w:r w:rsidRPr="00F66F59">
        <w:t>boosting</w:t>
      </w:r>
      <w:proofErr w:type="spellEnd"/>
      <w:r w:rsidRPr="00F66F59">
        <w:t xml:space="preserve"> en M4” debe comprobarse y formularse con precisión.</w:t>
      </w:r>
    </w:p>
    <w:p w14:paraId="070C8D06" w14:textId="77777777" w:rsidR="00F66F59" w:rsidRPr="00F66F59" w:rsidRDefault="00F66F59" w:rsidP="00F66F59">
      <w:pPr>
        <w:spacing w:after="0" w:line="240" w:lineRule="auto"/>
        <w:rPr>
          <w:b/>
          <w:bCs/>
        </w:rPr>
      </w:pPr>
      <w:r w:rsidRPr="00F66F59">
        <w:rPr>
          <w:b/>
          <w:bCs/>
        </w:rPr>
        <w:t>13. Métricas</w:t>
      </w:r>
    </w:p>
    <w:p w14:paraId="752D5847" w14:textId="77777777" w:rsidR="00F66F59" w:rsidRPr="00F66F59" w:rsidRDefault="00F66F59" w:rsidP="00F66F59">
      <w:pPr>
        <w:spacing w:after="0" w:line="240" w:lineRule="auto"/>
      </w:pPr>
      <w:r w:rsidRPr="00F66F59">
        <w:t>Se incluyen las fórmulas, las limitaciones y el tratamiento de casos próximos a cero. También se explica correctamente la diferencia entre:</w:t>
      </w:r>
    </w:p>
    <w:p w14:paraId="67A082E4" w14:textId="77777777" w:rsidR="00F66F59" w:rsidRPr="00F66F59" w:rsidRDefault="00F66F59" w:rsidP="00F66F59">
      <w:pPr>
        <w:numPr>
          <w:ilvl w:val="0"/>
          <w:numId w:val="29"/>
        </w:numPr>
        <w:spacing w:after="0" w:line="240" w:lineRule="auto"/>
      </w:pPr>
      <w:r w:rsidRPr="00F66F59">
        <w:t xml:space="preserve">el </w:t>
      </w:r>
      <w:proofErr w:type="spellStart"/>
      <w:r w:rsidRPr="00F66F59">
        <w:t>sMAPE</w:t>
      </w:r>
      <w:proofErr w:type="spellEnd"/>
      <w:r w:rsidRPr="00F66F59">
        <w:t xml:space="preserve"> fuera de muestra del </w:t>
      </w:r>
      <w:proofErr w:type="spellStart"/>
      <w:r w:rsidRPr="00F66F59">
        <w:t>baseline</w:t>
      </w:r>
      <w:proofErr w:type="spellEnd"/>
      <w:r w:rsidRPr="00F66F59">
        <w:t xml:space="preserve">; </w:t>
      </w:r>
    </w:p>
    <w:p w14:paraId="13CA62A3" w14:textId="77777777" w:rsidR="00F66F59" w:rsidRPr="00F66F59" w:rsidRDefault="00F66F59" w:rsidP="00F66F59">
      <w:pPr>
        <w:numPr>
          <w:ilvl w:val="0"/>
          <w:numId w:val="29"/>
        </w:numPr>
        <w:spacing w:after="0" w:line="240" w:lineRule="auto"/>
      </w:pPr>
      <w:r w:rsidRPr="00F66F59">
        <w:lastRenderedPageBreak/>
        <w:t xml:space="preserve">el denominador en muestra utilizado por MASE. </w:t>
      </w:r>
    </w:p>
    <w:p w14:paraId="5636B9B7" w14:textId="77777777" w:rsidR="00F66F59" w:rsidRPr="00F66F59" w:rsidRDefault="00F66F59" w:rsidP="00F66F59">
      <w:pPr>
        <w:spacing w:after="0" w:line="240" w:lineRule="auto"/>
        <w:rPr>
          <w:b/>
          <w:bCs/>
        </w:rPr>
      </w:pPr>
      <w:r w:rsidRPr="00F66F59">
        <w:rPr>
          <w:b/>
          <w:bCs/>
        </w:rPr>
        <w:t>Mejoras pendientes</w:t>
      </w:r>
    </w:p>
    <w:p w14:paraId="0C7F8BA8" w14:textId="77777777" w:rsidR="00F66F59" w:rsidRPr="00F66F59" w:rsidRDefault="00F66F59" w:rsidP="00F66F59">
      <w:pPr>
        <w:spacing w:after="0" w:line="240" w:lineRule="auto"/>
        <w:rPr>
          <w:b/>
          <w:bCs/>
        </w:rPr>
      </w:pPr>
      <w:r w:rsidRPr="00F66F59">
        <w:rPr>
          <w:b/>
          <w:bCs/>
        </w:rPr>
        <w:t>Prioridad alta: MAE y RMSE globales</w:t>
      </w:r>
    </w:p>
    <w:p w14:paraId="141D6E45" w14:textId="77777777" w:rsidR="00F66F59" w:rsidRPr="00F66F59" w:rsidRDefault="00F66F59" w:rsidP="00F66F59">
      <w:pPr>
        <w:spacing w:after="0" w:line="240" w:lineRule="auto"/>
      </w:pPr>
      <w:r w:rsidRPr="00F66F59">
        <w:t>MAE y RMSE están expresados en unidades originales, pero después se promedian entre series de escalas potencialmente diferentes. El valor global puede quedar dominado por series de gran magnitud y no tiene una interpretación económica homogénea.</w:t>
      </w:r>
    </w:p>
    <w:p w14:paraId="481C166C" w14:textId="77777777" w:rsidR="00F66F59" w:rsidRPr="00F66F59" w:rsidRDefault="00F66F59" w:rsidP="00F66F59">
      <w:pPr>
        <w:spacing w:after="0" w:line="240" w:lineRule="auto"/>
      </w:pPr>
      <w:r w:rsidRPr="00F66F59">
        <w:t>Debe indicarse que:</w:t>
      </w:r>
    </w:p>
    <w:p w14:paraId="78950067" w14:textId="77777777" w:rsidR="00F66F59" w:rsidRPr="00F66F59" w:rsidRDefault="00F66F59" w:rsidP="00F66F59">
      <w:pPr>
        <w:numPr>
          <w:ilvl w:val="0"/>
          <w:numId w:val="30"/>
        </w:numPr>
        <w:spacing w:after="0" w:line="240" w:lineRule="auto"/>
      </w:pPr>
      <w:r w:rsidRPr="00F66F59">
        <w:t xml:space="preserve">son métricas descriptivas; </w:t>
      </w:r>
    </w:p>
    <w:p w14:paraId="073D6117" w14:textId="77777777" w:rsidR="00F66F59" w:rsidRPr="00F66F59" w:rsidRDefault="00F66F59" w:rsidP="00F66F59">
      <w:pPr>
        <w:numPr>
          <w:ilvl w:val="0"/>
          <w:numId w:val="30"/>
        </w:numPr>
        <w:spacing w:after="0" w:line="240" w:lineRule="auto"/>
      </w:pPr>
      <w:r w:rsidRPr="00F66F59">
        <w:t xml:space="preserve">permiten comparar modelos sobre la misma muestra; </w:t>
      </w:r>
    </w:p>
    <w:p w14:paraId="58C25199" w14:textId="77777777" w:rsidR="00F66F59" w:rsidRPr="00F66F59" w:rsidRDefault="00F66F59" w:rsidP="00F66F59">
      <w:pPr>
        <w:numPr>
          <w:ilvl w:val="0"/>
          <w:numId w:val="30"/>
        </w:numPr>
        <w:spacing w:after="0" w:line="240" w:lineRule="auto"/>
      </w:pPr>
      <w:r w:rsidRPr="00F66F59">
        <w:t xml:space="preserve">no representan un error medio en una unidad financiera común; </w:t>
      </w:r>
    </w:p>
    <w:p w14:paraId="31C134CC" w14:textId="77777777" w:rsidR="00F66F59" w:rsidRPr="00F66F59" w:rsidRDefault="00F66F59" w:rsidP="00F66F59">
      <w:pPr>
        <w:numPr>
          <w:ilvl w:val="0"/>
          <w:numId w:val="30"/>
        </w:numPr>
        <w:spacing w:after="0" w:line="240" w:lineRule="auto"/>
      </w:pPr>
      <w:r w:rsidRPr="00F66F59">
        <w:t xml:space="preserve">no son adecuadas para comparar series entre sí. </w:t>
      </w:r>
    </w:p>
    <w:p w14:paraId="5C134442" w14:textId="77777777" w:rsidR="00F66F59" w:rsidRPr="00F66F59" w:rsidRDefault="00F66F59" w:rsidP="00F66F59">
      <w:pPr>
        <w:spacing w:after="0" w:line="240" w:lineRule="auto"/>
        <w:rPr>
          <w:b/>
          <w:bCs/>
        </w:rPr>
      </w:pPr>
      <w:r w:rsidRPr="00F66F59">
        <w:rPr>
          <w:b/>
          <w:bCs/>
        </w:rPr>
        <w:t>Prioridad alta: WAPE</w:t>
      </w:r>
    </w:p>
    <w:p w14:paraId="6A2E831F" w14:textId="77777777" w:rsidR="00F66F59" w:rsidRPr="00F66F59" w:rsidRDefault="00F66F59" w:rsidP="00F66F59">
      <w:pPr>
        <w:spacing w:after="0" w:line="240" w:lineRule="auto"/>
      </w:pPr>
      <w:r w:rsidRPr="00F66F59">
        <w:t xml:space="preserve">La Tabla 14 todavía etiqueta WAPE como “impacto económico” y afirma que se alinea con el impacto real, aunque el párrafo anterior reconoce que es un proxy. </w:t>
      </w:r>
    </w:p>
    <w:p w14:paraId="156932BA" w14:textId="77777777" w:rsidR="00F66F59" w:rsidRPr="00F66F59" w:rsidRDefault="00F66F59" w:rsidP="00F66F59">
      <w:pPr>
        <w:spacing w:after="0" w:line="240" w:lineRule="auto"/>
      </w:pPr>
      <w:r w:rsidRPr="00F66F59">
        <w:t>Cambiar la categoría por:</w:t>
      </w:r>
    </w:p>
    <w:p w14:paraId="7FCBC3B6" w14:textId="77777777" w:rsidR="00F66F59" w:rsidRPr="00F66F59" w:rsidRDefault="00F66F59" w:rsidP="00F66F59">
      <w:pPr>
        <w:spacing w:after="0" w:line="240" w:lineRule="auto"/>
      </w:pPr>
      <w:r w:rsidRPr="00F66F59">
        <w:t>ponderación por magnitud / proxy de materialidad.</w:t>
      </w:r>
    </w:p>
    <w:p w14:paraId="47201B85" w14:textId="77777777" w:rsidR="00F66F59" w:rsidRPr="00F66F59" w:rsidRDefault="00F66F59" w:rsidP="00F66F59">
      <w:pPr>
        <w:spacing w:after="0" w:line="240" w:lineRule="auto"/>
        <w:rPr>
          <w:b/>
          <w:bCs/>
        </w:rPr>
      </w:pPr>
      <w:r w:rsidRPr="00F66F59">
        <w:rPr>
          <w:b/>
          <w:bCs/>
        </w:rPr>
        <w:t>Prioridad media</w:t>
      </w:r>
    </w:p>
    <w:p w14:paraId="35CCA7A4" w14:textId="77777777" w:rsidR="00F66F59" w:rsidRPr="00F66F59" w:rsidRDefault="00F66F59" w:rsidP="00F66F59">
      <w:pPr>
        <w:spacing w:after="0" w:line="240" w:lineRule="auto"/>
      </w:pPr>
      <w:r w:rsidRPr="00F66F59">
        <w:t>Distinguir si el WAPE reportado es:</w:t>
      </w:r>
    </w:p>
    <w:p w14:paraId="07480EC1" w14:textId="77777777" w:rsidR="00F66F59" w:rsidRPr="00F66F59" w:rsidRDefault="00F66F59" w:rsidP="00F66F59">
      <w:pPr>
        <w:numPr>
          <w:ilvl w:val="0"/>
          <w:numId w:val="31"/>
        </w:numPr>
        <w:spacing w:after="0" w:line="240" w:lineRule="auto"/>
      </w:pPr>
      <w:r w:rsidRPr="00F66F59">
        <w:t xml:space="preserve">WAPE agregado sobre todos los puntos; </w:t>
      </w:r>
    </w:p>
    <w:p w14:paraId="726AC339" w14:textId="77777777" w:rsidR="00F66F59" w:rsidRPr="00F66F59" w:rsidRDefault="00F66F59" w:rsidP="00F66F59">
      <w:pPr>
        <w:numPr>
          <w:ilvl w:val="0"/>
          <w:numId w:val="31"/>
        </w:numPr>
        <w:spacing w:after="0" w:line="240" w:lineRule="auto"/>
      </w:pPr>
      <w:r w:rsidRPr="00F66F59">
        <w:t xml:space="preserve">media de WAPE por serie; </w:t>
      </w:r>
    </w:p>
    <w:p w14:paraId="04D05BFE" w14:textId="77777777" w:rsidR="00F66F59" w:rsidRPr="00F66F59" w:rsidRDefault="00F66F59" w:rsidP="00F66F59">
      <w:pPr>
        <w:numPr>
          <w:ilvl w:val="0"/>
          <w:numId w:val="31"/>
        </w:numPr>
        <w:spacing w:after="0" w:line="240" w:lineRule="auto"/>
      </w:pPr>
      <w:r w:rsidRPr="00F66F59">
        <w:t xml:space="preserve">media de WAPE por </w:t>
      </w:r>
      <w:proofErr w:type="spellStart"/>
      <w:r w:rsidRPr="00F66F59">
        <w:rPr>
          <w:i/>
          <w:iCs/>
        </w:rPr>
        <w:t>fold</w:t>
      </w:r>
      <w:proofErr w:type="spellEnd"/>
      <w:r w:rsidRPr="00F66F59">
        <w:t xml:space="preserve">; </w:t>
      </w:r>
    </w:p>
    <w:p w14:paraId="4865E388" w14:textId="77777777" w:rsidR="00F66F59" w:rsidRPr="00F66F59" w:rsidRDefault="00F66F59" w:rsidP="00F66F59">
      <w:pPr>
        <w:numPr>
          <w:ilvl w:val="0"/>
          <w:numId w:val="31"/>
        </w:numPr>
        <w:spacing w:after="0" w:line="240" w:lineRule="auto"/>
      </w:pPr>
      <w:r w:rsidRPr="00F66F59">
        <w:t xml:space="preserve">media macro por decil. </w:t>
      </w:r>
    </w:p>
    <w:p w14:paraId="07D6C475" w14:textId="77777777" w:rsidR="00F66F59" w:rsidRPr="00F66F59" w:rsidRDefault="00F66F59" w:rsidP="00F66F59">
      <w:pPr>
        <w:spacing w:after="0" w:line="240" w:lineRule="auto"/>
      </w:pPr>
      <w:r w:rsidRPr="00F66F59">
        <w:t>Estas formas no producen necesariamente el mismo resultado.</w:t>
      </w:r>
    </w:p>
    <w:p w14:paraId="63D686C5" w14:textId="77777777" w:rsidR="00F66F59" w:rsidRPr="00F66F59" w:rsidRDefault="00F66F59" w:rsidP="00F66F59">
      <w:pPr>
        <w:spacing w:after="0" w:line="240" w:lineRule="auto"/>
        <w:rPr>
          <w:b/>
          <w:bCs/>
        </w:rPr>
      </w:pPr>
      <w:r w:rsidRPr="00F66F59">
        <w:rPr>
          <w:b/>
          <w:bCs/>
        </w:rPr>
        <w:t xml:space="preserve">14. Protocolo </w:t>
      </w:r>
      <w:proofErr w:type="spellStart"/>
      <w:r w:rsidRPr="00F66F59">
        <w:rPr>
          <w:b/>
          <w:bCs/>
        </w:rPr>
        <w:t>walk</w:t>
      </w:r>
      <w:proofErr w:type="spellEnd"/>
      <w:r w:rsidRPr="00F66F59">
        <w:rPr>
          <w:b/>
          <w:bCs/>
        </w:rPr>
        <w:t>-forward</w:t>
      </w:r>
    </w:p>
    <w:p w14:paraId="025F9BCD" w14:textId="77777777" w:rsidR="00F66F59" w:rsidRPr="00F66F59" w:rsidRDefault="00F66F59" w:rsidP="00F66F59">
      <w:pPr>
        <w:spacing w:after="0" w:line="240" w:lineRule="auto"/>
      </w:pPr>
      <w:r w:rsidRPr="00F66F59">
        <w:t>La incoherencia principal señalada en la revisión anterior está resuelta:</w:t>
      </w:r>
    </w:p>
    <w:p w14:paraId="28E8BF98" w14:textId="77777777" w:rsidR="00F66F59" w:rsidRPr="00F66F59" w:rsidRDefault="00F66F59" w:rsidP="00F66F59">
      <w:pPr>
        <w:numPr>
          <w:ilvl w:val="0"/>
          <w:numId w:val="32"/>
        </w:numPr>
        <w:spacing w:after="0" w:line="240" w:lineRule="auto"/>
      </w:pPr>
      <w:r w:rsidRPr="00F66F59">
        <w:t xml:space="preserve">72 meses permiten una iteración; </w:t>
      </w:r>
    </w:p>
    <w:p w14:paraId="040B05F0" w14:textId="77777777" w:rsidR="00F66F59" w:rsidRPr="00F66F59" w:rsidRDefault="00F66F59" w:rsidP="00F66F59">
      <w:pPr>
        <w:numPr>
          <w:ilvl w:val="0"/>
          <w:numId w:val="32"/>
        </w:numPr>
        <w:spacing w:after="0" w:line="240" w:lineRule="auto"/>
      </w:pPr>
      <w:r w:rsidRPr="00F66F59">
        <w:t xml:space="preserve">108 meses permiten cinco; </w:t>
      </w:r>
    </w:p>
    <w:p w14:paraId="35EF78E4" w14:textId="77777777" w:rsidR="00F66F59" w:rsidRPr="00F66F59" w:rsidRDefault="00F66F59" w:rsidP="00F66F59">
      <w:pPr>
        <w:numPr>
          <w:ilvl w:val="0"/>
          <w:numId w:val="32"/>
        </w:numPr>
        <w:spacing w:after="0" w:line="240" w:lineRule="auto"/>
      </w:pPr>
      <w:r w:rsidRPr="00F66F59">
        <w:t xml:space="preserve">el número de </w:t>
      </w:r>
      <w:proofErr w:type="spellStart"/>
      <w:r w:rsidRPr="00F66F59">
        <w:rPr>
          <w:i/>
          <w:iCs/>
        </w:rPr>
        <w:t>folds</w:t>
      </w:r>
      <w:proofErr w:type="spellEnd"/>
      <w:r w:rsidRPr="00F66F59">
        <w:t xml:space="preserve"> varía entre uno y cinco. </w:t>
      </w:r>
    </w:p>
    <w:p w14:paraId="3EFD9F37" w14:textId="77777777" w:rsidR="00F66F59" w:rsidRPr="00F66F59" w:rsidRDefault="00F66F59" w:rsidP="00F66F59">
      <w:pPr>
        <w:spacing w:after="0" w:line="240" w:lineRule="auto"/>
      </w:pPr>
      <w:r w:rsidRPr="00F66F59">
        <w:t xml:space="preserve">La Figura 1 también representa correctamente cuatro posiciones de </w:t>
      </w:r>
      <w:proofErr w:type="spellStart"/>
      <w:r w:rsidRPr="00F66F59">
        <w:rPr>
          <w:i/>
          <w:iCs/>
        </w:rPr>
        <w:t>fold</w:t>
      </w:r>
      <w:proofErr w:type="spellEnd"/>
      <w:r w:rsidRPr="00F66F59">
        <w:t xml:space="preserve"> y ya no contradice el máximo de cinco. </w:t>
      </w:r>
    </w:p>
    <w:p w14:paraId="22D1D966" w14:textId="77777777" w:rsidR="00F66F59" w:rsidRPr="00F66F59" w:rsidRDefault="00F66F59" w:rsidP="00F66F59">
      <w:pPr>
        <w:spacing w:after="0" w:line="240" w:lineRule="auto"/>
        <w:rPr>
          <w:b/>
          <w:bCs/>
        </w:rPr>
      </w:pPr>
      <w:r w:rsidRPr="00F66F59">
        <w:rPr>
          <w:b/>
          <w:bCs/>
        </w:rPr>
        <w:t>Mejoras pendientes</w:t>
      </w:r>
    </w:p>
    <w:p w14:paraId="678DDE6A" w14:textId="77777777" w:rsidR="00F66F59" w:rsidRPr="00F66F59" w:rsidRDefault="00F66F59" w:rsidP="00F66F59">
      <w:pPr>
        <w:spacing w:after="0" w:line="240" w:lineRule="auto"/>
        <w:rPr>
          <w:b/>
          <w:bCs/>
        </w:rPr>
      </w:pPr>
      <w:r w:rsidRPr="00F66F59">
        <w:rPr>
          <w:b/>
          <w:bCs/>
        </w:rPr>
        <w:t>Prioridad crítica: verificación de fuga</w:t>
      </w:r>
    </w:p>
    <w:p w14:paraId="489A89D5" w14:textId="77777777" w:rsidR="00F66F59" w:rsidRPr="00F66F59" w:rsidRDefault="00F66F59" w:rsidP="00F66F59">
      <w:pPr>
        <w:spacing w:after="0" w:line="240" w:lineRule="auto"/>
      </w:pPr>
      <w:r w:rsidRPr="00F66F59">
        <w:t>Resolver la contradicción 10/20 series y ejecutar el test sobre las 200.</w:t>
      </w:r>
    </w:p>
    <w:p w14:paraId="6BA69DD9" w14:textId="77777777" w:rsidR="00F66F59" w:rsidRPr="00F66F59" w:rsidRDefault="00F66F59" w:rsidP="00F66F59">
      <w:pPr>
        <w:spacing w:after="0" w:line="240" w:lineRule="auto"/>
        <w:rPr>
          <w:b/>
          <w:bCs/>
        </w:rPr>
      </w:pPr>
      <w:r w:rsidRPr="00F66F59">
        <w:rPr>
          <w:b/>
          <w:bCs/>
        </w:rPr>
        <w:t xml:space="preserve">Prioridad alta: cálculo de estabilidad con un único </w:t>
      </w:r>
      <w:proofErr w:type="spellStart"/>
      <w:r w:rsidRPr="00F66F59">
        <w:rPr>
          <w:b/>
          <w:bCs/>
        </w:rPr>
        <w:t>fold</w:t>
      </w:r>
      <w:proofErr w:type="spellEnd"/>
    </w:p>
    <w:p w14:paraId="72027621" w14:textId="77777777" w:rsidR="00F66F59" w:rsidRPr="00F66F59" w:rsidRDefault="00F66F59" w:rsidP="00F66F59">
      <w:pPr>
        <w:spacing w:after="0" w:line="240" w:lineRule="auto"/>
      </w:pPr>
      <w:r w:rsidRPr="00F66F59">
        <w:t xml:space="preserve">Una serie con un solo </w:t>
      </w:r>
      <w:proofErr w:type="spellStart"/>
      <w:r w:rsidRPr="00F66F59">
        <w:rPr>
          <w:i/>
          <w:iCs/>
        </w:rPr>
        <w:t>fold</w:t>
      </w:r>
      <w:proofErr w:type="spellEnd"/>
      <w:r w:rsidRPr="00F66F59">
        <w:t xml:space="preserve"> no permite calcular variabilidad temporal. Debe explicarse:</w:t>
      </w:r>
    </w:p>
    <w:p w14:paraId="637ACA32" w14:textId="77777777" w:rsidR="00F66F59" w:rsidRPr="00F66F59" w:rsidRDefault="00F66F59" w:rsidP="00F66F59">
      <w:pPr>
        <w:numPr>
          <w:ilvl w:val="0"/>
          <w:numId w:val="33"/>
        </w:numPr>
        <w:spacing w:after="0" w:line="240" w:lineRule="auto"/>
      </w:pPr>
      <w:r w:rsidRPr="00F66F59">
        <w:t xml:space="preserve">si se excluye; </w:t>
      </w:r>
    </w:p>
    <w:p w14:paraId="78ABC3E4" w14:textId="77777777" w:rsidR="00F66F59" w:rsidRPr="00F66F59" w:rsidRDefault="00F66F59" w:rsidP="00F66F59">
      <w:pPr>
        <w:numPr>
          <w:ilvl w:val="0"/>
          <w:numId w:val="33"/>
        </w:numPr>
        <w:spacing w:after="0" w:line="240" w:lineRule="auto"/>
      </w:pPr>
      <w:r w:rsidRPr="00F66F59">
        <w:t xml:space="preserve">si el CV se considera no disponible; </w:t>
      </w:r>
    </w:p>
    <w:p w14:paraId="7086F8F6" w14:textId="77777777" w:rsidR="00F66F59" w:rsidRPr="00F66F59" w:rsidRDefault="00F66F59" w:rsidP="00F66F59">
      <w:pPr>
        <w:numPr>
          <w:ilvl w:val="0"/>
          <w:numId w:val="33"/>
        </w:numPr>
        <w:spacing w:after="0" w:line="240" w:lineRule="auto"/>
      </w:pPr>
      <w:proofErr w:type="spellStart"/>
      <w:r w:rsidRPr="00F66F59">
        <w:t>si</w:t>
      </w:r>
      <w:proofErr w:type="spellEnd"/>
      <w:r w:rsidRPr="00F66F59">
        <w:t xml:space="preserve"> se asigna cero; </w:t>
      </w:r>
    </w:p>
    <w:p w14:paraId="0509EE61" w14:textId="77777777" w:rsidR="00F66F59" w:rsidRPr="00F66F59" w:rsidRDefault="00F66F59" w:rsidP="00F66F59">
      <w:pPr>
        <w:numPr>
          <w:ilvl w:val="0"/>
          <w:numId w:val="33"/>
        </w:numPr>
        <w:spacing w:after="0" w:line="240" w:lineRule="auto"/>
      </w:pPr>
      <w:r w:rsidRPr="00F66F59">
        <w:t xml:space="preserve">qué número de series entra realmente en el promedio de CV. </w:t>
      </w:r>
    </w:p>
    <w:p w14:paraId="690AC033" w14:textId="77777777" w:rsidR="00F66F59" w:rsidRPr="00F66F59" w:rsidRDefault="00F66F59" w:rsidP="00F66F59">
      <w:pPr>
        <w:spacing w:after="0" w:line="240" w:lineRule="auto"/>
      </w:pPr>
      <w:r w:rsidRPr="00F66F59">
        <w:t>Asignar cero a una serie con una única observación reduciría artificialmente el CV medio.</w:t>
      </w:r>
    </w:p>
    <w:p w14:paraId="5C7C50DF" w14:textId="77777777" w:rsidR="00F66F59" w:rsidRPr="00F66F59" w:rsidRDefault="00F66F59" w:rsidP="00F66F59">
      <w:pPr>
        <w:spacing w:after="0" w:line="240" w:lineRule="auto"/>
        <w:rPr>
          <w:b/>
          <w:bCs/>
        </w:rPr>
      </w:pPr>
      <w:r w:rsidRPr="00F66F59">
        <w:rPr>
          <w:b/>
          <w:bCs/>
        </w:rPr>
        <w:t>Prioridad alta: Figura 2 y composición cambiante de la muestra</w:t>
      </w:r>
    </w:p>
    <w:p w14:paraId="28376DE1" w14:textId="77777777" w:rsidR="00F66F59" w:rsidRPr="00F66F59" w:rsidRDefault="00F66F59" w:rsidP="00F66F59">
      <w:pPr>
        <w:spacing w:after="0" w:line="240" w:lineRule="auto"/>
      </w:pPr>
      <w:r w:rsidRPr="00F66F59">
        <w:t xml:space="preserve">La Figura 2 representa la media por posición de </w:t>
      </w:r>
      <w:proofErr w:type="spellStart"/>
      <w:r w:rsidRPr="00F66F59">
        <w:rPr>
          <w:i/>
          <w:iCs/>
        </w:rPr>
        <w:t>fold</w:t>
      </w:r>
      <w:proofErr w:type="spellEnd"/>
      <w:r w:rsidRPr="00F66F59">
        <w:t>, pero:</w:t>
      </w:r>
    </w:p>
    <w:p w14:paraId="717F15AB" w14:textId="77777777" w:rsidR="00F66F59" w:rsidRPr="00F66F59" w:rsidRDefault="00F66F59" w:rsidP="00F66F59">
      <w:pPr>
        <w:numPr>
          <w:ilvl w:val="0"/>
          <w:numId w:val="34"/>
        </w:numPr>
        <w:spacing w:after="0" w:line="240" w:lineRule="auto"/>
      </w:pPr>
      <w:r w:rsidRPr="00F66F59">
        <w:t xml:space="preserve">en </w:t>
      </w:r>
      <w:proofErr w:type="spellStart"/>
      <w:r w:rsidRPr="00F66F59">
        <w:rPr>
          <w:i/>
          <w:iCs/>
        </w:rPr>
        <w:t>fold</w:t>
      </w:r>
      <w:proofErr w:type="spellEnd"/>
      <w:r w:rsidRPr="00F66F59">
        <w:t xml:space="preserve"> 0 participan casi todas las series; </w:t>
      </w:r>
    </w:p>
    <w:p w14:paraId="336F4585" w14:textId="77777777" w:rsidR="00F66F59" w:rsidRPr="00F66F59" w:rsidRDefault="00F66F59" w:rsidP="00F66F59">
      <w:pPr>
        <w:numPr>
          <w:ilvl w:val="0"/>
          <w:numId w:val="34"/>
        </w:numPr>
        <w:spacing w:after="0" w:line="240" w:lineRule="auto"/>
      </w:pPr>
      <w:r w:rsidRPr="00F66F59">
        <w:t xml:space="preserve">en </w:t>
      </w:r>
      <w:proofErr w:type="spellStart"/>
      <w:r w:rsidRPr="00F66F59">
        <w:rPr>
          <w:i/>
          <w:iCs/>
        </w:rPr>
        <w:t>fold</w:t>
      </w:r>
      <w:proofErr w:type="spellEnd"/>
      <w:r w:rsidRPr="00F66F59">
        <w:t xml:space="preserve"> 4 solo participan las suficientemente largas; </w:t>
      </w:r>
    </w:p>
    <w:p w14:paraId="4ECAD7A8" w14:textId="77777777" w:rsidR="00F66F59" w:rsidRPr="00F66F59" w:rsidRDefault="00F66F59" w:rsidP="00F66F59">
      <w:pPr>
        <w:numPr>
          <w:ilvl w:val="0"/>
          <w:numId w:val="34"/>
        </w:numPr>
        <w:spacing w:after="0" w:line="240" w:lineRule="auto"/>
      </w:pPr>
      <w:r w:rsidRPr="00F66F59">
        <w:lastRenderedPageBreak/>
        <w:t xml:space="preserve">cada posición puede contener un conjunto distinto de series. </w:t>
      </w:r>
    </w:p>
    <w:p w14:paraId="56C027CA" w14:textId="77777777" w:rsidR="00F66F59" w:rsidRPr="00F66F59" w:rsidRDefault="00F66F59" w:rsidP="00F66F59">
      <w:pPr>
        <w:spacing w:after="0" w:line="240" w:lineRule="auto"/>
      </w:pPr>
      <w:r w:rsidRPr="00F66F59">
        <w:t>Por tanto, no puede concluirse directamente que la reducción del error se deba a que el modelo dispone de más historial. Parte de la tendencia puede deberse a que los últimos puntos contienen únicamente las series largas.</w:t>
      </w:r>
    </w:p>
    <w:p w14:paraId="24C34F78" w14:textId="77777777" w:rsidR="00F66F59" w:rsidRPr="00F66F59" w:rsidRDefault="00F66F59" w:rsidP="00F66F59">
      <w:pPr>
        <w:spacing w:after="0" w:line="240" w:lineRule="auto"/>
      </w:pPr>
      <w:r w:rsidRPr="00F66F59">
        <w:t>Para demostrar el efecto de la ventana creciente debe:</w:t>
      </w:r>
    </w:p>
    <w:p w14:paraId="73CC7553" w14:textId="77777777" w:rsidR="00F66F59" w:rsidRPr="00F66F59" w:rsidRDefault="00F66F59" w:rsidP="00F66F59">
      <w:pPr>
        <w:numPr>
          <w:ilvl w:val="0"/>
          <w:numId w:val="35"/>
        </w:numPr>
        <w:spacing w:after="0" w:line="240" w:lineRule="auto"/>
      </w:pPr>
      <w:r w:rsidRPr="00F66F59">
        <w:t xml:space="preserve">repetir el gráfico solo con las series que tienen cinco </w:t>
      </w:r>
      <w:proofErr w:type="spellStart"/>
      <w:r w:rsidRPr="00F66F59">
        <w:rPr>
          <w:i/>
          <w:iCs/>
        </w:rPr>
        <w:t>folds</w:t>
      </w:r>
      <w:proofErr w:type="spellEnd"/>
      <w:r w:rsidRPr="00F66F59">
        <w:t xml:space="preserve">; </w:t>
      </w:r>
    </w:p>
    <w:p w14:paraId="05BDDCFA" w14:textId="77777777" w:rsidR="00F66F59" w:rsidRPr="00F66F59" w:rsidRDefault="00F66F59" w:rsidP="00F66F59">
      <w:pPr>
        <w:numPr>
          <w:ilvl w:val="0"/>
          <w:numId w:val="35"/>
        </w:numPr>
        <w:spacing w:after="0" w:line="240" w:lineRule="auto"/>
      </w:pPr>
      <w:r w:rsidRPr="00F66F59">
        <w:t xml:space="preserve">o utilizar un análisis pareado dentro de cada serie; </w:t>
      </w:r>
    </w:p>
    <w:p w14:paraId="5FD324FB" w14:textId="77777777" w:rsidR="00F66F59" w:rsidRPr="00F66F59" w:rsidRDefault="00F66F59" w:rsidP="00F66F59">
      <w:pPr>
        <w:numPr>
          <w:ilvl w:val="0"/>
          <w:numId w:val="35"/>
        </w:numPr>
        <w:spacing w:after="0" w:line="240" w:lineRule="auto"/>
      </w:pPr>
      <w:r w:rsidRPr="00F66F59">
        <w:t xml:space="preserve">o aplicar un modelo mixto con serie como efecto aleatorio. </w:t>
      </w:r>
    </w:p>
    <w:p w14:paraId="423E99EF" w14:textId="77777777" w:rsidR="00F66F59" w:rsidRPr="00F66F59" w:rsidRDefault="00F66F59" w:rsidP="00F66F59">
      <w:pPr>
        <w:spacing w:after="0" w:line="240" w:lineRule="auto"/>
        <w:rPr>
          <w:b/>
          <w:bCs/>
        </w:rPr>
      </w:pPr>
      <w:r w:rsidRPr="00F66F59">
        <w:rPr>
          <w:b/>
          <w:bCs/>
        </w:rPr>
        <w:t>Prioridad media</w:t>
      </w:r>
    </w:p>
    <w:p w14:paraId="76A43D1D" w14:textId="77777777" w:rsidR="00F66F59" w:rsidRPr="00F66F59" w:rsidRDefault="00F66F59" w:rsidP="00F66F59">
      <w:pPr>
        <w:spacing w:after="0" w:line="240" w:lineRule="auto"/>
      </w:pPr>
      <w:r w:rsidRPr="00F66F59">
        <w:t>Cuantificar el efecto de utilizar solo las cinco ventanas más recientes en series de hasta 1.502 meses y explicar por qué esa decisión es comparable con series mucho más cortas.</w:t>
      </w:r>
    </w:p>
    <w:p w14:paraId="6C46FB11" w14:textId="77777777" w:rsidR="00F66F59" w:rsidRPr="00F66F59" w:rsidRDefault="00F66F59" w:rsidP="00F66F59">
      <w:pPr>
        <w:spacing w:after="0" w:line="240" w:lineRule="auto"/>
        <w:rPr>
          <w:b/>
          <w:bCs/>
        </w:rPr>
      </w:pPr>
      <w:r w:rsidRPr="00F66F59">
        <w:rPr>
          <w:b/>
          <w:bCs/>
        </w:rPr>
        <w:t>15. Criterios de éxito</w:t>
      </w:r>
    </w:p>
    <w:p w14:paraId="6AED1417" w14:textId="77777777" w:rsidR="00F66F59" w:rsidRPr="00F66F59" w:rsidRDefault="00F66F59" w:rsidP="00F66F59">
      <w:pPr>
        <w:spacing w:after="0" w:line="240" w:lineRule="auto"/>
      </w:pPr>
      <w:r w:rsidRPr="00F66F59">
        <w:t>Se diferencia ya entre:</w:t>
      </w:r>
    </w:p>
    <w:p w14:paraId="24289A63" w14:textId="77777777" w:rsidR="00F66F59" w:rsidRPr="00F66F59" w:rsidRDefault="00F66F59" w:rsidP="00F66F59">
      <w:pPr>
        <w:numPr>
          <w:ilvl w:val="0"/>
          <w:numId w:val="36"/>
        </w:numPr>
        <w:spacing w:after="0" w:line="240" w:lineRule="auto"/>
      </w:pPr>
      <w:r w:rsidRPr="00F66F59">
        <w:t xml:space="preserve">reglas fijadas antes del experimento; </w:t>
      </w:r>
    </w:p>
    <w:p w14:paraId="44B78E53" w14:textId="77777777" w:rsidR="00F66F59" w:rsidRPr="00F66F59" w:rsidRDefault="00F66F59" w:rsidP="00F66F59">
      <w:pPr>
        <w:numPr>
          <w:ilvl w:val="0"/>
          <w:numId w:val="36"/>
        </w:numPr>
        <w:spacing w:after="0" w:line="240" w:lineRule="auto"/>
      </w:pPr>
      <w:r w:rsidRPr="00F66F59">
        <w:t xml:space="preserve">valor experimental del </w:t>
      </w:r>
      <w:proofErr w:type="spellStart"/>
      <w:r w:rsidRPr="00F66F59">
        <w:t>Seasonal</w:t>
      </w:r>
      <w:proofErr w:type="spellEnd"/>
      <w:r w:rsidRPr="00F66F59">
        <w:t xml:space="preserve"> </w:t>
      </w:r>
      <w:proofErr w:type="spellStart"/>
      <w:r w:rsidRPr="00F66F59">
        <w:t>Naïve</w:t>
      </w:r>
      <w:proofErr w:type="spellEnd"/>
      <w:r w:rsidRPr="00F66F59">
        <w:t xml:space="preserve">; </w:t>
      </w:r>
    </w:p>
    <w:p w14:paraId="50DBCF22" w14:textId="77777777" w:rsidR="00F66F59" w:rsidRPr="00F66F59" w:rsidRDefault="00F66F59" w:rsidP="00F66F59">
      <w:pPr>
        <w:numPr>
          <w:ilvl w:val="0"/>
          <w:numId w:val="36"/>
        </w:numPr>
        <w:spacing w:after="0" w:line="240" w:lineRule="auto"/>
      </w:pPr>
      <w:r w:rsidRPr="00F66F59">
        <w:t xml:space="preserve">criterio aspiracional de estabilidad; </w:t>
      </w:r>
    </w:p>
    <w:p w14:paraId="1BA6220C" w14:textId="77777777" w:rsidR="00F66F59" w:rsidRPr="00F66F59" w:rsidRDefault="00F66F59" w:rsidP="00F66F59">
      <w:pPr>
        <w:numPr>
          <w:ilvl w:val="0"/>
          <w:numId w:val="36"/>
        </w:numPr>
        <w:spacing w:after="0" w:line="240" w:lineRule="auto"/>
      </w:pPr>
      <w:r w:rsidRPr="00F66F59">
        <w:t xml:space="preserve">porcentaje de </w:t>
      </w:r>
      <w:proofErr w:type="spellStart"/>
      <w:r w:rsidRPr="00F66F59">
        <w:rPr>
          <w:i/>
          <w:iCs/>
        </w:rPr>
        <w:t>folds</w:t>
      </w:r>
      <w:proofErr w:type="spellEnd"/>
      <w:r w:rsidRPr="00F66F59">
        <w:t xml:space="preserve"> donde se supera el </w:t>
      </w:r>
      <w:proofErr w:type="spellStart"/>
      <w:r w:rsidRPr="00F66F59">
        <w:t>baseline</w:t>
      </w:r>
      <w:proofErr w:type="spellEnd"/>
      <w:r w:rsidRPr="00F66F59">
        <w:t xml:space="preserve">. </w:t>
      </w:r>
    </w:p>
    <w:p w14:paraId="4F74DFE7" w14:textId="77777777" w:rsidR="00F66F59" w:rsidRPr="00F66F59" w:rsidRDefault="00F66F59" w:rsidP="00F66F59">
      <w:pPr>
        <w:spacing w:after="0" w:line="240" w:lineRule="auto"/>
        <w:rPr>
          <w:b/>
          <w:bCs/>
        </w:rPr>
      </w:pPr>
      <w:r w:rsidRPr="00F66F59">
        <w:rPr>
          <w:b/>
          <w:bCs/>
        </w:rPr>
        <w:t>Mejoras pendientes</w:t>
      </w:r>
    </w:p>
    <w:p w14:paraId="51BE8DF0" w14:textId="77777777" w:rsidR="00F66F59" w:rsidRPr="00F66F59" w:rsidRDefault="00F66F59" w:rsidP="00F66F59">
      <w:pPr>
        <w:spacing w:after="0" w:line="240" w:lineRule="auto"/>
        <w:rPr>
          <w:b/>
          <w:bCs/>
        </w:rPr>
      </w:pPr>
      <w:r w:rsidRPr="00F66F59">
        <w:rPr>
          <w:b/>
          <w:bCs/>
        </w:rPr>
        <w:t xml:space="preserve">Prioridad alta: denominador de las comparaciones por </w:t>
      </w:r>
      <w:proofErr w:type="spellStart"/>
      <w:r w:rsidRPr="00F66F59">
        <w:rPr>
          <w:b/>
          <w:bCs/>
        </w:rPr>
        <w:t>fold</w:t>
      </w:r>
      <w:proofErr w:type="spellEnd"/>
    </w:p>
    <w:p w14:paraId="1658150B" w14:textId="77777777" w:rsidR="00F66F59" w:rsidRPr="00F66F59" w:rsidRDefault="00F66F59" w:rsidP="00F66F59">
      <w:pPr>
        <w:spacing w:after="0" w:line="240" w:lineRule="auto"/>
      </w:pPr>
      <w:r w:rsidRPr="00F66F59">
        <w:t>El texto indica que el cálculo se realizó sobre 6.363 pares serie–</w:t>
      </w:r>
      <w:proofErr w:type="spellStart"/>
      <w:r w:rsidRPr="00F66F59">
        <w:t>fold</w:t>
      </w:r>
      <w:proofErr w:type="spellEnd"/>
      <w:r w:rsidRPr="00F66F59">
        <w:t>. Sin embargo, posteriormente se señala que existen 909 observaciones por modelo. Los porcentajes individuales de ETS, SARIMA, etc., deberían expresarse sobre las evaluaciones comparables de cada modelo, previsiblemente 909, no sobre el total conjunto de siete modelos.</w:t>
      </w:r>
    </w:p>
    <w:p w14:paraId="4C2C0D34" w14:textId="77777777" w:rsidR="00F66F59" w:rsidRPr="00F66F59" w:rsidRDefault="00F66F59" w:rsidP="00F66F59">
      <w:pPr>
        <w:spacing w:after="0" w:line="240" w:lineRule="auto"/>
      </w:pPr>
      <w:r w:rsidRPr="00F66F59">
        <w:t>Debe especificarse para cada porcentaje:</w:t>
      </w:r>
    </w:p>
    <w:p w14:paraId="5103654C" w14:textId="77777777" w:rsidR="00F66F59" w:rsidRPr="00F66F59" w:rsidRDefault="00F66F59" w:rsidP="00F66F59">
      <w:pPr>
        <w:spacing w:after="0" w:line="240" w:lineRule="auto"/>
      </w:pPr>
      <w:r w:rsidRPr="00F66F59">
        <w:t xml:space="preserve">ETS superó al </w:t>
      </w:r>
      <w:proofErr w:type="spellStart"/>
      <w:r w:rsidRPr="00F66F59">
        <w:t>baseline</w:t>
      </w:r>
      <w:proofErr w:type="spellEnd"/>
      <w:r w:rsidRPr="00F66F59">
        <w:t xml:space="preserve"> en X de 909 pares serie–</w:t>
      </w:r>
      <w:proofErr w:type="spellStart"/>
      <w:r w:rsidRPr="00F66F59">
        <w:t>fold</w:t>
      </w:r>
      <w:proofErr w:type="spellEnd"/>
      <w:r w:rsidRPr="00F66F59">
        <w:t>.</w:t>
      </w:r>
    </w:p>
    <w:p w14:paraId="0A51F38C" w14:textId="77777777" w:rsidR="00F66F59" w:rsidRPr="00F66F59" w:rsidRDefault="00F66F59" w:rsidP="00F66F59">
      <w:pPr>
        <w:spacing w:after="0" w:line="240" w:lineRule="auto"/>
      </w:pPr>
      <w:r w:rsidRPr="00F66F59">
        <w:t>No basta con informar el total agregado de 6.363 registros.</w:t>
      </w:r>
    </w:p>
    <w:p w14:paraId="04F8FAA9" w14:textId="77777777" w:rsidR="00F66F59" w:rsidRPr="00F66F59" w:rsidRDefault="00F66F59" w:rsidP="00F66F59">
      <w:pPr>
        <w:spacing w:after="0" w:line="240" w:lineRule="auto"/>
        <w:rPr>
          <w:b/>
          <w:bCs/>
        </w:rPr>
      </w:pPr>
      <w:r w:rsidRPr="00F66F59">
        <w:rPr>
          <w:b/>
          <w:bCs/>
        </w:rPr>
        <w:t>Prioridad media</w:t>
      </w:r>
    </w:p>
    <w:p w14:paraId="5EB4CCBB" w14:textId="77777777" w:rsidR="00F66F59" w:rsidRPr="00F66F59" w:rsidRDefault="00F66F59" w:rsidP="00F66F59">
      <w:pPr>
        <w:spacing w:after="0" w:line="240" w:lineRule="auto"/>
      </w:pPr>
      <w:r w:rsidRPr="00F66F59">
        <w:t>El criterio MASE:</w:t>
      </w:r>
    </w:p>
    <w:p w14:paraId="591F09A2" w14:textId="77777777" w:rsidR="00F66F59" w:rsidRPr="00F66F59" w:rsidRDefault="00F66F59" w:rsidP="00F66F59">
      <w:pPr>
        <w:spacing w:after="0" w:line="240" w:lineRule="auto"/>
      </w:pPr>
      <w:r w:rsidRPr="00F66F59">
        <w:t>MASE &lt; 1 para todos los modelos</w:t>
      </w:r>
    </w:p>
    <w:p w14:paraId="16C174AE" w14:textId="77777777" w:rsidR="00F66F59" w:rsidRPr="00F66F59" w:rsidRDefault="00F66F59" w:rsidP="00F66F59">
      <w:pPr>
        <w:spacing w:after="0" w:line="240" w:lineRule="auto"/>
      </w:pPr>
      <w:r w:rsidRPr="00F66F59">
        <w:t xml:space="preserve">no es realmente un criterio individual de superación del </w:t>
      </w:r>
      <w:proofErr w:type="spellStart"/>
      <w:r w:rsidRPr="00F66F59">
        <w:t>baseline</w:t>
      </w:r>
      <w:proofErr w:type="spellEnd"/>
      <w:r w:rsidRPr="00F66F59">
        <w:t>, sino una condición global extraordinariamente exigente. Sería más claro evaluar cada modelo de forma individual.</w:t>
      </w:r>
    </w:p>
    <w:p w14:paraId="16A5EF1C" w14:textId="77777777" w:rsidR="00F66F59" w:rsidRPr="00F66F59" w:rsidRDefault="00F66F59" w:rsidP="00F66F59">
      <w:pPr>
        <w:spacing w:after="0" w:line="240" w:lineRule="auto"/>
        <w:rPr>
          <w:b/>
          <w:bCs/>
        </w:rPr>
      </w:pPr>
      <w:r w:rsidRPr="00F66F59">
        <w:rPr>
          <w:b/>
          <w:bCs/>
        </w:rPr>
        <w:t>Prioridad media</w:t>
      </w:r>
    </w:p>
    <w:p w14:paraId="76D2CBFA" w14:textId="77777777" w:rsidR="00F66F59" w:rsidRPr="00F66F59" w:rsidRDefault="00F66F59" w:rsidP="00F66F59">
      <w:pPr>
        <w:spacing w:after="0" w:line="240" w:lineRule="auto"/>
      </w:pPr>
      <w:r w:rsidRPr="00F66F59">
        <w:t>El umbral CV &lt; 25 % carece de validación bibliográfica y todos los modelos lo incumplen ampliamente. Puede mantenerse como criterio exploratorio, pero no debe utilizarse para sostener recomendaciones firmes.</w:t>
      </w:r>
    </w:p>
    <w:p w14:paraId="586ACD00" w14:textId="77777777" w:rsidR="00F66F59" w:rsidRPr="00F66F59" w:rsidRDefault="00F66F59" w:rsidP="00F66F59">
      <w:pPr>
        <w:spacing w:after="0" w:line="240" w:lineRule="auto"/>
        <w:rPr>
          <w:b/>
          <w:bCs/>
        </w:rPr>
      </w:pPr>
      <w:r w:rsidRPr="00F66F59">
        <w:rPr>
          <w:b/>
          <w:bCs/>
        </w:rPr>
        <w:t>16. Resultados globales</w:t>
      </w:r>
    </w:p>
    <w:p w14:paraId="1080E56D" w14:textId="77777777" w:rsidR="00F66F59" w:rsidRPr="00F66F59" w:rsidRDefault="00F66F59" w:rsidP="00F66F59">
      <w:pPr>
        <w:spacing w:after="0" w:line="240" w:lineRule="auto"/>
      </w:pPr>
      <w:r w:rsidRPr="00F66F59">
        <w:t>El capítulo:</w:t>
      </w:r>
    </w:p>
    <w:p w14:paraId="3BEE3C8C" w14:textId="77777777" w:rsidR="00F66F59" w:rsidRPr="00F66F59" w:rsidRDefault="00F66F59" w:rsidP="00F66F59">
      <w:pPr>
        <w:numPr>
          <w:ilvl w:val="0"/>
          <w:numId w:val="37"/>
        </w:numPr>
        <w:spacing w:after="0" w:line="240" w:lineRule="auto"/>
      </w:pPr>
      <w:r w:rsidRPr="00F66F59">
        <w:t xml:space="preserve">separa correctamente resultados y discusión; </w:t>
      </w:r>
    </w:p>
    <w:p w14:paraId="3D95984F" w14:textId="77777777" w:rsidR="00F66F59" w:rsidRPr="00F66F59" w:rsidRDefault="00F66F59" w:rsidP="00F66F59">
      <w:pPr>
        <w:numPr>
          <w:ilvl w:val="0"/>
          <w:numId w:val="37"/>
        </w:numPr>
        <w:spacing w:after="0" w:line="240" w:lineRule="auto"/>
      </w:pPr>
      <w:r w:rsidRPr="00F66F59">
        <w:t xml:space="preserve">presenta las seis métricas; </w:t>
      </w:r>
    </w:p>
    <w:p w14:paraId="2F00D32F" w14:textId="77777777" w:rsidR="00F66F59" w:rsidRPr="00F66F59" w:rsidRDefault="00F66F59" w:rsidP="00F66F59">
      <w:pPr>
        <w:numPr>
          <w:ilvl w:val="0"/>
          <w:numId w:val="37"/>
        </w:numPr>
        <w:spacing w:after="0" w:line="240" w:lineRule="auto"/>
      </w:pPr>
      <w:r w:rsidRPr="00F66F59">
        <w:t xml:space="preserve">distingue escala, porcentaje, error escalado y ponderación; </w:t>
      </w:r>
    </w:p>
    <w:p w14:paraId="4DB28CA9" w14:textId="77777777" w:rsidR="00F66F59" w:rsidRPr="00F66F59" w:rsidRDefault="00F66F59" w:rsidP="00F66F59">
      <w:pPr>
        <w:numPr>
          <w:ilvl w:val="0"/>
          <w:numId w:val="37"/>
        </w:numPr>
        <w:spacing w:after="0" w:line="240" w:lineRule="auto"/>
      </w:pPr>
      <w:r w:rsidRPr="00F66F59">
        <w:t xml:space="preserve">informa medias y dispersiones; </w:t>
      </w:r>
    </w:p>
    <w:p w14:paraId="55CB2063" w14:textId="77777777" w:rsidR="00F66F59" w:rsidRPr="00F66F59" w:rsidRDefault="00F66F59" w:rsidP="00F66F59">
      <w:pPr>
        <w:numPr>
          <w:ilvl w:val="0"/>
          <w:numId w:val="37"/>
        </w:numPr>
        <w:spacing w:after="0" w:line="240" w:lineRule="auto"/>
      </w:pPr>
      <w:r w:rsidRPr="00F66F59">
        <w:t xml:space="preserve">presenta criterios de cumplimiento. </w:t>
      </w:r>
    </w:p>
    <w:p w14:paraId="6CA64C81" w14:textId="77777777" w:rsidR="00F66F59" w:rsidRPr="00F66F59" w:rsidRDefault="00F66F59" w:rsidP="00F66F59">
      <w:pPr>
        <w:spacing w:after="0" w:line="240" w:lineRule="auto"/>
      </w:pPr>
      <w:r w:rsidRPr="00F66F59">
        <w:t xml:space="preserve">ETS obtiene los mejores valores medios en las seis métricas reportadas. </w:t>
      </w:r>
    </w:p>
    <w:p w14:paraId="42D1E933" w14:textId="77777777" w:rsidR="00F66F59" w:rsidRPr="00F66F59" w:rsidRDefault="00F66F59" w:rsidP="00F66F59">
      <w:pPr>
        <w:spacing w:after="0" w:line="240" w:lineRule="auto"/>
        <w:rPr>
          <w:b/>
          <w:bCs/>
        </w:rPr>
      </w:pPr>
      <w:r w:rsidRPr="00F66F59">
        <w:rPr>
          <w:b/>
          <w:bCs/>
        </w:rPr>
        <w:t>Mejoras pendientes</w:t>
      </w:r>
    </w:p>
    <w:p w14:paraId="09EC1895" w14:textId="77777777" w:rsidR="00F66F59" w:rsidRPr="00F66F59" w:rsidRDefault="00F66F59" w:rsidP="00F66F59">
      <w:pPr>
        <w:spacing w:after="0" w:line="240" w:lineRule="auto"/>
        <w:rPr>
          <w:b/>
          <w:bCs/>
        </w:rPr>
      </w:pPr>
      <w:r w:rsidRPr="00F66F59">
        <w:rPr>
          <w:b/>
          <w:bCs/>
        </w:rPr>
        <w:lastRenderedPageBreak/>
        <w:t>Prioridad alta</w:t>
      </w:r>
    </w:p>
    <w:p w14:paraId="4177B172" w14:textId="77777777" w:rsidR="00F66F59" w:rsidRPr="00F66F59" w:rsidRDefault="00F66F59" w:rsidP="00F66F59">
      <w:pPr>
        <w:spacing w:after="0" w:line="240" w:lineRule="auto"/>
      </w:pPr>
      <w:r w:rsidRPr="00F66F59">
        <w:t xml:space="preserve">No presentar la superioridad en MAE y RMSE como igualmente interpretable que en </w:t>
      </w:r>
      <w:proofErr w:type="spellStart"/>
      <w:r w:rsidRPr="00F66F59">
        <w:t>sMAPE</w:t>
      </w:r>
      <w:proofErr w:type="spellEnd"/>
      <w:r w:rsidRPr="00F66F59">
        <w:t xml:space="preserve"> o MASE, debido a la mezcla de escalas.</w:t>
      </w:r>
    </w:p>
    <w:p w14:paraId="27DF276D" w14:textId="77777777" w:rsidR="00F66F59" w:rsidRPr="00F66F59" w:rsidRDefault="00F66F59" w:rsidP="00F66F59">
      <w:pPr>
        <w:spacing w:after="0" w:line="240" w:lineRule="auto"/>
        <w:rPr>
          <w:b/>
          <w:bCs/>
        </w:rPr>
      </w:pPr>
      <w:r w:rsidRPr="00F66F59">
        <w:rPr>
          <w:b/>
          <w:bCs/>
        </w:rPr>
        <w:t>Prioridad media</w:t>
      </w:r>
    </w:p>
    <w:p w14:paraId="36F83F3D" w14:textId="77777777" w:rsidR="00F66F59" w:rsidRPr="00F66F59" w:rsidRDefault="00F66F59" w:rsidP="00F66F59">
      <w:pPr>
        <w:spacing w:after="0" w:line="240" w:lineRule="auto"/>
      </w:pPr>
      <w:r w:rsidRPr="00F66F59">
        <w:t>La Tabla 20 se titula:</w:t>
      </w:r>
    </w:p>
    <w:p w14:paraId="6C9EDB4D" w14:textId="77777777" w:rsidR="00F66F59" w:rsidRPr="00F66F59" w:rsidRDefault="00F66F59" w:rsidP="00F66F59">
      <w:pPr>
        <w:spacing w:after="0" w:line="240" w:lineRule="auto"/>
      </w:pPr>
      <w:r w:rsidRPr="00F66F59">
        <w:t>Evaluación frente a los criterios de éxito…</w:t>
      </w:r>
    </w:p>
    <w:p w14:paraId="25501881" w14:textId="77777777" w:rsidR="00F66F59" w:rsidRPr="00F66F59" w:rsidRDefault="00F66F59" w:rsidP="00F66F59">
      <w:pPr>
        <w:spacing w:after="0" w:line="240" w:lineRule="auto"/>
      </w:pPr>
      <w:r w:rsidRPr="00F66F59">
        <w:t>pero solo contiene el CV temporal por serie. Debe titularse:</w:t>
      </w:r>
    </w:p>
    <w:p w14:paraId="0CC8C656" w14:textId="77777777" w:rsidR="00F66F59" w:rsidRPr="00F66F59" w:rsidRDefault="00F66F59" w:rsidP="00F66F59">
      <w:pPr>
        <w:spacing w:after="0" w:line="240" w:lineRule="auto"/>
      </w:pPr>
      <w:r w:rsidRPr="00F66F59">
        <w:t xml:space="preserve">Tabla 20. Coeficiente de variación temporal del </w:t>
      </w:r>
      <w:proofErr w:type="spellStart"/>
      <w:r w:rsidRPr="00F66F59">
        <w:t>sMAPE</w:t>
      </w:r>
      <w:proofErr w:type="spellEnd"/>
      <w:r w:rsidRPr="00F66F59">
        <w:t xml:space="preserve"> por modelo.</w:t>
      </w:r>
    </w:p>
    <w:p w14:paraId="0D6D90EF" w14:textId="77777777" w:rsidR="00F66F59" w:rsidRPr="00F66F59" w:rsidRDefault="00F66F59" w:rsidP="00F66F59">
      <w:pPr>
        <w:spacing w:after="0" w:line="240" w:lineRule="auto"/>
      </w:pPr>
      <w:r w:rsidRPr="00F66F59">
        <w:t>Las Tablas 20 y 21 aparecen actualmente con títulos muy similares, lo que dificulta su identificación.</w:t>
      </w:r>
    </w:p>
    <w:p w14:paraId="3F5DE370" w14:textId="77777777" w:rsidR="00F66F59" w:rsidRPr="00F66F59" w:rsidRDefault="00F66F59" w:rsidP="00F66F59">
      <w:pPr>
        <w:spacing w:after="0" w:line="240" w:lineRule="auto"/>
        <w:rPr>
          <w:b/>
          <w:bCs/>
        </w:rPr>
      </w:pPr>
      <w:r w:rsidRPr="00F66F59">
        <w:rPr>
          <w:b/>
          <w:bCs/>
        </w:rPr>
        <w:t>Prioridad media</w:t>
      </w:r>
    </w:p>
    <w:p w14:paraId="0FEB0586" w14:textId="77777777" w:rsidR="00F66F59" w:rsidRPr="00F66F59" w:rsidRDefault="00F66F59" w:rsidP="00F66F59">
      <w:pPr>
        <w:spacing w:after="0" w:line="240" w:lineRule="auto"/>
      </w:pPr>
      <w:r w:rsidRPr="00F66F59">
        <w:t>La Tabla 24 presenta:</w:t>
      </w:r>
    </w:p>
    <w:p w14:paraId="463FA43F" w14:textId="77777777" w:rsidR="00F66F59" w:rsidRPr="00F66F59" w:rsidRDefault="00F66F59" w:rsidP="00F66F59">
      <w:pPr>
        <w:numPr>
          <w:ilvl w:val="0"/>
          <w:numId w:val="38"/>
        </w:numPr>
        <w:spacing w:after="0" w:line="240" w:lineRule="auto"/>
      </w:pPr>
      <w:r w:rsidRPr="00F66F59">
        <w:t xml:space="preserve">ETS D8–D10 = 8,4 %; </w:t>
      </w:r>
    </w:p>
    <w:p w14:paraId="128CD211" w14:textId="77777777" w:rsidR="00F66F59" w:rsidRPr="00F66F59" w:rsidRDefault="00F66F59" w:rsidP="00F66F59">
      <w:pPr>
        <w:numPr>
          <w:ilvl w:val="0"/>
          <w:numId w:val="38"/>
        </w:numPr>
        <w:spacing w:after="0" w:line="240" w:lineRule="auto"/>
      </w:pPr>
      <w:proofErr w:type="spellStart"/>
      <w:r w:rsidRPr="00F66F59">
        <w:t>Seasonal</w:t>
      </w:r>
      <w:proofErr w:type="spellEnd"/>
      <w:r w:rsidRPr="00F66F59">
        <w:t xml:space="preserve"> </w:t>
      </w:r>
      <w:proofErr w:type="spellStart"/>
      <w:r w:rsidRPr="00F66F59">
        <w:t>Naïve</w:t>
      </w:r>
      <w:proofErr w:type="spellEnd"/>
      <w:r w:rsidRPr="00F66F59">
        <w:t xml:space="preserve"> D8–D10 = 11,8 %; </w:t>
      </w:r>
    </w:p>
    <w:p w14:paraId="3F638D19" w14:textId="77777777" w:rsidR="00F66F59" w:rsidRPr="00F66F59" w:rsidRDefault="00F66F59" w:rsidP="00F66F59">
      <w:pPr>
        <w:spacing w:after="0" w:line="240" w:lineRule="auto"/>
      </w:pPr>
      <w:r w:rsidRPr="00F66F59">
        <w:t xml:space="preserve">pero el texto utiliza 8,3 % y 11,7 %. </w:t>
      </w:r>
    </w:p>
    <w:p w14:paraId="6928D763" w14:textId="77777777" w:rsidR="00F66F59" w:rsidRPr="00F66F59" w:rsidRDefault="00F66F59" w:rsidP="00F66F59">
      <w:pPr>
        <w:spacing w:after="0" w:line="240" w:lineRule="auto"/>
      </w:pPr>
      <w:r w:rsidRPr="00F66F59">
        <w:t>No debe indicarse simplemente que son “consistentes”. Debe elegirse un único criterio de redondeo y utilizar siempre:</w:t>
      </w:r>
    </w:p>
    <w:p w14:paraId="5EDBF2F7" w14:textId="77777777" w:rsidR="00F66F59" w:rsidRPr="00F66F59" w:rsidRDefault="00F66F59" w:rsidP="00F66F59">
      <w:pPr>
        <w:spacing w:after="0" w:line="240" w:lineRule="auto"/>
      </w:pPr>
      <w:r w:rsidRPr="00F66F59">
        <w:t>8,4 % frente a 11,8 %.</w:t>
      </w:r>
    </w:p>
    <w:p w14:paraId="4E409403" w14:textId="77777777" w:rsidR="00F66F59" w:rsidRPr="00F66F59" w:rsidRDefault="00F66F59" w:rsidP="00F66F59">
      <w:pPr>
        <w:spacing w:after="0" w:line="240" w:lineRule="auto"/>
        <w:rPr>
          <w:b/>
          <w:bCs/>
        </w:rPr>
      </w:pPr>
      <w:r w:rsidRPr="00F66F59">
        <w:rPr>
          <w:b/>
          <w:bCs/>
        </w:rPr>
        <w:t>17. Análisis de estabilidad</w:t>
      </w:r>
    </w:p>
    <w:p w14:paraId="71E0B0A8" w14:textId="77777777" w:rsidR="00F66F59" w:rsidRPr="00F66F59" w:rsidRDefault="00F66F59" w:rsidP="00F66F59">
      <w:pPr>
        <w:spacing w:after="0" w:line="240" w:lineRule="auto"/>
      </w:pPr>
      <w:r w:rsidRPr="00F66F59">
        <w:t>Se diferencia ya entre:</w:t>
      </w:r>
    </w:p>
    <w:p w14:paraId="53E61391" w14:textId="77777777" w:rsidR="00F66F59" w:rsidRPr="00F66F59" w:rsidRDefault="00F66F59" w:rsidP="00F66F59">
      <w:pPr>
        <w:numPr>
          <w:ilvl w:val="0"/>
          <w:numId w:val="39"/>
        </w:numPr>
        <w:spacing w:after="0" w:line="240" w:lineRule="auto"/>
      </w:pPr>
      <w:r w:rsidRPr="00F66F59">
        <w:t xml:space="preserve">CV global sobre todos los pares </w:t>
      </w:r>
      <w:proofErr w:type="spellStart"/>
      <w:r w:rsidRPr="00F66F59">
        <w:rPr>
          <w:i/>
          <w:iCs/>
        </w:rPr>
        <w:t>fold</w:t>
      </w:r>
      <w:proofErr w:type="spellEnd"/>
      <w:r w:rsidRPr="00F66F59">
        <w:rPr>
          <w:i/>
          <w:iCs/>
        </w:rPr>
        <w:t xml:space="preserve"> × serie</w:t>
      </w:r>
      <w:r w:rsidRPr="00F66F59">
        <w:t xml:space="preserve">; </w:t>
      </w:r>
    </w:p>
    <w:p w14:paraId="3C89894D" w14:textId="77777777" w:rsidR="00F66F59" w:rsidRPr="00F66F59" w:rsidRDefault="00F66F59" w:rsidP="00F66F59">
      <w:pPr>
        <w:numPr>
          <w:ilvl w:val="0"/>
          <w:numId w:val="39"/>
        </w:numPr>
        <w:spacing w:after="0" w:line="240" w:lineRule="auto"/>
      </w:pPr>
      <w:r w:rsidRPr="00F66F59">
        <w:t xml:space="preserve">CV temporal calculado dentro de cada serie. </w:t>
      </w:r>
    </w:p>
    <w:p w14:paraId="036530D5" w14:textId="77777777" w:rsidR="00F66F59" w:rsidRPr="00F66F59" w:rsidRDefault="00F66F59" w:rsidP="00F66F59">
      <w:pPr>
        <w:spacing w:after="0" w:line="240" w:lineRule="auto"/>
      </w:pPr>
      <w:r w:rsidRPr="00F66F59">
        <w:t xml:space="preserve">Esto corrige la contradicción principal de la versión anterior. </w:t>
      </w:r>
    </w:p>
    <w:p w14:paraId="5C0F1765" w14:textId="77777777" w:rsidR="00F66F59" w:rsidRPr="00F66F59" w:rsidRDefault="00F66F59" w:rsidP="00F66F59">
      <w:pPr>
        <w:spacing w:after="0" w:line="240" w:lineRule="auto"/>
        <w:rPr>
          <w:b/>
          <w:bCs/>
        </w:rPr>
      </w:pPr>
      <w:r w:rsidRPr="00F66F59">
        <w:rPr>
          <w:b/>
          <w:bCs/>
        </w:rPr>
        <w:t>Problemas pendientes</w:t>
      </w:r>
    </w:p>
    <w:p w14:paraId="4A016A7D" w14:textId="77777777" w:rsidR="00F66F59" w:rsidRPr="00F66F59" w:rsidRDefault="00F66F59" w:rsidP="00F66F59">
      <w:pPr>
        <w:spacing w:after="0" w:line="240" w:lineRule="auto"/>
        <w:rPr>
          <w:b/>
          <w:bCs/>
        </w:rPr>
      </w:pPr>
      <w:r w:rsidRPr="00F66F59">
        <w:rPr>
          <w:b/>
          <w:bCs/>
        </w:rPr>
        <w:t>Prioridad crítica</w:t>
      </w:r>
    </w:p>
    <w:p w14:paraId="335F0D5C" w14:textId="77777777" w:rsidR="00F66F59" w:rsidRPr="00F66F59" w:rsidRDefault="00F66F59" w:rsidP="00F66F59">
      <w:pPr>
        <w:spacing w:after="0" w:line="240" w:lineRule="auto"/>
      </w:pPr>
      <w:r w:rsidRPr="00F66F59">
        <w:t xml:space="preserve">Debe explicarse el tratamiento de las series con uno o dos </w:t>
      </w:r>
      <w:proofErr w:type="spellStart"/>
      <w:r w:rsidRPr="00F66F59">
        <w:rPr>
          <w:i/>
          <w:iCs/>
        </w:rPr>
        <w:t>folds</w:t>
      </w:r>
      <w:proofErr w:type="spellEnd"/>
      <w:r w:rsidRPr="00F66F59">
        <w:t>.</w:t>
      </w:r>
    </w:p>
    <w:p w14:paraId="609054FE" w14:textId="77777777" w:rsidR="00F66F59" w:rsidRPr="00F66F59" w:rsidRDefault="00F66F59" w:rsidP="00F66F59">
      <w:pPr>
        <w:spacing w:after="0" w:line="240" w:lineRule="auto"/>
        <w:rPr>
          <w:b/>
          <w:bCs/>
        </w:rPr>
      </w:pPr>
      <w:r w:rsidRPr="00F66F59">
        <w:rPr>
          <w:b/>
          <w:bCs/>
        </w:rPr>
        <w:t>Prioridad alta</w:t>
      </w:r>
    </w:p>
    <w:p w14:paraId="1C19748F" w14:textId="77777777" w:rsidR="00F66F59" w:rsidRPr="00F66F59" w:rsidRDefault="00F66F59" w:rsidP="00F66F59">
      <w:pPr>
        <w:spacing w:after="0" w:line="240" w:lineRule="auto"/>
      </w:pPr>
      <w:r w:rsidRPr="00F66F59">
        <w:t>El texto afirma que el CV temporal por serie refleja:</w:t>
      </w:r>
    </w:p>
    <w:p w14:paraId="17995516" w14:textId="77777777" w:rsidR="00F66F59" w:rsidRPr="00F66F59" w:rsidRDefault="00F66F59" w:rsidP="00F66F59">
      <w:pPr>
        <w:spacing w:after="0" w:line="240" w:lineRule="auto"/>
      </w:pPr>
      <w:r w:rsidRPr="00F66F59">
        <w:t>«fundamentalmente la heterogeneidad de las 200 series».</w:t>
      </w:r>
    </w:p>
    <w:p w14:paraId="7061FD3D" w14:textId="77777777" w:rsidR="00F66F59" w:rsidRPr="00F66F59" w:rsidRDefault="00F66F59" w:rsidP="00F66F59">
      <w:pPr>
        <w:spacing w:after="0" w:line="240" w:lineRule="auto"/>
      </w:pPr>
      <w:r w:rsidRPr="00F66F59">
        <w:t>Si el CV se calcula dentro de cada serie y luego se promedia, la heterogeneidad entre niveles de las series no entra directamente en cada cálculo. Puede influir indirectamente porque diferentes series presentan distinta volatilidad temporal, pero no es equivalente al CV global.</w:t>
      </w:r>
    </w:p>
    <w:p w14:paraId="7A3CFB9A" w14:textId="77777777" w:rsidR="00F66F59" w:rsidRPr="00F66F59" w:rsidRDefault="00F66F59" w:rsidP="00F66F59">
      <w:pPr>
        <w:spacing w:after="0" w:line="240" w:lineRule="auto"/>
      </w:pPr>
      <w:r w:rsidRPr="00F66F59">
        <w:t>Redacción recomendada:</w:t>
      </w:r>
    </w:p>
    <w:p w14:paraId="108D3943" w14:textId="77777777" w:rsidR="00F66F59" w:rsidRPr="00F66F59" w:rsidRDefault="00F66F59" w:rsidP="00F66F59">
      <w:pPr>
        <w:spacing w:after="0" w:line="240" w:lineRule="auto"/>
      </w:pPr>
      <w:r w:rsidRPr="00F66F59">
        <w:t>Los valores elevados indican una considerable variabilidad temporal dentro de muchas de las series evaluadas. La heterogeneidad de comportamientos entre series se refleja en la distribución de esos CV individuales, no en un único CV global agregado.</w:t>
      </w:r>
    </w:p>
    <w:p w14:paraId="14DA6BA0" w14:textId="77777777" w:rsidR="00F66F59" w:rsidRPr="00F66F59" w:rsidRDefault="00F66F59" w:rsidP="00F66F59">
      <w:pPr>
        <w:spacing w:after="0" w:line="240" w:lineRule="auto"/>
        <w:rPr>
          <w:b/>
          <w:bCs/>
        </w:rPr>
      </w:pPr>
      <w:r w:rsidRPr="00F66F59">
        <w:rPr>
          <w:b/>
          <w:bCs/>
        </w:rPr>
        <w:t>Prioridad alta</w:t>
      </w:r>
    </w:p>
    <w:p w14:paraId="1A5F9A04" w14:textId="77777777" w:rsidR="00F66F59" w:rsidRPr="00F66F59" w:rsidRDefault="00F66F59" w:rsidP="00F66F59">
      <w:pPr>
        <w:spacing w:after="0" w:line="240" w:lineRule="auto"/>
      </w:pPr>
      <w:r w:rsidRPr="00F66F59">
        <w:t xml:space="preserve">El CV puede ser inestable cuando el </w:t>
      </w:r>
      <w:proofErr w:type="spellStart"/>
      <w:r w:rsidRPr="00F66F59">
        <w:t>sMAPE</w:t>
      </w:r>
      <w:proofErr w:type="spellEnd"/>
      <w:r w:rsidRPr="00F66F59">
        <w:t xml:space="preserve"> medio de una serie es próximo a cero. Debe comprobarse:</w:t>
      </w:r>
    </w:p>
    <w:p w14:paraId="60A44A77" w14:textId="77777777" w:rsidR="00F66F59" w:rsidRPr="00F66F59" w:rsidRDefault="00F66F59" w:rsidP="00F66F59">
      <w:pPr>
        <w:numPr>
          <w:ilvl w:val="0"/>
          <w:numId w:val="40"/>
        </w:numPr>
        <w:spacing w:after="0" w:line="240" w:lineRule="auto"/>
      </w:pPr>
      <w:r w:rsidRPr="00F66F59">
        <w:t xml:space="preserve">distribución de denominadores; </w:t>
      </w:r>
    </w:p>
    <w:p w14:paraId="19C9AE38" w14:textId="77777777" w:rsidR="00F66F59" w:rsidRPr="00F66F59" w:rsidRDefault="00F66F59" w:rsidP="00F66F59">
      <w:pPr>
        <w:numPr>
          <w:ilvl w:val="0"/>
          <w:numId w:val="40"/>
        </w:numPr>
        <w:spacing w:after="0" w:line="240" w:lineRule="auto"/>
      </w:pPr>
      <w:r w:rsidRPr="00F66F59">
        <w:t xml:space="preserve">mediana del CV; </w:t>
      </w:r>
    </w:p>
    <w:p w14:paraId="692D5EE7" w14:textId="77777777" w:rsidR="00F66F59" w:rsidRPr="00F66F59" w:rsidRDefault="00F66F59" w:rsidP="00F66F59">
      <w:pPr>
        <w:numPr>
          <w:ilvl w:val="0"/>
          <w:numId w:val="40"/>
        </w:numPr>
        <w:spacing w:after="0" w:line="240" w:lineRule="auto"/>
      </w:pPr>
      <w:r w:rsidRPr="00F66F59">
        <w:t xml:space="preserve">rango intercuartílico; </w:t>
      </w:r>
    </w:p>
    <w:p w14:paraId="0C9EA57A" w14:textId="77777777" w:rsidR="00F66F59" w:rsidRPr="00F66F59" w:rsidRDefault="00F66F59" w:rsidP="00F66F59">
      <w:pPr>
        <w:numPr>
          <w:ilvl w:val="0"/>
          <w:numId w:val="40"/>
        </w:numPr>
        <w:spacing w:after="0" w:line="240" w:lineRule="auto"/>
      </w:pPr>
      <w:r w:rsidRPr="00F66F59">
        <w:t xml:space="preserve">porcentaje de series que supera el 25 %. </w:t>
      </w:r>
    </w:p>
    <w:p w14:paraId="3D3EFFD4" w14:textId="77777777" w:rsidR="00F66F59" w:rsidRPr="00F66F59" w:rsidRDefault="00F66F59" w:rsidP="00F66F59">
      <w:pPr>
        <w:spacing w:after="0" w:line="240" w:lineRule="auto"/>
      </w:pPr>
      <w:r w:rsidRPr="00F66F59">
        <w:t>La mediana puede ser más robusta que la media de CV individuales.</w:t>
      </w:r>
    </w:p>
    <w:p w14:paraId="34E93EEF" w14:textId="77777777" w:rsidR="00F66F59" w:rsidRPr="00F66F59" w:rsidRDefault="00F66F59" w:rsidP="00F66F59">
      <w:pPr>
        <w:spacing w:after="0" w:line="240" w:lineRule="auto"/>
        <w:rPr>
          <w:b/>
          <w:bCs/>
        </w:rPr>
      </w:pPr>
      <w:r w:rsidRPr="00F66F59">
        <w:rPr>
          <w:b/>
          <w:bCs/>
        </w:rPr>
        <w:t>Prioridad media</w:t>
      </w:r>
    </w:p>
    <w:p w14:paraId="73202545" w14:textId="77777777" w:rsidR="00F66F59" w:rsidRPr="00F66F59" w:rsidRDefault="00F66F59" w:rsidP="00F66F59">
      <w:pPr>
        <w:spacing w:after="0" w:line="240" w:lineRule="auto"/>
      </w:pPr>
      <w:r w:rsidRPr="00F66F59">
        <w:lastRenderedPageBreak/>
        <w:t>La recomendación R2 del framework depende de la estabilidad, pero el experimento no demuestra que una reducción del CV mejore las decisiones reales de FP&amp;A. Debe mantenerse como orientación exploratoria.</w:t>
      </w:r>
    </w:p>
    <w:p w14:paraId="250F651F" w14:textId="77777777" w:rsidR="00F66F59" w:rsidRPr="00F66F59" w:rsidRDefault="00F66F59" w:rsidP="00F66F59">
      <w:pPr>
        <w:spacing w:after="0" w:line="240" w:lineRule="auto"/>
        <w:rPr>
          <w:b/>
          <w:bCs/>
        </w:rPr>
      </w:pPr>
      <w:r w:rsidRPr="00F66F59">
        <w:rPr>
          <w:b/>
          <w:bCs/>
        </w:rPr>
        <w:t>18. Análisis estadístico</w:t>
      </w:r>
    </w:p>
    <w:p w14:paraId="587D632E" w14:textId="77777777" w:rsidR="00F66F59" w:rsidRPr="00F66F59" w:rsidRDefault="00F66F59" w:rsidP="00F66F59">
      <w:pPr>
        <w:spacing w:after="0" w:line="240" w:lineRule="auto"/>
      </w:pPr>
      <w:r w:rsidRPr="00F66F59">
        <w:t>La memoria explica correctamente por qué:</w:t>
      </w:r>
    </w:p>
    <w:p w14:paraId="5D52C103" w14:textId="77777777" w:rsidR="00F66F59" w:rsidRPr="00F66F59" w:rsidRDefault="00F66F59" w:rsidP="00F66F59">
      <w:pPr>
        <w:numPr>
          <w:ilvl w:val="0"/>
          <w:numId w:val="41"/>
        </w:numPr>
        <w:spacing w:after="0" w:line="240" w:lineRule="auto"/>
      </w:pPr>
      <w:r w:rsidRPr="00F66F59">
        <w:t xml:space="preserve">la diferencia global es 3,662 puntos; </w:t>
      </w:r>
    </w:p>
    <w:p w14:paraId="4AC3801B" w14:textId="77777777" w:rsidR="00F66F59" w:rsidRPr="00F66F59" w:rsidRDefault="00F66F59" w:rsidP="00F66F59">
      <w:pPr>
        <w:numPr>
          <w:ilvl w:val="0"/>
          <w:numId w:val="41"/>
        </w:numPr>
        <w:spacing w:after="0" w:line="240" w:lineRule="auto"/>
      </w:pPr>
      <w:r w:rsidRPr="00F66F59">
        <w:t xml:space="preserve">la diferencia pareada por serie es 3,852; </w:t>
      </w:r>
    </w:p>
    <w:p w14:paraId="49167ADA" w14:textId="77777777" w:rsidR="00F66F59" w:rsidRPr="00F66F59" w:rsidRDefault="00F66F59" w:rsidP="00F66F59">
      <w:pPr>
        <w:numPr>
          <w:ilvl w:val="0"/>
          <w:numId w:val="41"/>
        </w:numPr>
        <w:spacing w:after="0" w:line="240" w:lineRule="auto"/>
      </w:pPr>
      <w:r w:rsidRPr="00F66F59">
        <w:t xml:space="preserve">el </w:t>
      </w:r>
      <w:proofErr w:type="spellStart"/>
      <w:r w:rsidRPr="00F66F59">
        <w:t>bootstrap</w:t>
      </w:r>
      <w:proofErr w:type="spellEnd"/>
      <w:r w:rsidRPr="00F66F59">
        <w:t xml:space="preserve"> usa la serie como unidad; </w:t>
      </w:r>
    </w:p>
    <w:p w14:paraId="7E73DE60" w14:textId="77777777" w:rsidR="00F66F59" w:rsidRPr="00F66F59" w:rsidRDefault="00F66F59" w:rsidP="00F66F59">
      <w:pPr>
        <w:numPr>
          <w:ilvl w:val="0"/>
          <w:numId w:val="41"/>
        </w:numPr>
        <w:spacing w:after="0" w:line="240" w:lineRule="auto"/>
      </w:pPr>
      <w:r w:rsidRPr="00F66F59">
        <w:t xml:space="preserve">los </w:t>
      </w:r>
      <w:proofErr w:type="spellStart"/>
      <w:r w:rsidRPr="00F66F59">
        <w:rPr>
          <w:i/>
          <w:iCs/>
        </w:rPr>
        <w:t>folds</w:t>
      </w:r>
      <w:proofErr w:type="spellEnd"/>
      <w:r w:rsidRPr="00F66F59">
        <w:t xml:space="preserve"> se agregan antes del </w:t>
      </w:r>
      <w:proofErr w:type="spellStart"/>
      <w:r w:rsidRPr="00F66F59">
        <w:t>remuestreo</w:t>
      </w:r>
      <w:proofErr w:type="spellEnd"/>
      <w:r w:rsidRPr="00F66F59">
        <w:t xml:space="preserve">. </w:t>
      </w:r>
    </w:p>
    <w:p w14:paraId="3E26F945" w14:textId="77777777" w:rsidR="00F66F59" w:rsidRPr="00F66F59" w:rsidRDefault="00F66F59" w:rsidP="00F66F59">
      <w:pPr>
        <w:spacing w:after="0" w:line="240" w:lineRule="auto"/>
      </w:pPr>
      <w:r w:rsidRPr="00F66F59">
        <w:t>También se han incorporado comparaciones entre ETS y:</w:t>
      </w:r>
    </w:p>
    <w:p w14:paraId="78359139" w14:textId="77777777" w:rsidR="00F66F59" w:rsidRPr="00F66F59" w:rsidRDefault="00F66F59" w:rsidP="00F66F59">
      <w:pPr>
        <w:numPr>
          <w:ilvl w:val="0"/>
          <w:numId w:val="42"/>
        </w:numPr>
        <w:spacing w:after="0" w:line="240" w:lineRule="auto"/>
      </w:pPr>
      <w:r w:rsidRPr="00F66F59">
        <w:t xml:space="preserve">SARIMA; </w:t>
      </w:r>
    </w:p>
    <w:p w14:paraId="3A112AA6" w14:textId="77777777" w:rsidR="00F66F59" w:rsidRPr="00F66F59" w:rsidRDefault="00F66F59" w:rsidP="00F66F59">
      <w:pPr>
        <w:numPr>
          <w:ilvl w:val="0"/>
          <w:numId w:val="42"/>
        </w:numPr>
        <w:spacing w:after="0" w:line="240" w:lineRule="auto"/>
      </w:pPr>
      <w:r w:rsidRPr="00F66F59">
        <w:t>Holt-</w:t>
      </w:r>
      <w:proofErr w:type="spellStart"/>
      <w:r w:rsidRPr="00F66F59">
        <w:t>Winters</w:t>
      </w:r>
      <w:proofErr w:type="spellEnd"/>
      <w:r w:rsidRPr="00F66F59">
        <w:t xml:space="preserve">; </w:t>
      </w:r>
    </w:p>
    <w:p w14:paraId="3F9DEE5B" w14:textId="77777777" w:rsidR="00F66F59" w:rsidRPr="00F66F59" w:rsidRDefault="00F66F59" w:rsidP="00F66F59">
      <w:pPr>
        <w:numPr>
          <w:ilvl w:val="0"/>
          <w:numId w:val="42"/>
        </w:numPr>
        <w:spacing w:after="0" w:line="240" w:lineRule="auto"/>
      </w:pPr>
      <w:proofErr w:type="spellStart"/>
      <w:r w:rsidRPr="00F66F59">
        <w:t>LightGBM</w:t>
      </w:r>
      <w:proofErr w:type="spellEnd"/>
      <w:r w:rsidRPr="00F66F59">
        <w:t xml:space="preserve">; </w:t>
      </w:r>
    </w:p>
    <w:p w14:paraId="28CE00E9" w14:textId="77777777" w:rsidR="00F66F59" w:rsidRPr="00F66F59" w:rsidRDefault="00F66F59" w:rsidP="00F66F59">
      <w:pPr>
        <w:numPr>
          <w:ilvl w:val="0"/>
          <w:numId w:val="42"/>
        </w:numPr>
        <w:spacing w:after="0" w:line="240" w:lineRule="auto"/>
      </w:pPr>
      <w:r w:rsidRPr="00F66F59">
        <w:t>y una comparación SARIMA–Holt-</w:t>
      </w:r>
      <w:proofErr w:type="spellStart"/>
      <w:r w:rsidRPr="00F66F59">
        <w:t>Winters</w:t>
      </w:r>
      <w:proofErr w:type="spellEnd"/>
      <w:r w:rsidRPr="00F66F59">
        <w:t xml:space="preserve">. </w:t>
      </w:r>
    </w:p>
    <w:p w14:paraId="0205BB0C" w14:textId="77777777" w:rsidR="00F66F59" w:rsidRPr="00F66F59" w:rsidRDefault="00F66F59" w:rsidP="00F66F59">
      <w:pPr>
        <w:spacing w:after="0" w:line="240" w:lineRule="auto"/>
        <w:rPr>
          <w:b/>
          <w:bCs/>
        </w:rPr>
      </w:pPr>
      <w:r w:rsidRPr="00F66F59">
        <w:rPr>
          <w:b/>
          <w:bCs/>
        </w:rPr>
        <w:t>Mejoras pendientes</w:t>
      </w:r>
    </w:p>
    <w:p w14:paraId="30E56B04" w14:textId="77777777" w:rsidR="00F66F59" w:rsidRPr="00F66F59" w:rsidRDefault="00F66F59" w:rsidP="00F66F59">
      <w:pPr>
        <w:spacing w:after="0" w:line="240" w:lineRule="auto"/>
        <w:rPr>
          <w:b/>
          <w:bCs/>
        </w:rPr>
      </w:pPr>
      <w:r w:rsidRPr="00F66F59">
        <w:rPr>
          <w:b/>
          <w:bCs/>
        </w:rPr>
        <w:t>Prioridad crítica: Bonferroni</w:t>
      </w:r>
    </w:p>
    <w:p w14:paraId="6C474002" w14:textId="77777777" w:rsidR="00F66F59" w:rsidRPr="00F66F59" w:rsidRDefault="00F66F59" w:rsidP="00F66F59">
      <w:pPr>
        <w:spacing w:after="0" w:line="240" w:lineRule="auto"/>
      </w:pPr>
      <w:r w:rsidRPr="00F66F59">
        <w:t>El texto afirma que, tras aplicar Bonferroni con α = 0,005, todas las diferencias continúan siendo significativas salvo SARIMA–Holt-</w:t>
      </w:r>
      <w:proofErr w:type="spellStart"/>
      <w:r w:rsidRPr="00F66F59">
        <w:t>Winters</w:t>
      </w:r>
      <w:proofErr w:type="spellEnd"/>
      <w:r w:rsidRPr="00F66F59">
        <w:t>. Sin embargo, las tablas solo muestran intervalos del 95 %.</w:t>
      </w:r>
    </w:p>
    <w:p w14:paraId="046F8F7B" w14:textId="77777777" w:rsidR="00F66F59" w:rsidRPr="00F66F59" w:rsidRDefault="00F66F59" w:rsidP="00F66F59">
      <w:pPr>
        <w:spacing w:after="0" w:line="240" w:lineRule="auto"/>
      </w:pPr>
      <w:r w:rsidRPr="00F66F59">
        <w:t>Un intervalo del 95 % que no contiene cero demuestra significación con α = 0,05, pero no necesariamente con α = 0,005.</w:t>
      </w:r>
    </w:p>
    <w:p w14:paraId="46E013CF" w14:textId="77777777" w:rsidR="00F66F59" w:rsidRPr="00F66F59" w:rsidRDefault="00F66F59" w:rsidP="00F66F59">
      <w:pPr>
        <w:spacing w:after="0" w:line="240" w:lineRule="auto"/>
      </w:pPr>
      <w:r w:rsidRPr="00F66F59">
        <w:t>Debe aportar una de estas opciones:</w:t>
      </w:r>
    </w:p>
    <w:p w14:paraId="1D64D9E6" w14:textId="77777777" w:rsidR="00F66F59" w:rsidRPr="00F66F59" w:rsidRDefault="00F66F59" w:rsidP="00F66F59">
      <w:pPr>
        <w:numPr>
          <w:ilvl w:val="0"/>
          <w:numId w:val="43"/>
        </w:numPr>
        <w:spacing w:after="0" w:line="240" w:lineRule="auto"/>
      </w:pPr>
      <w:r w:rsidRPr="00F66F59">
        <w:t xml:space="preserve">valores p </w:t>
      </w:r>
      <w:proofErr w:type="spellStart"/>
      <w:r w:rsidRPr="00F66F59">
        <w:t>bootstrap</w:t>
      </w:r>
      <w:proofErr w:type="spellEnd"/>
      <w:r w:rsidRPr="00F66F59">
        <w:t xml:space="preserve"> ajustados; </w:t>
      </w:r>
    </w:p>
    <w:p w14:paraId="4107FD09" w14:textId="77777777" w:rsidR="00F66F59" w:rsidRPr="00F66F59" w:rsidRDefault="00F66F59" w:rsidP="00F66F59">
      <w:pPr>
        <w:numPr>
          <w:ilvl w:val="0"/>
          <w:numId w:val="43"/>
        </w:numPr>
        <w:spacing w:after="0" w:line="240" w:lineRule="auto"/>
      </w:pPr>
      <w:r w:rsidRPr="00F66F59">
        <w:t xml:space="preserve">intervalos del 99,5 %; </w:t>
      </w:r>
    </w:p>
    <w:p w14:paraId="6A8309C0" w14:textId="77777777" w:rsidR="00F66F59" w:rsidRPr="00F66F59" w:rsidRDefault="00F66F59" w:rsidP="00F66F59">
      <w:pPr>
        <w:numPr>
          <w:ilvl w:val="0"/>
          <w:numId w:val="43"/>
        </w:numPr>
        <w:spacing w:after="0" w:line="240" w:lineRule="auto"/>
      </w:pPr>
      <w:r w:rsidRPr="00F66F59">
        <w:t xml:space="preserve">intervalos simultáneos; </w:t>
      </w:r>
    </w:p>
    <w:p w14:paraId="4019EF87" w14:textId="77777777" w:rsidR="00F66F59" w:rsidRPr="00F66F59" w:rsidRDefault="00F66F59" w:rsidP="00F66F59">
      <w:pPr>
        <w:numPr>
          <w:ilvl w:val="0"/>
          <w:numId w:val="43"/>
        </w:numPr>
        <w:spacing w:after="0" w:line="240" w:lineRule="auto"/>
      </w:pPr>
      <w:r w:rsidRPr="00F66F59">
        <w:t xml:space="preserve">o retirar la afirmación sobre Bonferroni. </w:t>
      </w:r>
    </w:p>
    <w:p w14:paraId="3E06F3A5" w14:textId="77777777" w:rsidR="00F66F59" w:rsidRPr="00F66F59" w:rsidRDefault="00F66F59" w:rsidP="00F66F59">
      <w:pPr>
        <w:spacing w:after="0" w:line="240" w:lineRule="auto"/>
        <w:rPr>
          <w:b/>
          <w:bCs/>
        </w:rPr>
      </w:pPr>
      <w:r w:rsidRPr="00F66F59">
        <w:rPr>
          <w:b/>
          <w:bCs/>
        </w:rPr>
        <w:t>Prioridad alta</w:t>
      </w:r>
    </w:p>
    <w:p w14:paraId="2BBDE679" w14:textId="77777777" w:rsidR="00F66F59" w:rsidRPr="00F66F59" w:rsidRDefault="00F66F59" w:rsidP="00F66F59">
      <w:pPr>
        <w:spacing w:after="0" w:line="240" w:lineRule="auto"/>
      </w:pPr>
      <w:r w:rsidRPr="00F66F59">
        <w:t>La denominación “ganador global” debe basarse en:</w:t>
      </w:r>
    </w:p>
    <w:p w14:paraId="2F3F6828" w14:textId="77777777" w:rsidR="00F66F59" w:rsidRPr="00F66F59" w:rsidRDefault="00F66F59" w:rsidP="00F66F59">
      <w:pPr>
        <w:numPr>
          <w:ilvl w:val="0"/>
          <w:numId w:val="44"/>
        </w:numPr>
        <w:spacing w:after="0" w:line="240" w:lineRule="auto"/>
      </w:pPr>
      <w:r w:rsidRPr="00F66F59">
        <w:t xml:space="preserve">comparaciones ajustadas; </w:t>
      </w:r>
    </w:p>
    <w:p w14:paraId="2E8B82DA" w14:textId="77777777" w:rsidR="00F66F59" w:rsidRPr="00F66F59" w:rsidRDefault="00F66F59" w:rsidP="00F66F59">
      <w:pPr>
        <w:numPr>
          <w:ilvl w:val="0"/>
          <w:numId w:val="44"/>
        </w:numPr>
        <w:spacing w:after="0" w:line="240" w:lineRule="auto"/>
      </w:pPr>
      <w:r w:rsidRPr="00F66F59">
        <w:t xml:space="preserve">mismas unidades de análisis; </w:t>
      </w:r>
    </w:p>
    <w:p w14:paraId="3927A124" w14:textId="77777777" w:rsidR="00F66F59" w:rsidRPr="00F66F59" w:rsidRDefault="00F66F59" w:rsidP="00F66F59">
      <w:pPr>
        <w:numPr>
          <w:ilvl w:val="0"/>
          <w:numId w:val="44"/>
        </w:numPr>
        <w:spacing w:after="0" w:line="240" w:lineRule="auto"/>
      </w:pPr>
      <w:r w:rsidRPr="00F66F59">
        <w:t xml:space="preserve">criterios previamente definidos. </w:t>
      </w:r>
    </w:p>
    <w:p w14:paraId="405DA18B" w14:textId="77777777" w:rsidR="00F66F59" w:rsidRPr="00F66F59" w:rsidRDefault="00F66F59" w:rsidP="00F66F59">
      <w:pPr>
        <w:spacing w:after="0" w:line="240" w:lineRule="auto"/>
      </w:pPr>
      <w:r w:rsidRPr="00F66F59">
        <w:t>Puede mantenerse si los contrastes ajustados confirman realmente la superioridad, pero debe mostrarse la evidencia.</w:t>
      </w:r>
    </w:p>
    <w:p w14:paraId="630B2590" w14:textId="77777777" w:rsidR="00F66F59" w:rsidRPr="00F66F59" w:rsidRDefault="00F66F59" w:rsidP="00F66F59">
      <w:pPr>
        <w:spacing w:after="0" w:line="240" w:lineRule="auto"/>
        <w:rPr>
          <w:b/>
          <w:bCs/>
        </w:rPr>
      </w:pPr>
      <w:r w:rsidRPr="00F66F59">
        <w:rPr>
          <w:b/>
          <w:bCs/>
        </w:rPr>
        <w:t>Prioridad media</w:t>
      </w:r>
    </w:p>
    <w:p w14:paraId="3DACFDDF" w14:textId="77777777" w:rsidR="00F66F59" w:rsidRPr="00F66F59" w:rsidRDefault="00F66F59" w:rsidP="00F66F59">
      <w:pPr>
        <w:spacing w:after="0" w:line="240" w:lineRule="auto"/>
      </w:pPr>
      <w:r w:rsidRPr="00F66F59">
        <w:t xml:space="preserve">Justificar por qué se utiliza el método percentil en lugar de </w:t>
      </w:r>
      <w:proofErr w:type="spellStart"/>
      <w:r w:rsidRPr="00F66F59">
        <w:t>BCa</w:t>
      </w:r>
      <w:proofErr w:type="spellEnd"/>
      <w:r w:rsidRPr="00F66F59">
        <w:t xml:space="preserve"> es correcto, pero sería mejor comprobar la asimetría y, si el coste lo permite, incluir </w:t>
      </w:r>
      <w:proofErr w:type="spellStart"/>
      <w:r w:rsidRPr="00F66F59">
        <w:t>BCa</w:t>
      </w:r>
      <w:proofErr w:type="spellEnd"/>
      <w:r w:rsidRPr="00F66F59">
        <w:t xml:space="preserve"> como sensibilidad.</w:t>
      </w:r>
    </w:p>
    <w:p w14:paraId="309437D1" w14:textId="77777777" w:rsidR="00F66F59" w:rsidRPr="00F66F59" w:rsidRDefault="00F66F59" w:rsidP="00F66F59">
      <w:pPr>
        <w:spacing w:after="0" w:line="240" w:lineRule="auto"/>
        <w:rPr>
          <w:b/>
          <w:bCs/>
        </w:rPr>
      </w:pPr>
      <w:r w:rsidRPr="00F66F59">
        <w:rPr>
          <w:b/>
          <w:bCs/>
        </w:rPr>
        <w:t>Prioridad media</w:t>
      </w:r>
    </w:p>
    <w:p w14:paraId="412E24AB" w14:textId="77777777" w:rsidR="00F66F59" w:rsidRPr="00F66F59" w:rsidRDefault="00F66F59" w:rsidP="00F66F59">
      <w:pPr>
        <w:spacing w:after="0" w:line="240" w:lineRule="auto"/>
      </w:pPr>
      <w:r w:rsidRPr="00F66F59">
        <w:t>Unificar la convención de signos. Utilizar diferencias positivas para mejora en todas las tablas evitaría confusión.</w:t>
      </w:r>
    </w:p>
    <w:p w14:paraId="46381BD3" w14:textId="77777777" w:rsidR="00F66F59" w:rsidRPr="00F66F59" w:rsidRDefault="00F66F59" w:rsidP="00F66F59">
      <w:pPr>
        <w:spacing w:after="0" w:line="240" w:lineRule="auto"/>
        <w:rPr>
          <w:b/>
          <w:bCs/>
        </w:rPr>
      </w:pPr>
      <w:r w:rsidRPr="00F66F59">
        <w:rPr>
          <w:b/>
          <w:bCs/>
        </w:rPr>
        <w:t>19. Análisis por deciles y materialidad</w:t>
      </w:r>
    </w:p>
    <w:p w14:paraId="49834262" w14:textId="77777777" w:rsidR="00F66F59" w:rsidRPr="00F66F59" w:rsidRDefault="00F66F59" w:rsidP="00F66F59">
      <w:pPr>
        <w:spacing w:after="0" w:line="240" w:lineRule="auto"/>
      </w:pPr>
      <w:r w:rsidRPr="00F66F59">
        <w:t xml:space="preserve">La tabla por modelo y decil mejora mucho la trazabilidad del análisis. También se reconoce que el volumen es una aproximación, no impacto monetario real. </w:t>
      </w:r>
    </w:p>
    <w:p w14:paraId="4B967727" w14:textId="77777777" w:rsidR="00F66F59" w:rsidRPr="00F66F59" w:rsidRDefault="00F66F59" w:rsidP="00F66F59">
      <w:pPr>
        <w:spacing w:after="0" w:line="240" w:lineRule="auto"/>
        <w:rPr>
          <w:b/>
          <w:bCs/>
        </w:rPr>
      </w:pPr>
      <w:r w:rsidRPr="00F66F59">
        <w:rPr>
          <w:b/>
          <w:bCs/>
        </w:rPr>
        <w:t>Mejoras pendientes</w:t>
      </w:r>
    </w:p>
    <w:p w14:paraId="6665ECEE" w14:textId="77777777" w:rsidR="00F66F59" w:rsidRPr="00F66F59" w:rsidRDefault="00F66F59" w:rsidP="00F66F59">
      <w:pPr>
        <w:spacing w:after="0" w:line="240" w:lineRule="auto"/>
        <w:rPr>
          <w:b/>
          <w:bCs/>
        </w:rPr>
      </w:pPr>
      <w:r w:rsidRPr="00F66F59">
        <w:rPr>
          <w:b/>
          <w:bCs/>
        </w:rPr>
        <w:t>Prioridad alta: uso de información futura</w:t>
      </w:r>
    </w:p>
    <w:p w14:paraId="6F3F5786" w14:textId="77777777" w:rsidR="00F66F59" w:rsidRPr="00F66F59" w:rsidRDefault="00F66F59" w:rsidP="00F66F59">
      <w:pPr>
        <w:spacing w:after="0" w:line="240" w:lineRule="auto"/>
      </w:pPr>
      <w:r w:rsidRPr="00F66F59">
        <w:t xml:space="preserve">Los deciles se calculan utilizando la historia completa de cada serie, incluidos periodos que pertenecen al horizonte de evaluación de determinados </w:t>
      </w:r>
      <w:proofErr w:type="spellStart"/>
      <w:r w:rsidRPr="00F66F59">
        <w:rPr>
          <w:i/>
          <w:iCs/>
        </w:rPr>
        <w:t>folds</w:t>
      </w:r>
      <w:proofErr w:type="spellEnd"/>
      <w:r w:rsidRPr="00F66F59">
        <w:t xml:space="preserve">. El </w:t>
      </w:r>
      <w:r w:rsidRPr="00F66F59">
        <w:lastRenderedPageBreak/>
        <w:t xml:space="preserve">documento reconoce correctamente que no es fuga hacia el entrenamiento, pero sí introduce conocimiento futuro en la categorización interpretativa. </w:t>
      </w:r>
    </w:p>
    <w:p w14:paraId="6C0DB38D" w14:textId="77777777" w:rsidR="00F66F59" w:rsidRPr="00F66F59" w:rsidRDefault="00F66F59" w:rsidP="00F66F59">
      <w:pPr>
        <w:spacing w:after="0" w:line="240" w:lineRule="auto"/>
      </w:pPr>
      <w:r w:rsidRPr="00F66F59">
        <w:t>Para un análisis plenamente temporal debería calcularse la materialidad:</w:t>
      </w:r>
    </w:p>
    <w:p w14:paraId="64AE1C6F" w14:textId="77777777" w:rsidR="00F66F59" w:rsidRPr="00F66F59" w:rsidRDefault="00F66F59" w:rsidP="00F66F59">
      <w:pPr>
        <w:numPr>
          <w:ilvl w:val="0"/>
          <w:numId w:val="45"/>
        </w:numPr>
        <w:spacing w:after="0" w:line="240" w:lineRule="auto"/>
      </w:pPr>
      <w:r w:rsidRPr="00F66F59">
        <w:t xml:space="preserve">con el historial disponible antes del primer </w:t>
      </w:r>
      <w:proofErr w:type="spellStart"/>
      <w:r w:rsidRPr="00F66F59">
        <w:rPr>
          <w:i/>
          <w:iCs/>
        </w:rPr>
        <w:t>fold</w:t>
      </w:r>
      <w:proofErr w:type="spellEnd"/>
      <w:r w:rsidRPr="00F66F59">
        <w:t xml:space="preserve">; </w:t>
      </w:r>
    </w:p>
    <w:p w14:paraId="0685C40A" w14:textId="77777777" w:rsidR="00F66F59" w:rsidRPr="00F66F59" w:rsidRDefault="00F66F59" w:rsidP="00F66F59">
      <w:pPr>
        <w:numPr>
          <w:ilvl w:val="0"/>
          <w:numId w:val="45"/>
        </w:numPr>
        <w:spacing w:after="0" w:line="240" w:lineRule="auto"/>
      </w:pPr>
      <w:r w:rsidRPr="00F66F59">
        <w:t xml:space="preserve">o dentro de cada </w:t>
      </w:r>
      <w:proofErr w:type="spellStart"/>
      <w:r w:rsidRPr="00F66F59">
        <w:rPr>
          <w:i/>
          <w:iCs/>
        </w:rPr>
        <w:t>fold</w:t>
      </w:r>
      <w:proofErr w:type="spellEnd"/>
      <w:r w:rsidRPr="00F66F59">
        <w:t xml:space="preserve"> usando solo entrenamiento; </w:t>
      </w:r>
    </w:p>
    <w:p w14:paraId="54BE74D2" w14:textId="77777777" w:rsidR="00F66F59" w:rsidRPr="00F66F59" w:rsidRDefault="00F66F59" w:rsidP="00F66F59">
      <w:pPr>
        <w:numPr>
          <w:ilvl w:val="0"/>
          <w:numId w:val="45"/>
        </w:numPr>
        <w:spacing w:after="0" w:line="240" w:lineRule="auto"/>
      </w:pPr>
      <w:r w:rsidRPr="00F66F59">
        <w:t xml:space="preserve">o mediante una clasificación fija construida exclusivamente con datos iniciales. </w:t>
      </w:r>
    </w:p>
    <w:p w14:paraId="2994772E" w14:textId="77777777" w:rsidR="00F66F59" w:rsidRPr="00F66F59" w:rsidRDefault="00F66F59" w:rsidP="00F66F59">
      <w:pPr>
        <w:spacing w:after="0" w:line="240" w:lineRule="auto"/>
        <w:rPr>
          <w:b/>
          <w:bCs/>
        </w:rPr>
      </w:pPr>
      <w:r w:rsidRPr="00F66F59">
        <w:rPr>
          <w:b/>
          <w:bCs/>
        </w:rPr>
        <w:t>Prioridad alta</w:t>
      </w:r>
    </w:p>
    <w:p w14:paraId="3FACDFDA" w14:textId="77777777" w:rsidR="00F66F59" w:rsidRPr="00F66F59" w:rsidRDefault="00F66F59" w:rsidP="00F66F59">
      <w:pPr>
        <w:spacing w:after="0" w:line="240" w:lineRule="auto"/>
      </w:pPr>
      <w:r w:rsidRPr="00F66F59">
        <w:t>No afirmar que D8–D10 representan necesariamente cuentas de “mayor impacto económico”. Representan series de mayor magnitud media dentro de la muestra.</w:t>
      </w:r>
    </w:p>
    <w:p w14:paraId="66147440" w14:textId="77777777" w:rsidR="00F66F59" w:rsidRPr="00F66F59" w:rsidRDefault="00F66F59" w:rsidP="00F66F59">
      <w:pPr>
        <w:spacing w:after="0" w:line="240" w:lineRule="auto"/>
        <w:rPr>
          <w:b/>
          <w:bCs/>
        </w:rPr>
      </w:pPr>
      <w:r w:rsidRPr="00F66F59">
        <w:rPr>
          <w:b/>
          <w:bCs/>
        </w:rPr>
        <w:t>Prioridad media</w:t>
      </w:r>
    </w:p>
    <w:p w14:paraId="39BCB516" w14:textId="77777777" w:rsidR="00F66F59" w:rsidRPr="00F66F59" w:rsidRDefault="00F66F59" w:rsidP="00F66F59">
      <w:pPr>
        <w:spacing w:after="0" w:line="240" w:lineRule="auto"/>
      </w:pPr>
      <w:r w:rsidRPr="00F66F59">
        <w:t>Especificar si la contribución del 49,2 % se calcula:</w:t>
      </w:r>
    </w:p>
    <w:p w14:paraId="177BCDCF" w14:textId="77777777" w:rsidR="00F66F59" w:rsidRPr="00F66F59" w:rsidRDefault="00F66F59" w:rsidP="00F66F59">
      <w:pPr>
        <w:numPr>
          <w:ilvl w:val="0"/>
          <w:numId w:val="46"/>
        </w:numPr>
        <w:spacing w:after="0" w:line="240" w:lineRule="auto"/>
      </w:pPr>
      <w:r w:rsidRPr="00F66F59">
        <w:t xml:space="preserve">conjuntamente para todos los modelos; </w:t>
      </w:r>
    </w:p>
    <w:p w14:paraId="03933640" w14:textId="77777777" w:rsidR="00F66F59" w:rsidRPr="00F66F59" w:rsidRDefault="00F66F59" w:rsidP="00F66F59">
      <w:pPr>
        <w:numPr>
          <w:ilvl w:val="0"/>
          <w:numId w:val="46"/>
        </w:numPr>
        <w:spacing w:after="0" w:line="240" w:lineRule="auto"/>
      </w:pPr>
      <w:r w:rsidRPr="00F66F59">
        <w:t xml:space="preserve">para uno concreto; </w:t>
      </w:r>
    </w:p>
    <w:p w14:paraId="4194E3A1" w14:textId="77777777" w:rsidR="00F66F59" w:rsidRPr="00F66F59" w:rsidRDefault="00F66F59" w:rsidP="00F66F59">
      <w:pPr>
        <w:numPr>
          <w:ilvl w:val="0"/>
          <w:numId w:val="46"/>
        </w:numPr>
        <w:spacing w:after="0" w:line="240" w:lineRule="auto"/>
      </w:pPr>
      <w:r w:rsidRPr="00F66F59">
        <w:t xml:space="preserve">mediante MAE agregado; </w:t>
      </w:r>
    </w:p>
    <w:p w14:paraId="07ED820A" w14:textId="77777777" w:rsidR="00F66F59" w:rsidRPr="00F66F59" w:rsidRDefault="00F66F59" w:rsidP="00F66F59">
      <w:pPr>
        <w:numPr>
          <w:ilvl w:val="0"/>
          <w:numId w:val="46"/>
        </w:numPr>
        <w:spacing w:after="0" w:line="240" w:lineRule="auto"/>
      </w:pPr>
      <w:r w:rsidRPr="00F66F59">
        <w:t xml:space="preserve">o mediante errores absolutos agrupados. </w:t>
      </w:r>
    </w:p>
    <w:p w14:paraId="1CEFC973" w14:textId="77777777" w:rsidR="00F66F59" w:rsidRPr="00F66F59" w:rsidRDefault="00F66F59" w:rsidP="00F66F59">
      <w:pPr>
        <w:spacing w:after="0" w:line="240" w:lineRule="auto"/>
        <w:rPr>
          <w:b/>
          <w:bCs/>
        </w:rPr>
      </w:pPr>
      <w:r w:rsidRPr="00F66F59">
        <w:rPr>
          <w:b/>
          <w:bCs/>
        </w:rPr>
        <w:t>20. Coste computacional</w:t>
      </w:r>
    </w:p>
    <w:p w14:paraId="1C623B91" w14:textId="77777777" w:rsidR="00F66F59" w:rsidRPr="00F66F59" w:rsidRDefault="00F66F59" w:rsidP="00F66F59">
      <w:pPr>
        <w:spacing w:after="0" w:line="240" w:lineRule="auto"/>
      </w:pPr>
      <w:r w:rsidRPr="00F66F59">
        <w:t>Se informa de:</w:t>
      </w:r>
    </w:p>
    <w:p w14:paraId="7F93D7E7" w14:textId="77777777" w:rsidR="00F66F59" w:rsidRPr="00F66F59" w:rsidRDefault="00F66F59" w:rsidP="00F66F59">
      <w:pPr>
        <w:numPr>
          <w:ilvl w:val="0"/>
          <w:numId w:val="47"/>
        </w:numPr>
        <w:spacing w:after="0" w:line="240" w:lineRule="auto"/>
      </w:pPr>
      <w:r w:rsidRPr="00F66F59">
        <w:t xml:space="preserve">aproximadamente 5,7 minutos para los tres modelos estadísticos locales juntos; </w:t>
      </w:r>
    </w:p>
    <w:p w14:paraId="65CEBBE4" w14:textId="77777777" w:rsidR="00F66F59" w:rsidRPr="00F66F59" w:rsidRDefault="00F66F59" w:rsidP="00F66F59">
      <w:pPr>
        <w:numPr>
          <w:ilvl w:val="0"/>
          <w:numId w:val="47"/>
        </w:numPr>
        <w:spacing w:after="0" w:line="240" w:lineRule="auto"/>
      </w:pPr>
      <w:r w:rsidRPr="00F66F59">
        <w:t xml:space="preserve">7,2 segundos por </w:t>
      </w:r>
      <w:proofErr w:type="spellStart"/>
      <w:r w:rsidRPr="00F66F59">
        <w:rPr>
          <w:i/>
          <w:iCs/>
        </w:rPr>
        <w:t>fold</w:t>
      </w:r>
      <w:proofErr w:type="spellEnd"/>
      <w:r w:rsidRPr="00F66F59">
        <w:t xml:space="preserve"> para </w:t>
      </w:r>
      <w:proofErr w:type="spellStart"/>
      <w:r w:rsidRPr="00F66F59">
        <w:t>LightGBM</w:t>
      </w:r>
      <w:proofErr w:type="spellEnd"/>
      <w:r w:rsidRPr="00F66F59">
        <w:t xml:space="preserve">; </w:t>
      </w:r>
    </w:p>
    <w:p w14:paraId="470B0726" w14:textId="77777777" w:rsidR="00F66F59" w:rsidRPr="00F66F59" w:rsidRDefault="00F66F59" w:rsidP="00F66F59">
      <w:pPr>
        <w:numPr>
          <w:ilvl w:val="0"/>
          <w:numId w:val="47"/>
        </w:numPr>
        <w:spacing w:after="0" w:line="240" w:lineRule="auto"/>
      </w:pPr>
      <w:r w:rsidRPr="00F66F59">
        <w:t xml:space="preserve">tamaño del modelo </w:t>
      </w:r>
      <w:proofErr w:type="spellStart"/>
      <w:r w:rsidRPr="00F66F59">
        <w:t>LightGBM</w:t>
      </w:r>
      <w:proofErr w:type="spellEnd"/>
      <w:r w:rsidRPr="00F66F59">
        <w:t xml:space="preserve">. </w:t>
      </w:r>
    </w:p>
    <w:p w14:paraId="0D1E172C" w14:textId="77777777" w:rsidR="00F66F59" w:rsidRPr="00F66F59" w:rsidRDefault="00F66F59" w:rsidP="00F66F59">
      <w:pPr>
        <w:spacing w:after="0" w:line="240" w:lineRule="auto"/>
        <w:rPr>
          <w:b/>
          <w:bCs/>
        </w:rPr>
      </w:pPr>
      <w:r w:rsidRPr="00F66F59">
        <w:rPr>
          <w:b/>
          <w:bCs/>
        </w:rPr>
        <w:t>Mejoras pendientes</w:t>
      </w:r>
    </w:p>
    <w:p w14:paraId="566BA8B5" w14:textId="77777777" w:rsidR="00F66F59" w:rsidRPr="00F66F59" w:rsidRDefault="00F66F59" w:rsidP="00F66F59">
      <w:pPr>
        <w:spacing w:after="0" w:line="240" w:lineRule="auto"/>
        <w:rPr>
          <w:b/>
          <w:bCs/>
        </w:rPr>
      </w:pPr>
      <w:r w:rsidRPr="00F66F59">
        <w:rPr>
          <w:b/>
          <w:bCs/>
        </w:rPr>
        <w:t>Prioridad alta</w:t>
      </w:r>
    </w:p>
    <w:p w14:paraId="7B340AA8" w14:textId="77777777" w:rsidR="00F66F59" w:rsidRPr="00F66F59" w:rsidRDefault="00F66F59" w:rsidP="00F66F59">
      <w:pPr>
        <w:spacing w:after="0" w:line="240" w:lineRule="auto"/>
      </w:pPr>
      <w:r w:rsidRPr="00F66F59">
        <w:t>La comparación no es homogénea:</w:t>
      </w:r>
    </w:p>
    <w:p w14:paraId="1689C63F" w14:textId="77777777" w:rsidR="00F66F59" w:rsidRPr="00F66F59" w:rsidRDefault="00F66F59" w:rsidP="00F66F59">
      <w:pPr>
        <w:numPr>
          <w:ilvl w:val="0"/>
          <w:numId w:val="48"/>
        </w:numPr>
        <w:spacing w:after="0" w:line="240" w:lineRule="auto"/>
      </w:pPr>
      <w:r w:rsidRPr="00F66F59">
        <w:t xml:space="preserve">se comparan tres modelos locales combinados contra un único modelo global; </w:t>
      </w:r>
    </w:p>
    <w:p w14:paraId="3E871210" w14:textId="77777777" w:rsidR="00F66F59" w:rsidRPr="00F66F59" w:rsidRDefault="00F66F59" w:rsidP="00F66F59">
      <w:pPr>
        <w:numPr>
          <w:ilvl w:val="0"/>
          <w:numId w:val="48"/>
        </w:numPr>
        <w:spacing w:after="0" w:line="240" w:lineRule="auto"/>
      </w:pPr>
      <w:r w:rsidRPr="00F66F59">
        <w:t xml:space="preserve">faltan MLP y N-BEATS; </w:t>
      </w:r>
    </w:p>
    <w:p w14:paraId="5ECCCBF9" w14:textId="77777777" w:rsidR="00F66F59" w:rsidRPr="00F66F59" w:rsidRDefault="00F66F59" w:rsidP="00F66F59">
      <w:pPr>
        <w:numPr>
          <w:ilvl w:val="0"/>
          <w:numId w:val="48"/>
        </w:numPr>
        <w:spacing w:after="0" w:line="240" w:lineRule="auto"/>
      </w:pPr>
      <w:r w:rsidRPr="00F66F59">
        <w:t xml:space="preserve">no se separa ajuste de inferencia; </w:t>
      </w:r>
    </w:p>
    <w:p w14:paraId="71B9F954" w14:textId="77777777" w:rsidR="00F66F59" w:rsidRPr="00F66F59" w:rsidRDefault="00F66F59" w:rsidP="00F66F59">
      <w:pPr>
        <w:numPr>
          <w:ilvl w:val="0"/>
          <w:numId w:val="48"/>
        </w:numPr>
        <w:spacing w:after="0" w:line="240" w:lineRule="auto"/>
      </w:pPr>
      <w:r w:rsidRPr="00F66F59">
        <w:t xml:space="preserve">no se informa hardware completo; </w:t>
      </w:r>
    </w:p>
    <w:p w14:paraId="069EFE9C" w14:textId="77777777" w:rsidR="00F66F59" w:rsidRPr="00F66F59" w:rsidRDefault="00F66F59" w:rsidP="00F66F59">
      <w:pPr>
        <w:numPr>
          <w:ilvl w:val="0"/>
          <w:numId w:val="48"/>
        </w:numPr>
        <w:spacing w:after="0" w:line="240" w:lineRule="auto"/>
      </w:pPr>
      <w:r w:rsidRPr="00F66F59">
        <w:t xml:space="preserve">no se informa memoria máxima. </w:t>
      </w:r>
    </w:p>
    <w:p w14:paraId="1C9A5A26" w14:textId="77777777" w:rsidR="00F66F59" w:rsidRPr="00F66F59" w:rsidRDefault="00F66F59" w:rsidP="00F66F59">
      <w:pPr>
        <w:spacing w:after="0" w:line="240" w:lineRule="auto"/>
      </w:pPr>
      <w:r w:rsidRPr="00F66F59">
        <w:t>Debe incorporarse una tabla: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
        <w:gridCol w:w="1598"/>
        <w:gridCol w:w="1609"/>
        <w:gridCol w:w="1696"/>
        <w:gridCol w:w="1026"/>
        <w:gridCol w:w="1682"/>
      </w:tblGrid>
      <w:tr w:rsidR="00F66F59" w:rsidRPr="00F66F59" w14:paraId="7D710C43" w14:textId="77777777" w:rsidTr="00F66F59">
        <w:trPr>
          <w:tblHeader/>
          <w:tblCellSpacing w:w="15" w:type="dxa"/>
        </w:trPr>
        <w:tc>
          <w:tcPr>
            <w:tcW w:w="0" w:type="auto"/>
            <w:vAlign w:val="center"/>
            <w:hideMark/>
          </w:tcPr>
          <w:p w14:paraId="68813579" w14:textId="77777777" w:rsidR="00F66F59" w:rsidRPr="00F66F59" w:rsidRDefault="00F66F59" w:rsidP="00F66F59">
            <w:pPr>
              <w:spacing w:after="0" w:line="240" w:lineRule="auto"/>
              <w:rPr>
                <w:b/>
                <w:bCs/>
              </w:rPr>
            </w:pPr>
            <w:r w:rsidRPr="00F66F59">
              <w:rPr>
                <w:b/>
                <w:bCs/>
              </w:rPr>
              <w:t>Modelo</w:t>
            </w:r>
          </w:p>
        </w:tc>
        <w:tc>
          <w:tcPr>
            <w:tcW w:w="0" w:type="auto"/>
            <w:vAlign w:val="center"/>
            <w:hideMark/>
          </w:tcPr>
          <w:p w14:paraId="3FED62B6" w14:textId="77777777" w:rsidR="00F66F59" w:rsidRPr="00F66F59" w:rsidRDefault="00F66F59" w:rsidP="00F66F59">
            <w:pPr>
              <w:spacing w:after="0" w:line="240" w:lineRule="auto"/>
              <w:rPr>
                <w:b/>
                <w:bCs/>
              </w:rPr>
            </w:pPr>
            <w:r w:rsidRPr="00F66F59">
              <w:rPr>
                <w:b/>
                <w:bCs/>
              </w:rPr>
              <w:t>Tiempo total de ajuste</w:t>
            </w:r>
          </w:p>
        </w:tc>
        <w:tc>
          <w:tcPr>
            <w:tcW w:w="0" w:type="auto"/>
            <w:vAlign w:val="center"/>
            <w:hideMark/>
          </w:tcPr>
          <w:p w14:paraId="10F0AE58" w14:textId="77777777" w:rsidR="00F66F59" w:rsidRPr="00F66F59" w:rsidRDefault="00F66F59" w:rsidP="00F66F59">
            <w:pPr>
              <w:spacing w:after="0" w:line="240" w:lineRule="auto"/>
              <w:rPr>
                <w:b/>
                <w:bCs/>
              </w:rPr>
            </w:pPr>
            <w:r w:rsidRPr="00F66F59">
              <w:rPr>
                <w:b/>
                <w:bCs/>
              </w:rPr>
              <w:t xml:space="preserve">Tiempo medio por </w:t>
            </w:r>
            <w:proofErr w:type="spellStart"/>
            <w:r w:rsidRPr="00F66F59">
              <w:rPr>
                <w:b/>
                <w:bCs/>
              </w:rPr>
              <w:t>fold</w:t>
            </w:r>
            <w:proofErr w:type="spellEnd"/>
          </w:p>
        </w:tc>
        <w:tc>
          <w:tcPr>
            <w:tcW w:w="0" w:type="auto"/>
            <w:vAlign w:val="center"/>
            <w:hideMark/>
          </w:tcPr>
          <w:p w14:paraId="7C5D31B8" w14:textId="77777777" w:rsidR="00F66F59" w:rsidRPr="00F66F59" w:rsidRDefault="00F66F59" w:rsidP="00F66F59">
            <w:pPr>
              <w:spacing w:after="0" w:line="240" w:lineRule="auto"/>
              <w:rPr>
                <w:b/>
                <w:bCs/>
              </w:rPr>
            </w:pPr>
            <w:r w:rsidRPr="00F66F59">
              <w:rPr>
                <w:b/>
                <w:bCs/>
              </w:rPr>
              <w:t>Tiempo de inferencia</w:t>
            </w:r>
          </w:p>
        </w:tc>
        <w:tc>
          <w:tcPr>
            <w:tcW w:w="0" w:type="auto"/>
            <w:vAlign w:val="center"/>
            <w:hideMark/>
          </w:tcPr>
          <w:p w14:paraId="1E495230" w14:textId="77777777" w:rsidR="00F66F59" w:rsidRPr="00F66F59" w:rsidRDefault="00F66F59" w:rsidP="00F66F59">
            <w:pPr>
              <w:spacing w:after="0" w:line="240" w:lineRule="auto"/>
              <w:rPr>
                <w:b/>
                <w:bCs/>
              </w:rPr>
            </w:pPr>
            <w:r w:rsidRPr="00F66F59">
              <w:rPr>
                <w:b/>
                <w:bCs/>
              </w:rPr>
              <w:t>Memoria</w:t>
            </w:r>
          </w:p>
        </w:tc>
        <w:tc>
          <w:tcPr>
            <w:tcW w:w="0" w:type="auto"/>
            <w:vAlign w:val="center"/>
            <w:hideMark/>
          </w:tcPr>
          <w:p w14:paraId="7DE2B61A" w14:textId="77777777" w:rsidR="00F66F59" w:rsidRPr="00F66F59" w:rsidRDefault="00F66F59" w:rsidP="00F66F59">
            <w:pPr>
              <w:spacing w:after="0" w:line="240" w:lineRule="auto"/>
              <w:rPr>
                <w:b/>
                <w:bCs/>
              </w:rPr>
            </w:pPr>
            <w:r w:rsidRPr="00F66F59">
              <w:rPr>
                <w:b/>
                <w:bCs/>
              </w:rPr>
              <w:t>Tamaño serializado</w:t>
            </w:r>
          </w:p>
        </w:tc>
      </w:tr>
    </w:tbl>
    <w:p w14:paraId="74F05A40" w14:textId="77777777" w:rsidR="00F66F59" w:rsidRPr="00F66F59" w:rsidRDefault="00F66F59" w:rsidP="00F66F59">
      <w:pPr>
        <w:spacing w:after="0" w:line="240" w:lineRule="auto"/>
        <w:rPr>
          <w:b/>
          <w:bCs/>
        </w:rPr>
      </w:pPr>
      <w:r w:rsidRPr="00F66F59">
        <w:rPr>
          <w:b/>
          <w:bCs/>
        </w:rPr>
        <w:t>Prioridad alta</w:t>
      </w:r>
    </w:p>
    <w:p w14:paraId="43C34974" w14:textId="77777777" w:rsidR="00F66F59" w:rsidRPr="00F66F59" w:rsidRDefault="00F66F59" w:rsidP="00F66F59">
      <w:pPr>
        <w:spacing w:after="0" w:line="240" w:lineRule="auto"/>
      </w:pPr>
      <w:r w:rsidRPr="00F66F59">
        <w:t>Mientras falten los tiempos de MLP y N-BEATS, no puede utilizarse el coste computacional como base completa del framework.</w:t>
      </w:r>
    </w:p>
    <w:p w14:paraId="35E5B8E3" w14:textId="77777777" w:rsidR="00F66F59" w:rsidRPr="00F66F59" w:rsidRDefault="00F66F59" w:rsidP="00F66F59">
      <w:pPr>
        <w:spacing w:after="0" w:line="240" w:lineRule="auto"/>
        <w:rPr>
          <w:b/>
          <w:bCs/>
        </w:rPr>
      </w:pPr>
      <w:r w:rsidRPr="00F66F59">
        <w:rPr>
          <w:b/>
          <w:bCs/>
        </w:rPr>
        <w:t>Prioridad media</w:t>
      </w:r>
    </w:p>
    <w:p w14:paraId="48F2BCD3" w14:textId="77777777" w:rsidR="00F66F59" w:rsidRPr="00F66F59" w:rsidRDefault="00F66F59" w:rsidP="00F66F59">
      <w:pPr>
        <w:spacing w:after="0" w:line="240" w:lineRule="auto"/>
      </w:pPr>
      <w:r w:rsidRPr="00F66F59">
        <w:t>Explicar si los 5,7 minutos incluyen:</w:t>
      </w:r>
    </w:p>
    <w:p w14:paraId="2342B4C2" w14:textId="77777777" w:rsidR="00F66F59" w:rsidRPr="00F66F59" w:rsidRDefault="00F66F59" w:rsidP="00F66F59">
      <w:pPr>
        <w:numPr>
          <w:ilvl w:val="0"/>
          <w:numId w:val="49"/>
        </w:numPr>
        <w:spacing w:after="0" w:line="240" w:lineRule="auto"/>
      </w:pPr>
      <w:r w:rsidRPr="00F66F59">
        <w:t xml:space="preserve">ETS; </w:t>
      </w:r>
    </w:p>
    <w:p w14:paraId="511D429A" w14:textId="77777777" w:rsidR="00F66F59" w:rsidRPr="00F66F59" w:rsidRDefault="00F66F59" w:rsidP="00F66F59">
      <w:pPr>
        <w:numPr>
          <w:ilvl w:val="0"/>
          <w:numId w:val="49"/>
        </w:numPr>
        <w:spacing w:after="0" w:line="240" w:lineRule="auto"/>
      </w:pPr>
      <w:r w:rsidRPr="00F66F59">
        <w:t>Holt-</w:t>
      </w:r>
      <w:proofErr w:type="spellStart"/>
      <w:r w:rsidRPr="00F66F59">
        <w:t>Winters</w:t>
      </w:r>
      <w:proofErr w:type="spellEnd"/>
      <w:r w:rsidRPr="00F66F59">
        <w:t xml:space="preserve">; </w:t>
      </w:r>
    </w:p>
    <w:p w14:paraId="6A90FCC3" w14:textId="77777777" w:rsidR="00F66F59" w:rsidRPr="00F66F59" w:rsidRDefault="00F66F59" w:rsidP="00F66F59">
      <w:pPr>
        <w:numPr>
          <w:ilvl w:val="0"/>
          <w:numId w:val="49"/>
        </w:numPr>
        <w:spacing w:after="0" w:line="240" w:lineRule="auto"/>
      </w:pPr>
      <w:r w:rsidRPr="00F66F59">
        <w:t xml:space="preserve">SARIMA; </w:t>
      </w:r>
    </w:p>
    <w:p w14:paraId="573DB77B" w14:textId="77777777" w:rsidR="00F66F59" w:rsidRPr="00F66F59" w:rsidRDefault="00F66F59" w:rsidP="00F66F59">
      <w:pPr>
        <w:numPr>
          <w:ilvl w:val="0"/>
          <w:numId w:val="49"/>
        </w:numPr>
        <w:spacing w:after="0" w:line="240" w:lineRule="auto"/>
      </w:pPr>
      <w:r w:rsidRPr="00F66F59">
        <w:t xml:space="preserve">todos los </w:t>
      </w:r>
      <w:proofErr w:type="spellStart"/>
      <w:r w:rsidRPr="00F66F59">
        <w:rPr>
          <w:i/>
          <w:iCs/>
        </w:rPr>
        <w:t>folds</w:t>
      </w:r>
      <w:proofErr w:type="spellEnd"/>
      <w:r w:rsidRPr="00F66F59">
        <w:t xml:space="preserve">; </w:t>
      </w:r>
    </w:p>
    <w:p w14:paraId="75B4C013" w14:textId="77777777" w:rsidR="00F66F59" w:rsidRPr="00F66F59" w:rsidRDefault="00F66F59" w:rsidP="00F66F59">
      <w:pPr>
        <w:numPr>
          <w:ilvl w:val="0"/>
          <w:numId w:val="49"/>
        </w:numPr>
        <w:spacing w:after="0" w:line="240" w:lineRule="auto"/>
      </w:pPr>
      <w:r w:rsidRPr="00F66F59">
        <w:t xml:space="preserve">las 200 series; </w:t>
      </w:r>
    </w:p>
    <w:p w14:paraId="3239834D" w14:textId="77777777" w:rsidR="00F66F59" w:rsidRPr="00F66F59" w:rsidRDefault="00F66F59" w:rsidP="00F66F59">
      <w:pPr>
        <w:numPr>
          <w:ilvl w:val="0"/>
          <w:numId w:val="49"/>
        </w:numPr>
        <w:spacing w:after="0" w:line="240" w:lineRule="auto"/>
      </w:pPr>
      <w:r w:rsidRPr="00F66F59">
        <w:t xml:space="preserve">carga y preprocesamiento. </w:t>
      </w:r>
    </w:p>
    <w:p w14:paraId="333153E4" w14:textId="77777777" w:rsidR="00F66F59" w:rsidRPr="00F66F59" w:rsidRDefault="00F66F59" w:rsidP="00F66F59">
      <w:pPr>
        <w:spacing w:after="0" w:line="240" w:lineRule="auto"/>
        <w:rPr>
          <w:b/>
          <w:bCs/>
        </w:rPr>
      </w:pPr>
      <w:r w:rsidRPr="00F66F59">
        <w:rPr>
          <w:b/>
          <w:bCs/>
        </w:rPr>
        <w:t>21. Framework de selección</w:t>
      </w:r>
    </w:p>
    <w:p w14:paraId="7DFF5A5C" w14:textId="77777777" w:rsidR="00F66F59" w:rsidRPr="00F66F59" w:rsidRDefault="00F66F59" w:rsidP="00F66F59">
      <w:pPr>
        <w:spacing w:after="0" w:line="240" w:lineRule="auto"/>
      </w:pPr>
      <w:r w:rsidRPr="00F66F59">
        <w:t>La nueva versión reconoce expresamente que:</w:t>
      </w:r>
    </w:p>
    <w:p w14:paraId="483A793A" w14:textId="77777777" w:rsidR="00F66F59" w:rsidRPr="00F66F59" w:rsidRDefault="00F66F59" w:rsidP="00F66F59">
      <w:pPr>
        <w:numPr>
          <w:ilvl w:val="0"/>
          <w:numId w:val="50"/>
        </w:numPr>
        <w:spacing w:after="0" w:line="240" w:lineRule="auto"/>
      </w:pPr>
      <w:r w:rsidRPr="00F66F59">
        <w:lastRenderedPageBreak/>
        <w:t xml:space="preserve">el framework es preliminar; </w:t>
      </w:r>
    </w:p>
    <w:p w14:paraId="06497F04" w14:textId="77777777" w:rsidR="00F66F59" w:rsidRPr="00F66F59" w:rsidRDefault="00F66F59" w:rsidP="00F66F59">
      <w:pPr>
        <w:numPr>
          <w:ilvl w:val="0"/>
          <w:numId w:val="50"/>
        </w:numPr>
        <w:spacing w:after="0" w:line="240" w:lineRule="auto"/>
      </w:pPr>
      <w:r w:rsidRPr="00F66F59">
        <w:t xml:space="preserve">R1 no fue contrastada directamente; </w:t>
      </w:r>
    </w:p>
    <w:p w14:paraId="4C9A60DE" w14:textId="77777777" w:rsidR="00F66F59" w:rsidRPr="00F66F59" w:rsidRDefault="00F66F59" w:rsidP="00F66F59">
      <w:pPr>
        <w:numPr>
          <w:ilvl w:val="0"/>
          <w:numId w:val="50"/>
        </w:numPr>
        <w:spacing w:after="0" w:line="240" w:lineRule="auto"/>
      </w:pPr>
      <w:r w:rsidRPr="00F66F59">
        <w:t xml:space="preserve">R2 carece de evidencia sobre decisiones reales; </w:t>
      </w:r>
    </w:p>
    <w:p w14:paraId="59830920" w14:textId="77777777" w:rsidR="00F66F59" w:rsidRPr="00F66F59" w:rsidRDefault="00F66F59" w:rsidP="00F66F59">
      <w:pPr>
        <w:numPr>
          <w:ilvl w:val="0"/>
          <w:numId w:val="50"/>
        </w:numPr>
        <w:spacing w:after="0" w:line="240" w:lineRule="auto"/>
      </w:pPr>
      <w:r w:rsidRPr="00F66F59">
        <w:t xml:space="preserve">R3 no fue probada con 500 series; </w:t>
      </w:r>
    </w:p>
    <w:p w14:paraId="130200B9" w14:textId="77777777" w:rsidR="00F66F59" w:rsidRPr="00F66F59" w:rsidRDefault="00F66F59" w:rsidP="00F66F59">
      <w:pPr>
        <w:numPr>
          <w:ilvl w:val="0"/>
          <w:numId w:val="50"/>
        </w:numPr>
        <w:spacing w:after="0" w:line="240" w:lineRule="auto"/>
      </w:pPr>
      <w:r w:rsidRPr="00F66F59">
        <w:t xml:space="preserve">las reglas tienen grados de confianza bajos. </w:t>
      </w:r>
    </w:p>
    <w:p w14:paraId="4EE2627E" w14:textId="77777777" w:rsidR="00F66F59" w:rsidRPr="00F66F59" w:rsidRDefault="00F66F59" w:rsidP="00F66F59">
      <w:pPr>
        <w:spacing w:after="0" w:line="240" w:lineRule="auto"/>
      </w:pPr>
      <w:r w:rsidRPr="00F66F59">
        <w:t xml:space="preserve">Esto constituye una mejora metodológica importante. </w:t>
      </w:r>
    </w:p>
    <w:p w14:paraId="5DE958D5" w14:textId="77777777" w:rsidR="00F66F59" w:rsidRPr="00F66F59" w:rsidRDefault="00F66F59" w:rsidP="00F66F59">
      <w:pPr>
        <w:spacing w:after="0" w:line="240" w:lineRule="auto"/>
        <w:rPr>
          <w:b/>
          <w:bCs/>
        </w:rPr>
      </w:pPr>
      <w:r w:rsidRPr="00F66F59">
        <w:rPr>
          <w:b/>
          <w:bCs/>
        </w:rPr>
        <w:t>Mejoras pendientes</w:t>
      </w:r>
    </w:p>
    <w:p w14:paraId="5C01D425" w14:textId="77777777" w:rsidR="00F66F59" w:rsidRPr="00F66F59" w:rsidRDefault="00F66F59" w:rsidP="00F66F59">
      <w:pPr>
        <w:spacing w:after="0" w:line="240" w:lineRule="auto"/>
        <w:rPr>
          <w:b/>
          <w:bCs/>
        </w:rPr>
      </w:pPr>
      <w:r w:rsidRPr="00F66F59">
        <w:rPr>
          <w:b/>
          <w:bCs/>
        </w:rPr>
        <w:t>Prioridad muy alta</w:t>
      </w:r>
    </w:p>
    <w:p w14:paraId="4D347771" w14:textId="77777777" w:rsidR="00F66F59" w:rsidRPr="00F66F59" w:rsidRDefault="00F66F59" w:rsidP="00F66F59">
      <w:pPr>
        <w:spacing w:after="0" w:line="240" w:lineRule="auto"/>
      </w:pPr>
      <w:r w:rsidRPr="00F66F59">
        <w:t>La Tabla 26 contiene el error:</w:t>
      </w:r>
    </w:p>
    <w:p w14:paraId="70D70862" w14:textId="77777777" w:rsidR="00F66F59" w:rsidRPr="00F66F59" w:rsidRDefault="00F66F59" w:rsidP="00F66F59">
      <w:pPr>
        <w:spacing w:after="0" w:line="240" w:lineRule="auto"/>
      </w:pPr>
      <w:r w:rsidRPr="00F66F59">
        <w:rPr>
          <w:b/>
          <w:bCs/>
        </w:rPr>
        <w:t>Tabla 266.</w:t>
      </w:r>
    </w:p>
    <w:p w14:paraId="04698BBF" w14:textId="77777777" w:rsidR="00F66F59" w:rsidRPr="00F66F59" w:rsidRDefault="00F66F59" w:rsidP="00F66F59">
      <w:pPr>
        <w:spacing w:after="0" w:line="240" w:lineRule="auto"/>
      </w:pPr>
      <w:r w:rsidRPr="00F66F59">
        <w:t xml:space="preserve">Debe corregirse a </w:t>
      </w:r>
      <w:r w:rsidRPr="00F66F59">
        <w:rPr>
          <w:b/>
          <w:bCs/>
        </w:rPr>
        <w:t>Tabla 26</w:t>
      </w:r>
      <w:r w:rsidRPr="00F66F59">
        <w:t xml:space="preserve">. </w:t>
      </w:r>
    </w:p>
    <w:p w14:paraId="6022C07A" w14:textId="77777777" w:rsidR="00F66F59" w:rsidRPr="00F66F59" w:rsidRDefault="00F66F59" w:rsidP="00F66F59">
      <w:pPr>
        <w:spacing w:after="0" w:line="240" w:lineRule="auto"/>
        <w:rPr>
          <w:b/>
          <w:bCs/>
        </w:rPr>
      </w:pPr>
      <w:r w:rsidRPr="00F66F59">
        <w:rPr>
          <w:b/>
          <w:bCs/>
        </w:rPr>
        <w:t>Prioridad alta</w:t>
      </w:r>
    </w:p>
    <w:p w14:paraId="303EFAF6" w14:textId="77777777" w:rsidR="00F66F59" w:rsidRPr="00F66F59" w:rsidRDefault="00F66F59" w:rsidP="00F66F59">
      <w:pPr>
        <w:spacing w:after="0" w:line="240" w:lineRule="auto"/>
      </w:pPr>
      <w:r w:rsidRPr="00F66F59">
        <w:t>El término “framework cuantitativo” sigue siendo excesivo, porque:</w:t>
      </w:r>
    </w:p>
    <w:p w14:paraId="7B2E85C2" w14:textId="77777777" w:rsidR="00F66F59" w:rsidRPr="00F66F59" w:rsidRDefault="00F66F59" w:rsidP="00F66F59">
      <w:pPr>
        <w:numPr>
          <w:ilvl w:val="0"/>
          <w:numId w:val="51"/>
        </w:numPr>
        <w:spacing w:after="0" w:line="240" w:lineRule="auto"/>
      </w:pPr>
      <w:r w:rsidRPr="00F66F59">
        <w:t xml:space="preserve">dos reglas incluyen umbrales no evaluados; </w:t>
      </w:r>
    </w:p>
    <w:p w14:paraId="42CE4DE0" w14:textId="77777777" w:rsidR="00F66F59" w:rsidRPr="00F66F59" w:rsidRDefault="00F66F59" w:rsidP="00F66F59">
      <w:pPr>
        <w:numPr>
          <w:ilvl w:val="0"/>
          <w:numId w:val="51"/>
        </w:numPr>
        <w:spacing w:after="0" w:line="240" w:lineRule="auto"/>
      </w:pPr>
      <w:r w:rsidRPr="00F66F59">
        <w:t xml:space="preserve">las tres reglas tienen confianza baja o baja-media; </w:t>
      </w:r>
    </w:p>
    <w:p w14:paraId="7F8E6183" w14:textId="77777777" w:rsidR="00F66F59" w:rsidRPr="00F66F59" w:rsidRDefault="00F66F59" w:rsidP="00F66F59">
      <w:pPr>
        <w:numPr>
          <w:ilvl w:val="0"/>
          <w:numId w:val="51"/>
        </w:numPr>
        <w:spacing w:after="0" w:line="240" w:lineRule="auto"/>
      </w:pPr>
      <w:r w:rsidRPr="00F66F59">
        <w:t xml:space="preserve">no existe validación con usuarios; </w:t>
      </w:r>
    </w:p>
    <w:p w14:paraId="143FE850" w14:textId="77777777" w:rsidR="00F66F59" w:rsidRPr="00F66F59" w:rsidRDefault="00F66F59" w:rsidP="00F66F59">
      <w:pPr>
        <w:numPr>
          <w:ilvl w:val="0"/>
          <w:numId w:val="51"/>
        </w:numPr>
        <w:spacing w:after="0" w:line="240" w:lineRule="auto"/>
      </w:pPr>
      <w:r w:rsidRPr="00F66F59">
        <w:t xml:space="preserve">no se ha comprobado impacto empresarial. </w:t>
      </w:r>
    </w:p>
    <w:p w14:paraId="72BFF324" w14:textId="77777777" w:rsidR="00F66F59" w:rsidRPr="00F66F59" w:rsidRDefault="00F66F59" w:rsidP="00F66F59">
      <w:pPr>
        <w:spacing w:after="0" w:line="240" w:lineRule="auto"/>
      </w:pPr>
      <w:r w:rsidRPr="00F66F59">
        <w:t>Denominación recomendada:</w:t>
      </w:r>
    </w:p>
    <w:p w14:paraId="48DFA11E" w14:textId="77777777" w:rsidR="00F66F59" w:rsidRPr="00F66F59" w:rsidRDefault="00F66F59" w:rsidP="00F66F59">
      <w:pPr>
        <w:spacing w:after="0" w:line="240" w:lineRule="auto"/>
      </w:pPr>
      <w:r w:rsidRPr="00F66F59">
        <w:t>Propuesta preliminar de criterios heurísticos de selección de modelos para FP&amp;A.</w:t>
      </w:r>
    </w:p>
    <w:p w14:paraId="4634CB3F" w14:textId="77777777" w:rsidR="00F66F59" w:rsidRPr="00F66F59" w:rsidRDefault="00F66F59" w:rsidP="00F66F59">
      <w:pPr>
        <w:spacing w:after="0" w:line="240" w:lineRule="auto"/>
        <w:rPr>
          <w:b/>
          <w:bCs/>
        </w:rPr>
      </w:pPr>
      <w:r w:rsidRPr="00F66F59">
        <w:rPr>
          <w:b/>
          <w:bCs/>
        </w:rPr>
        <w:t>Prioridad alta</w:t>
      </w:r>
    </w:p>
    <w:p w14:paraId="7266176F" w14:textId="77777777" w:rsidR="00F66F59" w:rsidRPr="00F66F59" w:rsidRDefault="00F66F59" w:rsidP="00F66F59">
      <w:pPr>
        <w:spacing w:after="0" w:line="240" w:lineRule="auto"/>
      </w:pPr>
      <w:r w:rsidRPr="00F66F59">
        <w:t>R1 afirma que la inversión en ML:</w:t>
      </w:r>
    </w:p>
    <w:p w14:paraId="519DFE93" w14:textId="77777777" w:rsidR="00F66F59" w:rsidRPr="00F66F59" w:rsidRDefault="00F66F59" w:rsidP="00F66F59">
      <w:pPr>
        <w:spacing w:after="0" w:line="240" w:lineRule="auto"/>
      </w:pPr>
      <w:r w:rsidRPr="00F66F59">
        <w:t>«no se justifica» con menos de 120 observaciones.</w:t>
      </w:r>
    </w:p>
    <w:p w14:paraId="353C33FB" w14:textId="77777777" w:rsidR="00F66F59" w:rsidRPr="00F66F59" w:rsidRDefault="00F66F59" w:rsidP="00F66F59">
      <w:pPr>
        <w:spacing w:after="0" w:line="240" w:lineRule="auto"/>
      </w:pPr>
      <w:r w:rsidRPr="00F66F59">
        <w:t>El experimento no comparó explícitamente series por debajo y por encima de 120. Debe formularse como hipótesis:</w:t>
      </w:r>
    </w:p>
    <w:p w14:paraId="61A2F135" w14:textId="77777777" w:rsidR="00F66F59" w:rsidRPr="00F66F59" w:rsidRDefault="00F66F59" w:rsidP="00F66F59">
      <w:pPr>
        <w:spacing w:after="0" w:line="240" w:lineRule="auto"/>
      </w:pPr>
      <w:r w:rsidRPr="00F66F59">
        <w:t>Bajo historiales cortos, los resultados y la literatura sugieren comenzar la evaluación con ETS o Holt-</w:t>
      </w:r>
      <w:proofErr w:type="spellStart"/>
      <w:r w:rsidRPr="00F66F59">
        <w:t>Winters</w:t>
      </w:r>
      <w:proofErr w:type="spellEnd"/>
      <w:r w:rsidRPr="00F66F59">
        <w:t>, sin descartar ML cuando exista suficiente información transversal.</w:t>
      </w:r>
    </w:p>
    <w:p w14:paraId="430C73F7" w14:textId="77777777" w:rsidR="00F66F59" w:rsidRPr="00F66F59" w:rsidRDefault="00F66F59" w:rsidP="00F66F59">
      <w:pPr>
        <w:spacing w:after="0" w:line="240" w:lineRule="auto"/>
        <w:rPr>
          <w:b/>
          <w:bCs/>
        </w:rPr>
      </w:pPr>
      <w:r w:rsidRPr="00F66F59">
        <w:rPr>
          <w:b/>
          <w:bCs/>
        </w:rPr>
        <w:t>Prioridad alta</w:t>
      </w:r>
    </w:p>
    <w:p w14:paraId="4FC9B248" w14:textId="77777777" w:rsidR="00F66F59" w:rsidRPr="00F66F59" w:rsidRDefault="00F66F59" w:rsidP="00F66F59">
      <w:pPr>
        <w:spacing w:after="0" w:line="240" w:lineRule="auto"/>
      </w:pPr>
      <w:r w:rsidRPr="00F66F59">
        <w:t>R2 incluye el ejemplo:</w:t>
      </w:r>
    </w:p>
    <w:p w14:paraId="07C94F0C" w14:textId="77777777" w:rsidR="00F66F59" w:rsidRPr="00F66F59" w:rsidRDefault="00F66F59" w:rsidP="00F66F59">
      <w:pPr>
        <w:spacing w:after="0" w:line="240" w:lineRule="auto"/>
      </w:pPr>
      <w:proofErr w:type="spellStart"/>
      <w:r w:rsidRPr="00F66F59">
        <w:t>sMAPE</w:t>
      </w:r>
      <w:proofErr w:type="spellEnd"/>
      <w:r w:rsidRPr="00F66F59">
        <w:t xml:space="preserve"> del 14 % con menor CV frente a </w:t>
      </w:r>
      <w:proofErr w:type="spellStart"/>
      <w:r w:rsidRPr="00F66F59">
        <w:t>sMAPE</w:t>
      </w:r>
      <w:proofErr w:type="spellEnd"/>
      <w:r w:rsidRPr="00F66F59">
        <w:t xml:space="preserve"> del 13 % con CV del 40 %.</w:t>
      </w:r>
    </w:p>
    <w:p w14:paraId="50EA3F7F" w14:textId="77777777" w:rsidR="00F66F59" w:rsidRPr="00F66F59" w:rsidRDefault="00F66F59" w:rsidP="00F66F59">
      <w:pPr>
        <w:spacing w:after="0" w:line="240" w:lineRule="auto"/>
      </w:pPr>
      <w:r w:rsidRPr="00F66F59">
        <w:t>Es un ejemplo arbitrario no validado. Debe eliminarse o señalarse claramente como ejemplo ilustrativo.</w:t>
      </w:r>
    </w:p>
    <w:p w14:paraId="4592D78F" w14:textId="77777777" w:rsidR="00F66F59" w:rsidRPr="00F66F59" w:rsidRDefault="00F66F59" w:rsidP="00F66F59">
      <w:pPr>
        <w:spacing w:after="0" w:line="240" w:lineRule="auto"/>
        <w:rPr>
          <w:b/>
          <w:bCs/>
        </w:rPr>
      </w:pPr>
      <w:r w:rsidRPr="00F66F59">
        <w:rPr>
          <w:b/>
          <w:bCs/>
        </w:rPr>
        <w:t>Prioridad alta</w:t>
      </w:r>
    </w:p>
    <w:p w14:paraId="2D645C6C" w14:textId="77777777" w:rsidR="00F66F59" w:rsidRPr="00F66F59" w:rsidRDefault="00F66F59" w:rsidP="00F66F59">
      <w:pPr>
        <w:spacing w:after="0" w:line="240" w:lineRule="auto"/>
      </w:pPr>
      <w:r w:rsidRPr="00F66F59">
        <w:t>R3 utiliza:</w:t>
      </w:r>
    </w:p>
    <w:p w14:paraId="7E3A5C0B" w14:textId="77777777" w:rsidR="00F66F59" w:rsidRPr="00F66F59" w:rsidRDefault="00F66F59" w:rsidP="00F66F59">
      <w:pPr>
        <w:numPr>
          <w:ilvl w:val="0"/>
          <w:numId w:val="52"/>
        </w:numPr>
        <w:spacing w:after="0" w:line="240" w:lineRule="auto"/>
      </w:pPr>
      <w:r w:rsidRPr="00F66F59">
        <w:t xml:space="preserve">≥500 series; </w:t>
      </w:r>
    </w:p>
    <w:p w14:paraId="1FEA16C5" w14:textId="77777777" w:rsidR="00F66F59" w:rsidRPr="00F66F59" w:rsidRDefault="00F66F59" w:rsidP="00F66F59">
      <w:pPr>
        <w:numPr>
          <w:ilvl w:val="0"/>
          <w:numId w:val="52"/>
        </w:numPr>
        <w:spacing w:after="0" w:line="240" w:lineRule="auto"/>
      </w:pPr>
      <w:r w:rsidRPr="00F66F59">
        <w:t>500 observaciones.</w:t>
      </w:r>
    </w:p>
    <w:p w14:paraId="7278584F" w14:textId="77777777" w:rsidR="00F66F59" w:rsidRPr="00F66F59" w:rsidRDefault="00F66F59" w:rsidP="00F66F59">
      <w:pPr>
        <w:spacing w:after="0" w:line="240" w:lineRule="auto"/>
      </w:pPr>
      <w:r w:rsidRPr="00F66F59">
        <w:t>La propia Tabla 27 reconoce que ninguno de esos umbrales se derivó directamente. Lo más riguroso sería eliminar las cifras y utilizar:</w:t>
      </w:r>
    </w:p>
    <w:p w14:paraId="0DE0B940" w14:textId="77777777" w:rsidR="00F66F59" w:rsidRPr="00F66F59" w:rsidRDefault="00F66F59" w:rsidP="00F66F59">
      <w:pPr>
        <w:spacing w:after="0" w:line="240" w:lineRule="auto"/>
      </w:pPr>
      <w:r w:rsidRPr="00F66F59">
        <w:t>cuando exista una colección suficientemente amplia y homogénea, determinada mediante validación interna.</w:t>
      </w:r>
    </w:p>
    <w:p w14:paraId="012F8B1E" w14:textId="77777777" w:rsidR="00F66F59" w:rsidRPr="00F66F59" w:rsidRDefault="00F66F59" w:rsidP="00F66F59">
      <w:pPr>
        <w:spacing w:after="0" w:line="240" w:lineRule="auto"/>
        <w:rPr>
          <w:b/>
          <w:bCs/>
        </w:rPr>
      </w:pPr>
      <w:r w:rsidRPr="00F66F59">
        <w:rPr>
          <w:b/>
          <w:bCs/>
        </w:rPr>
        <w:t>Prioridad media</w:t>
      </w:r>
    </w:p>
    <w:p w14:paraId="17F8C096" w14:textId="77777777" w:rsidR="00F66F59" w:rsidRPr="00F66F59" w:rsidRDefault="00F66F59" w:rsidP="00F66F59">
      <w:pPr>
        <w:spacing w:after="0" w:line="240" w:lineRule="auto"/>
      </w:pPr>
      <w:r w:rsidRPr="00F66F59">
        <w:t>La Figura 6 es clara y legible, pero debe incorporar visualmente una advertencia:</w:t>
      </w:r>
    </w:p>
    <w:p w14:paraId="3D01074C" w14:textId="77777777" w:rsidR="00F66F59" w:rsidRPr="00F66F59" w:rsidRDefault="00F66F59" w:rsidP="00F66F59">
      <w:pPr>
        <w:spacing w:after="0" w:line="240" w:lineRule="auto"/>
      </w:pPr>
      <w:r w:rsidRPr="00F66F59">
        <w:t>Propuesta no validada externamente.</w:t>
      </w:r>
    </w:p>
    <w:p w14:paraId="69F887BF" w14:textId="77777777" w:rsidR="00F66F59" w:rsidRPr="00F66F59" w:rsidRDefault="00F66F59" w:rsidP="00F66F59">
      <w:pPr>
        <w:spacing w:after="0" w:line="240" w:lineRule="auto"/>
        <w:rPr>
          <w:b/>
          <w:bCs/>
        </w:rPr>
      </w:pPr>
      <w:r w:rsidRPr="00F66F59">
        <w:rPr>
          <w:b/>
          <w:bCs/>
        </w:rPr>
        <w:t>22. Limitaciones</w:t>
      </w:r>
    </w:p>
    <w:p w14:paraId="0C565AD0" w14:textId="77777777" w:rsidR="00F66F59" w:rsidRPr="00F66F59" w:rsidRDefault="00F66F59" w:rsidP="00F66F59">
      <w:pPr>
        <w:spacing w:after="0" w:line="240" w:lineRule="auto"/>
      </w:pPr>
      <w:r w:rsidRPr="00F66F59">
        <w:t>El apartado incluye ya las principales amenazas:</w:t>
      </w:r>
    </w:p>
    <w:p w14:paraId="67E688F2" w14:textId="77777777" w:rsidR="00F66F59" w:rsidRPr="00F66F59" w:rsidRDefault="00F66F59" w:rsidP="00F66F59">
      <w:pPr>
        <w:numPr>
          <w:ilvl w:val="0"/>
          <w:numId w:val="53"/>
        </w:numPr>
        <w:spacing w:after="0" w:line="240" w:lineRule="auto"/>
      </w:pPr>
      <w:r w:rsidRPr="00F66F59">
        <w:t xml:space="preserve">ausencia de datos corporativos; </w:t>
      </w:r>
    </w:p>
    <w:p w14:paraId="12208C46" w14:textId="77777777" w:rsidR="00F66F59" w:rsidRPr="00F66F59" w:rsidRDefault="00F66F59" w:rsidP="00F66F59">
      <w:pPr>
        <w:numPr>
          <w:ilvl w:val="0"/>
          <w:numId w:val="53"/>
        </w:numPr>
        <w:spacing w:after="0" w:line="240" w:lineRule="auto"/>
      </w:pPr>
      <w:r w:rsidRPr="00F66F59">
        <w:t xml:space="preserve">una única frecuencia; </w:t>
      </w:r>
    </w:p>
    <w:p w14:paraId="05B2238A" w14:textId="77777777" w:rsidR="00F66F59" w:rsidRPr="00F66F59" w:rsidRDefault="00F66F59" w:rsidP="00F66F59">
      <w:pPr>
        <w:numPr>
          <w:ilvl w:val="0"/>
          <w:numId w:val="53"/>
        </w:numPr>
        <w:spacing w:after="0" w:line="240" w:lineRule="auto"/>
      </w:pPr>
      <w:r w:rsidRPr="00F66F59">
        <w:lastRenderedPageBreak/>
        <w:t xml:space="preserve">N = 200; </w:t>
      </w:r>
    </w:p>
    <w:p w14:paraId="1E0A0AE6" w14:textId="77777777" w:rsidR="00F66F59" w:rsidRPr="00F66F59" w:rsidRDefault="00F66F59" w:rsidP="00F66F59">
      <w:pPr>
        <w:numPr>
          <w:ilvl w:val="0"/>
          <w:numId w:val="53"/>
        </w:numPr>
        <w:spacing w:after="0" w:line="240" w:lineRule="auto"/>
      </w:pPr>
      <w:r w:rsidRPr="00F66F59">
        <w:t xml:space="preserve">entrenamiento limitado; </w:t>
      </w:r>
    </w:p>
    <w:p w14:paraId="0250E204" w14:textId="77777777" w:rsidR="00F66F59" w:rsidRPr="00F66F59" w:rsidRDefault="00F66F59" w:rsidP="00F66F59">
      <w:pPr>
        <w:numPr>
          <w:ilvl w:val="0"/>
          <w:numId w:val="53"/>
        </w:numPr>
        <w:spacing w:after="0" w:line="240" w:lineRule="auto"/>
      </w:pPr>
      <w:r w:rsidRPr="00F66F59">
        <w:t xml:space="preserve">falta de variables exógenas; </w:t>
      </w:r>
    </w:p>
    <w:p w14:paraId="73FB595D" w14:textId="77777777" w:rsidR="00F66F59" w:rsidRPr="00F66F59" w:rsidRDefault="00F66F59" w:rsidP="00F66F59">
      <w:pPr>
        <w:numPr>
          <w:ilvl w:val="0"/>
          <w:numId w:val="53"/>
        </w:numPr>
        <w:spacing w:after="0" w:line="240" w:lineRule="auto"/>
      </w:pPr>
      <w:r w:rsidRPr="00F66F59">
        <w:t xml:space="preserve">proxy de materialidad; </w:t>
      </w:r>
    </w:p>
    <w:p w14:paraId="0CA0418C" w14:textId="77777777" w:rsidR="00F66F59" w:rsidRPr="00F66F59" w:rsidRDefault="00F66F59" w:rsidP="00F66F59">
      <w:pPr>
        <w:numPr>
          <w:ilvl w:val="0"/>
          <w:numId w:val="53"/>
        </w:numPr>
        <w:spacing w:after="0" w:line="240" w:lineRule="auto"/>
      </w:pPr>
      <w:r w:rsidRPr="00F66F59">
        <w:t xml:space="preserve">ausencia de intervalos; </w:t>
      </w:r>
    </w:p>
    <w:p w14:paraId="7AFF4C88" w14:textId="77777777" w:rsidR="00F66F59" w:rsidRPr="00F66F59" w:rsidRDefault="00F66F59" w:rsidP="00F66F59">
      <w:pPr>
        <w:numPr>
          <w:ilvl w:val="0"/>
          <w:numId w:val="53"/>
        </w:numPr>
        <w:spacing w:after="0" w:line="240" w:lineRule="auto"/>
      </w:pPr>
      <w:r w:rsidRPr="00F66F59">
        <w:t xml:space="preserve">falta de usuarios expertos. </w:t>
      </w:r>
    </w:p>
    <w:p w14:paraId="2F27F1D9" w14:textId="77777777" w:rsidR="00F66F59" w:rsidRPr="00F66F59" w:rsidRDefault="00F66F59" w:rsidP="00F66F59">
      <w:pPr>
        <w:spacing w:after="0" w:line="240" w:lineRule="auto"/>
        <w:rPr>
          <w:b/>
          <w:bCs/>
        </w:rPr>
      </w:pPr>
      <w:r w:rsidRPr="00F66F59">
        <w:rPr>
          <w:b/>
          <w:bCs/>
        </w:rPr>
        <w:t>Mejoras pendientes</w:t>
      </w:r>
    </w:p>
    <w:p w14:paraId="2A75CFCD" w14:textId="77777777" w:rsidR="00F66F59" w:rsidRPr="00F66F59" w:rsidRDefault="00F66F59" w:rsidP="00F66F59">
      <w:pPr>
        <w:spacing w:after="0" w:line="240" w:lineRule="auto"/>
        <w:rPr>
          <w:b/>
          <w:bCs/>
        </w:rPr>
      </w:pPr>
      <w:r w:rsidRPr="00F66F59">
        <w:rPr>
          <w:b/>
          <w:bCs/>
        </w:rPr>
        <w:t>Prioridad alta</w:t>
      </w:r>
    </w:p>
    <w:p w14:paraId="04B1A745" w14:textId="77777777" w:rsidR="00F66F59" w:rsidRPr="00F66F59" w:rsidRDefault="00F66F59" w:rsidP="00F66F59">
      <w:pPr>
        <w:spacing w:after="0" w:line="240" w:lineRule="auto"/>
      </w:pPr>
      <w:r w:rsidRPr="00F66F59">
        <w:t>Añadir de forma explícita:</w:t>
      </w:r>
    </w:p>
    <w:p w14:paraId="2E6AB398" w14:textId="77777777" w:rsidR="00F66F59" w:rsidRPr="00F66F59" w:rsidRDefault="00F66F59" w:rsidP="00F66F59">
      <w:pPr>
        <w:numPr>
          <w:ilvl w:val="0"/>
          <w:numId w:val="54"/>
        </w:numPr>
        <w:spacing w:after="0" w:line="240" w:lineRule="auto"/>
      </w:pPr>
      <w:r w:rsidRPr="00F66F59">
        <w:t xml:space="preserve">composición cambiante de series entre posiciones de </w:t>
      </w:r>
      <w:proofErr w:type="spellStart"/>
      <w:r w:rsidRPr="00F66F59">
        <w:rPr>
          <w:i/>
          <w:iCs/>
        </w:rPr>
        <w:t>fold</w:t>
      </w:r>
      <w:proofErr w:type="spellEnd"/>
      <w:r w:rsidRPr="00F66F59">
        <w:t xml:space="preserve">; </w:t>
      </w:r>
    </w:p>
    <w:p w14:paraId="4E78AA88" w14:textId="77777777" w:rsidR="00F66F59" w:rsidRPr="00F66F59" w:rsidRDefault="00F66F59" w:rsidP="00F66F59">
      <w:pPr>
        <w:numPr>
          <w:ilvl w:val="0"/>
          <w:numId w:val="54"/>
        </w:numPr>
        <w:spacing w:after="0" w:line="240" w:lineRule="auto"/>
      </w:pPr>
      <w:r w:rsidRPr="00F66F59">
        <w:t xml:space="preserve">cálculo del CV con diferente número de </w:t>
      </w:r>
      <w:proofErr w:type="spellStart"/>
      <w:r w:rsidRPr="00F66F59">
        <w:rPr>
          <w:i/>
          <w:iCs/>
        </w:rPr>
        <w:t>folds</w:t>
      </w:r>
      <w:proofErr w:type="spellEnd"/>
      <w:r w:rsidRPr="00F66F59">
        <w:t xml:space="preserve">; </w:t>
      </w:r>
    </w:p>
    <w:p w14:paraId="0632F4DB" w14:textId="77777777" w:rsidR="00F66F59" w:rsidRPr="00F66F59" w:rsidRDefault="00F66F59" w:rsidP="00F66F59">
      <w:pPr>
        <w:numPr>
          <w:ilvl w:val="0"/>
          <w:numId w:val="54"/>
        </w:numPr>
        <w:spacing w:after="0" w:line="240" w:lineRule="auto"/>
      </w:pPr>
      <w:r w:rsidRPr="00F66F59">
        <w:t xml:space="preserve">verificación de fuga solo en una submuestra; </w:t>
      </w:r>
    </w:p>
    <w:p w14:paraId="6BE83A0A" w14:textId="77777777" w:rsidR="00F66F59" w:rsidRPr="00F66F59" w:rsidRDefault="00F66F59" w:rsidP="00F66F59">
      <w:pPr>
        <w:numPr>
          <w:ilvl w:val="0"/>
          <w:numId w:val="54"/>
        </w:numPr>
        <w:spacing w:after="0" w:line="240" w:lineRule="auto"/>
      </w:pPr>
      <w:r w:rsidRPr="00F66F59">
        <w:t xml:space="preserve">deciles calculados con información completa; </w:t>
      </w:r>
    </w:p>
    <w:p w14:paraId="47079296" w14:textId="77777777" w:rsidR="00F66F59" w:rsidRPr="00F66F59" w:rsidRDefault="00F66F59" w:rsidP="00F66F59">
      <w:pPr>
        <w:numPr>
          <w:ilvl w:val="0"/>
          <w:numId w:val="54"/>
        </w:numPr>
        <w:spacing w:after="0" w:line="240" w:lineRule="auto"/>
      </w:pPr>
      <w:r w:rsidRPr="00F66F59">
        <w:t xml:space="preserve">comparación desigual de </w:t>
      </w:r>
      <w:proofErr w:type="spellStart"/>
      <w:r w:rsidRPr="00F66F59">
        <w:t>hiperparámetros</w:t>
      </w:r>
      <w:proofErr w:type="spellEnd"/>
      <w:r w:rsidRPr="00F66F59">
        <w:t xml:space="preserve">; </w:t>
      </w:r>
    </w:p>
    <w:p w14:paraId="088F4F33" w14:textId="77777777" w:rsidR="00F66F59" w:rsidRPr="00F66F59" w:rsidRDefault="00F66F59" w:rsidP="00F66F59">
      <w:pPr>
        <w:numPr>
          <w:ilvl w:val="0"/>
          <w:numId w:val="54"/>
        </w:numPr>
        <w:spacing w:after="0" w:line="240" w:lineRule="auto"/>
      </w:pPr>
      <w:r w:rsidRPr="00F66F59">
        <w:t xml:space="preserve">falta de resultados computacionales para MLP y N-BEATS; </w:t>
      </w:r>
    </w:p>
    <w:p w14:paraId="7CDE0EAC" w14:textId="77777777" w:rsidR="00F66F59" w:rsidRPr="00F66F59" w:rsidRDefault="00F66F59" w:rsidP="00F66F59">
      <w:pPr>
        <w:numPr>
          <w:ilvl w:val="0"/>
          <w:numId w:val="54"/>
        </w:numPr>
        <w:spacing w:after="0" w:line="240" w:lineRule="auto"/>
      </w:pPr>
      <w:r w:rsidRPr="00F66F59">
        <w:t xml:space="preserve">posible falta de comparabilidad de MAE/RMSE entre escalas. </w:t>
      </w:r>
    </w:p>
    <w:p w14:paraId="24843261" w14:textId="77777777" w:rsidR="00F66F59" w:rsidRPr="00F66F59" w:rsidRDefault="00F66F59" w:rsidP="00F66F59">
      <w:pPr>
        <w:spacing w:after="0" w:line="240" w:lineRule="auto"/>
        <w:rPr>
          <w:b/>
          <w:bCs/>
        </w:rPr>
      </w:pPr>
      <w:r w:rsidRPr="00F66F59">
        <w:rPr>
          <w:b/>
          <w:bCs/>
        </w:rPr>
        <w:t>23. Conclusiones</w:t>
      </w:r>
    </w:p>
    <w:p w14:paraId="13BB345C" w14:textId="77777777" w:rsidR="00F66F59" w:rsidRPr="00F66F59" w:rsidRDefault="00F66F59" w:rsidP="00F66F59">
      <w:pPr>
        <w:spacing w:after="0" w:line="240" w:lineRule="auto"/>
      </w:pPr>
      <w:r w:rsidRPr="00F66F59">
        <w:t>Las conclusiones responden a OE1–OE5 y reconocen:</w:t>
      </w:r>
    </w:p>
    <w:p w14:paraId="0FD46998" w14:textId="77777777" w:rsidR="00F66F59" w:rsidRPr="00F66F59" w:rsidRDefault="00F66F59" w:rsidP="00F66F59">
      <w:pPr>
        <w:numPr>
          <w:ilvl w:val="0"/>
          <w:numId w:val="55"/>
        </w:numPr>
        <w:spacing w:after="0" w:line="240" w:lineRule="auto"/>
      </w:pPr>
      <w:r w:rsidRPr="00F66F59">
        <w:t xml:space="preserve">superioridad de precisión de ETS; </w:t>
      </w:r>
    </w:p>
    <w:p w14:paraId="62E39A39" w14:textId="77777777" w:rsidR="00F66F59" w:rsidRPr="00F66F59" w:rsidRDefault="00F66F59" w:rsidP="00F66F59">
      <w:pPr>
        <w:numPr>
          <w:ilvl w:val="0"/>
          <w:numId w:val="55"/>
        </w:numPr>
        <w:spacing w:after="0" w:line="240" w:lineRule="auto"/>
      </w:pPr>
      <w:r w:rsidRPr="00F66F59">
        <w:t xml:space="preserve">incumplimiento de MASE; </w:t>
      </w:r>
    </w:p>
    <w:p w14:paraId="50A06AC7" w14:textId="77777777" w:rsidR="00F66F59" w:rsidRPr="00F66F59" w:rsidRDefault="00F66F59" w:rsidP="00F66F59">
      <w:pPr>
        <w:numPr>
          <w:ilvl w:val="0"/>
          <w:numId w:val="55"/>
        </w:numPr>
        <w:spacing w:after="0" w:line="240" w:lineRule="auto"/>
      </w:pPr>
      <w:r w:rsidRPr="00F66F59">
        <w:t xml:space="preserve">incumplimiento de estabilidad; </w:t>
      </w:r>
    </w:p>
    <w:p w14:paraId="352D279D" w14:textId="77777777" w:rsidR="00F66F59" w:rsidRPr="00F66F59" w:rsidRDefault="00F66F59" w:rsidP="00F66F59">
      <w:pPr>
        <w:numPr>
          <w:ilvl w:val="0"/>
          <w:numId w:val="55"/>
        </w:numPr>
        <w:spacing w:after="0" w:line="240" w:lineRule="auto"/>
      </w:pPr>
      <w:r w:rsidRPr="00F66F59">
        <w:t xml:space="preserve">limitaciones de ML/DL; </w:t>
      </w:r>
    </w:p>
    <w:p w14:paraId="20558B47" w14:textId="77777777" w:rsidR="00F66F59" w:rsidRPr="00F66F59" w:rsidRDefault="00F66F59" w:rsidP="00F66F59">
      <w:pPr>
        <w:numPr>
          <w:ilvl w:val="0"/>
          <w:numId w:val="55"/>
        </w:numPr>
        <w:spacing w:after="0" w:line="240" w:lineRule="auto"/>
      </w:pPr>
      <w:r w:rsidRPr="00F66F59">
        <w:t xml:space="preserve">aplicabilidad potencial; </w:t>
      </w:r>
    </w:p>
    <w:p w14:paraId="0CCCE316" w14:textId="77777777" w:rsidR="00F66F59" w:rsidRPr="00F66F59" w:rsidRDefault="00F66F59" w:rsidP="00F66F59">
      <w:pPr>
        <w:numPr>
          <w:ilvl w:val="0"/>
          <w:numId w:val="55"/>
        </w:numPr>
        <w:spacing w:after="0" w:line="240" w:lineRule="auto"/>
      </w:pPr>
      <w:r w:rsidRPr="00F66F59">
        <w:t xml:space="preserve">necesidad de validación externa. </w:t>
      </w:r>
    </w:p>
    <w:p w14:paraId="2B3070A0" w14:textId="77777777" w:rsidR="00F66F59" w:rsidRPr="00F66F59" w:rsidRDefault="00F66F59" w:rsidP="00F66F59">
      <w:pPr>
        <w:spacing w:after="0" w:line="240" w:lineRule="auto"/>
        <w:rPr>
          <w:b/>
          <w:bCs/>
        </w:rPr>
      </w:pPr>
      <w:r w:rsidRPr="00F66F59">
        <w:rPr>
          <w:b/>
          <w:bCs/>
        </w:rPr>
        <w:t>Mejoras pendientes</w:t>
      </w:r>
    </w:p>
    <w:p w14:paraId="7C5D755A" w14:textId="77777777" w:rsidR="00F66F59" w:rsidRPr="00F66F59" w:rsidRDefault="00F66F59" w:rsidP="00F66F59">
      <w:pPr>
        <w:spacing w:after="0" w:line="240" w:lineRule="auto"/>
        <w:rPr>
          <w:b/>
          <w:bCs/>
        </w:rPr>
      </w:pPr>
      <w:r w:rsidRPr="00F66F59">
        <w:rPr>
          <w:b/>
          <w:bCs/>
        </w:rPr>
        <w:t>Prioridad crítica</w:t>
      </w:r>
    </w:p>
    <w:p w14:paraId="286BE59F" w14:textId="77777777" w:rsidR="00F66F59" w:rsidRPr="00F66F59" w:rsidRDefault="00F66F59" w:rsidP="00F66F59">
      <w:pPr>
        <w:spacing w:after="0" w:line="240" w:lineRule="auto"/>
      </w:pPr>
      <w:r w:rsidRPr="00F66F59">
        <w:t>Corregir la contradicción de OE3:</w:t>
      </w:r>
    </w:p>
    <w:p w14:paraId="4E54DC34" w14:textId="77777777" w:rsidR="00F66F59" w:rsidRPr="00F66F59" w:rsidRDefault="00F66F59" w:rsidP="00F66F59">
      <w:pPr>
        <w:numPr>
          <w:ilvl w:val="0"/>
          <w:numId w:val="56"/>
        </w:numPr>
        <w:spacing w:after="0" w:line="240" w:lineRule="auto"/>
      </w:pPr>
      <w:r w:rsidRPr="00F66F59">
        <w:t xml:space="preserve">10 series en la sección 4.5; </w:t>
      </w:r>
    </w:p>
    <w:p w14:paraId="28908FC2" w14:textId="77777777" w:rsidR="00F66F59" w:rsidRPr="00F66F59" w:rsidRDefault="00F66F59" w:rsidP="00F66F59">
      <w:pPr>
        <w:numPr>
          <w:ilvl w:val="0"/>
          <w:numId w:val="56"/>
        </w:numPr>
        <w:spacing w:after="0" w:line="240" w:lineRule="auto"/>
      </w:pPr>
      <w:r w:rsidRPr="00F66F59">
        <w:t xml:space="preserve">20 series en conclusiones. </w:t>
      </w:r>
    </w:p>
    <w:p w14:paraId="4CE7C949" w14:textId="77777777" w:rsidR="00F66F59" w:rsidRPr="00F66F59" w:rsidRDefault="00F66F59" w:rsidP="00F66F59">
      <w:pPr>
        <w:spacing w:after="0" w:line="240" w:lineRule="auto"/>
        <w:rPr>
          <w:b/>
          <w:bCs/>
        </w:rPr>
      </w:pPr>
      <w:r w:rsidRPr="00F66F59">
        <w:rPr>
          <w:b/>
          <w:bCs/>
        </w:rPr>
        <w:t>Prioridad alta</w:t>
      </w:r>
    </w:p>
    <w:p w14:paraId="7321DE1E" w14:textId="77777777" w:rsidR="00F66F59" w:rsidRPr="00F66F59" w:rsidRDefault="00F66F59" w:rsidP="00F66F59">
      <w:pPr>
        <w:spacing w:after="0" w:line="240" w:lineRule="auto"/>
      </w:pPr>
      <w:r w:rsidRPr="00F66F59">
        <w:t>OE3 no debe decir que la ausencia de fuga está empíricamente confirmada para toda la ejecución si la comprobación solo se aplicó a una muestra.</w:t>
      </w:r>
    </w:p>
    <w:p w14:paraId="7553149D" w14:textId="77777777" w:rsidR="00F66F59" w:rsidRPr="00F66F59" w:rsidRDefault="00F66F59" w:rsidP="00F66F59">
      <w:pPr>
        <w:spacing w:after="0" w:line="240" w:lineRule="auto"/>
      </w:pPr>
      <w:r w:rsidRPr="00F66F59">
        <w:t>Una formulación adecuada sería:</w:t>
      </w:r>
    </w:p>
    <w:p w14:paraId="0F4AC4A6" w14:textId="77777777" w:rsidR="00F66F59" w:rsidRPr="00F66F59" w:rsidRDefault="00F66F59" w:rsidP="00F66F59">
      <w:pPr>
        <w:spacing w:after="0" w:line="240" w:lineRule="auto"/>
      </w:pPr>
      <w:r w:rsidRPr="00F66F59">
        <w:t>La lógica de particionado garantiza por construcción la separación temporal y fue comprobada mediante pruebas automatizadas; antes del depósito se extendió la verificación a las 200 series.</w:t>
      </w:r>
    </w:p>
    <w:p w14:paraId="4266C04A" w14:textId="77777777" w:rsidR="00F66F59" w:rsidRPr="00F66F59" w:rsidRDefault="00F66F59" w:rsidP="00F66F59">
      <w:pPr>
        <w:spacing w:after="0" w:line="240" w:lineRule="auto"/>
        <w:rPr>
          <w:b/>
          <w:bCs/>
        </w:rPr>
      </w:pPr>
      <w:r w:rsidRPr="00F66F59">
        <w:rPr>
          <w:b/>
          <w:bCs/>
        </w:rPr>
        <w:t>Prioridad alta</w:t>
      </w:r>
    </w:p>
    <w:p w14:paraId="7AEBA242" w14:textId="77777777" w:rsidR="00F66F59" w:rsidRPr="00F66F59" w:rsidRDefault="00F66F59" w:rsidP="00F66F59">
      <w:pPr>
        <w:spacing w:after="0" w:line="240" w:lineRule="auto"/>
      </w:pPr>
      <w:r w:rsidRPr="00F66F59">
        <w:t>No atribuir el incumplimiento de estabilidad exclusivamente a:</w:t>
      </w:r>
    </w:p>
    <w:p w14:paraId="3CBCB3D7" w14:textId="77777777" w:rsidR="00F66F59" w:rsidRPr="00F66F59" w:rsidRDefault="00F66F59" w:rsidP="00F66F59">
      <w:pPr>
        <w:spacing w:after="0" w:line="240" w:lineRule="auto"/>
      </w:pPr>
      <w:r w:rsidRPr="00F66F59">
        <w:t>volatilidad, ruido y heterogeneidad intrínseca.</w:t>
      </w:r>
    </w:p>
    <w:p w14:paraId="2E4C0E4E" w14:textId="77777777" w:rsidR="00F66F59" w:rsidRPr="00F66F59" w:rsidRDefault="00F66F59" w:rsidP="00F66F59">
      <w:pPr>
        <w:spacing w:after="0" w:line="240" w:lineRule="auto"/>
      </w:pPr>
      <w:r w:rsidRPr="00F66F59">
        <w:t>También puede depender de:</w:t>
      </w:r>
    </w:p>
    <w:p w14:paraId="36CD9FF3" w14:textId="77777777" w:rsidR="00F66F59" w:rsidRPr="00F66F59" w:rsidRDefault="00F66F59" w:rsidP="00F66F59">
      <w:pPr>
        <w:numPr>
          <w:ilvl w:val="0"/>
          <w:numId w:val="57"/>
        </w:numPr>
        <w:spacing w:after="0" w:line="240" w:lineRule="auto"/>
      </w:pPr>
      <w:r w:rsidRPr="00F66F59">
        <w:t xml:space="preserve">cálculo elegido; </w:t>
      </w:r>
    </w:p>
    <w:p w14:paraId="097E1069" w14:textId="77777777" w:rsidR="00F66F59" w:rsidRPr="00F66F59" w:rsidRDefault="00F66F59" w:rsidP="00F66F59">
      <w:pPr>
        <w:numPr>
          <w:ilvl w:val="0"/>
          <w:numId w:val="57"/>
        </w:numPr>
        <w:spacing w:after="0" w:line="240" w:lineRule="auto"/>
      </w:pPr>
      <w:r w:rsidRPr="00F66F59">
        <w:t xml:space="preserve">pocos </w:t>
      </w:r>
      <w:proofErr w:type="spellStart"/>
      <w:r w:rsidRPr="00F66F59">
        <w:rPr>
          <w:i/>
          <w:iCs/>
        </w:rPr>
        <w:t>folds</w:t>
      </w:r>
      <w:proofErr w:type="spellEnd"/>
      <w:r w:rsidRPr="00F66F59">
        <w:t xml:space="preserve">; </w:t>
      </w:r>
    </w:p>
    <w:p w14:paraId="44484B89" w14:textId="77777777" w:rsidR="00F66F59" w:rsidRPr="00F66F59" w:rsidRDefault="00F66F59" w:rsidP="00F66F59">
      <w:pPr>
        <w:numPr>
          <w:ilvl w:val="0"/>
          <w:numId w:val="57"/>
        </w:numPr>
        <w:spacing w:after="0" w:line="240" w:lineRule="auto"/>
      </w:pPr>
      <w:r w:rsidRPr="00F66F59">
        <w:t xml:space="preserve">series diferentes en cada posición; </w:t>
      </w:r>
    </w:p>
    <w:p w14:paraId="248693DF" w14:textId="77777777" w:rsidR="00F66F59" w:rsidRPr="00F66F59" w:rsidRDefault="00F66F59" w:rsidP="00F66F59">
      <w:pPr>
        <w:numPr>
          <w:ilvl w:val="0"/>
          <w:numId w:val="57"/>
        </w:numPr>
        <w:spacing w:after="0" w:line="240" w:lineRule="auto"/>
      </w:pPr>
      <w:r w:rsidRPr="00F66F59">
        <w:t xml:space="preserve">medias próximas a cero; </w:t>
      </w:r>
    </w:p>
    <w:p w14:paraId="59E3A854" w14:textId="77777777" w:rsidR="00F66F59" w:rsidRPr="00F66F59" w:rsidRDefault="00F66F59" w:rsidP="00F66F59">
      <w:pPr>
        <w:numPr>
          <w:ilvl w:val="0"/>
          <w:numId w:val="57"/>
        </w:numPr>
        <w:spacing w:after="0" w:line="240" w:lineRule="auto"/>
      </w:pPr>
      <w:r w:rsidRPr="00F66F59">
        <w:t xml:space="preserve">configuración de modelos. </w:t>
      </w:r>
    </w:p>
    <w:p w14:paraId="0DBD81F3" w14:textId="77777777" w:rsidR="00F66F59" w:rsidRPr="00F66F59" w:rsidRDefault="00F66F59" w:rsidP="00F66F59">
      <w:pPr>
        <w:spacing w:after="0" w:line="240" w:lineRule="auto"/>
        <w:rPr>
          <w:b/>
          <w:bCs/>
        </w:rPr>
      </w:pPr>
      <w:r w:rsidRPr="00F66F59">
        <w:rPr>
          <w:b/>
          <w:bCs/>
        </w:rPr>
        <w:t>Prioridad media</w:t>
      </w:r>
    </w:p>
    <w:p w14:paraId="3A2EFC2D" w14:textId="77777777" w:rsidR="00F66F59" w:rsidRPr="00F66F59" w:rsidRDefault="00F66F59" w:rsidP="00F66F59">
      <w:pPr>
        <w:spacing w:after="0" w:line="240" w:lineRule="auto"/>
      </w:pPr>
      <w:r w:rsidRPr="00F66F59">
        <w:t>La Tabla 28 debe incluir en OE3 la limitación real:</w:t>
      </w:r>
    </w:p>
    <w:p w14:paraId="378D2D54" w14:textId="77777777" w:rsidR="00F66F59" w:rsidRPr="00F66F59" w:rsidRDefault="00F66F59" w:rsidP="00F66F59">
      <w:pPr>
        <w:spacing w:after="0" w:line="240" w:lineRule="auto"/>
      </w:pPr>
      <w:r w:rsidRPr="00F66F59">
        <w:lastRenderedPageBreak/>
        <w:t>verificación empírica aplicada inicialmente a una submuestra de X series.</w:t>
      </w:r>
    </w:p>
    <w:p w14:paraId="3E10C755" w14:textId="77777777" w:rsidR="00F66F59" w:rsidRPr="00F66F59" w:rsidRDefault="00F66F59" w:rsidP="00F66F59">
      <w:pPr>
        <w:spacing w:after="0" w:line="240" w:lineRule="auto"/>
      </w:pPr>
      <w:r w:rsidRPr="00F66F59">
        <w:t>No solo:</w:t>
      </w:r>
    </w:p>
    <w:p w14:paraId="24BBDD39" w14:textId="77777777" w:rsidR="00F66F59" w:rsidRPr="00F66F59" w:rsidRDefault="00F66F59" w:rsidP="00F66F59">
      <w:pPr>
        <w:spacing w:after="0" w:line="240" w:lineRule="auto"/>
      </w:pPr>
      <w:r w:rsidRPr="00F66F59">
        <w:t xml:space="preserve">máximo de cinco </w:t>
      </w:r>
      <w:proofErr w:type="spellStart"/>
      <w:r w:rsidRPr="00F66F59">
        <w:t>folds</w:t>
      </w:r>
      <w:proofErr w:type="spellEnd"/>
      <w:r w:rsidRPr="00F66F59">
        <w:t>.</w:t>
      </w:r>
    </w:p>
    <w:p w14:paraId="0AC4CCE8" w14:textId="77777777" w:rsidR="00F66F59" w:rsidRPr="00F66F59" w:rsidRDefault="00F66F59" w:rsidP="00F66F59">
      <w:pPr>
        <w:spacing w:after="0" w:line="240" w:lineRule="auto"/>
        <w:rPr>
          <w:b/>
          <w:bCs/>
        </w:rPr>
      </w:pPr>
      <w:r w:rsidRPr="00F66F59">
        <w:rPr>
          <w:b/>
          <w:bCs/>
        </w:rPr>
        <w:t>24. Trabajo futuro</w:t>
      </w:r>
    </w:p>
    <w:p w14:paraId="7AD623C6" w14:textId="77777777" w:rsidR="00F66F59" w:rsidRPr="00F66F59" w:rsidRDefault="00F66F59" w:rsidP="00F66F59">
      <w:pPr>
        <w:spacing w:after="0" w:line="240" w:lineRule="auto"/>
      </w:pPr>
      <w:r w:rsidRPr="00F66F59">
        <w:t>Las líneas futuras son pertinentes y se vinculan con las limitaciones:</w:t>
      </w:r>
    </w:p>
    <w:p w14:paraId="04275DF7" w14:textId="77777777" w:rsidR="00F66F59" w:rsidRPr="00F66F59" w:rsidRDefault="00F66F59" w:rsidP="00F66F59">
      <w:pPr>
        <w:numPr>
          <w:ilvl w:val="0"/>
          <w:numId w:val="58"/>
        </w:numPr>
        <w:spacing w:after="0" w:line="240" w:lineRule="auto"/>
      </w:pPr>
      <w:r w:rsidRPr="00F66F59">
        <w:t xml:space="preserve">validación longitudinal; </w:t>
      </w:r>
    </w:p>
    <w:p w14:paraId="754C8A18" w14:textId="77777777" w:rsidR="00F66F59" w:rsidRPr="00F66F59" w:rsidRDefault="00F66F59" w:rsidP="00F66F59">
      <w:pPr>
        <w:numPr>
          <w:ilvl w:val="0"/>
          <w:numId w:val="58"/>
        </w:numPr>
        <w:spacing w:after="0" w:line="240" w:lineRule="auto"/>
      </w:pPr>
      <w:r w:rsidRPr="00F66F59">
        <w:t xml:space="preserve">panel de expertos; </w:t>
      </w:r>
    </w:p>
    <w:p w14:paraId="145AB1DC" w14:textId="77777777" w:rsidR="00F66F59" w:rsidRPr="00F66F59" w:rsidRDefault="00F66F59" w:rsidP="00F66F59">
      <w:pPr>
        <w:numPr>
          <w:ilvl w:val="0"/>
          <w:numId w:val="58"/>
        </w:numPr>
        <w:spacing w:after="0" w:line="240" w:lineRule="auto"/>
      </w:pPr>
      <w:r w:rsidRPr="00F66F59">
        <w:t xml:space="preserve">costes; </w:t>
      </w:r>
    </w:p>
    <w:p w14:paraId="7665F134" w14:textId="77777777" w:rsidR="00F66F59" w:rsidRPr="00F66F59" w:rsidRDefault="00F66F59" w:rsidP="00F66F59">
      <w:pPr>
        <w:numPr>
          <w:ilvl w:val="0"/>
          <w:numId w:val="58"/>
        </w:numPr>
        <w:spacing w:after="0" w:line="240" w:lineRule="auto"/>
      </w:pPr>
      <w:proofErr w:type="spellStart"/>
      <w:r w:rsidRPr="00F66F59">
        <w:rPr>
          <w:i/>
          <w:iCs/>
        </w:rPr>
        <w:t>ensembles</w:t>
      </w:r>
      <w:proofErr w:type="spellEnd"/>
      <w:r w:rsidRPr="00F66F59">
        <w:t xml:space="preserve">; </w:t>
      </w:r>
    </w:p>
    <w:p w14:paraId="3FE33F24" w14:textId="77777777" w:rsidR="00F66F59" w:rsidRPr="00F66F59" w:rsidRDefault="00F66F59" w:rsidP="00F66F59">
      <w:pPr>
        <w:numPr>
          <w:ilvl w:val="0"/>
          <w:numId w:val="58"/>
        </w:numPr>
        <w:spacing w:after="0" w:line="240" w:lineRule="auto"/>
      </w:pPr>
      <w:r w:rsidRPr="00F66F59">
        <w:t xml:space="preserve">modelos fundacionales; </w:t>
      </w:r>
    </w:p>
    <w:p w14:paraId="0BFA2D9C" w14:textId="77777777" w:rsidR="00F66F59" w:rsidRPr="00F66F59" w:rsidRDefault="00F66F59" w:rsidP="00F66F59">
      <w:pPr>
        <w:numPr>
          <w:ilvl w:val="0"/>
          <w:numId w:val="58"/>
        </w:numPr>
        <w:spacing w:after="0" w:line="240" w:lineRule="auto"/>
      </w:pPr>
      <w:r w:rsidRPr="00F66F59">
        <w:t xml:space="preserve">optimización bayesiana; </w:t>
      </w:r>
    </w:p>
    <w:p w14:paraId="17B471DF" w14:textId="77777777" w:rsidR="00F66F59" w:rsidRPr="00F66F59" w:rsidRDefault="00F66F59" w:rsidP="00F66F59">
      <w:pPr>
        <w:numPr>
          <w:ilvl w:val="0"/>
          <w:numId w:val="58"/>
        </w:numPr>
        <w:spacing w:after="0" w:line="240" w:lineRule="auto"/>
      </w:pPr>
      <w:r w:rsidRPr="00F66F59">
        <w:t xml:space="preserve">análisis por horizonte; </w:t>
      </w:r>
    </w:p>
    <w:p w14:paraId="00813455" w14:textId="77777777" w:rsidR="00F66F59" w:rsidRPr="00F66F59" w:rsidRDefault="00F66F59" w:rsidP="00F66F59">
      <w:pPr>
        <w:numPr>
          <w:ilvl w:val="0"/>
          <w:numId w:val="58"/>
        </w:numPr>
        <w:spacing w:after="0" w:line="240" w:lineRule="auto"/>
      </w:pPr>
      <w:r w:rsidRPr="00F66F59">
        <w:t xml:space="preserve">variables exógenas. </w:t>
      </w:r>
    </w:p>
    <w:p w14:paraId="77C15CD2" w14:textId="77777777" w:rsidR="00F66F59" w:rsidRPr="00F66F59" w:rsidRDefault="00F66F59" w:rsidP="00F66F59">
      <w:pPr>
        <w:spacing w:after="0" w:line="240" w:lineRule="auto"/>
        <w:rPr>
          <w:b/>
          <w:bCs/>
        </w:rPr>
      </w:pPr>
      <w:r w:rsidRPr="00F66F59">
        <w:rPr>
          <w:b/>
          <w:bCs/>
        </w:rPr>
        <w:t>Mejora pendiente</w:t>
      </w:r>
    </w:p>
    <w:p w14:paraId="5012CA1E" w14:textId="77777777" w:rsidR="00F66F59" w:rsidRPr="00F66F59" w:rsidRDefault="00F66F59" w:rsidP="00F66F59">
      <w:pPr>
        <w:spacing w:after="0" w:line="240" w:lineRule="auto"/>
        <w:rPr>
          <w:b/>
          <w:bCs/>
        </w:rPr>
      </w:pPr>
      <w:r w:rsidRPr="00F66F59">
        <w:rPr>
          <w:b/>
          <w:bCs/>
        </w:rPr>
        <w:t>Prioridad media</w:t>
      </w:r>
    </w:p>
    <w:p w14:paraId="7BE0C094" w14:textId="77777777" w:rsidR="00F66F59" w:rsidRPr="00F66F59" w:rsidRDefault="00F66F59" w:rsidP="00F66F59">
      <w:pPr>
        <w:spacing w:after="0" w:line="240" w:lineRule="auto"/>
      </w:pPr>
      <w:r w:rsidRPr="00F66F59">
        <w:t>Ordenarlas en dos bloques:</w:t>
      </w:r>
    </w:p>
    <w:p w14:paraId="7848EC3E" w14:textId="77777777" w:rsidR="00F66F59" w:rsidRPr="00F66F59" w:rsidRDefault="00F66F59" w:rsidP="00F66F59">
      <w:pPr>
        <w:spacing w:after="0" w:line="240" w:lineRule="auto"/>
      </w:pPr>
      <w:r w:rsidRPr="00F66F59">
        <w:rPr>
          <w:b/>
          <w:bCs/>
        </w:rPr>
        <w:t>Imprescindibles para validar el framework</w:t>
      </w:r>
    </w:p>
    <w:p w14:paraId="209BF7BE" w14:textId="77777777" w:rsidR="00F66F59" w:rsidRPr="00F66F59" w:rsidRDefault="00F66F59" w:rsidP="00F66F59">
      <w:pPr>
        <w:numPr>
          <w:ilvl w:val="0"/>
          <w:numId w:val="59"/>
        </w:numPr>
        <w:spacing w:after="0" w:line="240" w:lineRule="auto"/>
      </w:pPr>
      <w:r w:rsidRPr="00F66F59">
        <w:t xml:space="preserve">Datos corporativos. </w:t>
      </w:r>
    </w:p>
    <w:p w14:paraId="1A7BF92F" w14:textId="77777777" w:rsidR="00F66F59" w:rsidRPr="00F66F59" w:rsidRDefault="00F66F59" w:rsidP="00F66F59">
      <w:pPr>
        <w:numPr>
          <w:ilvl w:val="0"/>
          <w:numId w:val="59"/>
        </w:numPr>
        <w:spacing w:after="0" w:line="240" w:lineRule="auto"/>
      </w:pPr>
      <w:r w:rsidRPr="00F66F59">
        <w:t xml:space="preserve">Panel de expertos. </w:t>
      </w:r>
    </w:p>
    <w:p w14:paraId="21134CA7" w14:textId="77777777" w:rsidR="00F66F59" w:rsidRPr="00F66F59" w:rsidRDefault="00F66F59" w:rsidP="00F66F59">
      <w:pPr>
        <w:numPr>
          <w:ilvl w:val="0"/>
          <w:numId w:val="59"/>
        </w:numPr>
        <w:spacing w:after="0" w:line="240" w:lineRule="auto"/>
      </w:pPr>
      <w:r w:rsidRPr="00F66F59">
        <w:t xml:space="preserve">Análisis temporal correcto de estabilidad. </w:t>
      </w:r>
    </w:p>
    <w:p w14:paraId="7C706E91" w14:textId="77777777" w:rsidR="00F66F59" w:rsidRPr="00F66F59" w:rsidRDefault="00F66F59" w:rsidP="00F66F59">
      <w:pPr>
        <w:numPr>
          <w:ilvl w:val="0"/>
          <w:numId w:val="59"/>
        </w:numPr>
        <w:spacing w:after="0" w:line="240" w:lineRule="auto"/>
      </w:pPr>
      <w:r w:rsidRPr="00F66F59">
        <w:t xml:space="preserve">Coste de implantación. </w:t>
      </w:r>
    </w:p>
    <w:p w14:paraId="004EB0F5" w14:textId="77777777" w:rsidR="00F66F59" w:rsidRPr="00F66F59" w:rsidRDefault="00F66F59" w:rsidP="00F66F59">
      <w:pPr>
        <w:numPr>
          <w:ilvl w:val="0"/>
          <w:numId w:val="59"/>
        </w:numPr>
        <w:spacing w:after="0" w:line="240" w:lineRule="auto"/>
      </w:pPr>
      <w:r w:rsidRPr="00F66F59">
        <w:t xml:space="preserve">Impacto empresarial real. </w:t>
      </w:r>
    </w:p>
    <w:p w14:paraId="65E75947" w14:textId="77777777" w:rsidR="00F66F59" w:rsidRPr="00F66F59" w:rsidRDefault="00F66F59" w:rsidP="00F66F59">
      <w:pPr>
        <w:spacing w:after="0" w:line="240" w:lineRule="auto"/>
      </w:pPr>
      <w:r w:rsidRPr="00F66F59">
        <w:rPr>
          <w:b/>
          <w:bCs/>
        </w:rPr>
        <w:t>Ampliaciones técnicas</w:t>
      </w:r>
    </w:p>
    <w:p w14:paraId="7758F46C" w14:textId="77777777" w:rsidR="00F66F59" w:rsidRPr="00F66F59" w:rsidRDefault="00F66F59" w:rsidP="00F66F59">
      <w:pPr>
        <w:numPr>
          <w:ilvl w:val="0"/>
          <w:numId w:val="60"/>
        </w:numPr>
        <w:spacing w:after="0" w:line="240" w:lineRule="auto"/>
      </w:pPr>
      <w:r w:rsidRPr="00F66F59">
        <w:t xml:space="preserve">Modelos fundacionales. </w:t>
      </w:r>
    </w:p>
    <w:p w14:paraId="2AA5D696" w14:textId="77777777" w:rsidR="00F66F59" w:rsidRPr="00F66F59" w:rsidRDefault="00F66F59" w:rsidP="00F66F59">
      <w:pPr>
        <w:numPr>
          <w:ilvl w:val="0"/>
          <w:numId w:val="60"/>
        </w:numPr>
        <w:spacing w:after="0" w:line="240" w:lineRule="auto"/>
      </w:pPr>
      <w:r w:rsidRPr="00F66F59">
        <w:t xml:space="preserve">Optimización. </w:t>
      </w:r>
    </w:p>
    <w:p w14:paraId="3725FC01" w14:textId="77777777" w:rsidR="00F66F59" w:rsidRPr="00F66F59" w:rsidRDefault="00F66F59" w:rsidP="00F66F59">
      <w:pPr>
        <w:numPr>
          <w:ilvl w:val="0"/>
          <w:numId w:val="60"/>
        </w:numPr>
        <w:spacing w:after="0" w:line="240" w:lineRule="auto"/>
      </w:pPr>
      <w:proofErr w:type="spellStart"/>
      <w:r w:rsidRPr="00F66F59">
        <w:t>Ensembles</w:t>
      </w:r>
      <w:proofErr w:type="spellEnd"/>
      <w:r w:rsidRPr="00F66F59">
        <w:t xml:space="preserve">. </w:t>
      </w:r>
    </w:p>
    <w:p w14:paraId="47417F17" w14:textId="77777777" w:rsidR="00F66F59" w:rsidRPr="00F66F59" w:rsidRDefault="00F66F59" w:rsidP="00F66F59">
      <w:pPr>
        <w:numPr>
          <w:ilvl w:val="0"/>
          <w:numId w:val="60"/>
        </w:numPr>
        <w:spacing w:after="0" w:line="240" w:lineRule="auto"/>
      </w:pPr>
      <w:r w:rsidRPr="00F66F59">
        <w:t xml:space="preserve">Variables exógenas. </w:t>
      </w:r>
    </w:p>
    <w:p w14:paraId="36B56F32" w14:textId="77777777" w:rsidR="00F66F59" w:rsidRPr="00F66F59" w:rsidRDefault="00F66F59" w:rsidP="00F66F59">
      <w:pPr>
        <w:numPr>
          <w:ilvl w:val="0"/>
          <w:numId w:val="60"/>
        </w:numPr>
        <w:spacing w:after="0" w:line="240" w:lineRule="auto"/>
      </w:pPr>
      <w:r w:rsidRPr="00F66F59">
        <w:t xml:space="preserve">Desagregación por horizonte. </w:t>
      </w:r>
    </w:p>
    <w:p w14:paraId="2DAEC522" w14:textId="77777777" w:rsidR="00F66F59" w:rsidRPr="00F66F59" w:rsidRDefault="00F66F59" w:rsidP="00F66F59">
      <w:pPr>
        <w:spacing w:after="0" w:line="240" w:lineRule="auto"/>
        <w:rPr>
          <w:b/>
          <w:bCs/>
        </w:rPr>
      </w:pPr>
      <w:r w:rsidRPr="00F66F59">
        <w:rPr>
          <w:b/>
          <w:bCs/>
        </w:rPr>
        <w:t>25. Anexo, código y reproducibilidad</w:t>
      </w:r>
    </w:p>
    <w:p w14:paraId="79713484" w14:textId="77777777" w:rsidR="00F66F59" w:rsidRPr="00F66F59" w:rsidRDefault="00F66F59" w:rsidP="00F66F59">
      <w:pPr>
        <w:spacing w:after="0" w:line="240" w:lineRule="auto"/>
      </w:pPr>
      <w:r w:rsidRPr="00F66F59">
        <w:t>El anexo incluye:</w:t>
      </w:r>
    </w:p>
    <w:p w14:paraId="06F89E4C" w14:textId="77777777" w:rsidR="00F66F59" w:rsidRPr="00F66F59" w:rsidRDefault="00F66F59" w:rsidP="00F66F59">
      <w:pPr>
        <w:numPr>
          <w:ilvl w:val="0"/>
          <w:numId w:val="61"/>
        </w:numPr>
        <w:spacing w:after="0" w:line="240" w:lineRule="auto"/>
      </w:pPr>
      <w:r w:rsidRPr="00F66F59">
        <w:t xml:space="preserve">repositorio; </w:t>
      </w:r>
    </w:p>
    <w:p w14:paraId="0ADD8448" w14:textId="77777777" w:rsidR="00F66F59" w:rsidRPr="00F66F59" w:rsidRDefault="00F66F59" w:rsidP="00F66F59">
      <w:pPr>
        <w:numPr>
          <w:ilvl w:val="0"/>
          <w:numId w:val="61"/>
        </w:numPr>
        <w:spacing w:after="0" w:line="240" w:lineRule="auto"/>
      </w:pPr>
      <w:r w:rsidRPr="00F66F59">
        <w:t xml:space="preserve">árbol de carpetas; </w:t>
      </w:r>
    </w:p>
    <w:p w14:paraId="6F287A3F" w14:textId="77777777" w:rsidR="00F66F59" w:rsidRPr="00F66F59" w:rsidRDefault="00F66F59" w:rsidP="00F66F59">
      <w:pPr>
        <w:numPr>
          <w:ilvl w:val="0"/>
          <w:numId w:val="61"/>
        </w:numPr>
        <w:spacing w:after="0" w:line="240" w:lineRule="auto"/>
      </w:pPr>
      <w:r w:rsidRPr="00F66F59">
        <w:t xml:space="preserve">módulos; </w:t>
      </w:r>
    </w:p>
    <w:p w14:paraId="7EE6B6A6" w14:textId="77777777" w:rsidR="00F66F59" w:rsidRPr="00F66F59" w:rsidRDefault="00F66F59" w:rsidP="00F66F59">
      <w:pPr>
        <w:numPr>
          <w:ilvl w:val="0"/>
          <w:numId w:val="61"/>
        </w:numPr>
        <w:spacing w:after="0" w:line="240" w:lineRule="auto"/>
      </w:pPr>
      <w:r w:rsidRPr="00F66F59">
        <w:t xml:space="preserve">dependencias; </w:t>
      </w:r>
    </w:p>
    <w:p w14:paraId="73F9F091" w14:textId="77777777" w:rsidR="00F66F59" w:rsidRPr="00F66F59" w:rsidRDefault="00F66F59" w:rsidP="00F66F59">
      <w:pPr>
        <w:numPr>
          <w:ilvl w:val="0"/>
          <w:numId w:val="61"/>
        </w:numPr>
        <w:spacing w:after="0" w:line="240" w:lineRule="auto"/>
      </w:pPr>
      <w:r w:rsidRPr="00F66F59">
        <w:t xml:space="preserve">comandos; </w:t>
      </w:r>
    </w:p>
    <w:p w14:paraId="568EEB07" w14:textId="77777777" w:rsidR="00F66F59" w:rsidRPr="00F66F59" w:rsidRDefault="00F66F59" w:rsidP="00F66F59">
      <w:pPr>
        <w:numPr>
          <w:ilvl w:val="0"/>
          <w:numId w:val="61"/>
        </w:numPr>
        <w:spacing w:after="0" w:line="240" w:lineRule="auto"/>
      </w:pPr>
      <w:r w:rsidRPr="00F66F59">
        <w:t xml:space="preserve">resultados; </w:t>
      </w:r>
    </w:p>
    <w:p w14:paraId="43DB4B3A" w14:textId="77777777" w:rsidR="00F66F59" w:rsidRPr="00F66F59" w:rsidRDefault="00F66F59" w:rsidP="00F66F59">
      <w:pPr>
        <w:numPr>
          <w:ilvl w:val="0"/>
          <w:numId w:val="61"/>
        </w:numPr>
        <w:spacing w:after="0" w:line="240" w:lineRule="auto"/>
      </w:pPr>
      <w:r w:rsidRPr="00F66F59">
        <w:t xml:space="preserve">datos; </w:t>
      </w:r>
    </w:p>
    <w:p w14:paraId="4EE1C82F" w14:textId="77777777" w:rsidR="00F66F59" w:rsidRPr="00F66F59" w:rsidRDefault="00F66F59" w:rsidP="00F66F59">
      <w:pPr>
        <w:numPr>
          <w:ilvl w:val="0"/>
          <w:numId w:val="61"/>
        </w:numPr>
        <w:spacing w:after="0" w:line="240" w:lineRule="auto"/>
      </w:pPr>
      <w:r w:rsidRPr="00F66F59">
        <w:t xml:space="preserve">autoría; </w:t>
      </w:r>
    </w:p>
    <w:p w14:paraId="46C9A44A" w14:textId="77777777" w:rsidR="00F66F59" w:rsidRPr="00F66F59" w:rsidRDefault="00F66F59" w:rsidP="00F66F59">
      <w:pPr>
        <w:numPr>
          <w:ilvl w:val="0"/>
          <w:numId w:val="61"/>
        </w:numPr>
        <w:spacing w:after="0" w:line="240" w:lineRule="auto"/>
      </w:pPr>
      <w:r w:rsidRPr="00F66F59">
        <w:t xml:space="preserve">diagrama; </w:t>
      </w:r>
    </w:p>
    <w:p w14:paraId="40B09655" w14:textId="77777777" w:rsidR="00F66F59" w:rsidRPr="00F66F59" w:rsidRDefault="00F66F59" w:rsidP="00F66F59">
      <w:pPr>
        <w:numPr>
          <w:ilvl w:val="0"/>
          <w:numId w:val="61"/>
        </w:numPr>
        <w:spacing w:after="0" w:line="240" w:lineRule="auto"/>
      </w:pPr>
      <w:r w:rsidRPr="00F66F59">
        <w:t xml:space="preserve">captura de pruebas. </w:t>
      </w:r>
    </w:p>
    <w:p w14:paraId="5184007D" w14:textId="77777777" w:rsidR="00F66F59" w:rsidRPr="00F66F59" w:rsidRDefault="00F66F59" w:rsidP="00F66F59">
      <w:pPr>
        <w:spacing w:after="0" w:line="240" w:lineRule="auto"/>
        <w:rPr>
          <w:b/>
          <w:bCs/>
        </w:rPr>
      </w:pPr>
      <w:r w:rsidRPr="00F66F59">
        <w:rPr>
          <w:b/>
          <w:bCs/>
        </w:rPr>
        <w:t>Mejoras pendientes</w:t>
      </w:r>
    </w:p>
    <w:p w14:paraId="50138B6F" w14:textId="77777777" w:rsidR="00F66F59" w:rsidRPr="00F66F59" w:rsidRDefault="00F66F59" w:rsidP="00F66F59">
      <w:pPr>
        <w:spacing w:after="0" w:line="240" w:lineRule="auto"/>
        <w:rPr>
          <w:b/>
          <w:bCs/>
        </w:rPr>
      </w:pPr>
      <w:r w:rsidRPr="00F66F59">
        <w:rPr>
          <w:b/>
          <w:bCs/>
        </w:rPr>
        <w:t>Prioridad alta: orden estructural</w:t>
      </w:r>
    </w:p>
    <w:p w14:paraId="18D8FADE" w14:textId="77777777" w:rsidR="00F66F59" w:rsidRPr="00F66F59" w:rsidRDefault="00F66F59" w:rsidP="00F66F59">
      <w:pPr>
        <w:spacing w:after="0" w:line="240" w:lineRule="auto"/>
      </w:pPr>
      <w:r w:rsidRPr="00F66F59">
        <w:t>El índice coloca:</w:t>
      </w:r>
    </w:p>
    <w:p w14:paraId="571CCC72" w14:textId="77777777" w:rsidR="00F66F59" w:rsidRPr="00F66F59" w:rsidRDefault="00F66F59" w:rsidP="00F66F59">
      <w:pPr>
        <w:numPr>
          <w:ilvl w:val="0"/>
          <w:numId w:val="62"/>
        </w:numPr>
        <w:spacing w:after="0" w:line="240" w:lineRule="auto"/>
      </w:pPr>
      <w:r w:rsidRPr="00F66F59">
        <w:t xml:space="preserve">Anexo A. </w:t>
      </w:r>
    </w:p>
    <w:p w14:paraId="06DC1B4B" w14:textId="77777777" w:rsidR="00F66F59" w:rsidRPr="00F66F59" w:rsidRDefault="00F66F59" w:rsidP="00F66F59">
      <w:pPr>
        <w:numPr>
          <w:ilvl w:val="0"/>
          <w:numId w:val="62"/>
        </w:numPr>
        <w:spacing w:after="0" w:line="240" w:lineRule="auto"/>
      </w:pPr>
      <w:r w:rsidRPr="00F66F59">
        <w:t xml:space="preserve">Referencias bibliográficas. </w:t>
      </w:r>
    </w:p>
    <w:p w14:paraId="450FB29C" w14:textId="77777777" w:rsidR="00F66F59" w:rsidRPr="00F66F59" w:rsidRDefault="00F66F59" w:rsidP="00F66F59">
      <w:pPr>
        <w:spacing w:after="0" w:line="240" w:lineRule="auto"/>
      </w:pPr>
      <w:r w:rsidRPr="00F66F59">
        <w:t xml:space="preserve">Las instrucciones presentan primero referencias y después anexos. </w:t>
      </w:r>
    </w:p>
    <w:p w14:paraId="0643E484" w14:textId="77777777" w:rsidR="00F66F59" w:rsidRPr="00F66F59" w:rsidRDefault="00F66F59" w:rsidP="00F66F59">
      <w:pPr>
        <w:spacing w:after="0" w:line="240" w:lineRule="auto"/>
      </w:pPr>
      <w:r w:rsidRPr="00F66F59">
        <w:t>Debe reorganizarse:</w:t>
      </w:r>
    </w:p>
    <w:p w14:paraId="75A24742" w14:textId="77777777" w:rsidR="00F66F59" w:rsidRPr="00F66F59" w:rsidRDefault="00F66F59" w:rsidP="00F66F59">
      <w:pPr>
        <w:numPr>
          <w:ilvl w:val="0"/>
          <w:numId w:val="63"/>
        </w:numPr>
        <w:spacing w:after="0" w:line="240" w:lineRule="auto"/>
      </w:pPr>
      <w:r w:rsidRPr="00F66F59">
        <w:lastRenderedPageBreak/>
        <w:t xml:space="preserve">Conclusiones. </w:t>
      </w:r>
    </w:p>
    <w:p w14:paraId="6D94AEBA" w14:textId="77777777" w:rsidR="00F66F59" w:rsidRPr="00F66F59" w:rsidRDefault="00F66F59" w:rsidP="00F66F59">
      <w:pPr>
        <w:numPr>
          <w:ilvl w:val="0"/>
          <w:numId w:val="63"/>
        </w:numPr>
        <w:spacing w:after="0" w:line="240" w:lineRule="auto"/>
      </w:pPr>
      <w:r w:rsidRPr="00F66F59">
        <w:t xml:space="preserve">Referencias bibliográficas. </w:t>
      </w:r>
    </w:p>
    <w:p w14:paraId="7C000A3B" w14:textId="77777777" w:rsidR="00F66F59" w:rsidRPr="00F66F59" w:rsidRDefault="00F66F59" w:rsidP="00F66F59">
      <w:pPr>
        <w:numPr>
          <w:ilvl w:val="0"/>
          <w:numId w:val="63"/>
        </w:numPr>
        <w:spacing w:after="0" w:line="240" w:lineRule="auto"/>
      </w:pPr>
      <w:r w:rsidRPr="00F66F59">
        <w:t xml:space="preserve">Anexo A. </w:t>
      </w:r>
    </w:p>
    <w:p w14:paraId="28957298" w14:textId="77777777" w:rsidR="00F66F59" w:rsidRPr="00F66F59" w:rsidRDefault="00F66F59" w:rsidP="00F66F59">
      <w:pPr>
        <w:spacing w:after="0" w:line="240" w:lineRule="auto"/>
        <w:rPr>
          <w:b/>
          <w:bCs/>
        </w:rPr>
      </w:pPr>
      <w:r w:rsidRPr="00F66F59">
        <w:rPr>
          <w:b/>
          <w:bCs/>
        </w:rPr>
        <w:t>Prioridad alta: reproducibilidad idéntica</w:t>
      </w:r>
    </w:p>
    <w:p w14:paraId="085A001F" w14:textId="77777777" w:rsidR="00F66F59" w:rsidRPr="00F66F59" w:rsidRDefault="00F66F59" w:rsidP="00F66F59">
      <w:pPr>
        <w:spacing w:after="0" w:line="240" w:lineRule="auto"/>
      </w:pPr>
      <w:r w:rsidRPr="00F66F59">
        <w:t>El texto afirma que fijar semillas:</w:t>
      </w:r>
    </w:p>
    <w:p w14:paraId="7FC36300" w14:textId="77777777" w:rsidR="00F66F59" w:rsidRPr="00F66F59" w:rsidRDefault="00F66F59" w:rsidP="00F66F59">
      <w:pPr>
        <w:spacing w:after="0" w:line="240" w:lineRule="auto"/>
      </w:pPr>
      <w:r w:rsidRPr="00F66F59">
        <w:t>«garantiza resultados idénticos entre ejecuciones».</w:t>
      </w:r>
    </w:p>
    <w:p w14:paraId="05B9EA9E" w14:textId="77777777" w:rsidR="00F66F59" w:rsidRPr="00F66F59" w:rsidRDefault="00F66F59" w:rsidP="00F66F59">
      <w:pPr>
        <w:spacing w:after="0" w:line="240" w:lineRule="auto"/>
      </w:pPr>
      <w:r w:rsidRPr="00F66F59">
        <w:t xml:space="preserve">La fijación de semillas mejora la reproducibilidad, pero no la garantiza en todas las operaciones de </w:t>
      </w:r>
      <w:proofErr w:type="spellStart"/>
      <w:r w:rsidRPr="00F66F59">
        <w:t>PyTorch</w:t>
      </w:r>
      <w:proofErr w:type="spellEnd"/>
      <w:r w:rsidRPr="00F66F59">
        <w:t>, plataformas, versiones o hardware.</w:t>
      </w:r>
    </w:p>
    <w:p w14:paraId="486A6D5D" w14:textId="77777777" w:rsidR="00F66F59" w:rsidRPr="00F66F59" w:rsidRDefault="00F66F59" w:rsidP="00F66F59">
      <w:pPr>
        <w:spacing w:after="0" w:line="240" w:lineRule="auto"/>
      </w:pPr>
      <w:r w:rsidRPr="00F66F59">
        <w:t>Sustituir por:</w:t>
      </w:r>
    </w:p>
    <w:p w14:paraId="35F26AF1" w14:textId="77777777" w:rsidR="00F66F59" w:rsidRPr="00F66F59" w:rsidRDefault="00F66F59" w:rsidP="00F66F59">
      <w:pPr>
        <w:spacing w:after="0" w:line="240" w:lineRule="auto"/>
      </w:pPr>
      <w:r w:rsidRPr="00F66F59">
        <w:t>favorece la reproducibilidad y reduce la variabilidad entre ejecuciones, sujeta a las limitaciones de determinismo de las librerías y del entorno.</w:t>
      </w:r>
    </w:p>
    <w:p w14:paraId="2FFD7771" w14:textId="77777777" w:rsidR="00F66F59" w:rsidRPr="00F66F59" w:rsidRDefault="00F66F59" w:rsidP="00F66F59">
      <w:pPr>
        <w:spacing w:after="0" w:line="240" w:lineRule="auto"/>
        <w:rPr>
          <w:b/>
          <w:bCs/>
        </w:rPr>
      </w:pPr>
      <w:r w:rsidRPr="00F66F59">
        <w:rPr>
          <w:b/>
          <w:bCs/>
        </w:rPr>
        <w:t>Prioridad alta</w:t>
      </w:r>
    </w:p>
    <w:p w14:paraId="29DC065D" w14:textId="77777777" w:rsidR="00F66F59" w:rsidRPr="00F66F59" w:rsidRDefault="00F66F59" w:rsidP="00F66F59">
      <w:pPr>
        <w:spacing w:after="0" w:line="240" w:lineRule="auto"/>
      </w:pPr>
      <w:r w:rsidRPr="00F66F59">
        <w:t>Añadir:</w:t>
      </w:r>
    </w:p>
    <w:p w14:paraId="78ECEF3B" w14:textId="77777777" w:rsidR="00F66F59" w:rsidRPr="00F66F59" w:rsidRDefault="00F66F59" w:rsidP="00F66F59">
      <w:pPr>
        <w:numPr>
          <w:ilvl w:val="0"/>
          <w:numId w:val="64"/>
        </w:numPr>
        <w:spacing w:after="0" w:line="240" w:lineRule="auto"/>
      </w:pPr>
      <w:r w:rsidRPr="00F66F59">
        <w:t xml:space="preserve">sistema operativo y versión; </w:t>
      </w:r>
    </w:p>
    <w:p w14:paraId="34A29548" w14:textId="77777777" w:rsidR="00F66F59" w:rsidRPr="00F66F59" w:rsidRDefault="00F66F59" w:rsidP="00F66F59">
      <w:pPr>
        <w:numPr>
          <w:ilvl w:val="0"/>
          <w:numId w:val="64"/>
        </w:numPr>
        <w:spacing w:after="0" w:line="240" w:lineRule="auto"/>
      </w:pPr>
      <w:r w:rsidRPr="00F66F59">
        <w:t xml:space="preserve">CPU; </w:t>
      </w:r>
    </w:p>
    <w:p w14:paraId="5C45C5E5" w14:textId="77777777" w:rsidR="00F66F59" w:rsidRPr="00F66F59" w:rsidRDefault="00F66F59" w:rsidP="00F66F59">
      <w:pPr>
        <w:numPr>
          <w:ilvl w:val="0"/>
          <w:numId w:val="64"/>
        </w:numPr>
        <w:spacing w:after="0" w:line="240" w:lineRule="auto"/>
      </w:pPr>
      <w:r w:rsidRPr="00F66F59">
        <w:t xml:space="preserve">memoria RAM; </w:t>
      </w:r>
    </w:p>
    <w:p w14:paraId="7BC5BAC1" w14:textId="77777777" w:rsidR="00F66F59" w:rsidRPr="00F66F59" w:rsidRDefault="00F66F59" w:rsidP="00F66F59">
      <w:pPr>
        <w:numPr>
          <w:ilvl w:val="0"/>
          <w:numId w:val="64"/>
        </w:numPr>
        <w:spacing w:after="0" w:line="240" w:lineRule="auto"/>
      </w:pPr>
      <w:r w:rsidRPr="00F66F59">
        <w:t xml:space="preserve">configuración de hilos; </w:t>
      </w:r>
    </w:p>
    <w:p w14:paraId="6B9A72C6" w14:textId="77777777" w:rsidR="00F66F59" w:rsidRPr="00F66F59" w:rsidRDefault="00F66F59" w:rsidP="00F66F59">
      <w:pPr>
        <w:numPr>
          <w:ilvl w:val="0"/>
          <w:numId w:val="64"/>
        </w:numPr>
        <w:spacing w:after="0" w:line="240" w:lineRule="auto"/>
      </w:pPr>
      <w:r w:rsidRPr="00F66F59">
        <w:t xml:space="preserve">tiempo total de ejecución; </w:t>
      </w:r>
    </w:p>
    <w:p w14:paraId="1F320F17" w14:textId="77777777" w:rsidR="00F66F59" w:rsidRPr="00F66F59" w:rsidRDefault="00F66F59" w:rsidP="00F66F59">
      <w:pPr>
        <w:numPr>
          <w:ilvl w:val="0"/>
          <w:numId w:val="64"/>
        </w:numPr>
        <w:spacing w:after="0" w:line="240" w:lineRule="auto"/>
      </w:pPr>
      <w:proofErr w:type="spellStart"/>
      <w:r w:rsidRPr="00F66F59">
        <w:rPr>
          <w:i/>
          <w:iCs/>
        </w:rPr>
        <w:t>commit</w:t>
      </w:r>
      <w:proofErr w:type="spellEnd"/>
      <w:r w:rsidRPr="00F66F59">
        <w:rPr>
          <w:i/>
          <w:iCs/>
        </w:rPr>
        <w:t xml:space="preserve"> hash</w:t>
      </w:r>
      <w:r w:rsidRPr="00F66F59">
        <w:t xml:space="preserve">; </w:t>
      </w:r>
    </w:p>
    <w:p w14:paraId="5E79B441" w14:textId="77777777" w:rsidR="00F66F59" w:rsidRPr="00F66F59" w:rsidRDefault="00F66F59" w:rsidP="00F66F59">
      <w:pPr>
        <w:numPr>
          <w:ilvl w:val="0"/>
          <w:numId w:val="64"/>
        </w:numPr>
        <w:spacing w:after="0" w:line="240" w:lineRule="auto"/>
      </w:pPr>
      <w:r w:rsidRPr="00F66F59">
        <w:t xml:space="preserve">fecha de congelación; </w:t>
      </w:r>
    </w:p>
    <w:p w14:paraId="7E0505B7" w14:textId="77777777" w:rsidR="00F66F59" w:rsidRPr="00F66F59" w:rsidRDefault="00F66F59" w:rsidP="00F66F59">
      <w:pPr>
        <w:numPr>
          <w:ilvl w:val="0"/>
          <w:numId w:val="64"/>
        </w:numPr>
        <w:spacing w:after="0" w:line="240" w:lineRule="auto"/>
      </w:pPr>
      <w:r w:rsidRPr="00F66F59">
        <w:t xml:space="preserve">licencia; </w:t>
      </w:r>
    </w:p>
    <w:p w14:paraId="21B93119" w14:textId="77777777" w:rsidR="00F66F59" w:rsidRPr="00F66F59" w:rsidRDefault="00F66F59" w:rsidP="00F66F59">
      <w:pPr>
        <w:numPr>
          <w:ilvl w:val="0"/>
          <w:numId w:val="64"/>
        </w:numPr>
        <w:spacing w:after="0" w:line="240" w:lineRule="auto"/>
      </w:pPr>
      <w:r w:rsidRPr="00F66F59">
        <w:t xml:space="preserve">versión o </w:t>
      </w:r>
      <w:proofErr w:type="spellStart"/>
      <w:r w:rsidRPr="00F66F59">
        <w:rPr>
          <w:i/>
          <w:iCs/>
        </w:rPr>
        <w:t>release</w:t>
      </w:r>
      <w:proofErr w:type="spellEnd"/>
      <w:r w:rsidRPr="00F66F59">
        <w:t xml:space="preserve"> asociada al TFM. </w:t>
      </w:r>
    </w:p>
    <w:p w14:paraId="589D4A0C" w14:textId="77777777" w:rsidR="00F66F59" w:rsidRPr="00F66F59" w:rsidRDefault="00F66F59" w:rsidP="00F66F59">
      <w:pPr>
        <w:spacing w:after="0" w:line="240" w:lineRule="auto"/>
        <w:rPr>
          <w:b/>
          <w:bCs/>
        </w:rPr>
      </w:pPr>
      <w:r w:rsidRPr="00F66F59">
        <w:rPr>
          <w:b/>
          <w:bCs/>
        </w:rPr>
        <w:t>Prioridad media</w:t>
      </w:r>
    </w:p>
    <w:p w14:paraId="252E9084" w14:textId="77777777" w:rsidR="00F66F59" w:rsidRPr="00F66F59" w:rsidRDefault="00F66F59" w:rsidP="00F66F59">
      <w:pPr>
        <w:spacing w:after="0" w:line="240" w:lineRule="auto"/>
      </w:pPr>
      <w:r w:rsidRPr="00F66F59">
        <w:t>Incluir explícitamente los comandos de pruebas:</w:t>
      </w:r>
    </w:p>
    <w:p w14:paraId="066AEFD9" w14:textId="77777777" w:rsidR="00F66F59" w:rsidRPr="00F66F59" w:rsidRDefault="00F66F59" w:rsidP="00F66F59">
      <w:pPr>
        <w:spacing w:after="0" w:line="240" w:lineRule="auto"/>
        <w:rPr>
          <w:lang w:val="en-US"/>
        </w:rPr>
      </w:pPr>
      <w:proofErr w:type="spellStart"/>
      <w:r w:rsidRPr="00F66F59">
        <w:rPr>
          <w:lang w:val="en-US"/>
        </w:rPr>
        <w:t>pytest</w:t>
      </w:r>
      <w:proofErr w:type="spellEnd"/>
      <w:r w:rsidRPr="00F66F59">
        <w:rPr>
          <w:lang w:val="en-US"/>
        </w:rPr>
        <w:t xml:space="preserve"> tests/test_evaluation.py</w:t>
      </w:r>
    </w:p>
    <w:p w14:paraId="4F800DC8" w14:textId="77777777" w:rsidR="00F66F59" w:rsidRPr="00F66F59" w:rsidRDefault="00F66F59" w:rsidP="00F66F59">
      <w:pPr>
        <w:spacing w:after="0" w:line="240" w:lineRule="auto"/>
        <w:rPr>
          <w:lang w:val="en-US"/>
        </w:rPr>
      </w:pPr>
      <w:proofErr w:type="spellStart"/>
      <w:r w:rsidRPr="00F66F59">
        <w:rPr>
          <w:lang w:val="en-US"/>
        </w:rPr>
        <w:t>pytest</w:t>
      </w:r>
      <w:proofErr w:type="spellEnd"/>
      <w:r w:rsidRPr="00F66F59">
        <w:rPr>
          <w:lang w:val="en-US"/>
        </w:rPr>
        <w:t xml:space="preserve"> tests/test_backtesting.py</w:t>
      </w:r>
    </w:p>
    <w:p w14:paraId="7E9D831A" w14:textId="77777777" w:rsidR="00F66F59" w:rsidRPr="00F66F59" w:rsidRDefault="00F66F59" w:rsidP="00F66F59">
      <w:pPr>
        <w:spacing w:after="0" w:line="240" w:lineRule="auto"/>
      </w:pPr>
      <w:r w:rsidRPr="00F66F59">
        <w:t>Actualmente se muestra la captura, pero los pasos de reproducción no enumeran claramente ambos comandos.</w:t>
      </w:r>
    </w:p>
    <w:p w14:paraId="7BBB674A" w14:textId="77777777" w:rsidR="00F66F59" w:rsidRPr="00F66F59" w:rsidRDefault="00F66F59" w:rsidP="00F66F59">
      <w:pPr>
        <w:spacing w:after="0" w:line="240" w:lineRule="auto"/>
        <w:rPr>
          <w:b/>
          <w:bCs/>
        </w:rPr>
      </w:pPr>
      <w:r w:rsidRPr="00F66F59">
        <w:rPr>
          <w:b/>
          <w:bCs/>
        </w:rPr>
        <w:t>Prioridad media</w:t>
      </w:r>
    </w:p>
    <w:p w14:paraId="5F7682FC" w14:textId="77777777" w:rsidR="00F66F59" w:rsidRPr="00F66F59" w:rsidRDefault="00F66F59" w:rsidP="00F66F59">
      <w:pPr>
        <w:spacing w:after="0" w:line="240" w:lineRule="auto"/>
      </w:pPr>
      <w:r w:rsidRPr="00F66F59">
        <w:t>La Figura 7 continúa teniendo texto excesivamente pequeño. Debe:</w:t>
      </w:r>
    </w:p>
    <w:p w14:paraId="608BD62F" w14:textId="77777777" w:rsidR="00F66F59" w:rsidRPr="00F66F59" w:rsidRDefault="00F66F59" w:rsidP="00F66F59">
      <w:pPr>
        <w:numPr>
          <w:ilvl w:val="0"/>
          <w:numId w:val="65"/>
        </w:numPr>
        <w:spacing w:after="0" w:line="240" w:lineRule="auto"/>
      </w:pPr>
      <w:r w:rsidRPr="00F66F59">
        <w:t xml:space="preserve">dividirse en dos figuras; </w:t>
      </w:r>
    </w:p>
    <w:p w14:paraId="6FA4C4B4" w14:textId="77777777" w:rsidR="00F66F59" w:rsidRPr="00F66F59" w:rsidRDefault="00F66F59" w:rsidP="00F66F59">
      <w:pPr>
        <w:numPr>
          <w:ilvl w:val="0"/>
          <w:numId w:val="65"/>
        </w:numPr>
        <w:spacing w:after="0" w:line="240" w:lineRule="auto"/>
      </w:pPr>
      <w:r w:rsidRPr="00F66F59">
        <w:t xml:space="preserve">colocarse en A3/apaisado; </w:t>
      </w:r>
    </w:p>
    <w:p w14:paraId="1F1B225B" w14:textId="77777777" w:rsidR="00F66F59" w:rsidRPr="00F66F59" w:rsidRDefault="00F66F59" w:rsidP="00F66F59">
      <w:pPr>
        <w:numPr>
          <w:ilvl w:val="0"/>
          <w:numId w:val="65"/>
        </w:numPr>
        <w:spacing w:after="0" w:line="240" w:lineRule="auto"/>
      </w:pPr>
      <w:r w:rsidRPr="00F66F59">
        <w:t xml:space="preserve">o incluir una versión ampliada por bloques. </w:t>
      </w:r>
    </w:p>
    <w:p w14:paraId="6F01C55D" w14:textId="77777777" w:rsidR="00F66F59" w:rsidRPr="00F66F59" w:rsidRDefault="00F66F59" w:rsidP="00F66F59">
      <w:pPr>
        <w:spacing w:after="0" w:line="240" w:lineRule="auto"/>
        <w:rPr>
          <w:b/>
          <w:bCs/>
        </w:rPr>
      </w:pPr>
      <w:r w:rsidRPr="00F66F59">
        <w:rPr>
          <w:b/>
          <w:bCs/>
        </w:rPr>
        <w:t>Prioridad baja</w:t>
      </w:r>
    </w:p>
    <w:p w14:paraId="31FD657D" w14:textId="77777777" w:rsidR="00F66F59" w:rsidRPr="00F66F59" w:rsidRDefault="00F66F59" w:rsidP="00F66F59">
      <w:pPr>
        <w:spacing w:after="0" w:line="240" w:lineRule="auto"/>
      </w:pPr>
      <w:r w:rsidRPr="00F66F59">
        <w:t>Corregir el pie de la Figura 8, donde aparece “</w:t>
      </w:r>
      <w:proofErr w:type="spellStart"/>
      <w:r w:rsidRPr="00F66F59">
        <w:t>Elaborac</w:t>
      </w:r>
      <w:proofErr w:type="spellEnd"/>
      <w:r w:rsidRPr="00F66F59">
        <w:t xml:space="preserve">” incompleto. </w:t>
      </w:r>
    </w:p>
    <w:p w14:paraId="54EACEA5" w14:textId="77777777" w:rsidR="00F66F59" w:rsidRPr="00F66F59" w:rsidRDefault="00F66F59" w:rsidP="00F66F59">
      <w:pPr>
        <w:spacing w:after="0" w:line="240" w:lineRule="auto"/>
        <w:rPr>
          <w:b/>
          <w:bCs/>
        </w:rPr>
      </w:pPr>
      <w:r w:rsidRPr="00F66F59">
        <w:rPr>
          <w:b/>
          <w:bCs/>
        </w:rPr>
        <w:t>26. Referencias bibliográficas</w:t>
      </w:r>
    </w:p>
    <w:p w14:paraId="44BBA7D4" w14:textId="77777777" w:rsidR="00F66F59" w:rsidRPr="00F66F59" w:rsidRDefault="00F66F59" w:rsidP="00F66F59">
      <w:pPr>
        <w:spacing w:after="0" w:line="240" w:lineRule="auto"/>
      </w:pPr>
      <w:r w:rsidRPr="00F66F59">
        <w:t>La bibliografía es pertinente y contiene fuentes académicas de calidad. No obstante, aún hay problemas APA.</w:t>
      </w:r>
    </w:p>
    <w:p w14:paraId="6E224090" w14:textId="77777777" w:rsidR="00F66F59" w:rsidRPr="00F66F59" w:rsidRDefault="00F66F59" w:rsidP="00F66F59">
      <w:pPr>
        <w:spacing w:after="0" w:line="240" w:lineRule="auto"/>
        <w:rPr>
          <w:b/>
          <w:bCs/>
        </w:rPr>
      </w:pPr>
      <w:r w:rsidRPr="00F66F59">
        <w:rPr>
          <w:b/>
          <w:bCs/>
        </w:rPr>
        <w:t>Mejoras pendientes</w:t>
      </w:r>
    </w:p>
    <w:p w14:paraId="3313B845" w14:textId="77777777" w:rsidR="00F66F59" w:rsidRPr="00F66F59" w:rsidRDefault="00F66F59" w:rsidP="00F66F59">
      <w:pPr>
        <w:spacing w:after="0" w:line="240" w:lineRule="auto"/>
        <w:rPr>
          <w:b/>
          <w:bCs/>
        </w:rPr>
      </w:pPr>
      <w:r w:rsidRPr="00F66F59">
        <w:rPr>
          <w:b/>
          <w:bCs/>
        </w:rPr>
        <w:t>Prioridad alta</w:t>
      </w:r>
    </w:p>
    <w:p w14:paraId="1690EE89" w14:textId="77777777" w:rsidR="00F66F59" w:rsidRPr="00F66F59" w:rsidRDefault="00F66F59" w:rsidP="00F66F59">
      <w:pPr>
        <w:spacing w:after="0" w:line="240" w:lineRule="auto"/>
      </w:pPr>
      <w:r w:rsidRPr="00F66F59">
        <w:t xml:space="preserve">La referencia de </w:t>
      </w:r>
      <w:proofErr w:type="spellStart"/>
      <w:r w:rsidRPr="00F66F59">
        <w:t>Petropoulos</w:t>
      </w:r>
      <w:proofErr w:type="spellEnd"/>
      <w:r w:rsidRPr="00F66F59">
        <w:t xml:space="preserve"> utiliza “et al.” dentro de la lista bibliográfica. APA 7 exige listar hasta veinte autores antes de utilizar puntos suspensivos. </w:t>
      </w:r>
    </w:p>
    <w:p w14:paraId="511BAB7A" w14:textId="77777777" w:rsidR="00F66F59" w:rsidRPr="00F66F59" w:rsidRDefault="00F66F59" w:rsidP="00F66F59">
      <w:pPr>
        <w:spacing w:after="0" w:line="240" w:lineRule="auto"/>
        <w:rPr>
          <w:b/>
          <w:bCs/>
        </w:rPr>
      </w:pPr>
      <w:r w:rsidRPr="00F66F59">
        <w:rPr>
          <w:b/>
          <w:bCs/>
        </w:rPr>
        <w:t>Prioridad alta</w:t>
      </w:r>
    </w:p>
    <w:p w14:paraId="2D8E3985" w14:textId="77777777" w:rsidR="00F66F59" w:rsidRPr="00F66F59" w:rsidRDefault="00F66F59" w:rsidP="00F66F59">
      <w:pPr>
        <w:spacing w:after="0" w:line="240" w:lineRule="auto"/>
      </w:pPr>
      <w:r w:rsidRPr="00F66F59">
        <w:t>Revisar:</w:t>
      </w:r>
    </w:p>
    <w:p w14:paraId="444160C2" w14:textId="77777777" w:rsidR="00F66F59" w:rsidRPr="00F66F59" w:rsidRDefault="00F66F59" w:rsidP="00F66F59">
      <w:pPr>
        <w:numPr>
          <w:ilvl w:val="0"/>
          <w:numId w:val="66"/>
        </w:numPr>
        <w:spacing w:after="0" w:line="240" w:lineRule="auto"/>
      </w:pPr>
      <w:proofErr w:type="spellStart"/>
      <w:r w:rsidRPr="00F66F59">
        <w:t>Rahimikia</w:t>
      </w:r>
      <w:proofErr w:type="spellEnd"/>
      <w:r w:rsidRPr="00F66F59">
        <w:t xml:space="preserve"> et al. (2025); </w:t>
      </w:r>
    </w:p>
    <w:p w14:paraId="1B29CA38" w14:textId="77777777" w:rsidR="00F66F59" w:rsidRPr="00F66F59" w:rsidRDefault="00F66F59" w:rsidP="00F66F59">
      <w:pPr>
        <w:numPr>
          <w:ilvl w:val="0"/>
          <w:numId w:val="66"/>
        </w:numPr>
        <w:spacing w:after="0" w:line="240" w:lineRule="auto"/>
      </w:pPr>
      <w:proofErr w:type="spellStart"/>
      <w:r w:rsidRPr="00F66F59">
        <w:t>FinCast</w:t>
      </w:r>
      <w:proofErr w:type="spellEnd"/>
      <w:r w:rsidRPr="00F66F59">
        <w:t xml:space="preserve">/Zhu et al. (2025); </w:t>
      </w:r>
    </w:p>
    <w:p w14:paraId="2D3F94B8" w14:textId="77777777" w:rsidR="00F66F59" w:rsidRPr="00F66F59" w:rsidRDefault="00F66F59" w:rsidP="00F66F59">
      <w:pPr>
        <w:numPr>
          <w:ilvl w:val="0"/>
          <w:numId w:val="66"/>
        </w:numPr>
        <w:spacing w:after="0" w:line="240" w:lineRule="auto"/>
      </w:pPr>
      <w:r w:rsidRPr="00F66F59">
        <w:t xml:space="preserve">DOI y publicación final; </w:t>
      </w:r>
    </w:p>
    <w:p w14:paraId="7B393088" w14:textId="77777777" w:rsidR="00F66F59" w:rsidRPr="00F66F59" w:rsidRDefault="00F66F59" w:rsidP="00F66F59">
      <w:pPr>
        <w:numPr>
          <w:ilvl w:val="0"/>
          <w:numId w:val="66"/>
        </w:numPr>
        <w:spacing w:after="0" w:line="240" w:lineRule="auto"/>
      </w:pPr>
      <w:proofErr w:type="spellStart"/>
      <w:r w:rsidRPr="00F66F59">
        <w:lastRenderedPageBreak/>
        <w:t>Makridakis</w:t>
      </w:r>
      <w:proofErr w:type="spellEnd"/>
      <w:r w:rsidRPr="00F66F59">
        <w:t xml:space="preserve"> et al. (2025); </w:t>
      </w:r>
    </w:p>
    <w:p w14:paraId="5C07BB81" w14:textId="77777777" w:rsidR="00F66F59" w:rsidRPr="00F66F59" w:rsidRDefault="00F66F59" w:rsidP="00F66F59">
      <w:pPr>
        <w:numPr>
          <w:ilvl w:val="0"/>
          <w:numId w:val="66"/>
        </w:numPr>
        <w:spacing w:after="0" w:line="240" w:lineRule="auto"/>
      </w:pPr>
      <w:r w:rsidRPr="00F66F59">
        <w:t xml:space="preserve">correspondencia exacta entre las afirmaciones y las fuentes. </w:t>
      </w:r>
    </w:p>
    <w:p w14:paraId="2FB1257F" w14:textId="77777777" w:rsidR="00F66F59" w:rsidRPr="00F66F59" w:rsidRDefault="00F66F59" w:rsidP="00F66F59">
      <w:pPr>
        <w:spacing w:after="0" w:line="240" w:lineRule="auto"/>
        <w:rPr>
          <w:b/>
          <w:bCs/>
        </w:rPr>
      </w:pPr>
      <w:r w:rsidRPr="00F66F59">
        <w:rPr>
          <w:b/>
          <w:bCs/>
        </w:rPr>
        <w:t>Prioridad media</w:t>
      </w:r>
    </w:p>
    <w:p w14:paraId="39F8469D" w14:textId="77777777" w:rsidR="00F66F59" w:rsidRPr="00F66F59" w:rsidRDefault="00F66F59" w:rsidP="00F66F59">
      <w:pPr>
        <w:spacing w:after="0" w:line="240" w:lineRule="auto"/>
      </w:pPr>
      <w:r w:rsidRPr="00F66F59">
        <w:t xml:space="preserve">Homogeneizar los </w:t>
      </w:r>
      <w:proofErr w:type="spellStart"/>
      <w:r w:rsidRPr="00F66F59">
        <w:t>preprints</w:t>
      </w:r>
      <w:proofErr w:type="spellEnd"/>
      <w:r w:rsidRPr="00F66F59">
        <w:t>:</w:t>
      </w:r>
    </w:p>
    <w:p w14:paraId="04B9C7D6" w14:textId="77777777" w:rsidR="00F66F59" w:rsidRPr="00F66F59" w:rsidRDefault="00F66F59" w:rsidP="00F66F59">
      <w:pPr>
        <w:spacing w:after="0" w:line="240" w:lineRule="auto"/>
      </w:pPr>
      <w:r w:rsidRPr="00F66F59">
        <w:t xml:space="preserve">Autor. (Año). Título. </w:t>
      </w:r>
      <w:proofErr w:type="spellStart"/>
      <w:r w:rsidRPr="00F66F59">
        <w:rPr>
          <w:i/>
          <w:iCs/>
        </w:rPr>
        <w:t>arXiv</w:t>
      </w:r>
      <w:proofErr w:type="spellEnd"/>
      <w:r w:rsidRPr="00F66F59">
        <w:t>. Identificador/DOI.</w:t>
      </w:r>
    </w:p>
    <w:p w14:paraId="66340534" w14:textId="77777777" w:rsidR="00F66F59" w:rsidRPr="00F66F59" w:rsidRDefault="00F66F59" w:rsidP="00F66F59">
      <w:pPr>
        <w:spacing w:after="0" w:line="240" w:lineRule="auto"/>
        <w:rPr>
          <w:b/>
          <w:bCs/>
        </w:rPr>
      </w:pPr>
      <w:r w:rsidRPr="00F66F59">
        <w:rPr>
          <w:b/>
          <w:bCs/>
        </w:rPr>
        <w:t>Prioridad media</w:t>
      </w:r>
    </w:p>
    <w:p w14:paraId="74B87906" w14:textId="77777777" w:rsidR="00F66F59" w:rsidRPr="00F66F59" w:rsidRDefault="00F66F59" w:rsidP="00F66F59">
      <w:pPr>
        <w:spacing w:after="0" w:line="240" w:lineRule="auto"/>
      </w:pPr>
      <w:r w:rsidRPr="00F66F59">
        <w:t xml:space="preserve">Revisar la entrada de </w:t>
      </w:r>
      <w:proofErr w:type="spellStart"/>
      <w:r w:rsidRPr="00F66F59">
        <w:t>Kolassa</w:t>
      </w:r>
      <w:proofErr w:type="spellEnd"/>
      <w:r w:rsidRPr="00F66F59">
        <w:t>:</w:t>
      </w:r>
    </w:p>
    <w:p w14:paraId="6407D2EA" w14:textId="77777777" w:rsidR="00F66F59" w:rsidRPr="00F66F59" w:rsidRDefault="00F66F59" w:rsidP="00F66F59">
      <w:pPr>
        <w:numPr>
          <w:ilvl w:val="0"/>
          <w:numId w:val="67"/>
        </w:numPr>
        <w:spacing w:after="0" w:line="240" w:lineRule="auto"/>
      </w:pPr>
      <w:r w:rsidRPr="00F66F59">
        <w:t xml:space="preserve">“En”; </w:t>
      </w:r>
    </w:p>
    <w:p w14:paraId="1B333F0A" w14:textId="77777777" w:rsidR="00F66F59" w:rsidRPr="00F66F59" w:rsidRDefault="00F66F59" w:rsidP="00F66F59">
      <w:pPr>
        <w:numPr>
          <w:ilvl w:val="0"/>
          <w:numId w:val="67"/>
        </w:numPr>
        <w:spacing w:after="0" w:line="240" w:lineRule="auto"/>
      </w:pPr>
      <w:r w:rsidRPr="00F66F59">
        <w:t xml:space="preserve">uso de &amp; entre editores; </w:t>
      </w:r>
    </w:p>
    <w:p w14:paraId="180628EB" w14:textId="77777777" w:rsidR="00F66F59" w:rsidRPr="00F66F59" w:rsidRDefault="00F66F59" w:rsidP="00F66F59">
      <w:pPr>
        <w:numPr>
          <w:ilvl w:val="0"/>
          <w:numId w:val="67"/>
        </w:numPr>
        <w:spacing w:after="0" w:line="240" w:lineRule="auto"/>
      </w:pPr>
      <w:r w:rsidRPr="00F66F59">
        <w:t xml:space="preserve">cursivas; </w:t>
      </w:r>
    </w:p>
    <w:p w14:paraId="3F5C8162" w14:textId="77777777" w:rsidR="00F66F59" w:rsidRPr="00F66F59" w:rsidRDefault="00F66F59" w:rsidP="00F66F59">
      <w:pPr>
        <w:numPr>
          <w:ilvl w:val="0"/>
          <w:numId w:val="67"/>
        </w:numPr>
        <w:spacing w:after="0" w:line="240" w:lineRule="auto"/>
      </w:pPr>
      <w:r w:rsidRPr="00F66F59">
        <w:t xml:space="preserve">título del libro; </w:t>
      </w:r>
    </w:p>
    <w:p w14:paraId="5ADC676A" w14:textId="77777777" w:rsidR="00F66F59" w:rsidRPr="00F66F59" w:rsidRDefault="00F66F59" w:rsidP="00F66F59">
      <w:pPr>
        <w:numPr>
          <w:ilvl w:val="0"/>
          <w:numId w:val="67"/>
        </w:numPr>
        <w:spacing w:after="0" w:line="240" w:lineRule="auto"/>
      </w:pPr>
      <w:r w:rsidRPr="00F66F59">
        <w:t xml:space="preserve">editorial. </w:t>
      </w:r>
    </w:p>
    <w:p w14:paraId="54782D0A" w14:textId="77777777" w:rsidR="00F66F59" w:rsidRPr="00F66F59" w:rsidRDefault="00F66F59" w:rsidP="00F66F59">
      <w:pPr>
        <w:spacing w:after="0" w:line="240" w:lineRule="auto"/>
        <w:rPr>
          <w:b/>
          <w:bCs/>
        </w:rPr>
      </w:pPr>
      <w:r w:rsidRPr="00F66F59">
        <w:rPr>
          <w:b/>
          <w:bCs/>
        </w:rPr>
        <w:t>Prioridad media</w:t>
      </w:r>
    </w:p>
    <w:p w14:paraId="2164C92D" w14:textId="77777777" w:rsidR="00F66F59" w:rsidRPr="00F66F59" w:rsidRDefault="00F66F59" w:rsidP="00F66F59">
      <w:pPr>
        <w:spacing w:after="0" w:line="240" w:lineRule="auto"/>
      </w:pPr>
      <w:r w:rsidRPr="00F66F59">
        <w:t>Realizar una auditoría bidireccional:</w:t>
      </w:r>
    </w:p>
    <w:p w14:paraId="32869672" w14:textId="77777777" w:rsidR="00F66F59" w:rsidRPr="00F66F59" w:rsidRDefault="00F66F59" w:rsidP="00F66F59">
      <w:pPr>
        <w:numPr>
          <w:ilvl w:val="0"/>
          <w:numId w:val="68"/>
        </w:numPr>
        <w:spacing w:after="0" w:line="240" w:lineRule="auto"/>
      </w:pPr>
      <w:r w:rsidRPr="00F66F59">
        <w:t xml:space="preserve">cada cita debe aparecer en las referencias; </w:t>
      </w:r>
    </w:p>
    <w:p w14:paraId="704657BF" w14:textId="77777777" w:rsidR="00F66F59" w:rsidRPr="00F66F59" w:rsidRDefault="00F66F59" w:rsidP="00F66F59">
      <w:pPr>
        <w:numPr>
          <w:ilvl w:val="0"/>
          <w:numId w:val="68"/>
        </w:numPr>
        <w:spacing w:after="0" w:line="240" w:lineRule="auto"/>
      </w:pPr>
      <w:r w:rsidRPr="00F66F59">
        <w:t xml:space="preserve">cada referencia debe estar citada; </w:t>
      </w:r>
    </w:p>
    <w:p w14:paraId="55A12D67" w14:textId="77777777" w:rsidR="00F66F59" w:rsidRPr="00F66F59" w:rsidRDefault="00F66F59" w:rsidP="00F66F59">
      <w:pPr>
        <w:numPr>
          <w:ilvl w:val="0"/>
          <w:numId w:val="68"/>
        </w:numPr>
        <w:spacing w:after="0" w:line="240" w:lineRule="auto"/>
      </w:pPr>
      <w:r w:rsidRPr="00F66F59">
        <w:t xml:space="preserve">las referencias de librerías deben seguir un criterio común. </w:t>
      </w:r>
    </w:p>
    <w:p w14:paraId="72F01B8B" w14:textId="77777777" w:rsidR="00F66F59" w:rsidRPr="00F66F59" w:rsidRDefault="00F66F59" w:rsidP="00F66F59">
      <w:pPr>
        <w:spacing w:after="0" w:line="240" w:lineRule="auto"/>
        <w:rPr>
          <w:b/>
          <w:bCs/>
        </w:rPr>
      </w:pPr>
      <w:r w:rsidRPr="00F66F59">
        <w:rPr>
          <w:b/>
          <w:bCs/>
        </w:rPr>
        <w:t>27. Extensión, formato y estilo</w:t>
      </w:r>
    </w:p>
    <w:p w14:paraId="005D9EC2" w14:textId="77777777" w:rsidR="00F66F59" w:rsidRPr="00F66F59" w:rsidRDefault="00F66F59" w:rsidP="00F66F59">
      <w:pPr>
        <w:spacing w:after="0" w:line="240" w:lineRule="auto"/>
        <w:rPr>
          <w:b/>
          <w:bCs/>
        </w:rPr>
      </w:pPr>
      <w:r w:rsidRPr="00F66F59">
        <w:rPr>
          <w:b/>
          <w:bCs/>
        </w:rPr>
        <w:t>Extensión</w:t>
      </w:r>
    </w:p>
    <w:p w14:paraId="22A02450" w14:textId="77777777" w:rsidR="00F66F59" w:rsidRPr="00F66F59" w:rsidRDefault="00F66F59" w:rsidP="00F66F59">
      <w:pPr>
        <w:spacing w:after="0" w:line="240" w:lineRule="auto"/>
      </w:pPr>
      <w:r w:rsidRPr="00F66F59">
        <w:t xml:space="preserve">Las instrucciones establecen una extensión mínima orientativa de </w:t>
      </w:r>
      <w:r w:rsidRPr="00F66F59">
        <w:rPr>
          <w:b/>
          <w:bCs/>
        </w:rPr>
        <w:t>75 páginas para un TFE grupal</w:t>
      </w:r>
      <w:r w:rsidRPr="00F66F59">
        <w:t xml:space="preserve">, sin contar portada, índices y anexos. </w:t>
      </w:r>
    </w:p>
    <w:p w14:paraId="749DCE81" w14:textId="77777777" w:rsidR="00F66F59" w:rsidRPr="00F66F59" w:rsidRDefault="00F66F59" w:rsidP="00F66F59">
      <w:pPr>
        <w:spacing w:after="0" w:line="240" w:lineRule="auto"/>
      </w:pPr>
      <w:r w:rsidRPr="00F66F59">
        <w:t>El Anexo A comienza en la página interna 75, por lo que el cuerpo previo parece terminar en la página 74. Las referencias aparecen después del anexo, lo que hace aún más ambigua la comprobación.</w:t>
      </w:r>
    </w:p>
    <w:p w14:paraId="650810FD" w14:textId="77777777" w:rsidR="00F66F59" w:rsidRPr="00F66F59" w:rsidRDefault="00F66F59" w:rsidP="00F66F59">
      <w:pPr>
        <w:spacing w:after="0" w:line="240" w:lineRule="auto"/>
        <w:rPr>
          <w:b/>
          <w:bCs/>
        </w:rPr>
      </w:pPr>
      <w:r w:rsidRPr="00F66F59">
        <w:rPr>
          <w:b/>
          <w:bCs/>
        </w:rPr>
        <w:t>Mejora prioritaria</w:t>
      </w:r>
    </w:p>
    <w:p w14:paraId="0180A9EF" w14:textId="77777777" w:rsidR="00F66F59" w:rsidRPr="00F66F59" w:rsidRDefault="00F66F59" w:rsidP="00F66F59">
      <w:pPr>
        <w:spacing w:after="0" w:line="240" w:lineRule="auto"/>
      </w:pPr>
      <w:r w:rsidRPr="00F66F59">
        <w:t>Para evitar cualquier objeción:</w:t>
      </w:r>
    </w:p>
    <w:p w14:paraId="4003D824" w14:textId="77777777" w:rsidR="00F66F59" w:rsidRPr="00F66F59" w:rsidRDefault="00F66F59" w:rsidP="00F66F59">
      <w:pPr>
        <w:numPr>
          <w:ilvl w:val="0"/>
          <w:numId w:val="69"/>
        </w:numPr>
        <w:spacing w:after="0" w:line="240" w:lineRule="auto"/>
      </w:pPr>
      <w:r w:rsidRPr="00F66F59">
        <w:t xml:space="preserve">Mover las referencias antes del anexo. </w:t>
      </w:r>
    </w:p>
    <w:p w14:paraId="6E87BE42" w14:textId="77777777" w:rsidR="00F66F59" w:rsidRPr="00F66F59" w:rsidRDefault="00F66F59" w:rsidP="00F66F59">
      <w:pPr>
        <w:numPr>
          <w:ilvl w:val="0"/>
          <w:numId w:val="69"/>
        </w:numPr>
        <w:spacing w:after="0" w:line="240" w:lineRule="auto"/>
      </w:pPr>
      <w:r w:rsidRPr="00F66F59">
        <w:t xml:space="preserve">Añadir al menos una o dos páginas sustantivas al cuerpo. </w:t>
      </w:r>
    </w:p>
    <w:p w14:paraId="689AE5D5" w14:textId="77777777" w:rsidR="00F66F59" w:rsidRPr="00F66F59" w:rsidRDefault="00F66F59" w:rsidP="00F66F59">
      <w:pPr>
        <w:spacing w:after="0" w:line="240" w:lineRule="auto"/>
      </w:pPr>
      <w:r w:rsidRPr="00F66F59">
        <w:t>El contenido puede ampliarse de forma útil con:</w:t>
      </w:r>
    </w:p>
    <w:p w14:paraId="196FFFF6" w14:textId="77777777" w:rsidR="00F66F59" w:rsidRPr="00F66F59" w:rsidRDefault="00F66F59" w:rsidP="00F66F59">
      <w:pPr>
        <w:numPr>
          <w:ilvl w:val="0"/>
          <w:numId w:val="70"/>
        </w:numPr>
        <w:spacing w:after="0" w:line="240" w:lineRule="auto"/>
      </w:pPr>
      <w:r w:rsidRPr="00F66F59">
        <w:t xml:space="preserve">tabla de </w:t>
      </w:r>
      <w:proofErr w:type="spellStart"/>
      <w:r w:rsidRPr="00F66F59">
        <w:t>hiperparámetros</w:t>
      </w:r>
      <w:proofErr w:type="spellEnd"/>
      <w:r w:rsidRPr="00F66F59">
        <w:t xml:space="preserve"> reales; </w:t>
      </w:r>
    </w:p>
    <w:p w14:paraId="78BB4333" w14:textId="77777777" w:rsidR="00F66F59" w:rsidRPr="00F66F59" w:rsidRDefault="00F66F59" w:rsidP="00F66F59">
      <w:pPr>
        <w:numPr>
          <w:ilvl w:val="0"/>
          <w:numId w:val="70"/>
        </w:numPr>
        <w:spacing w:after="0" w:line="240" w:lineRule="auto"/>
      </w:pPr>
      <w:r w:rsidRPr="00F66F59">
        <w:t xml:space="preserve">distribución del número de </w:t>
      </w:r>
      <w:proofErr w:type="spellStart"/>
      <w:r w:rsidRPr="00F66F59">
        <w:rPr>
          <w:i/>
          <w:iCs/>
        </w:rPr>
        <w:t>folds</w:t>
      </w:r>
      <w:proofErr w:type="spellEnd"/>
      <w:r w:rsidRPr="00F66F59">
        <w:t xml:space="preserve">; </w:t>
      </w:r>
    </w:p>
    <w:p w14:paraId="430DFCA1" w14:textId="77777777" w:rsidR="00F66F59" w:rsidRPr="00F66F59" w:rsidRDefault="00F66F59" w:rsidP="00F66F59">
      <w:pPr>
        <w:numPr>
          <w:ilvl w:val="0"/>
          <w:numId w:val="70"/>
        </w:numPr>
        <w:spacing w:after="0" w:line="240" w:lineRule="auto"/>
      </w:pPr>
      <w:r w:rsidRPr="00F66F59">
        <w:t xml:space="preserve">tratamiento del CV con series de un solo </w:t>
      </w:r>
      <w:proofErr w:type="spellStart"/>
      <w:r w:rsidRPr="00F66F59">
        <w:rPr>
          <w:i/>
          <w:iCs/>
        </w:rPr>
        <w:t>fold</w:t>
      </w:r>
      <w:proofErr w:type="spellEnd"/>
      <w:r w:rsidRPr="00F66F59">
        <w:t xml:space="preserve">; </w:t>
      </w:r>
    </w:p>
    <w:p w14:paraId="0AA18522" w14:textId="77777777" w:rsidR="00F66F59" w:rsidRPr="00F66F59" w:rsidRDefault="00F66F59" w:rsidP="00F66F59">
      <w:pPr>
        <w:numPr>
          <w:ilvl w:val="0"/>
          <w:numId w:val="70"/>
        </w:numPr>
        <w:spacing w:after="0" w:line="240" w:lineRule="auto"/>
      </w:pPr>
      <w:r w:rsidRPr="00F66F59">
        <w:t xml:space="preserve">tabla completa de costes computacionales; </w:t>
      </w:r>
    </w:p>
    <w:p w14:paraId="717D1841" w14:textId="77777777" w:rsidR="00F66F59" w:rsidRPr="00F66F59" w:rsidRDefault="00F66F59" w:rsidP="00F66F59">
      <w:pPr>
        <w:numPr>
          <w:ilvl w:val="0"/>
          <w:numId w:val="70"/>
        </w:numPr>
        <w:spacing w:after="0" w:line="240" w:lineRule="auto"/>
      </w:pPr>
      <w:r w:rsidRPr="00F66F59">
        <w:t xml:space="preserve">análisis de estabilidad sobre las mismas series. </w:t>
      </w:r>
    </w:p>
    <w:p w14:paraId="67186A93" w14:textId="77777777" w:rsidR="00F66F59" w:rsidRPr="00F66F59" w:rsidRDefault="00F66F59" w:rsidP="00F66F59">
      <w:pPr>
        <w:spacing w:after="0" w:line="240" w:lineRule="auto"/>
      </w:pPr>
      <w:r w:rsidRPr="00F66F59">
        <w:t>No debe añadirse texto artificial.</w:t>
      </w:r>
    </w:p>
    <w:p w14:paraId="2EBD7813" w14:textId="77777777" w:rsidR="00F66F59" w:rsidRPr="00F66F59" w:rsidRDefault="00F66F59" w:rsidP="00F66F59">
      <w:pPr>
        <w:spacing w:after="0" w:line="240" w:lineRule="auto"/>
        <w:rPr>
          <w:b/>
          <w:bCs/>
        </w:rPr>
      </w:pPr>
      <w:r w:rsidRPr="00F66F59">
        <w:rPr>
          <w:b/>
          <w:bCs/>
        </w:rPr>
        <w:t>Errores formales concretos</w:t>
      </w:r>
    </w:p>
    <w:p w14:paraId="35B42F3E" w14:textId="77777777" w:rsidR="00F66F59" w:rsidRPr="00F66F59" w:rsidRDefault="00F66F59" w:rsidP="00F66F59">
      <w:pPr>
        <w:numPr>
          <w:ilvl w:val="0"/>
          <w:numId w:val="71"/>
        </w:numPr>
        <w:spacing w:after="0" w:line="240" w:lineRule="auto"/>
      </w:pPr>
      <w:r w:rsidRPr="00F66F59">
        <w:t>1.</w:t>
      </w:r>
      <w:proofErr w:type="gramStart"/>
      <w:r w:rsidRPr="00F66F59">
        <w:t>1.MOTIVACIÓN</w:t>
      </w:r>
      <w:proofErr w:type="gramEnd"/>
      <w:r w:rsidRPr="00F66F59">
        <w:t xml:space="preserve"> → 1.1. Motivación. </w:t>
      </w:r>
    </w:p>
    <w:p w14:paraId="5C853C28" w14:textId="77777777" w:rsidR="00F66F59" w:rsidRPr="00F66F59" w:rsidRDefault="00F66F59" w:rsidP="00F66F59">
      <w:pPr>
        <w:numPr>
          <w:ilvl w:val="0"/>
          <w:numId w:val="71"/>
        </w:numPr>
        <w:spacing w:after="0" w:line="240" w:lineRule="auto"/>
      </w:pPr>
      <w:r w:rsidRPr="00F66F59">
        <w:t>1.</w:t>
      </w:r>
      <w:proofErr w:type="gramStart"/>
      <w:r w:rsidRPr="00F66F59">
        <w:t>2.PLANTEAMIENTO</w:t>
      </w:r>
      <w:proofErr w:type="gramEnd"/>
      <w:r w:rsidRPr="00F66F59">
        <w:t xml:space="preserve"> → 1.2. Planteamiento del trabajo. </w:t>
      </w:r>
    </w:p>
    <w:p w14:paraId="7E61B42D" w14:textId="77777777" w:rsidR="00F66F59" w:rsidRPr="00F66F59" w:rsidRDefault="00F66F59" w:rsidP="00F66F59">
      <w:pPr>
        <w:numPr>
          <w:ilvl w:val="0"/>
          <w:numId w:val="71"/>
        </w:numPr>
        <w:spacing w:after="0" w:line="240" w:lineRule="auto"/>
      </w:pPr>
      <w:r w:rsidRPr="00F66F59">
        <w:t xml:space="preserve">Aplicar el mismo cambio a todos los subapartados. </w:t>
      </w:r>
    </w:p>
    <w:p w14:paraId="054A26E6" w14:textId="77777777" w:rsidR="00F66F59" w:rsidRPr="00F66F59" w:rsidRDefault="00F66F59" w:rsidP="00F66F59">
      <w:pPr>
        <w:numPr>
          <w:ilvl w:val="0"/>
          <w:numId w:val="71"/>
        </w:numPr>
        <w:spacing w:after="0" w:line="240" w:lineRule="auto"/>
      </w:pPr>
      <w:r w:rsidRPr="00F66F59">
        <w:t xml:space="preserve">Tabla 266 → Tabla 26. </w:t>
      </w:r>
    </w:p>
    <w:p w14:paraId="08C30579" w14:textId="77777777" w:rsidR="00F66F59" w:rsidRPr="00F66F59" w:rsidRDefault="00F66F59" w:rsidP="00F66F59">
      <w:pPr>
        <w:numPr>
          <w:ilvl w:val="0"/>
          <w:numId w:val="71"/>
        </w:numPr>
        <w:spacing w:after="0" w:line="240" w:lineRule="auto"/>
      </w:pPr>
      <w:r w:rsidRPr="00F66F59">
        <w:t xml:space="preserve">Detalle </w:t>
      </w:r>
      <w:proofErr w:type="spellStart"/>
      <w:r w:rsidRPr="00F66F59">
        <w:t>hiperparametros</w:t>
      </w:r>
      <w:proofErr w:type="spellEnd"/>
      <w:r w:rsidRPr="00F66F59">
        <w:t xml:space="preserve"> → Detalle de </w:t>
      </w:r>
      <w:proofErr w:type="spellStart"/>
      <w:r w:rsidRPr="00F66F59">
        <w:t>hiperparámetros</w:t>
      </w:r>
      <w:proofErr w:type="spellEnd"/>
      <w:r w:rsidRPr="00F66F59">
        <w:t xml:space="preserve">. </w:t>
      </w:r>
    </w:p>
    <w:p w14:paraId="3CB5A41C" w14:textId="77777777" w:rsidR="00F66F59" w:rsidRPr="00F66F59" w:rsidRDefault="00F66F59" w:rsidP="00F66F59">
      <w:pPr>
        <w:numPr>
          <w:ilvl w:val="0"/>
          <w:numId w:val="71"/>
        </w:numPr>
        <w:spacing w:after="0" w:line="240" w:lineRule="auto"/>
      </w:pPr>
      <w:r w:rsidRPr="00F66F59">
        <w:t xml:space="preserve">Añadir punto final a títulos de tablas cuando corresponda. </w:t>
      </w:r>
    </w:p>
    <w:p w14:paraId="1F65A602" w14:textId="77777777" w:rsidR="00F66F59" w:rsidRPr="00F66F59" w:rsidRDefault="00F66F59" w:rsidP="00F66F59">
      <w:pPr>
        <w:numPr>
          <w:ilvl w:val="0"/>
          <w:numId w:val="71"/>
        </w:numPr>
        <w:spacing w:after="0" w:line="240" w:lineRule="auto"/>
      </w:pPr>
      <w:r w:rsidRPr="00F66F59">
        <w:t>Corregir “</w:t>
      </w:r>
      <w:proofErr w:type="spellStart"/>
      <w:r w:rsidRPr="00F66F59">
        <w:t>Elaborac</w:t>
      </w:r>
      <w:proofErr w:type="spellEnd"/>
      <w:r w:rsidRPr="00F66F59">
        <w:t xml:space="preserve">” bajo la Figura 8. </w:t>
      </w:r>
    </w:p>
    <w:p w14:paraId="199E5A6B" w14:textId="77777777" w:rsidR="00F66F59" w:rsidRPr="00F66F59" w:rsidRDefault="00F66F59" w:rsidP="00F66F59">
      <w:pPr>
        <w:numPr>
          <w:ilvl w:val="0"/>
          <w:numId w:val="71"/>
        </w:numPr>
        <w:spacing w:after="0" w:line="240" w:lineRule="auto"/>
      </w:pPr>
      <w:r w:rsidRPr="00F66F59">
        <w:t xml:space="preserve">Revisar palabras partidas: </w:t>
      </w:r>
    </w:p>
    <w:p w14:paraId="6AFF7D7B" w14:textId="77777777" w:rsidR="00F66F59" w:rsidRPr="00F66F59" w:rsidRDefault="00F66F59" w:rsidP="00F66F59">
      <w:pPr>
        <w:numPr>
          <w:ilvl w:val="1"/>
          <w:numId w:val="71"/>
        </w:numPr>
        <w:spacing w:after="0" w:line="240" w:lineRule="auto"/>
      </w:pPr>
      <w:proofErr w:type="spellStart"/>
      <w:r w:rsidRPr="00F66F59">
        <w:t>plani-ficación</w:t>
      </w:r>
      <w:proofErr w:type="spellEnd"/>
      <w:r w:rsidRPr="00F66F59">
        <w:t xml:space="preserve">; </w:t>
      </w:r>
    </w:p>
    <w:p w14:paraId="667DC3E1" w14:textId="77777777" w:rsidR="00F66F59" w:rsidRPr="00F66F59" w:rsidRDefault="00F66F59" w:rsidP="00F66F59">
      <w:pPr>
        <w:numPr>
          <w:ilvl w:val="1"/>
          <w:numId w:val="71"/>
        </w:numPr>
        <w:spacing w:after="0" w:line="240" w:lineRule="auto"/>
      </w:pPr>
      <w:proofErr w:type="spellStart"/>
      <w:r w:rsidRPr="00F66F59">
        <w:t>fun-cionales</w:t>
      </w:r>
      <w:proofErr w:type="spellEnd"/>
      <w:r w:rsidRPr="00F66F59">
        <w:t xml:space="preserve">; </w:t>
      </w:r>
    </w:p>
    <w:p w14:paraId="01D073AC" w14:textId="77777777" w:rsidR="00F66F59" w:rsidRPr="00F66F59" w:rsidRDefault="00F66F59" w:rsidP="00F66F59">
      <w:pPr>
        <w:numPr>
          <w:ilvl w:val="1"/>
          <w:numId w:val="71"/>
        </w:numPr>
        <w:spacing w:after="0" w:line="240" w:lineRule="auto"/>
      </w:pPr>
      <w:proofErr w:type="spellStart"/>
      <w:r w:rsidRPr="00F66F59">
        <w:t>or-questador</w:t>
      </w:r>
      <w:proofErr w:type="spellEnd"/>
      <w:r w:rsidRPr="00F66F59">
        <w:t xml:space="preserve">; </w:t>
      </w:r>
    </w:p>
    <w:p w14:paraId="34F2344C" w14:textId="77777777" w:rsidR="00F66F59" w:rsidRPr="00F66F59" w:rsidRDefault="00F66F59" w:rsidP="00F66F59">
      <w:pPr>
        <w:numPr>
          <w:ilvl w:val="1"/>
          <w:numId w:val="71"/>
        </w:numPr>
        <w:spacing w:after="0" w:line="240" w:lineRule="auto"/>
      </w:pPr>
      <w:proofErr w:type="spellStart"/>
      <w:r w:rsidRPr="00F66F59">
        <w:lastRenderedPageBreak/>
        <w:t>pre-cisión</w:t>
      </w:r>
      <w:proofErr w:type="spellEnd"/>
      <w:r w:rsidRPr="00F66F59">
        <w:t xml:space="preserve">; </w:t>
      </w:r>
    </w:p>
    <w:p w14:paraId="4ACD24E6" w14:textId="77777777" w:rsidR="00F66F59" w:rsidRPr="00F66F59" w:rsidRDefault="00F66F59" w:rsidP="00F66F59">
      <w:pPr>
        <w:numPr>
          <w:ilvl w:val="1"/>
          <w:numId w:val="71"/>
        </w:numPr>
        <w:spacing w:after="0" w:line="240" w:lineRule="auto"/>
      </w:pPr>
      <w:proofErr w:type="spellStart"/>
      <w:r w:rsidRPr="00F66F59">
        <w:t>volu-men</w:t>
      </w:r>
      <w:proofErr w:type="spellEnd"/>
      <w:r w:rsidRPr="00F66F59">
        <w:t xml:space="preserve">. </w:t>
      </w:r>
    </w:p>
    <w:p w14:paraId="3B0D5B81" w14:textId="77777777" w:rsidR="00F66F59" w:rsidRPr="00F66F59" w:rsidRDefault="00F66F59" w:rsidP="00F66F59">
      <w:pPr>
        <w:numPr>
          <w:ilvl w:val="0"/>
          <w:numId w:val="71"/>
        </w:numPr>
        <w:spacing w:after="0" w:line="240" w:lineRule="auto"/>
      </w:pPr>
      <w:r w:rsidRPr="00F66F59">
        <w:t xml:space="preserve">Homogeneizar: </w:t>
      </w:r>
    </w:p>
    <w:p w14:paraId="0A7C3670" w14:textId="77777777" w:rsidR="00F66F59" w:rsidRPr="00F66F59" w:rsidRDefault="00F66F59" w:rsidP="00F66F59">
      <w:pPr>
        <w:numPr>
          <w:ilvl w:val="1"/>
          <w:numId w:val="71"/>
        </w:numPr>
        <w:spacing w:after="0" w:line="240" w:lineRule="auto"/>
      </w:pPr>
      <w:proofErr w:type="spellStart"/>
      <w:r w:rsidRPr="00F66F59">
        <w:t>Seasonal</w:t>
      </w:r>
      <w:proofErr w:type="spellEnd"/>
      <w:r w:rsidRPr="00F66F59">
        <w:t xml:space="preserve"> </w:t>
      </w:r>
      <w:proofErr w:type="spellStart"/>
      <w:r w:rsidRPr="00F66F59">
        <w:t>Naïve</w:t>
      </w:r>
      <w:proofErr w:type="spellEnd"/>
      <w:r w:rsidRPr="00F66F59">
        <w:t xml:space="preserve"> / </w:t>
      </w:r>
      <w:proofErr w:type="spellStart"/>
      <w:r w:rsidRPr="00F66F59">
        <w:t>SNaive</w:t>
      </w:r>
      <w:proofErr w:type="spellEnd"/>
      <w:r w:rsidRPr="00F66F59">
        <w:t xml:space="preserve">; </w:t>
      </w:r>
    </w:p>
    <w:p w14:paraId="5A41209B" w14:textId="77777777" w:rsidR="00F66F59" w:rsidRPr="00F66F59" w:rsidRDefault="00F66F59" w:rsidP="00F66F59">
      <w:pPr>
        <w:numPr>
          <w:ilvl w:val="1"/>
          <w:numId w:val="71"/>
        </w:numPr>
        <w:spacing w:after="0" w:line="240" w:lineRule="auto"/>
      </w:pPr>
      <w:r w:rsidRPr="00F66F59">
        <w:t xml:space="preserve">ETS / </w:t>
      </w:r>
      <w:proofErr w:type="spellStart"/>
      <w:r w:rsidRPr="00F66F59">
        <w:t>AutoETS</w:t>
      </w:r>
      <w:proofErr w:type="spellEnd"/>
      <w:r w:rsidRPr="00F66F59">
        <w:t xml:space="preserve">; </w:t>
      </w:r>
    </w:p>
    <w:p w14:paraId="0F8CC3D0" w14:textId="77777777" w:rsidR="00F66F59" w:rsidRPr="00F66F59" w:rsidRDefault="00F66F59" w:rsidP="00F66F59">
      <w:pPr>
        <w:numPr>
          <w:ilvl w:val="1"/>
          <w:numId w:val="71"/>
        </w:numPr>
        <w:spacing w:after="0" w:line="240" w:lineRule="auto"/>
      </w:pPr>
      <w:r w:rsidRPr="00F66F59">
        <w:t xml:space="preserve">SARIMA / </w:t>
      </w:r>
      <w:proofErr w:type="spellStart"/>
      <w:r w:rsidRPr="00F66F59">
        <w:t>AutoARIMA</w:t>
      </w:r>
      <w:proofErr w:type="spellEnd"/>
      <w:r w:rsidRPr="00F66F59">
        <w:t xml:space="preserve">; </w:t>
      </w:r>
    </w:p>
    <w:p w14:paraId="2640AC73" w14:textId="77777777" w:rsidR="00F66F59" w:rsidRPr="00F66F59" w:rsidRDefault="00F66F59" w:rsidP="00F66F59">
      <w:pPr>
        <w:numPr>
          <w:ilvl w:val="1"/>
          <w:numId w:val="71"/>
        </w:numPr>
        <w:spacing w:after="0" w:line="240" w:lineRule="auto"/>
      </w:pPr>
      <w:r w:rsidRPr="00F66F59">
        <w:t xml:space="preserve">MLP / MLP </w:t>
      </w:r>
      <w:proofErr w:type="spellStart"/>
      <w:r w:rsidRPr="00F66F59">
        <w:t>Bottleneck</w:t>
      </w:r>
      <w:proofErr w:type="spellEnd"/>
      <w:r w:rsidRPr="00F66F59">
        <w:t xml:space="preserve">; </w:t>
      </w:r>
    </w:p>
    <w:p w14:paraId="1A247FDC" w14:textId="77777777" w:rsidR="00F66F59" w:rsidRPr="00F66F59" w:rsidRDefault="00F66F59" w:rsidP="00F66F59">
      <w:pPr>
        <w:numPr>
          <w:ilvl w:val="1"/>
          <w:numId w:val="71"/>
        </w:numPr>
        <w:spacing w:after="0" w:line="240" w:lineRule="auto"/>
        <w:rPr>
          <w:lang w:val="en-US"/>
        </w:rPr>
      </w:pPr>
      <w:r w:rsidRPr="00F66F59">
        <w:rPr>
          <w:lang w:val="en-US"/>
        </w:rPr>
        <w:t xml:space="preserve">N-BEATS / N-BEATS Interpretable. </w:t>
      </w:r>
    </w:p>
    <w:p w14:paraId="0549EAB9" w14:textId="77777777" w:rsidR="00F66F59" w:rsidRPr="00F66F59" w:rsidRDefault="00F66F59" w:rsidP="00F66F59">
      <w:pPr>
        <w:numPr>
          <w:ilvl w:val="0"/>
          <w:numId w:val="71"/>
        </w:numPr>
        <w:spacing w:after="0" w:line="240" w:lineRule="auto"/>
      </w:pPr>
      <w:r w:rsidRPr="00F66F59">
        <w:t xml:space="preserve">Utilizar coma decimal en español. </w:t>
      </w:r>
    </w:p>
    <w:p w14:paraId="7FBE7FD6" w14:textId="77777777" w:rsidR="00F66F59" w:rsidRPr="00F66F59" w:rsidRDefault="00F66F59" w:rsidP="00F66F59">
      <w:pPr>
        <w:numPr>
          <w:ilvl w:val="0"/>
          <w:numId w:val="71"/>
        </w:numPr>
        <w:spacing w:after="0" w:line="240" w:lineRule="auto"/>
      </w:pPr>
      <w:r w:rsidRPr="00F66F59">
        <w:t xml:space="preserve">Mantener espacio entre cifra y %. </w:t>
      </w:r>
    </w:p>
    <w:p w14:paraId="4A3B43A1" w14:textId="77777777" w:rsidR="00F66F59" w:rsidRPr="00F66F59" w:rsidRDefault="00F66F59" w:rsidP="00F66F59">
      <w:pPr>
        <w:numPr>
          <w:ilvl w:val="0"/>
          <w:numId w:val="71"/>
        </w:numPr>
        <w:spacing w:after="0" w:line="240" w:lineRule="auto"/>
      </w:pPr>
      <w:r w:rsidRPr="00F66F59">
        <w:t xml:space="preserve">Unificar la convención de signos de las diferencias. </w:t>
      </w:r>
    </w:p>
    <w:p w14:paraId="5E9E6050" w14:textId="77777777" w:rsidR="00F66F59" w:rsidRPr="00F66F59" w:rsidRDefault="00F66F59" w:rsidP="00F66F59">
      <w:pPr>
        <w:numPr>
          <w:ilvl w:val="0"/>
          <w:numId w:val="71"/>
        </w:numPr>
        <w:spacing w:after="0" w:line="240" w:lineRule="auto"/>
      </w:pPr>
      <w:r w:rsidRPr="00F66F59">
        <w:t xml:space="preserve">Actualizar índices y referencias cruzadas automáticamente. </w:t>
      </w:r>
    </w:p>
    <w:p w14:paraId="7CE1BB52" w14:textId="3BB7988A" w:rsidR="00F66F59" w:rsidRDefault="00F66F59" w:rsidP="00F66F59">
      <w:pPr>
        <w:spacing w:after="0" w:line="240" w:lineRule="auto"/>
      </w:pPr>
    </w:p>
    <w:p w14:paraId="47863C98" w14:textId="77777777" w:rsidR="00F66F59" w:rsidRPr="00F66F59" w:rsidRDefault="00F66F59" w:rsidP="00F66F59">
      <w:pPr>
        <w:spacing w:after="0" w:line="240" w:lineRule="auto"/>
      </w:pPr>
    </w:p>
    <w:p w14:paraId="7ADC25F5" w14:textId="77777777" w:rsidR="00F66F59" w:rsidRPr="00F66F59" w:rsidRDefault="00F66F59" w:rsidP="00F66F59">
      <w:pPr>
        <w:spacing w:after="0" w:line="240" w:lineRule="auto"/>
        <w:rPr>
          <w:b/>
          <w:bCs/>
        </w:rPr>
      </w:pPr>
      <w:r w:rsidRPr="00F66F59">
        <w:rPr>
          <w:b/>
          <w:bCs/>
        </w:rPr>
        <w:t>Prioridades antes del depósito</w:t>
      </w:r>
    </w:p>
    <w:p w14:paraId="6AA91ADE" w14:textId="77777777" w:rsidR="00F66F59" w:rsidRPr="00F66F59" w:rsidRDefault="00F66F59" w:rsidP="00F66F59">
      <w:pPr>
        <w:spacing w:after="0" w:line="240" w:lineRule="auto"/>
        <w:rPr>
          <w:b/>
          <w:bCs/>
        </w:rPr>
      </w:pPr>
      <w:r w:rsidRPr="00F66F59">
        <w:rPr>
          <w:b/>
          <w:bCs/>
        </w:rPr>
        <w:t>Imprescindibles</w:t>
      </w:r>
    </w:p>
    <w:p w14:paraId="7478A205" w14:textId="77777777" w:rsidR="00F66F59" w:rsidRPr="00F66F59" w:rsidRDefault="00F66F59" w:rsidP="00F66F59">
      <w:pPr>
        <w:numPr>
          <w:ilvl w:val="0"/>
          <w:numId w:val="72"/>
        </w:numPr>
        <w:spacing w:after="0" w:line="240" w:lineRule="auto"/>
      </w:pPr>
      <w:r w:rsidRPr="00F66F59">
        <w:t xml:space="preserve">Resolver la contradicción de </w:t>
      </w:r>
      <w:proofErr w:type="spellStart"/>
      <w:r w:rsidRPr="00F66F59">
        <w:t>verify_no_leakage</w:t>
      </w:r>
      <w:proofErr w:type="spellEnd"/>
      <w:r w:rsidRPr="00F66F59">
        <w:t xml:space="preserve">: 10 frente a 20 series. </w:t>
      </w:r>
    </w:p>
    <w:p w14:paraId="52EC7ED2" w14:textId="77777777" w:rsidR="00F66F59" w:rsidRPr="00F66F59" w:rsidRDefault="00F66F59" w:rsidP="00F66F59">
      <w:pPr>
        <w:numPr>
          <w:ilvl w:val="0"/>
          <w:numId w:val="72"/>
        </w:numPr>
        <w:spacing w:after="0" w:line="240" w:lineRule="auto"/>
      </w:pPr>
      <w:r w:rsidRPr="00F66F59">
        <w:t xml:space="preserve">Ejecutar la verificación sobre las 200 series. </w:t>
      </w:r>
    </w:p>
    <w:p w14:paraId="55CA126F" w14:textId="77777777" w:rsidR="00F66F59" w:rsidRPr="00F66F59" w:rsidRDefault="00F66F59" w:rsidP="00F66F59">
      <w:pPr>
        <w:numPr>
          <w:ilvl w:val="0"/>
          <w:numId w:val="72"/>
        </w:numPr>
        <w:spacing w:after="0" w:line="240" w:lineRule="auto"/>
      </w:pPr>
      <w:r w:rsidRPr="00F66F59">
        <w:t xml:space="preserve">Explicar cómo se calcula el CV para series con uno o pocos </w:t>
      </w:r>
      <w:proofErr w:type="spellStart"/>
      <w:r w:rsidRPr="00F66F59">
        <w:rPr>
          <w:i/>
          <w:iCs/>
        </w:rPr>
        <w:t>folds</w:t>
      </w:r>
      <w:proofErr w:type="spellEnd"/>
      <w:r w:rsidRPr="00F66F59">
        <w:t xml:space="preserve">. </w:t>
      </w:r>
    </w:p>
    <w:p w14:paraId="4432057D" w14:textId="77777777" w:rsidR="00F66F59" w:rsidRPr="00F66F59" w:rsidRDefault="00F66F59" w:rsidP="00F66F59">
      <w:pPr>
        <w:numPr>
          <w:ilvl w:val="0"/>
          <w:numId w:val="72"/>
        </w:numPr>
        <w:spacing w:after="0" w:line="240" w:lineRule="auto"/>
      </w:pPr>
      <w:r w:rsidRPr="00F66F59">
        <w:t xml:space="preserve">Rehacer o matizar la Figura 2 utilizando el mismo conjunto de series por posición. </w:t>
      </w:r>
    </w:p>
    <w:p w14:paraId="4E096C18" w14:textId="77777777" w:rsidR="00F66F59" w:rsidRPr="00F66F59" w:rsidRDefault="00F66F59" w:rsidP="00F66F59">
      <w:pPr>
        <w:numPr>
          <w:ilvl w:val="0"/>
          <w:numId w:val="72"/>
        </w:numPr>
        <w:spacing w:after="0" w:line="240" w:lineRule="auto"/>
      </w:pPr>
      <w:r w:rsidRPr="00F66F59">
        <w:t xml:space="preserve">Aportar evidencia estadística compatible con la corrección de Bonferroni. </w:t>
      </w:r>
    </w:p>
    <w:p w14:paraId="5A84ACD5" w14:textId="77777777" w:rsidR="00F66F59" w:rsidRPr="00F66F59" w:rsidRDefault="00F66F59" w:rsidP="00F66F59">
      <w:pPr>
        <w:numPr>
          <w:ilvl w:val="0"/>
          <w:numId w:val="72"/>
        </w:numPr>
        <w:spacing w:after="0" w:line="240" w:lineRule="auto"/>
      </w:pPr>
      <w:r w:rsidRPr="00F66F59">
        <w:t xml:space="preserve">Incluir los valores reales de </w:t>
      </w:r>
      <w:proofErr w:type="spellStart"/>
      <w:r w:rsidRPr="00F66F59">
        <w:t>hiperparámetros</w:t>
      </w:r>
      <w:proofErr w:type="spellEnd"/>
      <w:r w:rsidRPr="00F66F59">
        <w:t xml:space="preserve">. </w:t>
      </w:r>
    </w:p>
    <w:p w14:paraId="2EE75899" w14:textId="77777777" w:rsidR="00F66F59" w:rsidRPr="00F66F59" w:rsidRDefault="00F66F59" w:rsidP="00F66F59">
      <w:pPr>
        <w:numPr>
          <w:ilvl w:val="0"/>
          <w:numId w:val="72"/>
        </w:numPr>
        <w:spacing w:after="0" w:line="240" w:lineRule="auto"/>
      </w:pPr>
      <w:r w:rsidRPr="00F66F59">
        <w:t xml:space="preserve">Corregir Tabla 266. </w:t>
      </w:r>
    </w:p>
    <w:p w14:paraId="7C3EAAAA" w14:textId="77777777" w:rsidR="00F66F59" w:rsidRPr="00F66F59" w:rsidRDefault="00F66F59" w:rsidP="00F66F59">
      <w:pPr>
        <w:numPr>
          <w:ilvl w:val="0"/>
          <w:numId w:val="72"/>
        </w:numPr>
        <w:spacing w:after="0" w:line="240" w:lineRule="auto"/>
      </w:pPr>
      <w:r w:rsidRPr="00F66F59">
        <w:t xml:space="preserve">Reformular el </w:t>
      </w:r>
      <w:proofErr w:type="spellStart"/>
      <w:r w:rsidRPr="00F66F59">
        <w:t>abstract</w:t>
      </w:r>
      <w:proofErr w:type="spellEnd"/>
      <w:r w:rsidRPr="00F66F59">
        <w:t xml:space="preserve"> para no afirmar que el framework está validado. </w:t>
      </w:r>
    </w:p>
    <w:p w14:paraId="0B2627BC" w14:textId="77777777" w:rsidR="00F66F59" w:rsidRPr="00F66F59" w:rsidRDefault="00F66F59" w:rsidP="00F66F59">
      <w:pPr>
        <w:numPr>
          <w:ilvl w:val="0"/>
          <w:numId w:val="72"/>
        </w:numPr>
        <w:spacing w:after="0" w:line="240" w:lineRule="auto"/>
      </w:pPr>
      <w:r w:rsidRPr="00F66F59">
        <w:t xml:space="preserve">Retirar las afirmaciones directas sobre reducción de varianza presupuestaria. </w:t>
      </w:r>
    </w:p>
    <w:p w14:paraId="51CF0108" w14:textId="77777777" w:rsidR="00F66F59" w:rsidRPr="00F66F59" w:rsidRDefault="00F66F59" w:rsidP="00F66F59">
      <w:pPr>
        <w:numPr>
          <w:ilvl w:val="0"/>
          <w:numId w:val="72"/>
        </w:numPr>
        <w:spacing w:after="0" w:line="240" w:lineRule="auto"/>
      </w:pPr>
      <w:r w:rsidRPr="00F66F59">
        <w:t xml:space="preserve">Mover las referencias antes del anexo. </w:t>
      </w:r>
    </w:p>
    <w:p w14:paraId="0D67706B" w14:textId="77777777" w:rsidR="00F66F59" w:rsidRPr="00F66F59" w:rsidRDefault="00F66F59" w:rsidP="00F66F59">
      <w:pPr>
        <w:numPr>
          <w:ilvl w:val="0"/>
          <w:numId w:val="72"/>
        </w:numPr>
        <w:spacing w:after="0" w:line="240" w:lineRule="auto"/>
      </w:pPr>
      <w:r w:rsidRPr="00F66F59">
        <w:t xml:space="preserve">Asegurar las 75 páginas de contenido requeridas. </w:t>
      </w:r>
    </w:p>
    <w:p w14:paraId="54506A8C" w14:textId="77777777" w:rsidR="00F66F59" w:rsidRPr="00F66F59" w:rsidRDefault="00F66F59" w:rsidP="00F66F59">
      <w:pPr>
        <w:numPr>
          <w:ilvl w:val="0"/>
          <w:numId w:val="72"/>
        </w:numPr>
        <w:spacing w:after="0" w:line="240" w:lineRule="auto"/>
      </w:pPr>
      <w:r w:rsidRPr="00F66F59">
        <w:t xml:space="preserve">Corregir la tabla y el texto del framework para reflejar que sus umbrales no están validados. </w:t>
      </w:r>
    </w:p>
    <w:p w14:paraId="2C14671C" w14:textId="77777777" w:rsidR="00F66F59" w:rsidRPr="00F66F59" w:rsidRDefault="00F66F59" w:rsidP="00F66F59">
      <w:pPr>
        <w:spacing w:after="0" w:line="240" w:lineRule="auto"/>
        <w:rPr>
          <w:b/>
          <w:bCs/>
        </w:rPr>
      </w:pPr>
      <w:r w:rsidRPr="00F66F59">
        <w:rPr>
          <w:b/>
          <w:bCs/>
        </w:rPr>
        <w:t>Prioridad alta</w:t>
      </w:r>
    </w:p>
    <w:p w14:paraId="25C46661" w14:textId="77777777" w:rsidR="00F66F59" w:rsidRPr="00F66F59" w:rsidRDefault="00F66F59" w:rsidP="00F66F59">
      <w:pPr>
        <w:numPr>
          <w:ilvl w:val="0"/>
          <w:numId w:val="73"/>
        </w:numPr>
        <w:spacing w:after="0" w:line="240" w:lineRule="auto"/>
      </w:pPr>
      <w:r w:rsidRPr="00F66F59">
        <w:t xml:space="preserve">Clarificar el denominador de los porcentajes de </w:t>
      </w:r>
      <w:proofErr w:type="spellStart"/>
      <w:r w:rsidRPr="00F66F59">
        <w:rPr>
          <w:i/>
          <w:iCs/>
        </w:rPr>
        <w:t>folds</w:t>
      </w:r>
      <w:proofErr w:type="spellEnd"/>
      <w:r w:rsidRPr="00F66F59">
        <w:t xml:space="preserve">. </w:t>
      </w:r>
    </w:p>
    <w:p w14:paraId="7A985C78" w14:textId="77777777" w:rsidR="00F66F59" w:rsidRPr="00F66F59" w:rsidRDefault="00F66F59" w:rsidP="00F66F59">
      <w:pPr>
        <w:numPr>
          <w:ilvl w:val="0"/>
          <w:numId w:val="73"/>
        </w:numPr>
        <w:spacing w:after="0" w:line="240" w:lineRule="auto"/>
      </w:pPr>
      <w:r w:rsidRPr="00F66F59">
        <w:t xml:space="preserve">Añadir la distribución de series por número de </w:t>
      </w:r>
      <w:proofErr w:type="spellStart"/>
      <w:r w:rsidRPr="00F66F59">
        <w:rPr>
          <w:i/>
          <w:iCs/>
        </w:rPr>
        <w:t>folds</w:t>
      </w:r>
      <w:proofErr w:type="spellEnd"/>
      <w:r w:rsidRPr="00F66F59">
        <w:t xml:space="preserve">. </w:t>
      </w:r>
    </w:p>
    <w:p w14:paraId="42206181" w14:textId="77777777" w:rsidR="00F66F59" w:rsidRPr="00F66F59" w:rsidRDefault="00F66F59" w:rsidP="00F66F59">
      <w:pPr>
        <w:numPr>
          <w:ilvl w:val="0"/>
          <w:numId w:val="73"/>
        </w:numPr>
        <w:spacing w:after="0" w:line="240" w:lineRule="auto"/>
      </w:pPr>
      <w:r w:rsidRPr="00F66F59">
        <w:t xml:space="preserve">Corregir el análisis de materialidad que utiliza la historia completa. </w:t>
      </w:r>
    </w:p>
    <w:p w14:paraId="6F4959B8" w14:textId="77777777" w:rsidR="00F66F59" w:rsidRPr="00F66F59" w:rsidRDefault="00F66F59" w:rsidP="00F66F59">
      <w:pPr>
        <w:numPr>
          <w:ilvl w:val="0"/>
          <w:numId w:val="73"/>
        </w:numPr>
        <w:spacing w:after="0" w:line="240" w:lineRule="auto"/>
      </w:pPr>
      <w:r w:rsidRPr="00F66F59">
        <w:t xml:space="preserve">Completar los tiempos de MLP y N-BEATS. </w:t>
      </w:r>
    </w:p>
    <w:p w14:paraId="6C03C919" w14:textId="77777777" w:rsidR="00F66F59" w:rsidRPr="00F66F59" w:rsidRDefault="00F66F59" w:rsidP="00F66F59">
      <w:pPr>
        <w:numPr>
          <w:ilvl w:val="0"/>
          <w:numId w:val="73"/>
        </w:numPr>
        <w:spacing w:after="0" w:line="240" w:lineRule="auto"/>
      </w:pPr>
      <w:r w:rsidRPr="00F66F59">
        <w:t xml:space="preserve">Comparar costes de todos los modelos bajo el mismo criterio. </w:t>
      </w:r>
    </w:p>
    <w:p w14:paraId="6846BB97" w14:textId="77777777" w:rsidR="00F66F59" w:rsidRPr="00F66F59" w:rsidRDefault="00F66F59" w:rsidP="00F66F59">
      <w:pPr>
        <w:numPr>
          <w:ilvl w:val="0"/>
          <w:numId w:val="73"/>
        </w:numPr>
        <w:spacing w:after="0" w:line="240" w:lineRule="auto"/>
      </w:pPr>
      <w:r w:rsidRPr="00F66F59">
        <w:t xml:space="preserve">Matizar MAE/RMSE globales por la mezcla de escalas. </w:t>
      </w:r>
    </w:p>
    <w:p w14:paraId="7C978544" w14:textId="77777777" w:rsidR="00F66F59" w:rsidRPr="00F66F59" w:rsidRDefault="00F66F59" w:rsidP="00F66F59">
      <w:pPr>
        <w:numPr>
          <w:ilvl w:val="0"/>
          <w:numId w:val="73"/>
        </w:numPr>
        <w:spacing w:after="0" w:line="240" w:lineRule="auto"/>
      </w:pPr>
      <w:r w:rsidRPr="00F66F59">
        <w:t xml:space="preserve">Unificar 8,4 %/11,8 % frente a 8,3 %/11,7 %. </w:t>
      </w:r>
    </w:p>
    <w:p w14:paraId="5BE073BE" w14:textId="77777777" w:rsidR="00F66F59" w:rsidRPr="00F66F59" w:rsidRDefault="00F66F59" w:rsidP="00F66F59">
      <w:pPr>
        <w:numPr>
          <w:ilvl w:val="0"/>
          <w:numId w:val="73"/>
        </w:numPr>
        <w:spacing w:after="0" w:line="240" w:lineRule="auto"/>
      </w:pPr>
      <w:r w:rsidRPr="00F66F59">
        <w:t xml:space="preserve">Completar la referencia de </w:t>
      </w:r>
      <w:proofErr w:type="spellStart"/>
      <w:r w:rsidRPr="00F66F59">
        <w:t>Petropoulos</w:t>
      </w:r>
      <w:proofErr w:type="spellEnd"/>
      <w:r w:rsidRPr="00F66F59">
        <w:t xml:space="preserve">. </w:t>
      </w:r>
    </w:p>
    <w:p w14:paraId="4CC52B8C" w14:textId="77777777" w:rsidR="00F66F59" w:rsidRPr="00F66F59" w:rsidRDefault="00F66F59" w:rsidP="00F66F59">
      <w:pPr>
        <w:numPr>
          <w:ilvl w:val="0"/>
          <w:numId w:val="73"/>
        </w:numPr>
        <w:spacing w:after="0" w:line="240" w:lineRule="auto"/>
      </w:pPr>
      <w:r w:rsidRPr="00F66F59">
        <w:t xml:space="preserve">Verificar las referencias de 2025. </w:t>
      </w:r>
    </w:p>
    <w:p w14:paraId="43246670" w14:textId="77777777" w:rsidR="00F66F59" w:rsidRPr="00F66F59" w:rsidRDefault="00F66F59" w:rsidP="00F66F59">
      <w:pPr>
        <w:numPr>
          <w:ilvl w:val="0"/>
          <w:numId w:val="73"/>
        </w:numPr>
        <w:spacing w:after="0" w:line="240" w:lineRule="auto"/>
      </w:pPr>
      <w:r w:rsidRPr="00F66F59">
        <w:t xml:space="preserve">Revisar todos los títulos, guiones automáticos e índices. </w:t>
      </w:r>
    </w:p>
    <w:p w14:paraId="667AA296" w14:textId="77777777" w:rsidR="00F66F59" w:rsidRPr="00F66F59" w:rsidRDefault="00F66F59" w:rsidP="00F66F59">
      <w:pPr>
        <w:spacing w:after="0" w:line="240" w:lineRule="auto"/>
        <w:rPr>
          <w:b/>
          <w:bCs/>
        </w:rPr>
      </w:pPr>
      <w:r w:rsidRPr="00F66F59">
        <w:rPr>
          <w:b/>
          <w:bCs/>
        </w:rPr>
        <w:t>Prioridad media</w:t>
      </w:r>
    </w:p>
    <w:p w14:paraId="09BC54C6" w14:textId="77777777" w:rsidR="00F66F59" w:rsidRPr="00F66F59" w:rsidRDefault="00F66F59" w:rsidP="00F66F59">
      <w:pPr>
        <w:numPr>
          <w:ilvl w:val="0"/>
          <w:numId w:val="74"/>
        </w:numPr>
        <w:spacing w:after="0" w:line="240" w:lineRule="auto"/>
      </w:pPr>
      <w:r w:rsidRPr="00F66F59">
        <w:t xml:space="preserve">Añadir evidencia de revisión cruzada del grupo. </w:t>
      </w:r>
    </w:p>
    <w:p w14:paraId="190CE236" w14:textId="77777777" w:rsidR="00F66F59" w:rsidRPr="00F66F59" w:rsidRDefault="00F66F59" w:rsidP="00F66F59">
      <w:pPr>
        <w:numPr>
          <w:ilvl w:val="0"/>
          <w:numId w:val="74"/>
        </w:numPr>
        <w:spacing w:after="0" w:line="240" w:lineRule="auto"/>
      </w:pPr>
      <w:r w:rsidRPr="00F66F59">
        <w:t xml:space="preserve">Ampliar el método de revisión bibliográfica. </w:t>
      </w:r>
    </w:p>
    <w:p w14:paraId="1E4EE086" w14:textId="77777777" w:rsidR="00F66F59" w:rsidRPr="00F66F59" w:rsidRDefault="00F66F59" w:rsidP="00F66F59">
      <w:pPr>
        <w:numPr>
          <w:ilvl w:val="0"/>
          <w:numId w:val="74"/>
        </w:numPr>
        <w:spacing w:after="0" w:line="240" w:lineRule="auto"/>
      </w:pPr>
      <w:r w:rsidRPr="00F66F59">
        <w:t xml:space="preserve">Incorporar metadatos de las 200 series en el repositorio. </w:t>
      </w:r>
    </w:p>
    <w:p w14:paraId="53084347" w14:textId="77777777" w:rsidR="00F66F59" w:rsidRPr="00F66F59" w:rsidRDefault="00F66F59" w:rsidP="00F66F59">
      <w:pPr>
        <w:numPr>
          <w:ilvl w:val="0"/>
          <w:numId w:val="74"/>
        </w:numPr>
        <w:spacing w:after="0" w:line="240" w:lineRule="auto"/>
      </w:pPr>
      <w:r w:rsidRPr="00F66F59">
        <w:t xml:space="preserve">Añadir licencia, </w:t>
      </w:r>
      <w:proofErr w:type="spellStart"/>
      <w:r w:rsidRPr="00F66F59">
        <w:rPr>
          <w:i/>
          <w:iCs/>
        </w:rPr>
        <w:t>release</w:t>
      </w:r>
      <w:proofErr w:type="spellEnd"/>
      <w:r w:rsidRPr="00F66F59">
        <w:t xml:space="preserve"> y </w:t>
      </w:r>
      <w:proofErr w:type="spellStart"/>
      <w:r w:rsidRPr="00F66F59">
        <w:rPr>
          <w:i/>
          <w:iCs/>
        </w:rPr>
        <w:t>commit</w:t>
      </w:r>
      <w:proofErr w:type="spellEnd"/>
      <w:r w:rsidRPr="00F66F59">
        <w:rPr>
          <w:i/>
          <w:iCs/>
        </w:rPr>
        <w:t xml:space="preserve"> hash</w:t>
      </w:r>
      <w:r w:rsidRPr="00F66F59">
        <w:t xml:space="preserve">. </w:t>
      </w:r>
    </w:p>
    <w:p w14:paraId="7F09E962" w14:textId="77777777" w:rsidR="00F66F59" w:rsidRPr="00F66F59" w:rsidRDefault="00F66F59" w:rsidP="00F66F59">
      <w:pPr>
        <w:numPr>
          <w:ilvl w:val="0"/>
          <w:numId w:val="74"/>
        </w:numPr>
        <w:spacing w:after="0" w:line="240" w:lineRule="auto"/>
      </w:pPr>
      <w:r w:rsidRPr="00F66F59">
        <w:lastRenderedPageBreak/>
        <w:t xml:space="preserve">Mejorar la legibilidad del diagrama de arquitectura. </w:t>
      </w:r>
    </w:p>
    <w:p w14:paraId="3A4B58B3" w14:textId="77777777" w:rsidR="00F66F59" w:rsidRPr="00F66F59" w:rsidRDefault="00F66F59" w:rsidP="00F66F59">
      <w:pPr>
        <w:numPr>
          <w:ilvl w:val="0"/>
          <w:numId w:val="74"/>
        </w:numPr>
        <w:spacing w:after="0" w:line="240" w:lineRule="auto"/>
      </w:pPr>
      <w:r w:rsidRPr="00F66F59">
        <w:t xml:space="preserve">Priorizar las líneas de trabajo futuro. </w:t>
      </w:r>
    </w:p>
    <w:p w14:paraId="7796ADDB" w14:textId="03CF692A" w:rsidR="00F66F59" w:rsidRPr="00F66F59" w:rsidRDefault="00F66F59" w:rsidP="00F66F59">
      <w:pPr>
        <w:spacing w:after="0" w:line="240" w:lineRule="auto"/>
      </w:pPr>
    </w:p>
    <w:p w14:paraId="168CC9C6" w14:textId="77777777" w:rsidR="00F66F59" w:rsidRPr="00F66F59" w:rsidRDefault="00F66F59" w:rsidP="00F66F59">
      <w:pPr>
        <w:spacing w:after="0" w:line="240" w:lineRule="auto"/>
        <w:rPr>
          <w:b/>
          <w:bCs/>
        </w:rPr>
      </w:pPr>
      <w:r w:rsidRPr="00F66F59">
        <w:rPr>
          <w:b/>
          <w:bCs/>
        </w:rPr>
        <w:t>Conclusión final</w:t>
      </w:r>
    </w:p>
    <w:p w14:paraId="32256142" w14:textId="470230D9" w:rsidR="00F66F59" w:rsidRPr="00F66F59" w:rsidRDefault="00F66F59" w:rsidP="00F66F59">
      <w:pPr>
        <w:spacing w:after="0" w:line="240" w:lineRule="auto"/>
      </w:pPr>
      <w:r w:rsidRPr="00F66F59">
        <w:t>La contribución es suficiente, el desarrollo técnico es verificable y la trazabilidad ha mejorado de forma muy importante. No es necesario rehacer el experimento completo.</w:t>
      </w:r>
    </w:p>
    <w:p w14:paraId="5F1100E2" w14:textId="77777777" w:rsidR="00F66F59" w:rsidRPr="00F66F59" w:rsidRDefault="00F66F59" w:rsidP="00F66F59">
      <w:pPr>
        <w:spacing w:after="0" w:line="240" w:lineRule="auto"/>
      </w:pPr>
      <w:r w:rsidRPr="00F66F59">
        <w:t>Las correcciones decisivas se concentran en cinco aspectos:</w:t>
      </w:r>
    </w:p>
    <w:p w14:paraId="2A5BCB20" w14:textId="77777777" w:rsidR="00F66F59" w:rsidRPr="00F66F59" w:rsidRDefault="00F66F59" w:rsidP="00F66F59">
      <w:pPr>
        <w:numPr>
          <w:ilvl w:val="0"/>
          <w:numId w:val="76"/>
        </w:numPr>
        <w:spacing w:after="0" w:line="240" w:lineRule="auto"/>
      </w:pPr>
      <w:r w:rsidRPr="00F66F59">
        <w:rPr>
          <w:b/>
          <w:bCs/>
        </w:rPr>
        <w:t>Validez de la estabilidad temporal:</w:t>
      </w:r>
      <w:r w:rsidRPr="00F66F59">
        <w:t xml:space="preserve"> mismos casos por </w:t>
      </w:r>
      <w:proofErr w:type="spellStart"/>
      <w:r w:rsidRPr="00F66F59">
        <w:rPr>
          <w:i/>
          <w:iCs/>
        </w:rPr>
        <w:t>fold</w:t>
      </w:r>
      <w:proofErr w:type="spellEnd"/>
      <w:r w:rsidRPr="00F66F59">
        <w:t xml:space="preserve"> y tratamiento de series con una única evaluación. </w:t>
      </w:r>
    </w:p>
    <w:p w14:paraId="1E8C491E" w14:textId="77777777" w:rsidR="00F66F59" w:rsidRPr="00F66F59" w:rsidRDefault="00F66F59" w:rsidP="00F66F59">
      <w:pPr>
        <w:numPr>
          <w:ilvl w:val="0"/>
          <w:numId w:val="76"/>
        </w:numPr>
        <w:spacing w:after="0" w:line="240" w:lineRule="auto"/>
      </w:pPr>
      <w:r w:rsidRPr="00F66F59">
        <w:rPr>
          <w:b/>
          <w:bCs/>
        </w:rPr>
        <w:t>Rigor estadístico:</w:t>
      </w:r>
      <w:r w:rsidRPr="00F66F59">
        <w:t xml:space="preserve"> Bonferroni, denominadores y convenciones. </w:t>
      </w:r>
    </w:p>
    <w:p w14:paraId="06DDCA1C" w14:textId="77777777" w:rsidR="00F66F59" w:rsidRPr="00F66F59" w:rsidRDefault="00F66F59" w:rsidP="00F66F59">
      <w:pPr>
        <w:numPr>
          <w:ilvl w:val="0"/>
          <w:numId w:val="76"/>
        </w:numPr>
        <w:spacing w:after="0" w:line="240" w:lineRule="auto"/>
      </w:pPr>
      <w:r w:rsidRPr="00F66F59">
        <w:rPr>
          <w:b/>
          <w:bCs/>
        </w:rPr>
        <w:t>Reproducibilidad:</w:t>
      </w:r>
      <w:r w:rsidRPr="00F66F59">
        <w:t xml:space="preserve"> verificación de fuga, </w:t>
      </w:r>
      <w:proofErr w:type="spellStart"/>
      <w:r w:rsidRPr="00F66F59">
        <w:t>hiperparámetros</w:t>
      </w:r>
      <w:proofErr w:type="spellEnd"/>
      <w:r w:rsidRPr="00F66F59">
        <w:t xml:space="preserve"> y entorno. </w:t>
      </w:r>
    </w:p>
    <w:p w14:paraId="059F4F38" w14:textId="77777777" w:rsidR="00F66F59" w:rsidRPr="00F66F59" w:rsidRDefault="00F66F59" w:rsidP="00F66F59">
      <w:pPr>
        <w:numPr>
          <w:ilvl w:val="0"/>
          <w:numId w:val="76"/>
        </w:numPr>
        <w:spacing w:after="0" w:line="240" w:lineRule="auto"/>
      </w:pPr>
      <w:r w:rsidRPr="00F66F59">
        <w:rPr>
          <w:b/>
          <w:bCs/>
        </w:rPr>
        <w:t>Alcance del framework:</w:t>
      </w:r>
      <w:r w:rsidRPr="00F66F59">
        <w:t xml:space="preserve"> presentarlo como propuesta heurística preliminar. </w:t>
      </w:r>
    </w:p>
    <w:p w14:paraId="4BAECFEA" w14:textId="77777777" w:rsidR="00F66F59" w:rsidRPr="00F66F59" w:rsidRDefault="00F66F59" w:rsidP="00F66F59">
      <w:pPr>
        <w:numPr>
          <w:ilvl w:val="0"/>
          <w:numId w:val="76"/>
        </w:numPr>
        <w:spacing w:after="0" w:line="240" w:lineRule="auto"/>
      </w:pPr>
      <w:r w:rsidRPr="00F66F59">
        <w:rPr>
          <w:b/>
          <w:bCs/>
        </w:rPr>
        <w:t>Cierre formal:</w:t>
      </w:r>
      <w:r w:rsidRPr="00F66F59">
        <w:t xml:space="preserve"> extensión, orden de referencias y anexos, APA y erratas. </w:t>
      </w:r>
    </w:p>
    <w:p w14:paraId="0C6B232C" w14:textId="77777777" w:rsidR="00F66F59" w:rsidRPr="00F66F59" w:rsidRDefault="00F66F59" w:rsidP="00F66F59">
      <w:pPr>
        <w:spacing w:after="0" w:line="240" w:lineRule="auto"/>
      </w:pPr>
      <w:r w:rsidRPr="00F66F59">
        <w:t xml:space="preserve">Una vez corregidos estos puntos, la memoria podría defenderse como una </w:t>
      </w:r>
      <w:r w:rsidRPr="00F66F59">
        <w:rPr>
          <w:b/>
          <w:bCs/>
        </w:rPr>
        <w:t xml:space="preserve">comparativa tecnológica sólida y reproducible sobre M4 </w:t>
      </w:r>
      <w:proofErr w:type="spellStart"/>
      <w:r w:rsidRPr="00F66F59">
        <w:rPr>
          <w:b/>
          <w:bCs/>
        </w:rPr>
        <w:t>Financial</w:t>
      </w:r>
      <w:proofErr w:type="spellEnd"/>
      <w:r w:rsidRPr="00F66F59">
        <w:rPr>
          <w:b/>
          <w:bCs/>
        </w:rPr>
        <w:t xml:space="preserve"> </w:t>
      </w:r>
      <w:proofErr w:type="spellStart"/>
      <w:r w:rsidRPr="00F66F59">
        <w:rPr>
          <w:b/>
          <w:bCs/>
        </w:rPr>
        <w:t>Monthly</w:t>
      </w:r>
      <w:proofErr w:type="spellEnd"/>
      <w:r w:rsidRPr="00F66F59">
        <w:t>, que aporta evidencia a favor de ETS en las condiciones estudiadas y una propuesta inicial —todavía no validada externamente— para orientar futuras decisiones de selección de modelos en FP&amp;A.</w:t>
      </w:r>
    </w:p>
    <w:p w14:paraId="0308C17A" w14:textId="77777777" w:rsidR="002D41FD" w:rsidRDefault="002D41FD" w:rsidP="00F66F59">
      <w:pPr>
        <w:spacing w:after="0" w:line="240" w:lineRule="auto"/>
      </w:pPr>
    </w:p>
    <w:sectPr w:rsidR="002D41FD">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D3E8B" w14:textId="77777777" w:rsidR="008E30D8" w:rsidRDefault="008E30D8" w:rsidP="00F66F59">
      <w:pPr>
        <w:spacing w:after="0" w:line="240" w:lineRule="auto"/>
      </w:pPr>
      <w:r>
        <w:separator/>
      </w:r>
    </w:p>
  </w:endnote>
  <w:endnote w:type="continuationSeparator" w:id="0">
    <w:p w14:paraId="2B9598EA" w14:textId="77777777" w:rsidR="008E30D8" w:rsidRDefault="008E30D8" w:rsidP="00F66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EDEFDE" w14:textId="77777777" w:rsidR="008E30D8" w:rsidRDefault="008E30D8" w:rsidP="00F66F59">
      <w:pPr>
        <w:spacing w:after="0" w:line="240" w:lineRule="auto"/>
      </w:pPr>
      <w:r>
        <w:separator/>
      </w:r>
    </w:p>
  </w:footnote>
  <w:footnote w:type="continuationSeparator" w:id="0">
    <w:p w14:paraId="12B3297E" w14:textId="77777777" w:rsidR="008E30D8" w:rsidRDefault="008E30D8" w:rsidP="00F66F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F65AA"/>
    <w:multiLevelType w:val="multilevel"/>
    <w:tmpl w:val="DA1E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60C87"/>
    <w:multiLevelType w:val="multilevel"/>
    <w:tmpl w:val="B12C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C7127"/>
    <w:multiLevelType w:val="multilevel"/>
    <w:tmpl w:val="7A08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41C41"/>
    <w:multiLevelType w:val="multilevel"/>
    <w:tmpl w:val="4A02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82B82"/>
    <w:multiLevelType w:val="multilevel"/>
    <w:tmpl w:val="B146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A66FE"/>
    <w:multiLevelType w:val="multilevel"/>
    <w:tmpl w:val="E5AA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93D34"/>
    <w:multiLevelType w:val="multilevel"/>
    <w:tmpl w:val="8EE6A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B419FB"/>
    <w:multiLevelType w:val="multilevel"/>
    <w:tmpl w:val="D83AA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8317E5"/>
    <w:multiLevelType w:val="multilevel"/>
    <w:tmpl w:val="E1C4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C7150"/>
    <w:multiLevelType w:val="multilevel"/>
    <w:tmpl w:val="B134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F4607"/>
    <w:multiLevelType w:val="multilevel"/>
    <w:tmpl w:val="8632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01BEC"/>
    <w:multiLevelType w:val="multilevel"/>
    <w:tmpl w:val="C3F41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015FC6"/>
    <w:multiLevelType w:val="multilevel"/>
    <w:tmpl w:val="E6C2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E1311"/>
    <w:multiLevelType w:val="multilevel"/>
    <w:tmpl w:val="4974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70B58"/>
    <w:multiLevelType w:val="multilevel"/>
    <w:tmpl w:val="A666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110137"/>
    <w:multiLevelType w:val="multilevel"/>
    <w:tmpl w:val="7848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1371E3"/>
    <w:multiLevelType w:val="multilevel"/>
    <w:tmpl w:val="E0D0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8A2F36"/>
    <w:multiLevelType w:val="multilevel"/>
    <w:tmpl w:val="DF8A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656671"/>
    <w:multiLevelType w:val="multilevel"/>
    <w:tmpl w:val="A932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5D5657"/>
    <w:multiLevelType w:val="multilevel"/>
    <w:tmpl w:val="30C2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AB1AA7"/>
    <w:multiLevelType w:val="multilevel"/>
    <w:tmpl w:val="4DDE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F35A95"/>
    <w:multiLevelType w:val="multilevel"/>
    <w:tmpl w:val="C490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0467EF"/>
    <w:multiLevelType w:val="multilevel"/>
    <w:tmpl w:val="02D86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9C6656"/>
    <w:multiLevelType w:val="multilevel"/>
    <w:tmpl w:val="63AC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C15287"/>
    <w:multiLevelType w:val="multilevel"/>
    <w:tmpl w:val="B3E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8A032C"/>
    <w:multiLevelType w:val="multilevel"/>
    <w:tmpl w:val="B88E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E82EEE"/>
    <w:multiLevelType w:val="multilevel"/>
    <w:tmpl w:val="1BA4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6F08B5"/>
    <w:multiLevelType w:val="multilevel"/>
    <w:tmpl w:val="844C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D4029A"/>
    <w:multiLevelType w:val="multilevel"/>
    <w:tmpl w:val="E8B8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E23845"/>
    <w:multiLevelType w:val="multilevel"/>
    <w:tmpl w:val="CE6E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FD7773"/>
    <w:multiLevelType w:val="multilevel"/>
    <w:tmpl w:val="A09C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BC5805"/>
    <w:multiLevelType w:val="multilevel"/>
    <w:tmpl w:val="FA60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C21196"/>
    <w:multiLevelType w:val="multilevel"/>
    <w:tmpl w:val="C824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3E0D8B"/>
    <w:multiLevelType w:val="multilevel"/>
    <w:tmpl w:val="6972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E2518D"/>
    <w:multiLevelType w:val="multilevel"/>
    <w:tmpl w:val="8868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CC2854"/>
    <w:multiLevelType w:val="multilevel"/>
    <w:tmpl w:val="C1AEA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E05C71"/>
    <w:multiLevelType w:val="multilevel"/>
    <w:tmpl w:val="5D60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350055"/>
    <w:multiLevelType w:val="multilevel"/>
    <w:tmpl w:val="B30073A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3B69EC"/>
    <w:multiLevelType w:val="multilevel"/>
    <w:tmpl w:val="A8EE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9B6146"/>
    <w:multiLevelType w:val="multilevel"/>
    <w:tmpl w:val="0908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C118B9"/>
    <w:multiLevelType w:val="multilevel"/>
    <w:tmpl w:val="598E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651782"/>
    <w:multiLevelType w:val="multilevel"/>
    <w:tmpl w:val="2A82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971F2F"/>
    <w:multiLevelType w:val="multilevel"/>
    <w:tmpl w:val="29B2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BB74A5"/>
    <w:multiLevelType w:val="multilevel"/>
    <w:tmpl w:val="76B0ABB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725D63"/>
    <w:multiLevelType w:val="multilevel"/>
    <w:tmpl w:val="C1EC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1B66D2"/>
    <w:multiLevelType w:val="multilevel"/>
    <w:tmpl w:val="C60A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8246C0"/>
    <w:multiLevelType w:val="multilevel"/>
    <w:tmpl w:val="D3DE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83718C"/>
    <w:multiLevelType w:val="multilevel"/>
    <w:tmpl w:val="C26A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F21D29"/>
    <w:multiLevelType w:val="multilevel"/>
    <w:tmpl w:val="DB18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C77AE2"/>
    <w:multiLevelType w:val="multilevel"/>
    <w:tmpl w:val="2472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3D252C"/>
    <w:multiLevelType w:val="multilevel"/>
    <w:tmpl w:val="9468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D31138"/>
    <w:multiLevelType w:val="multilevel"/>
    <w:tmpl w:val="A198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B27F61"/>
    <w:multiLevelType w:val="multilevel"/>
    <w:tmpl w:val="2276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C55F84"/>
    <w:multiLevelType w:val="multilevel"/>
    <w:tmpl w:val="069C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AE0419"/>
    <w:multiLevelType w:val="multilevel"/>
    <w:tmpl w:val="D10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FB778F"/>
    <w:multiLevelType w:val="multilevel"/>
    <w:tmpl w:val="D20C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014BD8"/>
    <w:multiLevelType w:val="multilevel"/>
    <w:tmpl w:val="D542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223E23"/>
    <w:multiLevelType w:val="multilevel"/>
    <w:tmpl w:val="F2BA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287020"/>
    <w:multiLevelType w:val="multilevel"/>
    <w:tmpl w:val="B8FC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7725EB"/>
    <w:multiLevelType w:val="multilevel"/>
    <w:tmpl w:val="B8B8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A71C5E"/>
    <w:multiLevelType w:val="multilevel"/>
    <w:tmpl w:val="04E8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2174E3"/>
    <w:multiLevelType w:val="multilevel"/>
    <w:tmpl w:val="DB6C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5422B3"/>
    <w:multiLevelType w:val="multilevel"/>
    <w:tmpl w:val="DB6E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8A57A4"/>
    <w:multiLevelType w:val="multilevel"/>
    <w:tmpl w:val="F942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324A44"/>
    <w:multiLevelType w:val="multilevel"/>
    <w:tmpl w:val="B792D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805229F"/>
    <w:multiLevelType w:val="multilevel"/>
    <w:tmpl w:val="DE22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5225F6"/>
    <w:multiLevelType w:val="multilevel"/>
    <w:tmpl w:val="0CC4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7430A8"/>
    <w:multiLevelType w:val="multilevel"/>
    <w:tmpl w:val="AA1C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9754AF"/>
    <w:multiLevelType w:val="multilevel"/>
    <w:tmpl w:val="FEB27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B971516"/>
    <w:multiLevelType w:val="multilevel"/>
    <w:tmpl w:val="27A4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3E24A8"/>
    <w:multiLevelType w:val="multilevel"/>
    <w:tmpl w:val="E1B8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5A2781"/>
    <w:multiLevelType w:val="multilevel"/>
    <w:tmpl w:val="62247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D9E6072"/>
    <w:multiLevelType w:val="multilevel"/>
    <w:tmpl w:val="8D12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C8456F"/>
    <w:multiLevelType w:val="multilevel"/>
    <w:tmpl w:val="F28E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D17B7D"/>
    <w:multiLevelType w:val="multilevel"/>
    <w:tmpl w:val="8AAE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1E7DAB"/>
    <w:multiLevelType w:val="multilevel"/>
    <w:tmpl w:val="9702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5838">
    <w:abstractNumId w:val="38"/>
  </w:num>
  <w:num w:numId="2" w16cid:durableId="253247973">
    <w:abstractNumId w:val="71"/>
  </w:num>
  <w:num w:numId="3" w16cid:durableId="1419594523">
    <w:abstractNumId w:val="21"/>
  </w:num>
  <w:num w:numId="4" w16cid:durableId="365720042">
    <w:abstractNumId w:val="58"/>
  </w:num>
  <w:num w:numId="5" w16cid:durableId="288630628">
    <w:abstractNumId w:val="65"/>
  </w:num>
  <w:num w:numId="6" w16cid:durableId="1101802268">
    <w:abstractNumId w:val="18"/>
  </w:num>
  <w:num w:numId="7" w16cid:durableId="1257908989">
    <w:abstractNumId w:val="8"/>
  </w:num>
  <w:num w:numId="8" w16cid:durableId="130755341">
    <w:abstractNumId w:val="61"/>
  </w:num>
  <w:num w:numId="9" w16cid:durableId="217521677">
    <w:abstractNumId w:val="33"/>
  </w:num>
  <w:num w:numId="10" w16cid:durableId="315186848">
    <w:abstractNumId w:val="2"/>
  </w:num>
  <w:num w:numId="11" w16cid:durableId="1105885664">
    <w:abstractNumId w:val="36"/>
  </w:num>
  <w:num w:numId="12" w16cid:durableId="610167206">
    <w:abstractNumId w:val="55"/>
  </w:num>
  <w:num w:numId="13" w16cid:durableId="1711295154">
    <w:abstractNumId w:val="28"/>
  </w:num>
  <w:num w:numId="14" w16cid:durableId="1545865478">
    <w:abstractNumId w:val="40"/>
  </w:num>
  <w:num w:numId="15" w16cid:durableId="1704867770">
    <w:abstractNumId w:val="57"/>
  </w:num>
  <w:num w:numId="16" w16cid:durableId="1591162606">
    <w:abstractNumId w:val="5"/>
  </w:num>
  <w:num w:numId="17" w16cid:durableId="1133524159">
    <w:abstractNumId w:val="30"/>
  </w:num>
  <w:num w:numId="18" w16cid:durableId="1470588709">
    <w:abstractNumId w:val="62"/>
  </w:num>
  <w:num w:numId="19" w16cid:durableId="989018006">
    <w:abstractNumId w:val="23"/>
  </w:num>
  <w:num w:numId="20" w16cid:durableId="611520857">
    <w:abstractNumId w:val="16"/>
  </w:num>
  <w:num w:numId="21" w16cid:durableId="97334255">
    <w:abstractNumId w:val="69"/>
  </w:num>
  <w:num w:numId="22" w16cid:durableId="163478930">
    <w:abstractNumId w:val="44"/>
  </w:num>
  <w:num w:numId="23" w16cid:durableId="1323511223">
    <w:abstractNumId w:val="20"/>
  </w:num>
  <w:num w:numId="24" w16cid:durableId="533882419">
    <w:abstractNumId w:val="63"/>
  </w:num>
  <w:num w:numId="25" w16cid:durableId="152647849">
    <w:abstractNumId w:val="4"/>
  </w:num>
  <w:num w:numId="26" w16cid:durableId="1894383692">
    <w:abstractNumId w:val="54"/>
  </w:num>
  <w:num w:numId="27" w16cid:durableId="513737063">
    <w:abstractNumId w:val="12"/>
  </w:num>
  <w:num w:numId="28" w16cid:durableId="1127697339">
    <w:abstractNumId w:val="75"/>
  </w:num>
  <w:num w:numId="29" w16cid:durableId="1898659226">
    <w:abstractNumId w:val="32"/>
  </w:num>
  <w:num w:numId="30" w16cid:durableId="1864173400">
    <w:abstractNumId w:val="3"/>
  </w:num>
  <w:num w:numId="31" w16cid:durableId="657542228">
    <w:abstractNumId w:val="42"/>
  </w:num>
  <w:num w:numId="32" w16cid:durableId="1914849714">
    <w:abstractNumId w:val="51"/>
  </w:num>
  <w:num w:numId="33" w16cid:durableId="1506362165">
    <w:abstractNumId w:val="59"/>
  </w:num>
  <w:num w:numId="34" w16cid:durableId="532957676">
    <w:abstractNumId w:val="74"/>
  </w:num>
  <w:num w:numId="35" w16cid:durableId="1544168766">
    <w:abstractNumId w:val="17"/>
  </w:num>
  <w:num w:numId="36" w16cid:durableId="382142813">
    <w:abstractNumId w:val="70"/>
  </w:num>
  <w:num w:numId="37" w16cid:durableId="1695037760">
    <w:abstractNumId w:val="26"/>
  </w:num>
  <w:num w:numId="38" w16cid:durableId="1657805185">
    <w:abstractNumId w:val="27"/>
  </w:num>
  <w:num w:numId="39" w16cid:durableId="1899893932">
    <w:abstractNumId w:val="52"/>
  </w:num>
  <w:num w:numId="40" w16cid:durableId="1419206029">
    <w:abstractNumId w:val="56"/>
  </w:num>
  <w:num w:numId="41" w16cid:durableId="684939812">
    <w:abstractNumId w:val="19"/>
  </w:num>
  <w:num w:numId="42" w16cid:durableId="1607037906">
    <w:abstractNumId w:val="49"/>
  </w:num>
  <w:num w:numId="43" w16cid:durableId="402527727">
    <w:abstractNumId w:val="72"/>
  </w:num>
  <w:num w:numId="44" w16cid:durableId="68040749">
    <w:abstractNumId w:val="15"/>
  </w:num>
  <w:num w:numId="45" w16cid:durableId="1841581366">
    <w:abstractNumId w:val="53"/>
  </w:num>
  <w:num w:numId="46" w16cid:durableId="2020541518">
    <w:abstractNumId w:val="48"/>
  </w:num>
  <w:num w:numId="47" w16cid:durableId="1641181781">
    <w:abstractNumId w:val="46"/>
  </w:num>
  <w:num w:numId="48" w16cid:durableId="1237745362">
    <w:abstractNumId w:val="67"/>
  </w:num>
  <w:num w:numId="49" w16cid:durableId="903486181">
    <w:abstractNumId w:val="45"/>
  </w:num>
  <w:num w:numId="50" w16cid:durableId="1121220067">
    <w:abstractNumId w:val="0"/>
  </w:num>
  <w:num w:numId="51" w16cid:durableId="351030927">
    <w:abstractNumId w:val="73"/>
  </w:num>
  <w:num w:numId="52" w16cid:durableId="531070792">
    <w:abstractNumId w:val="9"/>
  </w:num>
  <w:num w:numId="53" w16cid:durableId="1767849585">
    <w:abstractNumId w:val="39"/>
  </w:num>
  <w:num w:numId="54" w16cid:durableId="906842567">
    <w:abstractNumId w:val="25"/>
  </w:num>
  <w:num w:numId="55" w16cid:durableId="674459911">
    <w:abstractNumId w:val="1"/>
  </w:num>
  <w:num w:numId="56" w16cid:durableId="1523319070">
    <w:abstractNumId w:val="50"/>
  </w:num>
  <w:num w:numId="57" w16cid:durableId="1182400854">
    <w:abstractNumId w:val="66"/>
  </w:num>
  <w:num w:numId="58" w16cid:durableId="1102918424">
    <w:abstractNumId w:val="31"/>
  </w:num>
  <w:num w:numId="59" w16cid:durableId="1816682369">
    <w:abstractNumId w:val="35"/>
  </w:num>
  <w:num w:numId="60" w16cid:durableId="51736104">
    <w:abstractNumId w:val="6"/>
  </w:num>
  <w:num w:numId="61" w16cid:durableId="446317001">
    <w:abstractNumId w:val="34"/>
  </w:num>
  <w:num w:numId="62" w16cid:durableId="254286559">
    <w:abstractNumId w:val="64"/>
  </w:num>
  <w:num w:numId="63" w16cid:durableId="934820305">
    <w:abstractNumId w:val="7"/>
  </w:num>
  <w:num w:numId="64" w16cid:durableId="956183015">
    <w:abstractNumId w:val="41"/>
  </w:num>
  <w:num w:numId="65" w16cid:durableId="424964491">
    <w:abstractNumId w:val="60"/>
  </w:num>
  <w:num w:numId="66" w16cid:durableId="439909942">
    <w:abstractNumId w:val="14"/>
  </w:num>
  <w:num w:numId="67" w16cid:durableId="631055349">
    <w:abstractNumId w:val="13"/>
  </w:num>
  <w:num w:numId="68" w16cid:durableId="1727102483">
    <w:abstractNumId w:val="10"/>
  </w:num>
  <w:num w:numId="69" w16cid:durableId="472404291">
    <w:abstractNumId w:val="68"/>
  </w:num>
  <w:num w:numId="70" w16cid:durableId="1248925991">
    <w:abstractNumId w:val="29"/>
  </w:num>
  <w:num w:numId="71" w16cid:durableId="313489626">
    <w:abstractNumId w:val="22"/>
  </w:num>
  <w:num w:numId="72" w16cid:durableId="580412958">
    <w:abstractNumId w:val="11"/>
  </w:num>
  <w:num w:numId="73" w16cid:durableId="78912622">
    <w:abstractNumId w:val="37"/>
  </w:num>
  <w:num w:numId="74" w16cid:durableId="1232887596">
    <w:abstractNumId w:val="43"/>
  </w:num>
  <w:num w:numId="75" w16cid:durableId="571159516">
    <w:abstractNumId w:val="47"/>
  </w:num>
  <w:num w:numId="76" w16cid:durableId="49869249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F59"/>
    <w:rsid w:val="002D41FD"/>
    <w:rsid w:val="008E30D8"/>
    <w:rsid w:val="00A3032E"/>
    <w:rsid w:val="00D83523"/>
    <w:rsid w:val="00EB1FDD"/>
    <w:rsid w:val="00F66F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442E1"/>
  <w15:chartTrackingRefBased/>
  <w15:docId w15:val="{D4D59827-886F-425D-A3BB-2AF113DBE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6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6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6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6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F59"/>
    <w:rPr>
      <w:rFonts w:eastAsiaTheme="majorEastAsia" w:cstheme="majorBidi"/>
      <w:color w:val="272727" w:themeColor="text1" w:themeTint="D8"/>
    </w:rPr>
  </w:style>
  <w:style w:type="paragraph" w:styleId="Title">
    <w:name w:val="Title"/>
    <w:basedOn w:val="Normal"/>
    <w:next w:val="Normal"/>
    <w:link w:val="TitleChar"/>
    <w:uiPriority w:val="10"/>
    <w:qFormat/>
    <w:rsid w:val="00F66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F59"/>
    <w:pPr>
      <w:spacing w:before="160"/>
      <w:jc w:val="center"/>
    </w:pPr>
    <w:rPr>
      <w:i/>
      <w:iCs/>
      <w:color w:val="404040" w:themeColor="text1" w:themeTint="BF"/>
    </w:rPr>
  </w:style>
  <w:style w:type="character" w:customStyle="1" w:styleId="QuoteChar">
    <w:name w:val="Quote Char"/>
    <w:basedOn w:val="DefaultParagraphFont"/>
    <w:link w:val="Quote"/>
    <w:uiPriority w:val="29"/>
    <w:rsid w:val="00F66F59"/>
    <w:rPr>
      <w:i/>
      <w:iCs/>
      <w:color w:val="404040" w:themeColor="text1" w:themeTint="BF"/>
    </w:rPr>
  </w:style>
  <w:style w:type="paragraph" w:styleId="ListParagraph">
    <w:name w:val="List Paragraph"/>
    <w:basedOn w:val="Normal"/>
    <w:uiPriority w:val="34"/>
    <w:qFormat/>
    <w:rsid w:val="00F66F59"/>
    <w:pPr>
      <w:ind w:left="720"/>
      <w:contextualSpacing/>
    </w:pPr>
  </w:style>
  <w:style w:type="character" w:styleId="IntenseEmphasis">
    <w:name w:val="Intense Emphasis"/>
    <w:basedOn w:val="DefaultParagraphFont"/>
    <w:uiPriority w:val="21"/>
    <w:qFormat/>
    <w:rsid w:val="00F66F59"/>
    <w:rPr>
      <w:i/>
      <w:iCs/>
      <w:color w:val="0F4761" w:themeColor="accent1" w:themeShade="BF"/>
    </w:rPr>
  </w:style>
  <w:style w:type="paragraph" w:styleId="IntenseQuote">
    <w:name w:val="Intense Quote"/>
    <w:basedOn w:val="Normal"/>
    <w:next w:val="Normal"/>
    <w:link w:val="IntenseQuoteChar"/>
    <w:uiPriority w:val="30"/>
    <w:qFormat/>
    <w:rsid w:val="00F66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F59"/>
    <w:rPr>
      <w:i/>
      <w:iCs/>
      <w:color w:val="0F4761" w:themeColor="accent1" w:themeShade="BF"/>
    </w:rPr>
  </w:style>
  <w:style w:type="character" w:styleId="IntenseReference">
    <w:name w:val="Intense Reference"/>
    <w:basedOn w:val="DefaultParagraphFont"/>
    <w:uiPriority w:val="32"/>
    <w:qFormat/>
    <w:rsid w:val="00F66F59"/>
    <w:rPr>
      <w:b/>
      <w:bCs/>
      <w:smallCaps/>
      <w:color w:val="0F4761" w:themeColor="accent1" w:themeShade="BF"/>
      <w:spacing w:val="5"/>
    </w:rPr>
  </w:style>
  <w:style w:type="paragraph" w:styleId="Header">
    <w:name w:val="header"/>
    <w:basedOn w:val="Normal"/>
    <w:link w:val="HeaderChar"/>
    <w:uiPriority w:val="99"/>
    <w:unhideWhenUsed/>
    <w:rsid w:val="00F66F59"/>
    <w:pPr>
      <w:tabs>
        <w:tab w:val="center" w:pos="4252"/>
        <w:tab w:val="right" w:pos="8504"/>
      </w:tabs>
      <w:spacing w:after="0" w:line="240" w:lineRule="auto"/>
    </w:pPr>
  </w:style>
  <w:style w:type="character" w:customStyle="1" w:styleId="HeaderChar">
    <w:name w:val="Header Char"/>
    <w:basedOn w:val="DefaultParagraphFont"/>
    <w:link w:val="Header"/>
    <w:uiPriority w:val="99"/>
    <w:rsid w:val="00F66F59"/>
  </w:style>
  <w:style w:type="paragraph" w:styleId="Footer">
    <w:name w:val="footer"/>
    <w:basedOn w:val="Normal"/>
    <w:link w:val="FooterChar"/>
    <w:uiPriority w:val="99"/>
    <w:unhideWhenUsed/>
    <w:rsid w:val="00F66F59"/>
    <w:pPr>
      <w:tabs>
        <w:tab w:val="center" w:pos="4252"/>
        <w:tab w:val="right" w:pos="8504"/>
      </w:tabs>
      <w:spacing w:after="0" w:line="240" w:lineRule="auto"/>
    </w:pPr>
  </w:style>
  <w:style w:type="character" w:customStyle="1" w:styleId="FooterChar">
    <w:name w:val="Footer Char"/>
    <w:basedOn w:val="DefaultParagraphFont"/>
    <w:link w:val="Footer"/>
    <w:uiPriority w:val="99"/>
    <w:rsid w:val="00F66F59"/>
  </w:style>
  <w:style w:type="paragraph" w:customStyle="1" w:styleId="msonormal0">
    <w:name w:val="msonormal"/>
    <w:basedOn w:val="Normal"/>
    <w:rsid w:val="00F66F59"/>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pdq2pgselectionanchor">
    <w:name w:val="pdq2pg_selectionanchor"/>
    <w:basedOn w:val="DefaultParagraphFont"/>
    <w:rsid w:val="00F66F59"/>
  </w:style>
  <w:style w:type="character" w:styleId="Emphasis">
    <w:name w:val="Emphasis"/>
    <w:basedOn w:val="DefaultParagraphFont"/>
    <w:uiPriority w:val="20"/>
    <w:qFormat/>
    <w:rsid w:val="00F66F59"/>
    <w:rPr>
      <w:i/>
      <w:iCs/>
    </w:rPr>
  </w:style>
  <w:style w:type="paragraph" w:styleId="NormalWeb">
    <w:name w:val="Normal (Web)"/>
    <w:basedOn w:val="Normal"/>
    <w:uiPriority w:val="99"/>
    <w:semiHidden/>
    <w:unhideWhenUsed/>
    <w:rsid w:val="00F66F59"/>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Strong">
    <w:name w:val="Strong"/>
    <w:basedOn w:val="DefaultParagraphFont"/>
    <w:uiPriority w:val="22"/>
    <w:qFormat/>
    <w:rsid w:val="00F66F59"/>
    <w:rPr>
      <w:b/>
      <w:bCs/>
    </w:rPr>
  </w:style>
  <w:style w:type="character" w:styleId="HTMLCode">
    <w:name w:val="HTML Code"/>
    <w:basedOn w:val="DefaultParagraphFont"/>
    <w:uiPriority w:val="99"/>
    <w:semiHidden/>
    <w:unhideWhenUsed/>
    <w:rsid w:val="00F66F5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66F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PreformattedChar">
    <w:name w:val="HTML Preformatted Char"/>
    <w:basedOn w:val="DefaultParagraphFont"/>
    <w:link w:val="HTMLPreformatted"/>
    <w:uiPriority w:val="99"/>
    <w:semiHidden/>
    <w:rsid w:val="00F66F59"/>
    <w:rPr>
      <w:rFonts w:ascii="Courier New" w:eastAsia="Times New Roman" w:hAnsi="Courier New" w:cs="Courier New"/>
      <w:kern w:val="0"/>
      <w:sz w:val="20"/>
      <w:szCs w:val="2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065716">
      <w:bodyDiv w:val="1"/>
      <w:marLeft w:val="0"/>
      <w:marRight w:val="0"/>
      <w:marTop w:val="0"/>
      <w:marBottom w:val="0"/>
      <w:divBdr>
        <w:top w:val="none" w:sz="0" w:space="0" w:color="auto"/>
        <w:left w:val="none" w:sz="0" w:space="0" w:color="auto"/>
        <w:bottom w:val="none" w:sz="0" w:space="0" w:color="auto"/>
        <w:right w:val="none" w:sz="0" w:space="0" w:color="auto"/>
      </w:divBdr>
      <w:divsChild>
        <w:div w:id="106044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611942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648546">
          <w:blockQuote w:val="1"/>
          <w:marLeft w:val="720"/>
          <w:marRight w:val="720"/>
          <w:marTop w:val="100"/>
          <w:marBottom w:val="100"/>
          <w:divBdr>
            <w:top w:val="none" w:sz="0" w:space="0" w:color="auto"/>
            <w:left w:val="none" w:sz="0" w:space="0" w:color="auto"/>
            <w:bottom w:val="none" w:sz="0" w:space="0" w:color="auto"/>
            <w:right w:val="none" w:sz="0" w:space="0" w:color="auto"/>
          </w:divBdr>
        </w:div>
        <w:div w:id="794518074">
          <w:blockQuote w:val="1"/>
          <w:marLeft w:val="720"/>
          <w:marRight w:val="720"/>
          <w:marTop w:val="100"/>
          <w:marBottom w:val="100"/>
          <w:divBdr>
            <w:top w:val="none" w:sz="0" w:space="0" w:color="auto"/>
            <w:left w:val="none" w:sz="0" w:space="0" w:color="auto"/>
            <w:bottom w:val="none" w:sz="0" w:space="0" w:color="auto"/>
            <w:right w:val="none" w:sz="0" w:space="0" w:color="auto"/>
          </w:divBdr>
        </w:div>
        <w:div w:id="369040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667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740041">
          <w:blockQuote w:val="1"/>
          <w:marLeft w:val="720"/>
          <w:marRight w:val="720"/>
          <w:marTop w:val="100"/>
          <w:marBottom w:val="100"/>
          <w:divBdr>
            <w:top w:val="none" w:sz="0" w:space="0" w:color="auto"/>
            <w:left w:val="none" w:sz="0" w:space="0" w:color="auto"/>
            <w:bottom w:val="none" w:sz="0" w:space="0" w:color="auto"/>
            <w:right w:val="none" w:sz="0" w:space="0" w:color="auto"/>
          </w:divBdr>
        </w:div>
        <w:div w:id="222373775">
          <w:blockQuote w:val="1"/>
          <w:marLeft w:val="720"/>
          <w:marRight w:val="720"/>
          <w:marTop w:val="100"/>
          <w:marBottom w:val="100"/>
          <w:divBdr>
            <w:top w:val="none" w:sz="0" w:space="0" w:color="auto"/>
            <w:left w:val="none" w:sz="0" w:space="0" w:color="auto"/>
            <w:bottom w:val="none" w:sz="0" w:space="0" w:color="auto"/>
            <w:right w:val="none" w:sz="0" w:space="0" w:color="auto"/>
          </w:divBdr>
        </w:div>
        <w:div w:id="592204657">
          <w:blockQuote w:val="1"/>
          <w:marLeft w:val="720"/>
          <w:marRight w:val="720"/>
          <w:marTop w:val="100"/>
          <w:marBottom w:val="100"/>
          <w:divBdr>
            <w:top w:val="none" w:sz="0" w:space="0" w:color="auto"/>
            <w:left w:val="none" w:sz="0" w:space="0" w:color="auto"/>
            <w:bottom w:val="none" w:sz="0" w:space="0" w:color="auto"/>
            <w:right w:val="none" w:sz="0" w:space="0" w:color="auto"/>
          </w:divBdr>
        </w:div>
        <w:div w:id="695037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098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610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178151">
          <w:blockQuote w:val="1"/>
          <w:marLeft w:val="720"/>
          <w:marRight w:val="720"/>
          <w:marTop w:val="100"/>
          <w:marBottom w:val="100"/>
          <w:divBdr>
            <w:top w:val="none" w:sz="0" w:space="0" w:color="auto"/>
            <w:left w:val="none" w:sz="0" w:space="0" w:color="auto"/>
            <w:bottom w:val="none" w:sz="0" w:space="0" w:color="auto"/>
            <w:right w:val="none" w:sz="0" w:space="0" w:color="auto"/>
          </w:divBdr>
        </w:div>
        <w:div w:id="62438899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032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5160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56014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5968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052738">
          <w:blockQuote w:val="1"/>
          <w:marLeft w:val="720"/>
          <w:marRight w:val="720"/>
          <w:marTop w:val="100"/>
          <w:marBottom w:val="100"/>
          <w:divBdr>
            <w:top w:val="none" w:sz="0" w:space="0" w:color="auto"/>
            <w:left w:val="none" w:sz="0" w:space="0" w:color="auto"/>
            <w:bottom w:val="none" w:sz="0" w:space="0" w:color="auto"/>
            <w:right w:val="none" w:sz="0" w:space="0" w:color="auto"/>
          </w:divBdr>
        </w:div>
        <w:div w:id="2412598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159822">
          <w:blockQuote w:val="1"/>
          <w:marLeft w:val="720"/>
          <w:marRight w:val="720"/>
          <w:marTop w:val="100"/>
          <w:marBottom w:val="100"/>
          <w:divBdr>
            <w:top w:val="none" w:sz="0" w:space="0" w:color="auto"/>
            <w:left w:val="none" w:sz="0" w:space="0" w:color="auto"/>
            <w:bottom w:val="none" w:sz="0" w:space="0" w:color="auto"/>
            <w:right w:val="none" w:sz="0" w:space="0" w:color="auto"/>
          </w:divBdr>
        </w:div>
        <w:div w:id="780220141">
          <w:blockQuote w:val="1"/>
          <w:marLeft w:val="720"/>
          <w:marRight w:val="720"/>
          <w:marTop w:val="100"/>
          <w:marBottom w:val="100"/>
          <w:divBdr>
            <w:top w:val="none" w:sz="0" w:space="0" w:color="auto"/>
            <w:left w:val="none" w:sz="0" w:space="0" w:color="auto"/>
            <w:bottom w:val="none" w:sz="0" w:space="0" w:color="auto"/>
            <w:right w:val="none" w:sz="0" w:space="0" w:color="auto"/>
          </w:divBdr>
        </w:div>
        <w:div w:id="813375249">
          <w:blockQuote w:val="1"/>
          <w:marLeft w:val="720"/>
          <w:marRight w:val="720"/>
          <w:marTop w:val="100"/>
          <w:marBottom w:val="100"/>
          <w:divBdr>
            <w:top w:val="none" w:sz="0" w:space="0" w:color="auto"/>
            <w:left w:val="none" w:sz="0" w:space="0" w:color="auto"/>
            <w:bottom w:val="none" w:sz="0" w:space="0" w:color="auto"/>
            <w:right w:val="none" w:sz="0" w:space="0" w:color="auto"/>
          </w:divBdr>
        </w:div>
        <w:div w:id="822428932">
          <w:marLeft w:val="0"/>
          <w:marRight w:val="0"/>
          <w:marTop w:val="0"/>
          <w:marBottom w:val="0"/>
          <w:divBdr>
            <w:top w:val="none" w:sz="0" w:space="0" w:color="auto"/>
            <w:left w:val="none" w:sz="0" w:space="0" w:color="auto"/>
            <w:bottom w:val="none" w:sz="0" w:space="0" w:color="auto"/>
            <w:right w:val="none" w:sz="0" w:space="0" w:color="auto"/>
          </w:divBdr>
          <w:divsChild>
            <w:div w:id="1173688002">
              <w:marLeft w:val="0"/>
              <w:marRight w:val="0"/>
              <w:marTop w:val="0"/>
              <w:marBottom w:val="0"/>
              <w:divBdr>
                <w:top w:val="none" w:sz="0" w:space="0" w:color="auto"/>
                <w:left w:val="none" w:sz="0" w:space="0" w:color="auto"/>
                <w:bottom w:val="none" w:sz="0" w:space="0" w:color="auto"/>
                <w:right w:val="none" w:sz="0" w:space="0" w:color="auto"/>
              </w:divBdr>
            </w:div>
          </w:divsChild>
        </w:div>
        <w:div w:id="1940869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93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3434679">
          <w:blockQuote w:val="1"/>
          <w:marLeft w:val="720"/>
          <w:marRight w:val="720"/>
          <w:marTop w:val="100"/>
          <w:marBottom w:val="100"/>
          <w:divBdr>
            <w:top w:val="none" w:sz="0" w:space="0" w:color="auto"/>
            <w:left w:val="none" w:sz="0" w:space="0" w:color="auto"/>
            <w:bottom w:val="none" w:sz="0" w:space="0" w:color="auto"/>
            <w:right w:val="none" w:sz="0" w:space="0" w:color="auto"/>
          </w:divBdr>
        </w:div>
        <w:div w:id="468983815">
          <w:blockQuote w:val="1"/>
          <w:marLeft w:val="720"/>
          <w:marRight w:val="720"/>
          <w:marTop w:val="100"/>
          <w:marBottom w:val="100"/>
          <w:divBdr>
            <w:top w:val="none" w:sz="0" w:space="0" w:color="auto"/>
            <w:left w:val="none" w:sz="0" w:space="0" w:color="auto"/>
            <w:bottom w:val="none" w:sz="0" w:space="0" w:color="auto"/>
            <w:right w:val="none" w:sz="0" w:space="0" w:color="auto"/>
          </w:divBdr>
        </w:div>
        <w:div w:id="249883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6536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869193">
          <w:blockQuote w:val="1"/>
          <w:marLeft w:val="720"/>
          <w:marRight w:val="720"/>
          <w:marTop w:val="100"/>
          <w:marBottom w:val="100"/>
          <w:divBdr>
            <w:top w:val="none" w:sz="0" w:space="0" w:color="auto"/>
            <w:left w:val="none" w:sz="0" w:space="0" w:color="auto"/>
            <w:bottom w:val="none" w:sz="0" w:space="0" w:color="auto"/>
            <w:right w:val="none" w:sz="0" w:space="0" w:color="auto"/>
          </w:divBdr>
        </w:div>
        <w:div w:id="2700904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1441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5493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086961">
          <w:blockQuote w:val="1"/>
          <w:marLeft w:val="720"/>
          <w:marRight w:val="720"/>
          <w:marTop w:val="100"/>
          <w:marBottom w:val="100"/>
          <w:divBdr>
            <w:top w:val="none" w:sz="0" w:space="0" w:color="auto"/>
            <w:left w:val="none" w:sz="0" w:space="0" w:color="auto"/>
            <w:bottom w:val="none" w:sz="0" w:space="0" w:color="auto"/>
            <w:right w:val="none" w:sz="0" w:space="0" w:color="auto"/>
          </w:divBdr>
        </w:div>
        <w:div w:id="35496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734082819">
          <w:blockQuote w:val="1"/>
          <w:marLeft w:val="720"/>
          <w:marRight w:val="720"/>
          <w:marTop w:val="100"/>
          <w:marBottom w:val="100"/>
          <w:divBdr>
            <w:top w:val="none" w:sz="0" w:space="0" w:color="auto"/>
            <w:left w:val="none" w:sz="0" w:space="0" w:color="auto"/>
            <w:bottom w:val="none" w:sz="0" w:space="0" w:color="auto"/>
            <w:right w:val="none" w:sz="0" w:space="0" w:color="auto"/>
          </w:divBdr>
        </w:div>
        <w:div w:id="621620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224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1246143">
          <w:marLeft w:val="0"/>
          <w:marRight w:val="0"/>
          <w:marTop w:val="0"/>
          <w:marBottom w:val="0"/>
          <w:divBdr>
            <w:top w:val="none" w:sz="0" w:space="0" w:color="auto"/>
            <w:left w:val="none" w:sz="0" w:space="0" w:color="auto"/>
            <w:bottom w:val="none" w:sz="0" w:space="0" w:color="auto"/>
            <w:right w:val="none" w:sz="0" w:space="0" w:color="auto"/>
          </w:divBdr>
          <w:divsChild>
            <w:div w:id="255796021">
              <w:marLeft w:val="0"/>
              <w:marRight w:val="0"/>
              <w:marTop w:val="0"/>
              <w:marBottom w:val="0"/>
              <w:divBdr>
                <w:top w:val="none" w:sz="0" w:space="0" w:color="auto"/>
                <w:left w:val="none" w:sz="0" w:space="0" w:color="auto"/>
                <w:bottom w:val="none" w:sz="0" w:space="0" w:color="auto"/>
                <w:right w:val="none" w:sz="0" w:space="0" w:color="auto"/>
              </w:divBdr>
            </w:div>
          </w:divsChild>
        </w:div>
        <w:div w:id="876047723">
          <w:blockQuote w:val="1"/>
          <w:marLeft w:val="720"/>
          <w:marRight w:val="720"/>
          <w:marTop w:val="100"/>
          <w:marBottom w:val="100"/>
          <w:divBdr>
            <w:top w:val="none" w:sz="0" w:space="0" w:color="auto"/>
            <w:left w:val="none" w:sz="0" w:space="0" w:color="auto"/>
            <w:bottom w:val="none" w:sz="0" w:space="0" w:color="auto"/>
            <w:right w:val="none" w:sz="0" w:space="0" w:color="auto"/>
          </w:divBdr>
        </w:div>
        <w:div w:id="957953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675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955262">
          <w:blockQuote w:val="1"/>
          <w:marLeft w:val="720"/>
          <w:marRight w:val="720"/>
          <w:marTop w:val="100"/>
          <w:marBottom w:val="100"/>
          <w:divBdr>
            <w:top w:val="none" w:sz="0" w:space="0" w:color="auto"/>
            <w:left w:val="none" w:sz="0" w:space="0" w:color="auto"/>
            <w:bottom w:val="none" w:sz="0" w:space="0" w:color="auto"/>
            <w:right w:val="none" w:sz="0" w:space="0" w:color="auto"/>
          </w:divBdr>
        </w:div>
        <w:div w:id="899246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372584">
          <w:blockQuote w:val="1"/>
          <w:marLeft w:val="720"/>
          <w:marRight w:val="720"/>
          <w:marTop w:val="100"/>
          <w:marBottom w:val="100"/>
          <w:divBdr>
            <w:top w:val="none" w:sz="0" w:space="0" w:color="auto"/>
            <w:left w:val="none" w:sz="0" w:space="0" w:color="auto"/>
            <w:bottom w:val="none" w:sz="0" w:space="0" w:color="auto"/>
            <w:right w:val="none" w:sz="0" w:space="0" w:color="auto"/>
          </w:divBdr>
        </w:div>
        <w:div w:id="399985023">
          <w:blockQuote w:val="1"/>
          <w:marLeft w:val="720"/>
          <w:marRight w:val="720"/>
          <w:marTop w:val="100"/>
          <w:marBottom w:val="100"/>
          <w:divBdr>
            <w:top w:val="none" w:sz="0" w:space="0" w:color="auto"/>
            <w:left w:val="none" w:sz="0" w:space="0" w:color="auto"/>
            <w:bottom w:val="none" w:sz="0" w:space="0" w:color="auto"/>
            <w:right w:val="none" w:sz="0" w:space="0" w:color="auto"/>
          </w:divBdr>
        </w:div>
        <w:div w:id="736515641">
          <w:blockQuote w:val="1"/>
          <w:marLeft w:val="720"/>
          <w:marRight w:val="720"/>
          <w:marTop w:val="100"/>
          <w:marBottom w:val="100"/>
          <w:divBdr>
            <w:top w:val="none" w:sz="0" w:space="0" w:color="auto"/>
            <w:left w:val="none" w:sz="0" w:space="0" w:color="auto"/>
            <w:bottom w:val="none" w:sz="0" w:space="0" w:color="auto"/>
            <w:right w:val="none" w:sz="0" w:space="0" w:color="auto"/>
          </w:divBdr>
        </w:div>
        <w:div w:id="439957345">
          <w:blockQuote w:val="1"/>
          <w:marLeft w:val="720"/>
          <w:marRight w:val="720"/>
          <w:marTop w:val="100"/>
          <w:marBottom w:val="100"/>
          <w:divBdr>
            <w:top w:val="none" w:sz="0" w:space="0" w:color="auto"/>
            <w:left w:val="none" w:sz="0" w:space="0" w:color="auto"/>
            <w:bottom w:val="none" w:sz="0" w:space="0" w:color="auto"/>
            <w:right w:val="none" w:sz="0" w:space="0" w:color="auto"/>
          </w:divBdr>
        </w:div>
        <w:div w:id="649821249">
          <w:blockQuote w:val="1"/>
          <w:marLeft w:val="720"/>
          <w:marRight w:val="720"/>
          <w:marTop w:val="100"/>
          <w:marBottom w:val="100"/>
          <w:divBdr>
            <w:top w:val="none" w:sz="0" w:space="0" w:color="auto"/>
            <w:left w:val="none" w:sz="0" w:space="0" w:color="auto"/>
            <w:bottom w:val="none" w:sz="0" w:space="0" w:color="auto"/>
            <w:right w:val="none" w:sz="0" w:space="0" w:color="auto"/>
          </w:divBdr>
        </w:div>
        <w:div w:id="711659155">
          <w:blockQuote w:val="1"/>
          <w:marLeft w:val="720"/>
          <w:marRight w:val="720"/>
          <w:marTop w:val="100"/>
          <w:marBottom w:val="100"/>
          <w:divBdr>
            <w:top w:val="none" w:sz="0" w:space="0" w:color="auto"/>
            <w:left w:val="none" w:sz="0" w:space="0" w:color="auto"/>
            <w:bottom w:val="none" w:sz="0" w:space="0" w:color="auto"/>
            <w:right w:val="none" w:sz="0" w:space="0" w:color="auto"/>
          </w:divBdr>
        </w:div>
        <w:div w:id="767700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185768">
          <w:blockQuote w:val="1"/>
          <w:marLeft w:val="720"/>
          <w:marRight w:val="720"/>
          <w:marTop w:val="100"/>
          <w:marBottom w:val="100"/>
          <w:divBdr>
            <w:top w:val="none" w:sz="0" w:space="0" w:color="auto"/>
            <w:left w:val="none" w:sz="0" w:space="0" w:color="auto"/>
            <w:bottom w:val="none" w:sz="0" w:space="0" w:color="auto"/>
            <w:right w:val="none" w:sz="0" w:space="0" w:color="auto"/>
          </w:divBdr>
        </w:div>
        <w:div w:id="499926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145478">
          <w:marLeft w:val="0"/>
          <w:marRight w:val="0"/>
          <w:marTop w:val="0"/>
          <w:marBottom w:val="0"/>
          <w:divBdr>
            <w:top w:val="none" w:sz="0" w:space="0" w:color="auto"/>
            <w:left w:val="none" w:sz="0" w:space="0" w:color="auto"/>
            <w:bottom w:val="none" w:sz="0" w:space="0" w:color="auto"/>
            <w:right w:val="none" w:sz="0" w:space="0" w:color="auto"/>
          </w:divBdr>
          <w:divsChild>
            <w:div w:id="1260260288">
              <w:marLeft w:val="0"/>
              <w:marRight w:val="0"/>
              <w:marTop w:val="0"/>
              <w:marBottom w:val="0"/>
              <w:divBdr>
                <w:top w:val="none" w:sz="0" w:space="0" w:color="auto"/>
                <w:left w:val="none" w:sz="0" w:space="0" w:color="auto"/>
                <w:bottom w:val="none" w:sz="0" w:space="0" w:color="auto"/>
                <w:right w:val="none" w:sz="0" w:space="0" w:color="auto"/>
              </w:divBdr>
              <w:divsChild>
                <w:div w:id="1115366658">
                  <w:marLeft w:val="0"/>
                  <w:marRight w:val="0"/>
                  <w:marTop w:val="0"/>
                  <w:marBottom w:val="0"/>
                  <w:divBdr>
                    <w:top w:val="none" w:sz="0" w:space="0" w:color="auto"/>
                    <w:left w:val="none" w:sz="0" w:space="0" w:color="auto"/>
                    <w:bottom w:val="none" w:sz="0" w:space="0" w:color="auto"/>
                    <w:right w:val="none" w:sz="0" w:space="0" w:color="auto"/>
                  </w:divBdr>
                  <w:divsChild>
                    <w:div w:id="340473211">
                      <w:marLeft w:val="0"/>
                      <w:marRight w:val="0"/>
                      <w:marTop w:val="0"/>
                      <w:marBottom w:val="0"/>
                      <w:divBdr>
                        <w:top w:val="none" w:sz="0" w:space="0" w:color="auto"/>
                        <w:left w:val="none" w:sz="0" w:space="0" w:color="auto"/>
                        <w:bottom w:val="none" w:sz="0" w:space="0" w:color="auto"/>
                        <w:right w:val="none" w:sz="0" w:space="0" w:color="auto"/>
                      </w:divBdr>
                      <w:divsChild>
                        <w:div w:id="1841311501">
                          <w:marLeft w:val="0"/>
                          <w:marRight w:val="0"/>
                          <w:marTop w:val="0"/>
                          <w:marBottom w:val="0"/>
                          <w:divBdr>
                            <w:top w:val="none" w:sz="0" w:space="0" w:color="auto"/>
                            <w:left w:val="none" w:sz="0" w:space="0" w:color="auto"/>
                            <w:bottom w:val="none" w:sz="0" w:space="0" w:color="auto"/>
                            <w:right w:val="none" w:sz="0" w:space="0" w:color="auto"/>
                          </w:divBdr>
                          <w:divsChild>
                            <w:div w:id="348916199">
                              <w:marLeft w:val="0"/>
                              <w:marRight w:val="0"/>
                              <w:marTop w:val="0"/>
                              <w:marBottom w:val="0"/>
                              <w:divBdr>
                                <w:top w:val="none" w:sz="0" w:space="0" w:color="auto"/>
                                <w:left w:val="none" w:sz="0" w:space="0" w:color="auto"/>
                                <w:bottom w:val="none" w:sz="0" w:space="0" w:color="auto"/>
                                <w:right w:val="none" w:sz="0" w:space="0" w:color="auto"/>
                              </w:divBdr>
                              <w:divsChild>
                                <w:div w:id="368917635">
                                  <w:marLeft w:val="0"/>
                                  <w:marRight w:val="0"/>
                                  <w:marTop w:val="0"/>
                                  <w:marBottom w:val="0"/>
                                  <w:divBdr>
                                    <w:top w:val="none" w:sz="0" w:space="0" w:color="auto"/>
                                    <w:left w:val="none" w:sz="0" w:space="0" w:color="auto"/>
                                    <w:bottom w:val="none" w:sz="0" w:space="0" w:color="auto"/>
                                    <w:right w:val="none" w:sz="0" w:space="0" w:color="auto"/>
                                  </w:divBdr>
                                  <w:divsChild>
                                    <w:div w:id="582027605">
                                      <w:marLeft w:val="0"/>
                                      <w:marRight w:val="0"/>
                                      <w:marTop w:val="0"/>
                                      <w:marBottom w:val="0"/>
                                      <w:divBdr>
                                        <w:top w:val="none" w:sz="0" w:space="0" w:color="auto"/>
                                        <w:left w:val="none" w:sz="0" w:space="0" w:color="auto"/>
                                        <w:bottom w:val="none" w:sz="0" w:space="0" w:color="auto"/>
                                        <w:right w:val="none" w:sz="0" w:space="0" w:color="auto"/>
                                      </w:divBdr>
                                      <w:divsChild>
                                        <w:div w:id="905647176">
                                          <w:marLeft w:val="0"/>
                                          <w:marRight w:val="0"/>
                                          <w:marTop w:val="0"/>
                                          <w:marBottom w:val="0"/>
                                          <w:divBdr>
                                            <w:top w:val="none" w:sz="0" w:space="0" w:color="auto"/>
                                            <w:left w:val="none" w:sz="0" w:space="0" w:color="auto"/>
                                            <w:bottom w:val="none" w:sz="0" w:space="0" w:color="auto"/>
                                            <w:right w:val="none" w:sz="0" w:space="0" w:color="auto"/>
                                          </w:divBdr>
                                          <w:divsChild>
                                            <w:div w:id="833692115">
                                              <w:marLeft w:val="0"/>
                                              <w:marRight w:val="0"/>
                                              <w:marTop w:val="0"/>
                                              <w:marBottom w:val="0"/>
                                              <w:divBdr>
                                                <w:top w:val="none" w:sz="0" w:space="0" w:color="auto"/>
                                                <w:left w:val="none" w:sz="0" w:space="0" w:color="auto"/>
                                                <w:bottom w:val="none" w:sz="0" w:space="0" w:color="auto"/>
                                                <w:right w:val="none" w:sz="0" w:space="0" w:color="auto"/>
                                              </w:divBdr>
                                              <w:divsChild>
                                                <w:div w:id="1384252317">
                                                  <w:marLeft w:val="0"/>
                                                  <w:marRight w:val="0"/>
                                                  <w:marTop w:val="0"/>
                                                  <w:marBottom w:val="0"/>
                                                  <w:divBdr>
                                                    <w:top w:val="none" w:sz="0" w:space="0" w:color="auto"/>
                                                    <w:left w:val="none" w:sz="0" w:space="0" w:color="auto"/>
                                                    <w:bottom w:val="none" w:sz="0" w:space="0" w:color="auto"/>
                                                    <w:right w:val="none" w:sz="0" w:space="0" w:color="auto"/>
                                                  </w:divBdr>
                                                  <w:divsChild>
                                                    <w:div w:id="1302073314">
                                                      <w:marLeft w:val="0"/>
                                                      <w:marRight w:val="0"/>
                                                      <w:marTop w:val="0"/>
                                                      <w:marBottom w:val="0"/>
                                                      <w:divBdr>
                                                        <w:top w:val="none" w:sz="0" w:space="0" w:color="auto"/>
                                                        <w:left w:val="none" w:sz="0" w:space="0" w:color="auto"/>
                                                        <w:bottom w:val="none" w:sz="0" w:space="0" w:color="auto"/>
                                                        <w:right w:val="none" w:sz="0" w:space="0" w:color="auto"/>
                                                      </w:divBdr>
                                                      <w:divsChild>
                                                        <w:div w:id="169256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5074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446357">
          <w:marLeft w:val="0"/>
          <w:marRight w:val="0"/>
          <w:marTop w:val="0"/>
          <w:marBottom w:val="0"/>
          <w:divBdr>
            <w:top w:val="none" w:sz="0" w:space="0" w:color="auto"/>
            <w:left w:val="none" w:sz="0" w:space="0" w:color="auto"/>
            <w:bottom w:val="none" w:sz="0" w:space="0" w:color="auto"/>
            <w:right w:val="none" w:sz="0" w:space="0" w:color="auto"/>
          </w:divBdr>
          <w:divsChild>
            <w:div w:id="98311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55799">
      <w:bodyDiv w:val="1"/>
      <w:marLeft w:val="0"/>
      <w:marRight w:val="0"/>
      <w:marTop w:val="0"/>
      <w:marBottom w:val="0"/>
      <w:divBdr>
        <w:top w:val="none" w:sz="0" w:space="0" w:color="auto"/>
        <w:left w:val="none" w:sz="0" w:space="0" w:color="auto"/>
        <w:bottom w:val="none" w:sz="0" w:space="0" w:color="auto"/>
        <w:right w:val="none" w:sz="0" w:space="0" w:color="auto"/>
      </w:divBdr>
      <w:divsChild>
        <w:div w:id="650252924">
          <w:blockQuote w:val="1"/>
          <w:marLeft w:val="720"/>
          <w:marRight w:val="720"/>
          <w:marTop w:val="100"/>
          <w:marBottom w:val="100"/>
          <w:divBdr>
            <w:top w:val="none" w:sz="0" w:space="0" w:color="auto"/>
            <w:left w:val="none" w:sz="0" w:space="0" w:color="auto"/>
            <w:bottom w:val="none" w:sz="0" w:space="0" w:color="auto"/>
            <w:right w:val="none" w:sz="0" w:space="0" w:color="auto"/>
          </w:divBdr>
        </w:div>
        <w:div w:id="394087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264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983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815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01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0127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63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827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84034906">
          <w:blockQuote w:val="1"/>
          <w:marLeft w:val="720"/>
          <w:marRight w:val="720"/>
          <w:marTop w:val="100"/>
          <w:marBottom w:val="100"/>
          <w:divBdr>
            <w:top w:val="none" w:sz="0" w:space="0" w:color="auto"/>
            <w:left w:val="none" w:sz="0" w:space="0" w:color="auto"/>
            <w:bottom w:val="none" w:sz="0" w:space="0" w:color="auto"/>
            <w:right w:val="none" w:sz="0" w:space="0" w:color="auto"/>
          </w:divBdr>
        </w:div>
        <w:div w:id="2561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124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0224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48112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498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065158">
          <w:blockQuote w:val="1"/>
          <w:marLeft w:val="720"/>
          <w:marRight w:val="720"/>
          <w:marTop w:val="100"/>
          <w:marBottom w:val="100"/>
          <w:divBdr>
            <w:top w:val="none" w:sz="0" w:space="0" w:color="auto"/>
            <w:left w:val="none" w:sz="0" w:space="0" w:color="auto"/>
            <w:bottom w:val="none" w:sz="0" w:space="0" w:color="auto"/>
            <w:right w:val="none" w:sz="0" w:space="0" w:color="auto"/>
          </w:divBdr>
        </w:div>
        <w:div w:id="383212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263036">
          <w:blockQuote w:val="1"/>
          <w:marLeft w:val="720"/>
          <w:marRight w:val="720"/>
          <w:marTop w:val="100"/>
          <w:marBottom w:val="100"/>
          <w:divBdr>
            <w:top w:val="none" w:sz="0" w:space="0" w:color="auto"/>
            <w:left w:val="none" w:sz="0" w:space="0" w:color="auto"/>
            <w:bottom w:val="none" w:sz="0" w:space="0" w:color="auto"/>
            <w:right w:val="none" w:sz="0" w:space="0" w:color="auto"/>
          </w:divBdr>
        </w:div>
        <w:div w:id="407383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7297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62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204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45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728268">
          <w:marLeft w:val="0"/>
          <w:marRight w:val="0"/>
          <w:marTop w:val="0"/>
          <w:marBottom w:val="0"/>
          <w:divBdr>
            <w:top w:val="none" w:sz="0" w:space="0" w:color="auto"/>
            <w:left w:val="none" w:sz="0" w:space="0" w:color="auto"/>
            <w:bottom w:val="none" w:sz="0" w:space="0" w:color="auto"/>
            <w:right w:val="none" w:sz="0" w:space="0" w:color="auto"/>
          </w:divBdr>
          <w:divsChild>
            <w:div w:id="969239616">
              <w:marLeft w:val="0"/>
              <w:marRight w:val="0"/>
              <w:marTop w:val="0"/>
              <w:marBottom w:val="0"/>
              <w:divBdr>
                <w:top w:val="none" w:sz="0" w:space="0" w:color="auto"/>
                <w:left w:val="none" w:sz="0" w:space="0" w:color="auto"/>
                <w:bottom w:val="none" w:sz="0" w:space="0" w:color="auto"/>
                <w:right w:val="none" w:sz="0" w:space="0" w:color="auto"/>
              </w:divBdr>
            </w:div>
          </w:divsChild>
        </w:div>
        <w:div w:id="850221466">
          <w:blockQuote w:val="1"/>
          <w:marLeft w:val="720"/>
          <w:marRight w:val="720"/>
          <w:marTop w:val="100"/>
          <w:marBottom w:val="100"/>
          <w:divBdr>
            <w:top w:val="none" w:sz="0" w:space="0" w:color="auto"/>
            <w:left w:val="none" w:sz="0" w:space="0" w:color="auto"/>
            <w:bottom w:val="none" w:sz="0" w:space="0" w:color="auto"/>
            <w:right w:val="none" w:sz="0" w:space="0" w:color="auto"/>
          </w:divBdr>
        </w:div>
        <w:div w:id="525604988">
          <w:blockQuote w:val="1"/>
          <w:marLeft w:val="720"/>
          <w:marRight w:val="720"/>
          <w:marTop w:val="100"/>
          <w:marBottom w:val="100"/>
          <w:divBdr>
            <w:top w:val="none" w:sz="0" w:space="0" w:color="auto"/>
            <w:left w:val="none" w:sz="0" w:space="0" w:color="auto"/>
            <w:bottom w:val="none" w:sz="0" w:space="0" w:color="auto"/>
            <w:right w:val="none" w:sz="0" w:space="0" w:color="auto"/>
          </w:divBdr>
        </w:div>
        <w:div w:id="472062558">
          <w:blockQuote w:val="1"/>
          <w:marLeft w:val="720"/>
          <w:marRight w:val="720"/>
          <w:marTop w:val="100"/>
          <w:marBottom w:val="100"/>
          <w:divBdr>
            <w:top w:val="none" w:sz="0" w:space="0" w:color="auto"/>
            <w:left w:val="none" w:sz="0" w:space="0" w:color="auto"/>
            <w:bottom w:val="none" w:sz="0" w:space="0" w:color="auto"/>
            <w:right w:val="none" w:sz="0" w:space="0" w:color="auto"/>
          </w:divBdr>
        </w:div>
        <w:div w:id="2432250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6327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25489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3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061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380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50952">
          <w:blockQuote w:val="1"/>
          <w:marLeft w:val="720"/>
          <w:marRight w:val="720"/>
          <w:marTop w:val="100"/>
          <w:marBottom w:val="100"/>
          <w:divBdr>
            <w:top w:val="none" w:sz="0" w:space="0" w:color="auto"/>
            <w:left w:val="none" w:sz="0" w:space="0" w:color="auto"/>
            <w:bottom w:val="none" w:sz="0" w:space="0" w:color="auto"/>
            <w:right w:val="none" w:sz="0" w:space="0" w:color="auto"/>
          </w:divBdr>
        </w:div>
        <w:div w:id="290861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4128704">
          <w:blockQuote w:val="1"/>
          <w:marLeft w:val="720"/>
          <w:marRight w:val="720"/>
          <w:marTop w:val="100"/>
          <w:marBottom w:val="100"/>
          <w:divBdr>
            <w:top w:val="none" w:sz="0" w:space="0" w:color="auto"/>
            <w:left w:val="none" w:sz="0" w:space="0" w:color="auto"/>
            <w:bottom w:val="none" w:sz="0" w:space="0" w:color="auto"/>
            <w:right w:val="none" w:sz="0" w:space="0" w:color="auto"/>
          </w:divBdr>
        </w:div>
        <w:div w:id="588974180">
          <w:blockQuote w:val="1"/>
          <w:marLeft w:val="720"/>
          <w:marRight w:val="720"/>
          <w:marTop w:val="100"/>
          <w:marBottom w:val="100"/>
          <w:divBdr>
            <w:top w:val="none" w:sz="0" w:space="0" w:color="auto"/>
            <w:left w:val="none" w:sz="0" w:space="0" w:color="auto"/>
            <w:bottom w:val="none" w:sz="0" w:space="0" w:color="auto"/>
            <w:right w:val="none" w:sz="0" w:space="0" w:color="auto"/>
          </w:divBdr>
        </w:div>
        <w:div w:id="9432244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8042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96857036">
          <w:marLeft w:val="0"/>
          <w:marRight w:val="0"/>
          <w:marTop w:val="0"/>
          <w:marBottom w:val="0"/>
          <w:divBdr>
            <w:top w:val="none" w:sz="0" w:space="0" w:color="auto"/>
            <w:left w:val="none" w:sz="0" w:space="0" w:color="auto"/>
            <w:bottom w:val="none" w:sz="0" w:space="0" w:color="auto"/>
            <w:right w:val="none" w:sz="0" w:space="0" w:color="auto"/>
          </w:divBdr>
          <w:divsChild>
            <w:div w:id="1628973169">
              <w:marLeft w:val="0"/>
              <w:marRight w:val="0"/>
              <w:marTop w:val="0"/>
              <w:marBottom w:val="0"/>
              <w:divBdr>
                <w:top w:val="none" w:sz="0" w:space="0" w:color="auto"/>
                <w:left w:val="none" w:sz="0" w:space="0" w:color="auto"/>
                <w:bottom w:val="none" w:sz="0" w:space="0" w:color="auto"/>
                <w:right w:val="none" w:sz="0" w:space="0" w:color="auto"/>
              </w:divBdr>
            </w:div>
          </w:divsChild>
        </w:div>
        <w:div w:id="1697998805">
          <w:blockQuote w:val="1"/>
          <w:marLeft w:val="720"/>
          <w:marRight w:val="720"/>
          <w:marTop w:val="100"/>
          <w:marBottom w:val="100"/>
          <w:divBdr>
            <w:top w:val="none" w:sz="0" w:space="0" w:color="auto"/>
            <w:left w:val="none" w:sz="0" w:space="0" w:color="auto"/>
            <w:bottom w:val="none" w:sz="0" w:space="0" w:color="auto"/>
            <w:right w:val="none" w:sz="0" w:space="0" w:color="auto"/>
          </w:divBdr>
        </w:div>
        <w:div w:id="76099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904270">
          <w:blockQuote w:val="1"/>
          <w:marLeft w:val="720"/>
          <w:marRight w:val="720"/>
          <w:marTop w:val="100"/>
          <w:marBottom w:val="100"/>
          <w:divBdr>
            <w:top w:val="none" w:sz="0" w:space="0" w:color="auto"/>
            <w:left w:val="none" w:sz="0" w:space="0" w:color="auto"/>
            <w:bottom w:val="none" w:sz="0" w:space="0" w:color="auto"/>
            <w:right w:val="none" w:sz="0" w:space="0" w:color="auto"/>
          </w:divBdr>
        </w:div>
        <w:div w:id="24558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23755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019901">
          <w:blockQuote w:val="1"/>
          <w:marLeft w:val="720"/>
          <w:marRight w:val="720"/>
          <w:marTop w:val="100"/>
          <w:marBottom w:val="100"/>
          <w:divBdr>
            <w:top w:val="none" w:sz="0" w:space="0" w:color="auto"/>
            <w:left w:val="none" w:sz="0" w:space="0" w:color="auto"/>
            <w:bottom w:val="none" w:sz="0" w:space="0" w:color="auto"/>
            <w:right w:val="none" w:sz="0" w:space="0" w:color="auto"/>
          </w:divBdr>
        </w:div>
        <w:div w:id="301081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212626">
          <w:blockQuote w:val="1"/>
          <w:marLeft w:val="720"/>
          <w:marRight w:val="720"/>
          <w:marTop w:val="100"/>
          <w:marBottom w:val="100"/>
          <w:divBdr>
            <w:top w:val="none" w:sz="0" w:space="0" w:color="auto"/>
            <w:left w:val="none" w:sz="0" w:space="0" w:color="auto"/>
            <w:bottom w:val="none" w:sz="0" w:space="0" w:color="auto"/>
            <w:right w:val="none" w:sz="0" w:space="0" w:color="auto"/>
          </w:divBdr>
        </w:div>
        <w:div w:id="419259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31668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124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43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424986">
          <w:blockQuote w:val="1"/>
          <w:marLeft w:val="720"/>
          <w:marRight w:val="720"/>
          <w:marTop w:val="100"/>
          <w:marBottom w:val="100"/>
          <w:divBdr>
            <w:top w:val="none" w:sz="0" w:space="0" w:color="auto"/>
            <w:left w:val="none" w:sz="0" w:space="0" w:color="auto"/>
            <w:bottom w:val="none" w:sz="0" w:space="0" w:color="auto"/>
            <w:right w:val="none" w:sz="0" w:space="0" w:color="auto"/>
          </w:divBdr>
        </w:div>
        <w:div w:id="94445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082192">
          <w:marLeft w:val="0"/>
          <w:marRight w:val="0"/>
          <w:marTop w:val="0"/>
          <w:marBottom w:val="0"/>
          <w:divBdr>
            <w:top w:val="none" w:sz="0" w:space="0" w:color="auto"/>
            <w:left w:val="none" w:sz="0" w:space="0" w:color="auto"/>
            <w:bottom w:val="none" w:sz="0" w:space="0" w:color="auto"/>
            <w:right w:val="none" w:sz="0" w:space="0" w:color="auto"/>
          </w:divBdr>
          <w:divsChild>
            <w:div w:id="2038575540">
              <w:marLeft w:val="0"/>
              <w:marRight w:val="0"/>
              <w:marTop w:val="0"/>
              <w:marBottom w:val="0"/>
              <w:divBdr>
                <w:top w:val="none" w:sz="0" w:space="0" w:color="auto"/>
                <w:left w:val="none" w:sz="0" w:space="0" w:color="auto"/>
                <w:bottom w:val="none" w:sz="0" w:space="0" w:color="auto"/>
                <w:right w:val="none" w:sz="0" w:space="0" w:color="auto"/>
              </w:divBdr>
              <w:divsChild>
                <w:div w:id="1406874447">
                  <w:marLeft w:val="0"/>
                  <w:marRight w:val="0"/>
                  <w:marTop w:val="0"/>
                  <w:marBottom w:val="0"/>
                  <w:divBdr>
                    <w:top w:val="none" w:sz="0" w:space="0" w:color="auto"/>
                    <w:left w:val="none" w:sz="0" w:space="0" w:color="auto"/>
                    <w:bottom w:val="none" w:sz="0" w:space="0" w:color="auto"/>
                    <w:right w:val="none" w:sz="0" w:space="0" w:color="auto"/>
                  </w:divBdr>
                  <w:divsChild>
                    <w:div w:id="2039626558">
                      <w:marLeft w:val="0"/>
                      <w:marRight w:val="0"/>
                      <w:marTop w:val="0"/>
                      <w:marBottom w:val="0"/>
                      <w:divBdr>
                        <w:top w:val="none" w:sz="0" w:space="0" w:color="auto"/>
                        <w:left w:val="none" w:sz="0" w:space="0" w:color="auto"/>
                        <w:bottom w:val="none" w:sz="0" w:space="0" w:color="auto"/>
                        <w:right w:val="none" w:sz="0" w:space="0" w:color="auto"/>
                      </w:divBdr>
                      <w:divsChild>
                        <w:div w:id="567348375">
                          <w:marLeft w:val="0"/>
                          <w:marRight w:val="0"/>
                          <w:marTop w:val="0"/>
                          <w:marBottom w:val="0"/>
                          <w:divBdr>
                            <w:top w:val="none" w:sz="0" w:space="0" w:color="auto"/>
                            <w:left w:val="none" w:sz="0" w:space="0" w:color="auto"/>
                            <w:bottom w:val="none" w:sz="0" w:space="0" w:color="auto"/>
                            <w:right w:val="none" w:sz="0" w:space="0" w:color="auto"/>
                          </w:divBdr>
                          <w:divsChild>
                            <w:div w:id="1910337478">
                              <w:marLeft w:val="0"/>
                              <w:marRight w:val="0"/>
                              <w:marTop w:val="0"/>
                              <w:marBottom w:val="0"/>
                              <w:divBdr>
                                <w:top w:val="none" w:sz="0" w:space="0" w:color="auto"/>
                                <w:left w:val="none" w:sz="0" w:space="0" w:color="auto"/>
                                <w:bottom w:val="none" w:sz="0" w:space="0" w:color="auto"/>
                                <w:right w:val="none" w:sz="0" w:space="0" w:color="auto"/>
                              </w:divBdr>
                              <w:divsChild>
                                <w:div w:id="1745177471">
                                  <w:marLeft w:val="0"/>
                                  <w:marRight w:val="0"/>
                                  <w:marTop w:val="0"/>
                                  <w:marBottom w:val="0"/>
                                  <w:divBdr>
                                    <w:top w:val="none" w:sz="0" w:space="0" w:color="auto"/>
                                    <w:left w:val="none" w:sz="0" w:space="0" w:color="auto"/>
                                    <w:bottom w:val="none" w:sz="0" w:space="0" w:color="auto"/>
                                    <w:right w:val="none" w:sz="0" w:space="0" w:color="auto"/>
                                  </w:divBdr>
                                  <w:divsChild>
                                    <w:div w:id="1522745298">
                                      <w:marLeft w:val="0"/>
                                      <w:marRight w:val="0"/>
                                      <w:marTop w:val="0"/>
                                      <w:marBottom w:val="0"/>
                                      <w:divBdr>
                                        <w:top w:val="none" w:sz="0" w:space="0" w:color="auto"/>
                                        <w:left w:val="none" w:sz="0" w:space="0" w:color="auto"/>
                                        <w:bottom w:val="none" w:sz="0" w:space="0" w:color="auto"/>
                                        <w:right w:val="none" w:sz="0" w:space="0" w:color="auto"/>
                                      </w:divBdr>
                                      <w:divsChild>
                                        <w:div w:id="1516052">
                                          <w:marLeft w:val="0"/>
                                          <w:marRight w:val="0"/>
                                          <w:marTop w:val="0"/>
                                          <w:marBottom w:val="0"/>
                                          <w:divBdr>
                                            <w:top w:val="none" w:sz="0" w:space="0" w:color="auto"/>
                                            <w:left w:val="none" w:sz="0" w:space="0" w:color="auto"/>
                                            <w:bottom w:val="none" w:sz="0" w:space="0" w:color="auto"/>
                                            <w:right w:val="none" w:sz="0" w:space="0" w:color="auto"/>
                                          </w:divBdr>
                                          <w:divsChild>
                                            <w:div w:id="2027750150">
                                              <w:marLeft w:val="0"/>
                                              <w:marRight w:val="0"/>
                                              <w:marTop w:val="0"/>
                                              <w:marBottom w:val="0"/>
                                              <w:divBdr>
                                                <w:top w:val="none" w:sz="0" w:space="0" w:color="auto"/>
                                                <w:left w:val="none" w:sz="0" w:space="0" w:color="auto"/>
                                                <w:bottom w:val="none" w:sz="0" w:space="0" w:color="auto"/>
                                                <w:right w:val="none" w:sz="0" w:space="0" w:color="auto"/>
                                              </w:divBdr>
                                              <w:divsChild>
                                                <w:div w:id="126818569">
                                                  <w:marLeft w:val="0"/>
                                                  <w:marRight w:val="0"/>
                                                  <w:marTop w:val="0"/>
                                                  <w:marBottom w:val="0"/>
                                                  <w:divBdr>
                                                    <w:top w:val="none" w:sz="0" w:space="0" w:color="auto"/>
                                                    <w:left w:val="none" w:sz="0" w:space="0" w:color="auto"/>
                                                    <w:bottom w:val="none" w:sz="0" w:space="0" w:color="auto"/>
                                                    <w:right w:val="none" w:sz="0" w:space="0" w:color="auto"/>
                                                  </w:divBdr>
                                                  <w:divsChild>
                                                    <w:div w:id="1540241722">
                                                      <w:marLeft w:val="0"/>
                                                      <w:marRight w:val="0"/>
                                                      <w:marTop w:val="0"/>
                                                      <w:marBottom w:val="0"/>
                                                      <w:divBdr>
                                                        <w:top w:val="none" w:sz="0" w:space="0" w:color="auto"/>
                                                        <w:left w:val="none" w:sz="0" w:space="0" w:color="auto"/>
                                                        <w:bottom w:val="none" w:sz="0" w:space="0" w:color="auto"/>
                                                        <w:right w:val="none" w:sz="0" w:space="0" w:color="auto"/>
                                                      </w:divBdr>
                                                      <w:divsChild>
                                                        <w:div w:id="77551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824636">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30151">
          <w:marLeft w:val="0"/>
          <w:marRight w:val="0"/>
          <w:marTop w:val="0"/>
          <w:marBottom w:val="0"/>
          <w:divBdr>
            <w:top w:val="none" w:sz="0" w:space="0" w:color="auto"/>
            <w:left w:val="none" w:sz="0" w:space="0" w:color="auto"/>
            <w:bottom w:val="none" w:sz="0" w:space="0" w:color="auto"/>
            <w:right w:val="none" w:sz="0" w:space="0" w:color="auto"/>
          </w:divBdr>
          <w:divsChild>
            <w:div w:id="118432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22</Pages>
  <Words>6038</Words>
  <Characters>33211</Characters>
  <Application>Microsoft Office Word</Application>
  <DocSecurity>0</DocSecurity>
  <Lines>276</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Maria Arguedas Lafuente</dc:creator>
  <cp:keywords/>
  <dc:description/>
  <cp:lastModifiedBy>Marta Maria Arguedas Lafuente</cp:lastModifiedBy>
  <cp:revision>1</cp:revision>
  <dcterms:created xsi:type="dcterms:W3CDTF">2026-07-18T07:42:00Z</dcterms:created>
  <dcterms:modified xsi:type="dcterms:W3CDTF">2026-07-18T07:53:00Z</dcterms:modified>
</cp:coreProperties>
</file>