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615A7F"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(Tanimoto – Fundamentals of Evolutionary Game Theory and its Applications).</w:t>
      </w:r>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 xml:space="preserve">(insert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r>
        <w:t>prisoner’s dilemma – PD</w:t>
      </w:r>
    </w:p>
    <w:p w14:paraId="510579F1" w14:textId="331559B0" w:rsidR="00FA11C2" w:rsidRDefault="00FA11C2" w:rsidP="002600C0">
      <w:pPr>
        <w:pStyle w:val="Body"/>
      </w:pPr>
      <w:r>
        <w:t>snowdrift/chicken/hawk-dove game – SG</w:t>
      </w:r>
    </w:p>
    <w:p w14:paraId="53A233E0" w14:textId="551E83C3" w:rsidR="00FA11C2" w:rsidRPr="002600C0" w:rsidRDefault="00FA11C2" w:rsidP="002600C0">
      <w:pPr>
        <w:pStyle w:val="Body"/>
      </w:pPr>
      <w:r>
        <w:t>stag-hunt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6D307033" w14:textId="764D3D0D" w:rsidR="00246E5B" w:rsidRPr="00246E5B" w:rsidRDefault="00246E5B" w:rsidP="00246E5B">
      <w:pPr>
        <w:pStyle w:val="Heading2"/>
      </w:pPr>
      <w:r>
        <w:t>Evolution of Cooperation in Well Mixed Populations</w:t>
      </w:r>
    </w:p>
    <w:p w14:paraId="7D1892CB" w14:textId="32C477F9" w:rsidR="005A2080" w:rsidRDefault="005A2080" w:rsidP="00A72829">
      <w:pPr>
        <w:pStyle w:val="Body"/>
      </w:pPr>
      <w:r>
        <w:t>Insert (Axelrod/Hamilton 1981) summary here.</w:t>
      </w:r>
    </w:p>
    <w:p w14:paraId="6AF94B43" w14:textId="3DDE323D" w:rsidR="00191276" w:rsidRDefault="00191276" w:rsidP="00A72829">
      <w:pPr>
        <w:pStyle w:val="Body"/>
      </w:pPr>
      <w:r>
        <w:lastRenderedPageBreak/>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P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r>
        <w:t>.</w:t>
      </w:r>
      <w:bookmarkStart w:id="0" w:name="_GoBack"/>
      <w:bookmarkEnd w:id="0"/>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1065C838" w14:textId="556C7EAE" w:rsidR="00941311" w:rsidRDefault="00DB2502" w:rsidP="00941311">
      <w:pPr>
        <w:pStyle w:val="Body"/>
      </w:pPr>
      <w:r>
        <w:t>The well-mixed population</w:t>
      </w:r>
      <w:r w:rsidR="00486E00">
        <w:t xml:space="preserve"> considered in the previous section correspond</w:t>
      </w:r>
      <w:r w:rsidR="008C7177">
        <w:t>s</w:t>
      </w:r>
      <w:r w:rsidR="00486E00">
        <w:t xml:space="preserve"> to the case when age</w:t>
      </w:r>
      <w:r w:rsidR="00F45810">
        <w:t xml:space="preserve">nts occupy the nodes of a fully </w:t>
      </w:r>
      <w:r w:rsidR="00486E00">
        <w:t>connected graph.</w:t>
      </w:r>
      <w:r w:rsidR="00F45810">
        <w:t xml:space="preserve">  </w:t>
      </w:r>
      <w:r w:rsidR="00F45810">
        <w:t xml:space="preserve">In this section, </w:t>
      </w:r>
      <w:r w:rsidR="00F45810">
        <w:t xml:space="preserve">the impact of alternative </w:t>
      </w:r>
      <w:r w:rsidR="000009FD">
        <w:t>graph topologies</w:t>
      </w:r>
      <w:r w:rsidR="00F45810">
        <w:t xml:space="preserve"> on the evolution of cooperation is considered.</w:t>
      </w:r>
      <w:r w:rsidR="00F45810">
        <w:t xml:space="preserve">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r w:rsidR="000009FD">
        <w:t xml:space="preserve">agents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 xml:space="preserve">agents follow one of two strategies: </w:t>
      </w:r>
      <w:r w:rsidR="00453F22">
        <w:t>unconditional cooperation or unconditional defection</w:t>
      </w:r>
      <w:r w:rsidR="00453F22">
        <w:t>.</w:t>
      </w:r>
    </w:p>
    <w:p w14:paraId="23915D51" w14:textId="7A77C14B" w:rsidR="006C55E3" w:rsidRDefault="006C55E3" w:rsidP="00941311">
      <w:pPr>
        <w:pStyle w:val="Body"/>
      </w:pPr>
      <w:r>
        <w:t xml:space="preserve">In each generation, each agent plays the game with each of its neighbors achieving a fitness score equal to the sum of the payouts earned form each game.  The number of games played by agent </w:t>
      </w:r>
      <w:r w:rsidRPr="00A9273D">
        <w:rPr>
          <w:i/>
        </w:rPr>
        <w:t>i</w:t>
      </w:r>
      <w:r>
        <w:t xml:space="preserve"> is equal to the degree </w:t>
      </w:r>
      <w:r w:rsidRPr="00D6557A">
        <w:rPr>
          <w:i/>
        </w:rPr>
        <w:t>k</w:t>
      </w:r>
      <w:r w:rsidRPr="00A9273D">
        <w:rPr>
          <w:i/>
          <w:vertAlign w:val="subscript"/>
        </w:rPr>
        <w:t>i</w:t>
      </w:r>
      <w:r>
        <w:t xml:space="preserve"> of the node it occupies and the total number of games played by all agents is equal to the number of edges in the graph.  For non-homogeneous network structures, some agents </w:t>
      </w:r>
      <w:r>
        <w:t>will</w:t>
      </w:r>
      <w:r>
        <w:t xml:space="preserve"> play more games than other agents.</w:t>
      </w:r>
    </w:p>
    <w:p w14:paraId="036C21F1" w14:textId="17EABE40" w:rsidR="00E814B8" w:rsidRDefault="00E814B8" w:rsidP="00A72829">
      <w:pPr>
        <w:pStyle w:val="Body"/>
      </w:pPr>
      <w:r>
        <w:t xml:space="preserve">In the following studies (list </w:t>
      </w:r>
      <w:r w:rsidR="0002101C">
        <w:t>references</w:t>
      </w:r>
      <w:r>
        <w:t xml:space="preserve">), </w:t>
      </w:r>
      <w:r w:rsidR="00E50955">
        <w:t>t</w:t>
      </w:r>
      <w:r w:rsidR="0002101C">
        <w:t xml:space="preserve">he authors consider different social dilemma games and evaluate the impact of graph topology on the evolution of cooperation.  </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(Hauert/Doebeli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r>
        <w:t>or</w:t>
      </w:r>
    </w:p>
    <w:p w14:paraId="1D5231E6" w14:textId="77777777" w:rsidR="00CA41D6" w:rsidRDefault="00CA41D6" w:rsidP="00CA41D6">
      <w:pPr>
        <w:pStyle w:val="Body"/>
      </w:pPr>
      <m:oMathPara>
        <m:oMath>
          <m:r>
            <w:rPr>
              <w:rFonts w:ascii="Cambria Math" w:hAnsi="Cambria Math"/>
            </w:rPr>
            <w:lastRenderedPageBreak/>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r>
        <w:t xml:space="preserve">where </w:t>
      </w:r>
      <w:r w:rsidRPr="0061276A">
        <w:rPr>
          <w:i/>
        </w:rPr>
        <w:t>k</w:t>
      </w:r>
      <w:r w:rsidRPr="0061276A">
        <w:rPr>
          <w:i/>
          <w:vertAlign w:val="subscript"/>
        </w:rPr>
        <w:t>i</w:t>
      </w:r>
      <w:r>
        <w:t xml:space="preserve"> is the degree of node </w:t>
      </w:r>
      <w:r w:rsidRPr="0061276A">
        <w:rPr>
          <w:i/>
        </w:rPr>
        <w:t>i</w:t>
      </w:r>
      <w:r>
        <w:t xml:space="preserve">.  For any agent </w:t>
      </w:r>
      <w:r w:rsidRPr="0079129D">
        <w:rPr>
          <w:i/>
        </w:rPr>
        <w:t>i</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40A427E4" w14:textId="42A97CC4" w:rsidR="00781744" w:rsidRDefault="00781744" w:rsidP="00A72829">
      <w:pPr>
        <w:pStyle w:val="Body"/>
      </w:pPr>
      <w:r>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characeristics.</w:t>
      </w:r>
    </w:p>
    <w:p w14:paraId="4E03644F" w14:textId="2BCB7714" w:rsidR="00022E16" w:rsidRDefault="00022E16" w:rsidP="00A72829">
      <w:pPr>
        <w:pStyle w:val="Body"/>
      </w:pPr>
      <w:r>
        <w:t>This study applies the same payout structure as (Nowak/May 1992).</w:t>
      </w:r>
    </w:p>
    <w:p w14:paraId="24B8B11D" w14:textId="53CF64BB" w:rsidR="000B4B94" w:rsidRPr="002D0EF8" w:rsidRDefault="000B4B94" w:rsidP="00A72829">
      <w:pPr>
        <w:pStyle w:val="Body"/>
        <w:rPr>
          <w:b/>
        </w:rPr>
      </w:pPr>
      <w:r w:rsidRPr="002D0EF8">
        <w:rPr>
          <w:b/>
        </w:rPr>
        <w:t>(Sanos, Pacheco 2005 A new route to the evolution of cooperation)</w:t>
      </w:r>
    </w:p>
    <w:p w14:paraId="71D1FE36" w14:textId="03C8BA46" w:rsidR="0048379B" w:rsidRPr="002D0EF8" w:rsidRDefault="0048379B" w:rsidP="00A72829">
      <w:pPr>
        <w:pStyle w:val="Body"/>
        <w:rPr>
          <w:b/>
        </w:rPr>
      </w:pPr>
      <w:r w:rsidRPr="002D0EF8">
        <w:rPr>
          <w:b/>
        </w:rPr>
        <w:t>(Santos, Rodrigues, Pacheco 2005 Graph topology plays a determinant role</w:t>
      </w:r>
      <w:r w:rsidR="002D0EF8">
        <w:rPr>
          <w:b/>
        </w:rPr>
        <w:t xml:space="preserve"> in the…</w:t>
      </w:r>
      <w:r w:rsidRPr="002D0EF8">
        <w:rPr>
          <w:b/>
        </w:rPr>
        <w:t>)</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Watts-Strogatz</w:t>
      </w:r>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r w:rsidR="00430971" w:rsidRPr="00430971">
        <w:rPr>
          <w:i/>
        </w:rPr>
        <w:t>P</w:t>
      </w:r>
      <w:r w:rsidR="00430971" w:rsidRPr="00430971">
        <w:rPr>
          <w:i/>
          <w:vertAlign w:val="subscript"/>
        </w:rPr>
        <w:t>x</w:t>
      </w:r>
      <w:r>
        <w:t xml:space="preserve">, one of its neighbors </w:t>
      </w:r>
      <w:r w:rsidR="00430971" w:rsidRPr="00430971">
        <w:rPr>
          <w:i/>
        </w:rPr>
        <w:t>y</w:t>
      </w:r>
      <w:r w:rsidR="00430971">
        <w:t xml:space="preserve"> with payout </w:t>
      </w:r>
      <w:r w:rsidR="00430971" w:rsidRPr="00430971">
        <w:rPr>
          <w:i/>
        </w:rPr>
        <w:t>P</w:t>
      </w:r>
      <w:r w:rsidR="00430971" w:rsidRPr="00430971">
        <w:rPr>
          <w:i/>
          <w:vertAlign w:val="subscript"/>
        </w:rPr>
        <w:t>y</w:t>
      </w:r>
      <w:r w:rsidR="00430971">
        <w:t xml:space="preserve"> </w:t>
      </w:r>
      <w:r>
        <w:t xml:space="preserve">is selected at </w:t>
      </w:r>
      <w:r>
        <w:lastRenderedPageBreak/>
        <w:t xml:space="preserve">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r>
        <w:t xml:space="preserve">where </w:t>
      </w:r>
      <w:r w:rsidRPr="0061276A">
        <w:rPr>
          <w:i/>
        </w:rPr>
        <w:t>k</w:t>
      </w:r>
      <w:r w:rsidRPr="0061276A">
        <w:rPr>
          <w:i/>
          <w:vertAlign w:val="subscript"/>
        </w:rPr>
        <w:t>i</w:t>
      </w:r>
      <w:r>
        <w:t xml:space="preserve"> is the degree of node </w:t>
      </w:r>
      <w:r w:rsidRPr="0061276A">
        <w:rPr>
          <w:i/>
        </w:rPr>
        <w:t>i</w:t>
      </w:r>
      <w:r>
        <w:t>.</w:t>
      </w:r>
      <w:r w:rsidR="008B4611">
        <w:t xml:space="preserve">  </w:t>
      </w:r>
      <w:r w:rsidR="0079129D">
        <w:t xml:space="preserve">For any agent </w:t>
      </w:r>
      <w:r w:rsidR="0079129D" w:rsidRPr="0079129D">
        <w:rPr>
          <w:i/>
        </w:rPr>
        <w:t>i</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 xml:space="preserve">Using the following payouts: R=1, T=b&gt;1, S=P=0 (same as above);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Pr="002D0EF8" w:rsidRDefault="00F45A50" w:rsidP="00A72829">
      <w:pPr>
        <w:pStyle w:val="Body"/>
        <w:rPr>
          <w:b/>
        </w:rPr>
      </w:pPr>
      <w:r w:rsidRPr="002D0EF8">
        <w:rPr>
          <w:b/>
        </w:rPr>
        <w:t>(Santos, Rodrigues, Pacheco 2005 Epidemic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(HoSW) networks and the heterogeneous small-world (HeSW, aka scale-free) netwoks.  A comparison of the results shows that </w:t>
      </w:r>
      <w:r w:rsidR="009E1AD0">
        <w:t>for relatively high average distance L and clustering coefficient C, HoSW topology has a similar impact on the performance of cooperators to that of HeSW topology indicating that in this region small-world effects may be significant.  However, in this region, cooperators still perform better on HeSW graphs showing that the effects of heterogeneity are also significant.  As L and C decrease, the performace</w:t>
      </w:r>
      <w:r w:rsidR="00A83191">
        <w:t xml:space="preserve"> of cooperators on HeSW graphs becomes significantly better than on HoSW graphs showing that in this region heterogeneity is the driving force behind the enhanced performance of cooperators.</w:t>
      </w:r>
    </w:p>
    <w:p w14:paraId="733EF483" w14:textId="628EAB7C" w:rsidR="00FF0394" w:rsidRPr="007162A2" w:rsidRDefault="00FF0394" w:rsidP="00A72829">
      <w:pPr>
        <w:pStyle w:val="Body"/>
        <w:rPr>
          <w:b/>
        </w:rPr>
      </w:pPr>
      <w:r w:rsidRPr="007162A2">
        <w:rPr>
          <w:b/>
        </w:rPr>
        <w:t xml:space="preserve">(Santos, Pacheco, Lenaerts 2006 Evolutionary dynamics </w:t>
      </w:r>
      <w:r w:rsidR="007162A2">
        <w:rPr>
          <w:b/>
        </w:rPr>
        <w:t>of social dilemmas in</w:t>
      </w:r>
      <w:r w:rsidRPr="007162A2">
        <w:rPr>
          <w:b/>
        </w:rPr>
        <w:t>…)</w:t>
      </w:r>
    </w:p>
    <w:p w14:paraId="51AF87F6" w14:textId="4EDE84CC"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xml:space="preserve">.  The evolutionary dynamics works in a similar fashion except that, due to the modified payout structure, the formula used to determine the probability that an agent’s </w:t>
      </w:r>
      <w:r w:rsidR="001E50B4">
        <w:t>s</w:t>
      </w:r>
      <w:r>
        <w:t>trategy is replaced is given by the following:</w:t>
      </w:r>
    </w:p>
    <w:p w14:paraId="1B3A4244" w14:textId="24EC109C" w:rsidR="00722225" w:rsidRPr="00A7758B" w:rsidRDefault="00722225" w:rsidP="00A72829">
      <w:pPr>
        <w:pStyle w:val="Body"/>
      </w:pPr>
      <m:oMathPara>
        <m:oMath>
          <m:r>
            <w:rPr>
              <w:rFonts w:ascii="Cambria Math" w:hAnsi="Cambria Math"/>
            </w:rPr>
            <w:lastRenderedPageBreak/>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r w:rsidR="00F6026F" w:rsidRPr="00F6026F">
        <w:rPr>
          <w:i/>
        </w:rPr>
        <w:t>i</w:t>
      </w:r>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r w:rsidRPr="006104BC">
        <w:rPr>
          <w:i/>
        </w:rPr>
        <w:t>k</w:t>
      </w:r>
      <w:r w:rsidRPr="006104BC">
        <w:rPr>
          <w:i/>
          <w:vertAlign w:val="subscript"/>
        </w:rPr>
        <w:t>i</w:t>
      </w:r>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fully-connected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r w:rsidRPr="0060424A">
        <w:rPr>
          <w:i/>
        </w:rPr>
        <w:t>k</w:t>
      </w:r>
      <w:r w:rsidRPr="0060424A">
        <w:rPr>
          <w:i/>
          <w:vertAlign w:val="subscript"/>
        </w:rPr>
        <w:t>i</w:t>
      </w:r>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(Amaral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w:t>
      </w:r>
      <w:r w:rsidR="00025FDA">
        <w:lastRenderedPageBreak/>
        <w:t>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r>
        <w:t>Barab</w:t>
      </w:r>
      <w:r>
        <w:rPr>
          <w:rFonts w:ascii="Cambria" w:hAnsi="Cambria"/>
        </w:rPr>
        <w:t xml:space="preserve">ási-Albert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73AA9BE7" w14:textId="7FCD32F1" w:rsidR="00560E5A" w:rsidRDefault="00FC0D27" w:rsidP="00A85168">
      <w:pPr>
        <w:pStyle w:val="Body"/>
        <w:numPr>
          <w:ilvl w:val="1"/>
          <w:numId w:val="26"/>
        </w:numPr>
      </w:pPr>
      <w:r>
        <w:t>The authors consider graphs that acquire their scale-free characteristics due to fact that they are generated using a process that involves growth and preferential attachment.</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(Eguiluz Zimmrman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Santos, Pacheco, Lenaert</w:t>
      </w:r>
      <w:r w:rsidR="002D1999" w:rsidRPr="00490869">
        <w:rPr>
          <w:b/>
        </w:rPr>
        <w:t xml:space="preserve"> </w:t>
      </w:r>
      <w:r w:rsidR="00BC0BEB">
        <w:rPr>
          <w:b/>
        </w:rPr>
        <w:t xml:space="preserve">PLoS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lastRenderedPageBreak/>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615A7F"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Traulsen/Nowak/Pacheco Phys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615A7F"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lastRenderedPageBreak/>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cooperators domin</w:t>
      </w:r>
      <w:r w:rsidR="00BA3429">
        <w:t xml:space="preserve">ate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r w:rsidRPr="00397A06">
        <w:rPr>
          <w:i/>
        </w:rPr>
        <w:t>W</w:t>
      </w:r>
      <w:r w:rsidR="00EB32D0">
        <w:rPr>
          <w:i/>
          <w:vertAlign w:val="subscript"/>
        </w:rPr>
        <w:t>c</w:t>
      </w:r>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(Fu Hauert Nowak Wang Phy Rev E 78 2008 Reputation-based partner choice…)</w:t>
      </w:r>
    </w:p>
    <w:p w14:paraId="733A6547" w14:textId="77777777" w:rsidR="00BC0BEB" w:rsidRDefault="00684C17" w:rsidP="00CC3878">
      <w:pPr>
        <w:pStyle w:val="Body"/>
      </w:pPr>
      <w:r>
        <w:lastRenderedPageBreak/>
        <w:t xml:space="preserve">The authors extend the framework introduced in (Santos/Pacheco/Lenaert PLoS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Santos, Pacheco, Lenaert PLoS 2006</w:t>
      </w:r>
      <w:r>
        <w:t xml:space="preserve">), </w:t>
      </w:r>
      <w:r w:rsidR="009774E0">
        <w:t>the evolution of strategies and network structure occurs asynchronously.  A strategy update proceeds as defined in (</w:t>
      </w:r>
      <w:r w:rsidR="009774E0" w:rsidRPr="00BC0BEB">
        <w:t>Santos, Pacheco, Lenaert PLoS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Santos, Pacheco, Lenaert PLoS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Santos, Pacheco, Lenaert PLoS 2006</w:t>
      </w:r>
      <w:r>
        <w:t xml:space="preserve">), the authors observe a existence of a critical value </w:t>
      </w:r>
      <w:r w:rsidRPr="00131E60">
        <w:rPr>
          <w:i/>
        </w:rPr>
        <w:t>W</w:t>
      </w:r>
      <w:r w:rsidRPr="00131E60">
        <w:rPr>
          <w:i/>
          <w:vertAlign w:val="subscript"/>
        </w:rPr>
        <w:t>c</w:t>
      </w:r>
      <w:r>
        <w:t xml:space="preserve"> for </w:t>
      </w:r>
      <w:r w:rsidRPr="00131E60">
        <w:rPr>
          <w:i/>
        </w:rPr>
        <w:t>W</w:t>
      </w:r>
      <w:r>
        <w:t xml:space="preserve"> above which cooperators eliminate defectors from the population and that </w:t>
      </w:r>
      <w:r w:rsidRPr="00131E60">
        <w:rPr>
          <w:i/>
        </w:rPr>
        <w:t>W</w:t>
      </w:r>
      <w:r w:rsidRPr="00131E60">
        <w:rPr>
          <w:i/>
          <w:vertAlign w:val="subscript"/>
        </w:rPr>
        <w:t>c</w:t>
      </w:r>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Santos, Pacheco, Lenaert PLoS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lastRenderedPageBreak/>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1" w:name="_Ref323132317"/>
      <w:bookmarkStart w:id="2" w:name="_Ref310874251"/>
      <w:r w:rsidRPr="004451AD">
        <w:t xml:space="preserve">Axelrod, R., and W. D. Hamilton, “The evolution of cooperation,” </w:t>
      </w:r>
      <w:r w:rsidRPr="00321529">
        <w:rPr>
          <w:i/>
        </w:rPr>
        <w:t>Science</w:t>
      </w:r>
      <w:r w:rsidRPr="004451AD">
        <w:t>, vol. 211, pp. 1390-1396</w:t>
      </w:r>
      <w:r>
        <w:t>, 1981</w:t>
      </w:r>
      <w:r w:rsidRPr="004451AD">
        <w:t>.</w:t>
      </w:r>
      <w:bookmarkEnd w:id="2"/>
    </w:p>
    <w:p w14:paraId="18532E3F" w14:textId="48E70B0C" w:rsidR="00D4741C" w:rsidRDefault="00D4741C" w:rsidP="00AD52B3">
      <w:pPr>
        <w:pStyle w:val="Reference"/>
        <w:keepNext/>
      </w:pPr>
      <w:bookmarkStart w:id="3" w:name="_Ref323745979"/>
      <w:r>
        <w:t>Nowak, M. A.</w:t>
      </w:r>
      <w:r w:rsidR="00C51AA9">
        <w:t xml:space="preserve">, and </w:t>
      </w:r>
      <w:r>
        <w:t>R. M. May</w:t>
      </w:r>
      <w:r w:rsidR="00C51AA9">
        <w:t>,</w:t>
      </w:r>
      <w:bookmarkEnd w:id="1"/>
      <w:r>
        <w:t xml:space="preserve"> “Evolutionary games and spatial chaos,” </w:t>
      </w:r>
      <w:r w:rsidRPr="00321529">
        <w:rPr>
          <w:i/>
        </w:rPr>
        <w:t>Nature</w:t>
      </w:r>
      <w:r>
        <w:t>, vol. 359, pp. 826-829, 1992.</w:t>
      </w:r>
      <w:bookmarkEnd w:id="3"/>
    </w:p>
    <w:p w14:paraId="2BBFFCCE" w14:textId="4676B0EE" w:rsidR="00BF1B33" w:rsidRDefault="00BF1B33" w:rsidP="00AD52B3">
      <w:pPr>
        <w:pStyle w:val="Reference"/>
        <w:keepNext/>
      </w:pPr>
      <w:r>
        <w:t xml:space="preserve">Pacheco, J. M., and F. C. Santos, “Network dependence of the dilemmas of cooperation,” </w:t>
      </w:r>
      <w:r w:rsidRPr="00BF1B33">
        <w:rPr>
          <w:i/>
        </w:rPr>
        <w:t>AIP Conference Proceedings 776</w:t>
      </w:r>
      <w:r>
        <w:t>, pp. 90-100, 2005</w:t>
      </w:r>
      <w:r w:rsidR="00B0799F">
        <w:t>.</w:t>
      </w:r>
    </w:p>
    <w:p w14:paraId="262076B4" w14:textId="1D1FDC43" w:rsidR="00B0799F" w:rsidRDefault="00641AE6" w:rsidP="00AD52B3">
      <w:pPr>
        <w:pStyle w:val="Reference"/>
        <w:keepNext/>
      </w:pPr>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p>
    <w:p w14:paraId="2598181F" w14:textId="3BCB1BC3" w:rsidR="00B17C3E" w:rsidRDefault="006D6C85" w:rsidP="00AD52B3">
      <w:pPr>
        <w:pStyle w:val="Reference"/>
        <w:keepNext/>
      </w:pPr>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p>
    <w:p w14:paraId="018A4882" w14:textId="3EBCE698" w:rsidR="00641AE6" w:rsidRDefault="0060273F" w:rsidP="00AD52B3">
      <w:pPr>
        <w:pStyle w:val="Reference"/>
        <w:keepNext/>
      </w:pPr>
      <w:r>
        <w:t xml:space="preserve">Santos, F. C., J. F. Rodrigues, and J. M. Pacheco, “Epidemic spreading and cooperation dynamics on homogeneous small-world networks,” </w:t>
      </w:r>
      <w:r w:rsidRPr="000038D3">
        <w:rPr>
          <w:i/>
        </w:rPr>
        <w:t>Physical Review E</w:t>
      </w:r>
      <w:r>
        <w:t>, vol. 72, 056128, Nov 2005.</w:t>
      </w:r>
    </w:p>
    <w:p w14:paraId="6FE73247" w14:textId="15B8FFDC" w:rsidR="00364C06" w:rsidRDefault="00364C06" w:rsidP="00AD52B3">
      <w:pPr>
        <w:pStyle w:val="Reference"/>
        <w:keepNext/>
      </w:pPr>
      <w:r>
        <w:t xml:space="preserve">Santos, F. C., J. M. Pacheco, T. Lenaerts, “Evolutionary dynamics of social dilemmas in structured heterogeneous populations,” Proceedings of the National Academy of Sciences, vol. 103, </w:t>
      </w:r>
      <w:r w:rsidR="000550F2">
        <w:t xml:space="preserve">pp, 3490-3494, </w:t>
      </w:r>
      <w:r>
        <w:t>2006.</w:t>
      </w:r>
    </w:p>
    <w:p w14:paraId="0366A69E" w14:textId="6E40D179" w:rsidR="00321529" w:rsidRDefault="00321529" w:rsidP="00AD52B3">
      <w:pPr>
        <w:pStyle w:val="Reference"/>
        <w:keepNext/>
      </w:pPr>
      <w:r>
        <w:t xml:space="preserve">Hauert, C., and M. Doebeli, “Spatial structure often inhibits evolution of cooperation in the snowdrift game,” </w:t>
      </w:r>
      <w:r w:rsidRPr="00321529">
        <w:rPr>
          <w:i/>
        </w:rPr>
        <w:t>Nature</w:t>
      </w:r>
      <w:r>
        <w:t>, vol. 428, pp. 643-646, 2004.</w:t>
      </w:r>
    </w:p>
    <w:p w14:paraId="47B10618" w14:textId="60B03C12" w:rsidR="00321529" w:rsidRDefault="00615A7F" w:rsidP="00AD52B3">
      <w:pPr>
        <w:pStyle w:val="Reference"/>
        <w:keepNext/>
      </w:pPr>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Lenaerts, “Cooperation prevails when individuals adjust their social ties,” </w:t>
      </w:r>
      <w:r w:rsidRPr="00C97B0C">
        <w:rPr>
          <w:i/>
        </w:rPr>
        <w:t>PLoS Computational Biology</w:t>
      </w:r>
      <w:r>
        <w:t>, vol. 2, pp. 1284-1291, Oct 2006.</w:t>
      </w:r>
    </w:p>
    <w:p w14:paraId="1F8F9E99" w14:textId="5D217556" w:rsidR="00360F4D" w:rsidRDefault="00360F4D" w:rsidP="00AD52B3">
      <w:pPr>
        <w:pStyle w:val="Reference"/>
        <w:keepNext/>
      </w:pPr>
      <w:r>
        <w:t xml:space="preserve">Fu, F., C. Hauert,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r>
        <w:t xml:space="preserve">Traulsen, A., M. A. Nowak, and J. M. Pacheco, “Stochastic dynamics of invasion and fixation,” </w:t>
      </w:r>
      <w:r w:rsidRPr="000038D3">
        <w:rPr>
          <w:i/>
        </w:rPr>
        <w:t>Physical Review E</w:t>
      </w:r>
      <w:r>
        <w:t>, vol. 74, 011909, Jul 2006.</w:t>
      </w:r>
    </w:p>
    <w:p w14:paraId="4C618BF6" w14:textId="086016DF" w:rsidR="00406C70" w:rsidRPr="004023C1" w:rsidRDefault="00AA0655" w:rsidP="00D4741C">
      <w:pPr>
        <w:pStyle w:val="Reference"/>
      </w:pPr>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41311" w:rsidRDefault="00941311" w:rsidP="00144D66">
      <w:r>
        <w:separator/>
      </w:r>
    </w:p>
  </w:endnote>
  <w:endnote w:type="continuationSeparator" w:id="0">
    <w:p w14:paraId="19D566D8" w14:textId="77777777" w:rsidR="00941311" w:rsidRDefault="0094131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41311" w:rsidRDefault="0094131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10B">
      <w:rPr>
        <w:rStyle w:val="PageNumber"/>
        <w:noProof/>
      </w:rPr>
      <w:t>2</w:t>
    </w:r>
    <w:r>
      <w:rPr>
        <w:rStyle w:val="PageNumber"/>
      </w:rPr>
      <w:fldChar w:fldCharType="end"/>
    </w:r>
  </w:p>
  <w:p w14:paraId="609A8E7D" w14:textId="0356E446" w:rsidR="00941311" w:rsidRDefault="0094131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41311" w:rsidRDefault="00941311" w:rsidP="00144D66">
      <w:r>
        <w:separator/>
      </w:r>
    </w:p>
  </w:footnote>
  <w:footnote w:type="continuationSeparator" w:id="0">
    <w:p w14:paraId="183F9445" w14:textId="77777777" w:rsidR="00941311" w:rsidRDefault="00941311" w:rsidP="00144D66">
      <w:r>
        <w:continuationSeparator/>
      </w:r>
    </w:p>
  </w:footnote>
  <w:footnote w:id="1">
    <w:p w14:paraId="7D82FD01" w14:textId="77777777" w:rsidR="00941311" w:rsidRDefault="00941311"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941311" w:rsidRDefault="00941311">
      <w:pPr>
        <w:pStyle w:val="FootnoteText"/>
      </w:pPr>
      <w:r>
        <w:rPr>
          <w:rStyle w:val="FootnoteReference"/>
        </w:rPr>
        <w:footnoteRef/>
      </w:r>
      <w:r>
        <w:t xml:space="preserve"> </w:t>
      </w:r>
      <w:r w:rsidRPr="004D29EB">
        <w:t>https://en.wikipedia.org/wiki/Watts_and_Strogatz_model</w:t>
      </w:r>
    </w:p>
  </w:footnote>
  <w:footnote w:id="3">
    <w:p w14:paraId="5FABF1E3" w14:textId="4DFDE487" w:rsidR="00941311" w:rsidRDefault="00941311">
      <w:pPr>
        <w:pStyle w:val="FootnoteText"/>
      </w:pPr>
      <w:r>
        <w:rPr>
          <w:rStyle w:val="FootnoteReference"/>
        </w:rPr>
        <w:footnoteRef/>
      </w:r>
      <w:r>
        <w:t xml:space="preserve"> </w:t>
      </w:r>
      <w:r w:rsidRPr="004D29EB">
        <w:t>https://en.wikipedia.org/wiki/Scale-free_network</w:t>
      </w:r>
    </w:p>
  </w:footnote>
  <w:footnote w:id="4">
    <w:p w14:paraId="3DA3E531" w14:textId="38FF4B83" w:rsidR="00941311" w:rsidRDefault="00941311">
      <w:pPr>
        <w:pStyle w:val="FootnoteText"/>
      </w:pPr>
      <w:r>
        <w:rPr>
          <w:rStyle w:val="FootnoteReference"/>
        </w:rPr>
        <w:footnoteRef/>
      </w:r>
      <w:r>
        <w:t xml:space="preserve"> Calculated as the average frequency over the last 1000 generations</w:t>
      </w:r>
    </w:p>
  </w:footnote>
  <w:footnote w:id="5">
    <w:p w14:paraId="1965E4CE" w14:textId="6B2DE922" w:rsidR="00941311" w:rsidRDefault="00941311">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6352"/>
    <w:rsid w:val="000E6489"/>
    <w:rsid w:val="000E7E28"/>
    <w:rsid w:val="000F3150"/>
    <w:rsid w:val="000F6446"/>
    <w:rsid w:val="00100067"/>
    <w:rsid w:val="0010089B"/>
    <w:rsid w:val="00100CE6"/>
    <w:rsid w:val="00104A6D"/>
    <w:rsid w:val="0010691E"/>
    <w:rsid w:val="001102C8"/>
    <w:rsid w:val="001149EC"/>
    <w:rsid w:val="00114B60"/>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9C8"/>
    <w:rsid w:val="00185C0B"/>
    <w:rsid w:val="00186552"/>
    <w:rsid w:val="00186944"/>
    <w:rsid w:val="00187384"/>
    <w:rsid w:val="001909C6"/>
    <w:rsid w:val="00191276"/>
    <w:rsid w:val="00191D2D"/>
    <w:rsid w:val="00193805"/>
    <w:rsid w:val="00196FAB"/>
    <w:rsid w:val="001974D3"/>
    <w:rsid w:val="001A0039"/>
    <w:rsid w:val="001A4A7F"/>
    <w:rsid w:val="001A56D9"/>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0B0"/>
    <w:rsid w:val="0029537C"/>
    <w:rsid w:val="00297714"/>
    <w:rsid w:val="00297C32"/>
    <w:rsid w:val="002A0434"/>
    <w:rsid w:val="002A1579"/>
    <w:rsid w:val="002A37EF"/>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529"/>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0F4D"/>
    <w:rsid w:val="003621F1"/>
    <w:rsid w:val="003625FC"/>
    <w:rsid w:val="00363180"/>
    <w:rsid w:val="00364C06"/>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1900"/>
    <w:rsid w:val="004023C1"/>
    <w:rsid w:val="00403321"/>
    <w:rsid w:val="00403C83"/>
    <w:rsid w:val="00403D4C"/>
    <w:rsid w:val="004040E3"/>
    <w:rsid w:val="004045EF"/>
    <w:rsid w:val="00406C70"/>
    <w:rsid w:val="0041263D"/>
    <w:rsid w:val="00412C99"/>
    <w:rsid w:val="00417BBC"/>
    <w:rsid w:val="00420DBB"/>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3F22"/>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31F4"/>
    <w:rsid w:val="00493276"/>
    <w:rsid w:val="00494940"/>
    <w:rsid w:val="00495BCF"/>
    <w:rsid w:val="004A0CDC"/>
    <w:rsid w:val="004A20DE"/>
    <w:rsid w:val="004A3DC2"/>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C2"/>
    <w:rsid w:val="005666ED"/>
    <w:rsid w:val="0056706E"/>
    <w:rsid w:val="00567F32"/>
    <w:rsid w:val="00573140"/>
    <w:rsid w:val="005736EC"/>
    <w:rsid w:val="005741A7"/>
    <w:rsid w:val="00576645"/>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273F"/>
    <w:rsid w:val="0060424A"/>
    <w:rsid w:val="00605720"/>
    <w:rsid w:val="006104BC"/>
    <w:rsid w:val="00611C4C"/>
    <w:rsid w:val="0061276A"/>
    <w:rsid w:val="00613F65"/>
    <w:rsid w:val="00615A7F"/>
    <w:rsid w:val="0061664A"/>
    <w:rsid w:val="00620A5C"/>
    <w:rsid w:val="00620C53"/>
    <w:rsid w:val="00622888"/>
    <w:rsid w:val="006232E5"/>
    <w:rsid w:val="00623F06"/>
    <w:rsid w:val="00625184"/>
    <w:rsid w:val="00625736"/>
    <w:rsid w:val="00635358"/>
    <w:rsid w:val="00636006"/>
    <w:rsid w:val="0063705E"/>
    <w:rsid w:val="006370D0"/>
    <w:rsid w:val="006414C2"/>
    <w:rsid w:val="00641AE6"/>
    <w:rsid w:val="0064455E"/>
    <w:rsid w:val="00644CDE"/>
    <w:rsid w:val="00645D1F"/>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7D50"/>
    <w:rsid w:val="006D13D0"/>
    <w:rsid w:val="006D31DA"/>
    <w:rsid w:val="006D44C1"/>
    <w:rsid w:val="006D4B72"/>
    <w:rsid w:val="006D4C6B"/>
    <w:rsid w:val="006D6C85"/>
    <w:rsid w:val="006E0A97"/>
    <w:rsid w:val="006E2D85"/>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59A7"/>
    <w:rsid w:val="0073603F"/>
    <w:rsid w:val="00736BD3"/>
    <w:rsid w:val="0073716E"/>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37FBC"/>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3E1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311"/>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5A7F"/>
    <w:rsid w:val="00A55B2A"/>
    <w:rsid w:val="00A55C87"/>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2D8"/>
    <w:rsid w:val="00AE2E44"/>
    <w:rsid w:val="00AF0D7E"/>
    <w:rsid w:val="00AF10C4"/>
    <w:rsid w:val="00AF2CA8"/>
    <w:rsid w:val="00AF4EA2"/>
    <w:rsid w:val="00AF7FA7"/>
    <w:rsid w:val="00B01C46"/>
    <w:rsid w:val="00B0286C"/>
    <w:rsid w:val="00B03E4C"/>
    <w:rsid w:val="00B0579F"/>
    <w:rsid w:val="00B05E63"/>
    <w:rsid w:val="00B07775"/>
    <w:rsid w:val="00B0799F"/>
    <w:rsid w:val="00B10DDD"/>
    <w:rsid w:val="00B17C3E"/>
    <w:rsid w:val="00B24A9C"/>
    <w:rsid w:val="00B25301"/>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B22"/>
    <w:rsid w:val="00B84D05"/>
    <w:rsid w:val="00B8611E"/>
    <w:rsid w:val="00B870C2"/>
    <w:rsid w:val="00B93AF4"/>
    <w:rsid w:val="00B96918"/>
    <w:rsid w:val="00B977FE"/>
    <w:rsid w:val="00BA0421"/>
    <w:rsid w:val="00BA2C81"/>
    <w:rsid w:val="00BA3429"/>
    <w:rsid w:val="00BB0CE3"/>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97B0C"/>
    <w:rsid w:val="00CA0BE7"/>
    <w:rsid w:val="00CA1003"/>
    <w:rsid w:val="00CA41D6"/>
    <w:rsid w:val="00CA5370"/>
    <w:rsid w:val="00CB07D4"/>
    <w:rsid w:val="00CB5292"/>
    <w:rsid w:val="00CC24C0"/>
    <w:rsid w:val="00CC2CFA"/>
    <w:rsid w:val="00CC3878"/>
    <w:rsid w:val="00CC3D21"/>
    <w:rsid w:val="00CC7CDE"/>
    <w:rsid w:val="00CD21A2"/>
    <w:rsid w:val="00CD380C"/>
    <w:rsid w:val="00CD39B8"/>
    <w:rsid w:val="00CD4316"/>
    <w:rsid w:val="00CD5E43"/>
    <w:rsid w:val="00CE06E3"/>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263EC"/>
    <w:rsid w:val="00D30893"/>
    <w:rsid w:val="00D311CE"/>
    <w:rsid w:val="00D32367"/>
    <w:rsid w:val="00D33D45"/>
    <w:rsid w:val="00D3496D"/>
    <w:rsid w:val="00D42AC1"/>
    <w:rsid w:val="00D436B9"/>
    <w:rsid w:val="00D43BD0"/>
    <w:rsid w:val="00D45631"/>
    <w:rsid w:val="00D4741C"/>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81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1C2"/>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10</Pages>
  <Words>4393</Words>
  <Characters>25045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489</cp:revision>
  <cp:lastPrinted>2016-02-29T04:21:00Z</cp:lastPrinted>
  <dcterms:created xsi:type="dcterms:W3CDTF">2016-04-24T19:32:00Z</dcterms:created>
  <dcterms:modified xsi:type="dcterms:W3CDTF">2016-05-02T00:06:00Z</dcterms:modified>
</cp:coreProperties>
</file>