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proofErr w:type="gramStart"/>
            <w:r w:rsidRPr="006414C2">
              <w:rPr>
                <w:i/>
              </w:rPr>
              <w:t>b</w:t>
            </w:r>
            <w:proofErr w:type="gramEnd"/>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w:t>
            </w:r>
            <w:proofErr w:type="gramStart"/>
            <w:r>
              <w:rPr>
                <w:i/>
              </w:rPr>
              <w:t>c</w:t>
            </w:r>
            <w:proofErr w:type="gramEnd"/>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proofErr w:type="gramStart"/>
            <w:r w:rsidRPr="00EA7277">
              <w:rPr>
                <w:i/>
              </w:rPr>
              <w:t>b</w:t>
            </w:r>
            <w:proofErr w:type="gramEnd"/>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t>[8]</w:t>
      </w:r>
      <w:r>
        <w:fldChar w:fldCharType="end"/>
      </w:r>
      <w:r>
        <w:t xml:space="preserve">, </w:t>
      </w:r>
      <w:r>
        <w:fldChar w:fldCharType="begin"/>
      </w:r>
      <w:r>
        <w:instrText xml:space="preserve"> REF _Ref311294728 \r \h </w:instrText>
      </w:r>
      <w:r>
        <w:fldChar w:fldCharType="separate"/>
      </w:r>
      <w:r>
        <w:t>[9]</w:t>
      </w:r>
      <w:r>
        <w:fldChar w:fldCharType="end"/>
      </w:r>
      <w:r>
        <w:t xml:space="preserve"> and </w:t>
      </w:r>
      <w:r>
        <w:fldChar w:fldCharType="begin"/>
      </w:r>
      <w:r>
        <w:instrText xml:space="preserve"> REF _Ref316587568 \r \h </w:instrText>
      </w:r>
      <w:r>
        <w:fldChar w:fldCharType="separate"/>
      </w:r>
      <w:r>
        <w:t>[10]</w:t>
      </w:r>
      <w:r>
        <w:fldChar w:fldCharType="end"/>
      </w:r>
      <w:r>
        <w:t xml:space="preserve"> and does not impact the results of the analysis or simulations.</w:t>
      </w:r>
    </w:p>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464E08F5" w14:textId="75EEE23C" w:rsidR="005121D2" w:rsidRDefault="003B65AD" w:rsidP="005121D2">
      <w:pPr>
        <w:pStyle w:val="Heading2"/>
      </w:pPr>
      <w:r>
        <w:t>Population Model</w:t>
      </w:r>
    </w:p>
    <w:p w14:paraId="5D3EEF3D" w14:textId="77777777" w:rsidR="00BE509C" w:rsidRDefault="00933A7C" w:rsidP="005121D2">
      <w:pPr>
        <w:pStyle w:val="Body"/>
      </w:pPr>
      <w:r>
        <w:t>The indirect reciprocity game</w:t>
      </w:r>
      <w:r w:rsidR="005547C5">
        <w:t xml:space="preserve"> described above</w:t>
      </w:r>
      <w:r>
        <w:t xml:space="preserve"> is used in the context of evolutionary game theory to evaluate the fitness of strategies followed by agents in a large population.  </w:t>
      </w:r>
      <w:r w:rsidR="00BE509C">
        <w:t>Several different population structures and evolutionary processes are present in the literature.</w:t>
      </w:r>
    </w:p>
    <w:p w14:paraId="5D9C0A8F" w14:textId="6375633C" w:rsidR="005121D2" w:rsidRDefault="005121D2" w:rsidP="005121D2">
      <w:pPr>
        <w:pStyle w:val="Body"/>
      </w:pPr>
      <w:r>
        <w:t>The population can be structu</w:t>
      </w:r>
      <w:r w:rsidR="005547C5">
        <w:t>re as a single or multiple groups</w:t>
      </w:r>
      <w:r>
        <w:t xml:space="preserve"> </w:t>
      </w:r>
      <w:r>
        <w:fldChar w:fldCharType="begin"/>
      </w:r>
      <w:r>
        <w:instrText xml:space="preserve"> REF _Ref314659379 \r \h </w:instrText>
      </w:r>
      <w:r>
        <w:fldChar w:fldCharType="separate"/>
      </w:r>
      <w:r>
        <w:t>[10]</w:t>
      </w:r>
      <w:r>
        <w:fldChar w:fldCharType="end"/>
      </w:r>
      <w:r w:rsidR="005547C5">
        <w:t>.  In each group, the agents can be unstructured (well-mixed) or structured.  In the unstructured case, an agent can interact with any other agent in the population while in the structured case the agent is limited to interact only with agents wi</w:t>
      </w:r>
      <w:r w:rsidR="00E92C6D">
        <w:t>th which it has a connection.  Common organizations for structured populations are lattices and graphs.</w:t>
      </w:r>
    </w:p>
    <w:p w14:paraId="089EE8AB" w14:textId="1B7FFAA1" w:rsidR="008050CA" w:rsidRDefault="008050CA" w:rsidP="00EC610E">
      <w:pPr>
        <w:pStyle w:val="Body"/>
      </w:pPr>
      <w:r>
        <w:t xml:space="preserve">During each generation, within a particular group, multiple rounds of the </w:t>
      </w:r>
      <w:r w:rsidR="00B2660D">
        <w:t>indirect reciproci</w:t>
      </w:r>
      <w:r>
        <w:t>ty game are played</w:t>
      </w:r>
      <w:r w:rsidR="00B2660D">
        <w:t xml:space="preserve">.  For each </w:t>
      </w:r>
      <w:r>
        <w:t>round</w:t>
      </w:r>
      <w:r w:rsidR="00B2660D">
        <w:t xml:space="preserve">, one agent is selected at random </w:t>
      </w:r>
      <w:r>
        <w:t xml:space="preserve">from the group </w:t>
      </w:r>
      <w:r w:rsidR="00B2660D">
        <w:t xml:space="preserve">to play the donor role and a second agent is randomly selected </w:t>
      </w:r>
      <w:r>
        <w:t xml:space="preserve">from the same group </w:t>
      </w:r>
      <w:r w:rsidR="00B2660D">
        <w:t>to play the recipient role.  The payout earned by ea</w:t>
      </w:r>
      <w:r>
        <w:t xml:space="preserve">ch agent in the </w:t>
      </w:r>
      <w:r w:rsidR="00B2660D">
        <w:t>round is tracked and used</w:t>
      </w:r>
      <w:r>
        <w:t xml:space="preserve"> as a measure of fitness when the population of the next generation is determined.</w:t>
      </w:r>
    </w:p>
    <w:p w14:paraId="32F4DF91" w14:textId="053CD403" w:rsidR="00B84D05" w:rsidRDefault="00B84D05" w:rsidP="00EC610E">
      <w:pPr>
        <w:pStyle w:val="Body"/>
      </w:pPr>
      <w:r>
        <w:t xml:space="preserve">Two approaches are </w:t>
      </w:r>
      <w:r w:rsidR="00F367FA">
        <w:t xml:space="preserve">commonly </w:t>
      </w:r>
      <w:r>
        <w:t>used to determine when the generation ends:</w:t>
      </w:r>
    </w:p>
    <w:p w14:paraId="42C8490F" w14:textId="751B2735" w:rsidR="00B84D05" w:rsidRDefault="00B84D05" w:rsidP="00B84D05">
      <w:pPr>
        <w:pStyle w:val="Body"/>
        <w:numPr>
          <w:ilvl w:val="0"/>
          <w:numId w:val="15"/>
        </w:numPr>
      </w:pPr>
      <w:r>
        <w:t xml:space="preserve">A fixed number of rounds are played per generation.  This approach is commonly used </w:t>
      </w:r>
      <w:r w:rsidR="001838AD">
        <w:t xml:space="preserve">in </w:t>
      </w:r>
      <w:r>
        <w:t>computer simulations.</w:t>
      </w:r>
    </w:p>
    <w:p w14:paraId="0B8E5B9B" w14:textId="57A7BC6E" w:rsidR="00B84D05" w:rsidRDefault="00B84D05" w:rsidP="00B84D05">
      <w:pPr>
        <w:pStyle w:val="Body"/>
        <w:numPr>
          <w:ilvl w:val="0"/>
          <w:numId w:val="15"/>
        </w:numPr>
      </w:pPr>
      <w:r>
        <w:t xml:space="preserve">There is a </w:t>
      </w:r>
      <w:r w:rsidR="00200AC5">
        <w:t xml:space="preserve">fixed </w:t>
      </w:r>
      <w:r>
        <w:t>probability that that another round will be played.  This approach is commonly used when mathematical analysis is used.</w:t>
      </w:r>
    </w:p>
    <w:p w14:paraId="230C198D" w14:textId="3DAE9FB6" w:rsidR="00AE2E44" w:rsidRDefault="00BD574A" w:rsidP="00E905E4">
      <w:pPr>
        <w:pStyle w:val="Body"/>
      </w:pPr>
      <w:r>
        <w:t xml:space="preserve">At the end of a generation, the composition of the following generation is determined based on the fitness demonstrated by the agents in the generation that just completed.  The details of how this </w:t>
      </w:r>
      <w:r w:rsidR="008720E0">
        <w:t xml:space="preserve">“generation of offspring in proportion to payouts” is accomplished </w:t>
      </w:r>
      <w:r w:rsidR="00166AE2">
        <w:t>are</w:t>
      </w:r>
      <w:r>
        <w:t xml:space="preserve"> not </w:t>
      </w:r>
      <w:r w:rsidR="00166AE2">
        <w:t xml:space="preserve">always </w:t>
      </w:r>
      <w:r>
        <w:t>clear</w:t>
      </w:r>
      <w:r w:rsidR="00166AE2">
        <w:t>.</w:t>
      </w:r>
      <w:r w:rsidR="00E905E4">
        <w:t xml:space="preserve">  </w:t>
      </w:r>
      <w:r w:rsidR="00200AC5">
        <w:t>Some of the documented methods include the following:</w:t>
      </w:r>
    </w:p>
    <w:p w14:paraId="6E909A8C" w14:textId="3CF7BE55" w:rsidR="00200AC5" w:rsidRDefault="00300BF9" w:rsidP="00200AC5">
      <w:pPr>
        <w:pStyle w:val="Body"/>
        <w:numPr>
          <w:ilvl w:val="0"/>
          <w:numId w:val="16"/>
        </w:numPr>
      </w:pPr>
      <w:r>
        <w:t xml:space="preserve">Individual-based fitness: </w:t>
      </w:r>
      <w:r w:rsidR="008C25B9">
        <w:t xml:space="preserve">An agent in the next generation inherits a strategy directly from an individual in the previous generation.  </w:t>
      </w:r>
      <w:r w:rsidR="00200AC5">
        <w:t xml:space="preserve">The probability that an </w:t>
      </w:r>
      <w:r w:rsidR="008C25B9">
        <w:t>agent</w:t>
      </w:r>
      <w:r w:rsidR="00200AC5">
        <w:t xml:space="preserve"> inherit</w:t>
      </w:r>
      <w:r w:rsidR="008C25B9">
        <w:t xml:space="preserve">s its strategy from a particular parent agent </w:t>
      </w:r>
      <w:r w:rsidR="00200AC5">
        <w:t xml:space="preserve">is </w:t>
      </w:r>
      <w:r w:rsidR="00751D3B">
        <w:t>equal to the normalized fitness of that parent agent’s fitness across all agents in the group</w:t>
      </w:r>
      <w:r w:rsidR="00B4106E">
        <w:t xml:space="preserve"> </w:t>
      </w:r>
      <w:r w:rsidR="00317C29">
        <w:fldChar w:fldCharType="begin"/>
      </w:r>
      <w:r w:rsidR="00317C29">
        <w:instrText xml:space="preserve"> REF _Ref315984237 \r \h </w:instrText>
      </w:r>
      <w:r w:rsidR="00317C29">
        <w:fldChar w:fldCharType="separate"/>
      </w:r>
      <w:r w:rsidR="00317C29">
        <w:t>[3]</w:t>
      </w:r>
      <w:r w:rsidR="00317C29">
        <w:fldChar w:fldCharType="end"/>
      </w:r>
      <w:r w:rsidR="00317C29">
        <w:fldChar w:fldCharType="begin"/>
      </w:r>
      <w:r w:rsidR="00317C29">
        <w:instrText xml:space="preserve"> REF _Ref316591572 \r \h </w:instrText>
      </w:r>
      <w:r w:rsidR="00317C29">
        <w:fldChar w:fldCharType="separate"/>
      </w:r>
      <w:r w:rsidR="00317C29">
        <w:t>[4]</w:t>
      </w:r>
      <w:r w:rsidR="00317C29">
        <w:fldChar w:fldCharType="end"/>
      </w:r>
      <w:r w:rsidR="00935493">
        <w:fldChar w:fldCharType="begin"/>
      </w:r>
      <w:r w:rsidR="00935493">
        <w:instrText xml:space="preserve"> REF _Ref315669731 \r \h </w:instrText>
      </w:r>
      <w:r w:rsidR="00935493">
        <w:fldChar w:fldCharType="separate"/>
      </w:r>
      <w:r w:rsidR="00935493">
        <w:t>[7]</w:t>
      </w:r>
      <w:r w:rsidR="00935493">
        <w:fldChar w:fldCharType="end"/>
      </w:r>
      <w:r w:rsidR="00B4106E">
        <w:fldChar w:fldCharType="begin"/>
      </w:r>
      <w:r w:rsidR="00B4106E">
        <w:instrText xml:space="preserve"> REF _Ref315669884 \r \h </w:instrText>
      </w:r>
      <w:r w:rsidR="00B4106E">
        <w:fldChar w:fldCharType="separate"/>
      </w:r>
      <w:r w:rsidR="00317C29">
        <w:t>[8]</w:t>
      </w:r>
      <w:r w:rsidR="00B4106E">
        <w:fldChar w:fldCharType="end"/>
      </w:r>
      <w:r w:rsidR="004572E8">
        <w:fldChar w:fldCharType="begin"/>
      </w:r>
      <w:r w:rsidR="004572E8">
        <w:instrText xml:space="preserve"> REF _Ref316592245 \r \h </w:instrText>
      </w:r>
      <w:r w:rsidR="004572E8">
        <w:fldChar w:fldCharType="separate"/>
      </w:r>
      <w:r w:rsidR="004572E8">
        <w:t>[12]</w:t>
      </w:r>
      <w:r w:rsidR="004572E8">
        <w:fldChar w:fldCharType="end"/>
      </w:r>
      <w:r w:rsidR="0059213C">
        <w:fldChar w:fldCharType="begin"/>
      </w:r>
      <w:r w:rsidR="0059213C">
        <w:instrText xml:space="preserve"> REF _Ref314659379 \r \h </w:instrText>
      </w:r>
      <w:r w:rsidR="0059213C">
        <w:fldChar w:fldCharType="separate"/>
      </w:r>
      <w:r w:rsidR="004572E8">
        <w:t>[13]</w:t>
      </w:r>
      <w:r w:rsidR="0059213C">
        <w:fldChar w:fldCharType="end"/>
      </w:r>
      <w:r w:rsidR="00BF6A6A">
        <w:t>.</w:t>
      </w:r>
    </w:p>
    <w:p w14:paraId="33E10F90" w14:textId="0986D914" w:rsidR="00BF6A6A" w:rsidRDefault="008C25B9" w:rsidP="00200AC5">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w:t>
      </w:r>
      <w:r w:rsidR="00957790">
        <w:t xml:space="preserve">equal to the normalized average fitness achieved </w:t>
      </w:r>
      <w:r>
        <w:t xml:space="preserve">by all agents </w:t>
      </w:r>
      <w:r w:rsidR="00957790">
        <w:t>within the group that followed that strategy during</w:t>
      </w:r>
      <w:r>
        <w:t xml:space="preserve"> the previous generation</w:t>
      </w:r>
      <w:r w:rsidR="006B0BA6">
        <w:t xml:space="preserve"> </w:t>
      </w:r>
      <w:r w:rsidR="006B0BA6">
        <w:fldChar w:fldCharType="begin"/>
      </w:r>
      <w:r w:rsidR="006B0BA6">
        <w:instrText xml:space="preserve"> REF _Ref315845100 \r \h </w:instrText>
      </w:r>
      <w:r w:rsidR="006B0BA6">
        <w:fldChar w:fldCharType="separate"/>
      </w:r>
      <w:r w:rsidR="00317C29">
        <w:t>[6]</w:t>
      </w:r>
      <w:r w:rsidR="006B0BA6">
        <w:fldChar w:fldCharType="end"/>
      </w:r>
      <w:r>
        <w:t>.</w:t>
      </w:r>
    </w:p>
    <w:p w14:paraId="05A9138E" w14:textId="5A8BAD35" w:rsidR="00291281" w:rsidRDefault="00291281" w:rsidP="00EC610E">
      <w:pPr>
        <w:pStyle w:val="Body"/>
      </w:pPr>
      <w:r>
        <w:t xml:space="preserve">The process used to evolve the population is no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t>.</w:t>
      </w:r>
    </w:p>
    <w:p w14:paraId="40EC6C77" w14:textId="035A9E17" w:rsidR="002E13F5" w:rsidRDefault="00337274" w:rsidP="00EC610E">
      <w:pPr>
        <w:pStyle w:val="Body"/>
      </w:pPr>
      <w:r>
        <w:t xml:space="preserve">In both cases, the model can optionally incorporate the possibility of mutation.  </w:t>
      </w:r>
      <w:r w:rsidR="00184EC1">
        <w:t>If the chance of mutation is i</w:t>
      </w:r>
      <w:r>
        <w:t>ncorporated into the model then, when determining the strategy to be followed by an agent in the following generation, there is a small change that a mutation will occur.  When a mutation occurs, then the agent’s strategy is selected from among the available strategies with equal probability.</w:t>
      </w:r>
      <w:r w:rsidR="005D5543">
        <w:t xml:space="preserve">  The following studies incorporate mutations: </w:t>
      </w:r>
      <w:r w:rsidR="005D5543">
        <w:fldChar w:fldCharType="begin"/>
      </w:r>
      <w:r w:rsidR="005D5543">
        <w:instrText xml:space="preserve"> REF _Ref315984237 \r \h </w:instrText>
      </w:r>
      <w:r w:rsidR="005D5543">
        <w:fldChar w:fldCharType="separate"/>
      </w:r>
      <w:r w:rsidR="00EF6BB8">
        <w:t>[3]</w:t>
      </w:r>
      <w:r w:rsidR="005D5543">
        <w:fldChar w:fldCharType="end"/>
      </w:r>
      <w:r w:rsidR="00EF6BB8">
        <w:fldChar w:fldCharType="begin"/>
      </w:r>
      <w:r w:rsidR="00EF6BB8">
        <w:instrText xml:space="preserve"> REF _Ref316591572 \r \h </w:instrText>
      </w:r>
      <w:r w:rsidR="00EF6BB8">
        <w:fldChar w:fldCharType="separate"/>
      </w:r>
      <w:r w:rsidR="00EF6BB8">
        <w:t>[4]</w:t>
      </w:r>
      <w:r w:rsidR="00EF6BB8">
        <w:fldChar w:fldCharType="end"/>
      </w:r>
      <w:r w:rsidR="006B47D2">
        <w:fldChar w:fldCharType="begin"/>
      </w:r>
      <w:r w:rsidR="006B47D2">
        <w:instrText xml:space="preserve"> REF _Ref315845100 \r \h </w:instrText>
      </w:r>
      <w:r w:rsidR="006B47D2">
        <w:fldChar w:fldCharType="separate"/>
      </w:r>
      <w:r w:rsidR="006B47D2">
        <w:t>[6]</w:t>
      </w:r>
      <w:r w:rsidR="006B47D2">
        <w:fldChar w:fldCharType="end"/>
      </w:r>
      <w:r w:rsidR="00F168B5">
        <w:fldChar w:fldCharType="begin"/>
      </w:r>
      <w:r w:rsidR="00F168B5">
        <w:instrText xml:space="preserve"> REF _Ref315669884 \r \h </w:instrText>
      </w:r>
      <w:r w:rsidR="00F168B5">
        <w:fldChar w:fldCharType="separate"/>
      </w:r>
      <w:r w:rsidR="00F168B5">
        <w:t>[8]</w:t>
      </w:r>
      <w:r w:rsidR="00F168B5">
        <w:fldChar w:fldCharType="end"/>
      </w:r>
      <w:r w:rsidR="00C6403E">
        <w:fldChar w:fldCharType="begin"/>
      </w:r>
      <w:r w:rsidR="00C6403E">
        <w:instrText xml:space="preserve"> REF _Ref311293016 \r \h </w:instrText>
      </w:r>
      <w:r w:rsidR="00C6403E">
        <w:fldChar w:fldCharType="separate"/>
      </w:r>
      <w:r w:rsidR="00C6403E">
        <w:t>[9]</w:t>
      </w:r>
      <w:r w:rsidR="00C6403E">
        <w:fldChar w:fldCharType="end"/>
      </w:r>
      <w:r w:rsidR="00D42AC1">
        <w:fldChar w:fldCharType="begin"/>
      </w:r>
      <w:r w:rsidR="00D42AC1">
        <w:instrText xml:space="preserve"> REF _Ref311294728 \r \h </w:instrText>
      </w:r>
      <w:r w:rsidR="00D42AC1">
        <w:fldChar w:fldCharType="separate"/>
      </w:r>
      <w:r w:rsidR="00D42AC1">
        <w:t>[10]</w:t>
      </w:r>
      <w:r w:rsidR="00D42AC1">
        <w:fldChar w:fldCharType="end"/>
      </w:r>
      <w:r w:rsidR="00EA00BD">
        <w:fldChar w:fldCharType="begin"/>
      </w:r>
      <w:r w:rsidR="00EA00BD">
        <w:instrText xml:space="preserve"> REF _Ref316592245 \r \h </w:instrText>
      </w:r>
      <w:r w:rsidR="00EA00BD">
        <w:fldChar w:fldCharType="separate"/>
      </w:r>
      <w:r w:rsidR="00EA00BD">
        <w:t>[12]</w:t>
      </w:r>
      <w:r w:rsidR="00EA00BD">
        <w:fldChar w:fldCharType="end"/>
      </w:r>
      <w:r w:rsidR="00EA00BD">
        <w:fldChar w:fldCharType="begin"/>
      </w:r>
      <w:r w:rsidR="00EA00BD">
        <w:instrText xml:space="preserve"> REF _Ref314659379 \r \h </w:instrText>
      </w:r>
      <w:r w:rsidR="00EA00BD">
        <w:fldChar w:fldCharType="separate"/>
      </w:r>
      <w:r w:rsidR="00EA00BD">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2E13F5">
        <w:t>[7]</w:t>
      </w:r>
      <w:r w:rsidR="002E13F5">
        <w:fldChar w:fldCharType="end"/>
      </w:r>
      <w:r w:rsidR="002E13F5">
        <w:t>.</w:t>
      </w:r>
    </w:p>
    <w:p w14:paraId="470035FD" w14:textId="78FEA237"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E22A73">
        <w:t>[6]</w:t>
      </w:r>
      <w:r w:rsidR="00E22A73">
        <w:fldChar w:fldCharType="end"/>
      </w:r>
      <w:r w:rsidR="00E22A73">
        <w:fldChar w:fldCharType="begin"/>
      </w:r>
      <w:r w:rsidR="00E22A73">
        <w:instrText xml:space="preserve"> REF _Ref315669884 \r \h </w:instrText>
      </w:r>
      <w:r w:rsidR="00E22A73">
        <w:fldChar w:fldCharType="separate"/>
      </w:r>
      <w:r w:rsidR="00E22A73">
        <w:t>[8]</w:t>
      </w:r>
      <w:r w:rsidR="00E22A73">
        <w:fldChar w:fldCharType="end"/>
      </w:r>
      <w:r w:rsidR="00E22A73">
        <w:fldChar w:fldCharType="begin"/>
      </w:r>
      <w:r w:rsidR="00E22A73">
        <w:instrText xml:space="preserve"> REF _Ref316592245 \r \h </w:instrText>
      </w:r>
      <w:r w:rsidR="00E22A73">
        <w:fldChar w:fldCharType="separate"/>
      </w:r>
      <w:r w:rsidR="00E22A73">
        <w:t>[12]</w:t>
      </w:r>
      <w:r w:rsidR="00E22A73">
        <w:fldChar w:fldCharType="end"/>
      </w:r>
      <w:r w:rsidR="00E22A73">
        <w:fldChar w:fldCharType="begin"/>
      </w:r>
      <w:r w:rsidR="00E22A73">
        <w:instrText xml:space="preserve"> REF _Ref314659379 \r \h </w:instrText>
      </w:r>
      <w:r w:rsidR="00E22A73">
        <w:fldChar w:fldCharType="separate"/>
      </w:r>
      <w:r w:rsidR="00E22A73">
        <w:t>[13]</w:t>
      </w:r>
      <w:r w:rsidR="00E22A73">
        <w:fldChar w:fldCharType="end"/>
      </w:r>
      <w:r>
        <w:t xml:space="preserve">, </w:t>
      </w:r>
      <w:r w:rsidR="003C616C">
        <w:t>an agent can either inherit its strategy locally based on the fitness of agents that belong to its own group or globally based on the fitness of from all groups.  With</w:t>
      </w:r>
      <w:r w:rsidR="008462E7">
        <w:t xml:space="preserve"> probability </w:t>
      </w:r>
      <w:r w:rsidR="008462E7" w:rsidRPr="008462E7">
        <w:rPr>
          <w:i/>
        </w:rPr>
        <w:t>p</w:t>
      </w:r>
      <w:r w:rsidR="008462E7">
        <w:t xml:space="preserve"> </w:t>
      </w:r>
      <w:r w:rsidR="00051FC5">
        <w:t xml:space="preserve">an agent </w:t>
      </w:r>
      <w:r w:rsidR="008462E7">
        <w:t xml:space="preserve">inherits it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same approach used for local inheritance is used except that the </w:t>
      </w:r>
      <w:r w:rsidR="00C34F20">
        <w:t xml:space="preserve">fitness scores 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5F14E5">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5F14E5">
        <w:t>[13]</w:t>
      </w:r>
      <w:r w:rsidR="005F14E5">
        <w:fldChar w:fldCharType="end"/>
      </w:r>
      <w:r w:rsidR="005F14E5">
        <w:t>, group level evolution is used to evolve the assessment rules used by each group.  The details of this are covered in more detail below.</w:t>
      </w:r>
    </w:p>
    <w:p w14:paraId="6E039324" w14:textId="6C21471A" w:rsidR="003B65AD" w:rsidRDefault="003B65AD" w:rsidP="00E22A73">
      <w:pPr>
        <w:pStyle w:val="Body"/>
      </w:pPr>
      <w:r>
        <w:t>The following population models</w:t>
      </w:r>
      <w:r w:rsidR="002A5EE7">
        <w:t xml:space="preserve"> appear in the reviewed literature:</w:t>
      </w:r>
    </w:p>
    <w:tbl>
      <w:tblPr>
        <w:tblStyle w:val="TableGrid"/>
        <w:tblW w:w="0" w:type="auto"/>
        <w:tblLook w:val="04A0" w:firstRow="1" w:lastRow="0" w:firstColumn="1" w:lastColumn="0" w:noHBand="0" w:noVBand="1"/>
      </w:tblPr>
      <w:tblGrid>
        <w:gridCol w:w="928"/>
        <w:gridCol w:w="1137"/>
        <w:gridCol w:w="1283"/>
        <w:gridCol w:w="1396"/>
        <w:gridCol w:w="1399"/>
        <w:gridCol w:w="1325"/>
        <w:gridCol w:w="1388"/>
      </w:tblGrid>
      <w:tr w:rsidR="007F3893" w:rsidRPr="002A5EE7" w14:paraId="0AB99AC7" w14:textId="77777777" w:rsidTr="007F3893">
        <w:tc>
          <w:tcPr>
            <w:tcW w:w="796" w:type="dxa"/>
            <w:shd w:val="clear" w:color="auto" w:fill="E6E6E6"/>
          </w:tcPr>
          <w:p w14:paraId="25150FCB" w14:textId="4E68DC70" w:rsidR="007F3893" w:rsidRPr="002A5EE7" w:rsidRDefault="007F3893" w:rsidP="00E22A73">
            <w:pPr>
              <w:pStyle w:val="Body"/>
              <w:rPr>
                <w:b/>
              </w:rPr>
            </w:pPr>
            <w:r>
              <w:rPr>
                <w:b/>
              </w:rPr>
              <w:t>Name</w:t>
            </w:r>
          </w:p>
        </w:tc>
        <w:tc>
          <w:tcPr>
            <w:tcW w:w="1186" w:type="dxa"/>
            <w:shd w:val="clear" w:color="auto" w:fill="E6E6E6"/>
          </w:tcPr>
          <w:p w14:paraId="17003EF5" w14:textId="75E674A0" w:rsidR="007F3893" w:rsidRPr="002A5EE7" w:rsidRDefault="007F3893" w:rsidP="00E22A73">
            <w:pPr>
              <w:pStyle w:val="Body"/>
              <w:rPr>
                <w:b/>
              </w:rPr>
            </w:pPr>
            <w:r w:rsidRPr="002A5EE7">
              <w:rPr>
                <w:b/>
              </w:rPr>
              <w:t># Groups</w:t>
            </w:r>
          </w:p>
        </w:tc>
        <w:tc>
          <w:tcPr>
            <w:tcW w:w="1311" w:type="dxa"/>
            <w:shd w:val="clear" w:color="auto" w:fill="E6E6E6"/>
          </w:tcPr>
          <w:p w14:paraId="7F7BFB31" w14:textId="6F38C9B1" w:rsidR="007F3893" w:rsidRPr="002A5EE7" w:rsidRDefault="007F3893" w:rsidP="00E22A73">
            <w:pPr>
              <w:pStyle w:val="Body"/>
              <w:rPr>
                <w:b/>
              </w:rPr>
            </w:pPr>
            <w:r w:rsidRPr="002A5EE7">
              <w:rPr>
                <w:b/>
              </w:rPr>
              <w:t>Group Structure</w:t>
            </w:r>
          </w:p>
        </w:tc>
        <w:tc>
          <w:tcPr>
            <w:tcW w:w="1407" w:type="dxa"/>
            <w:shd w:val="clear" w:color="auto" w:fill="E6E6E6"/>
          </w:tcPr>
          <w:p w14:paraId="52607DDC" w14:textId="701BCA2C" w:rsidR="007F3893" w:rsidRPr="002A5EE7" w:rsidRDefault="007F3893" w:rsidP="00E22A73">
            <w:pPr>
              <w:pStyle w:val="Body"/>
              <w:rPr>
                <w:b/>
              </w:rPr>
            </w:pPr>
            <w:r w:rsidRPr="002A5EE7">
              <w:rPr>
                <w:b/>
              </w:rPr>
              <w:t>Generation End Condition</w:t>
            </w:r>
          </w:p>
        </w:tc>
        <w:tc>
          <w:tcPr>
            <w:tcW w:w="1410" w:type="dxa"/>
            <w:shd w:val="clear" w:color="auto" w:fill="E6E6E6"/>
          </w:tcPr>
          <w:p w14:paraId="5AC952E3" w14:textId="7527E6A1" w:rsidR="007F3893" w:rsidRPr="002A5EE7" w:rsidRDefault="007F3893" w:rsidP="00E22A73">
            <w:pPr>
              <w:pStyle w:val="Body"/>
              <w:rPr>
                <w:b/>
              </w:rPr>
            </w:pPr>
            <w:r w:rsidRPr="002A5EE7">
              <w:rPr>
                <w:b/>
              </w:rPr>
              <w:t>Fitness Calculation</w:t>
            </w:r>
          </w:p>
        </w:tc>
        <w:tc>
          <w:tcPr>
            <w:tcW w:w="1346" w:type="dxa"/>
            <w:shd w:val="clear" w:color="auto" w:fill="E6E6E6"/>
          </w:tcPr>
          <w:p w14:paraId="787DB2DE" w14:textId="16C79704" w:rsidR="007F3893" w:rsidRPr="002A5EE7" w:rsidRDefault="007F3893" w:rsidP="00E22A73">
            <w:pPr>
              <w:pStyle w:val="Body"/>
              <w:rPr>
                <w:b/>
              </w:rPr>
            </w:pPr>
            <w:r w:rsidRPr="002A5EE7">
              <w:rPr>
                <w:b/>
              </w:rPr>
              <w:t>Mutations Occur</w:t>
            </w:r>
          </w:p>
        </w:tc>
        <w:tc>
          <w:tcPr>
            <w:tcW w:w="1400" w:type="dxa"/>
            <w:shd w:val="clear" w:color="auto" w:fill="E6E6E6"/>
          </w:tcPr>
          <w:p w14:paraId="0943D7C7" w14:textId="01F936EB" w:rsidR="007F3893" w:rsidRPr="002A5EE7" w:rsidRDefault="007F3893" w:rsidP="00E22A73">
            <w:pPr>
              <w:pStyle w:val="Body"/>
              <w:rPr>
                <w:b/>
              </w:rPr>
            </w:pPr>
            <w:r w:rsidRPr="002A5EE7">
              <w:rPr>
                <w:b/>
              </w:rPr>
              <w:t>References</w:t>
            </w:r>
          </w:p>
        </w:tc>
      </w:tr>
      <w:tr w:rsidR="007F3893" w14:paraId="7E66DE75" w14:textId="77777777" w:rsidTr="007F3893">
        <w:tc>
          <w:tcPr>
            <w:tcW w:w="796" w:type="dxa"/>
          </w:tcPr>
          <w:p w14:paraId="3E2001E9" w14:textId="27DDA322" w:rsidR="007F3893" w:rsidRDefault="007F3893" w:rsidP="00E22A73">
            <w:pPr>
              <w:pStyle w:val="Body"/>
            </w:pPr>
            <w:r>
              <w:t>Image Score #1</w:t>
            </w:r>
          </w:p>
        </w:tc>
        <w:tc>
          <w:tcPr>
            <w:tcW w:w="1186" w:type="dxa"/>
          </w:tcPr>
          <w:p w14:paraId="0D738196" w14:textId="340BA75A" w:rsidR="007F3893" w:rsidRDefault="007F3893" w:rsidP="00E22A73">
            <w:pPr>
              <w:pStyle w:val="Body"/>
            </w:pPr>
            <w:r>
              <w:t>Single</w:t>
            </w:r>
          </w:p>
        </w:tc>
        <w:tc>
          <w:tcPr>
            <w:tcW w:w="1311" w:type="dxa"/>
          </w:tcPr>
          <w:p w14:paraId="233F214C" w14:textId="768685D2" w:rsidR="007F3893" w:rsidRDefault="007F3893" w:rsidP="00E22A73">
            <w:pPr>
              <w:pStyle w:val="Body"/>
            </w:pPr>
            <w:r>
              <w:t>Well-mixed</w:t>
            </w:r>
          </w:p>
        </w:tc>
        <w:tc>
          <w:tcPr>
            <w:tcW w:w="1407" w:type="dxa"/>
          </w:tcPr>
          <w:p w14:paraId="47ED373A" w14:textId="7BD420A5" w:rsidR="007F3893" w:rsidRDefault="007F3893" w:rsidP="00F119D0">
            <w:pPr>
              <w:pStyle w:val="Body"/>
            </w:pPr>
            <w:r>
              <w:t xml:space="preserve">Fixed </w:t>
            </w:r>
            <w:bookmarkStart w:id="11" w:name="_GoBack"/>
            <w:bookmarkEnd w:id="11"/>
          </w:p>
        </w:tc>
        <w:tc>
          <w:tcPr>
            <w:tcW w:w="1410" w:type="dxa"/>
          </w:tcPr>
          <w:p w14:paraId="726C8502" w14:textId="3F4005AB" w:rsidR="007F3893" w:rsidRDefault="007F3893" w:rsidP="00E22A73">
            <w:pPr>
              <w:pStyle w:val="Body"/>
            </w:pPr>
            <w:r>
              <w:t>Individual-based</w:t>
            </w:r>
          </w:p>
        </w:tc>
        <w:tc>
          <w:tcPr>
            <w:tcW w:w="1346" w:type="dxa"/>
          </w:tcPr>
          <w:p w14:paraId="48378EDE" w14:textId="245FDFCE" w:rsidR="007F3893" w:rsidRDefault="007F3893" w:rsidP="00E22A73">
            <w:pPr>
              <w:pStyle w:val="Body"/>
            </w:pPr>
            <w:r>
              <w:t>No</w:t>
            </w:r>
          </w:p>
        </w:tc>
        <w:tc>
          <w:tcPr>
            <w:tcW w:w="1400" w:type="dxa"/>
          </w:tcPr>
          <w:p w14:paraId="1670BF48" w14:textId="73643F7D" w:rsidR="007F3893" w:rsidRDefault="007F3893" w:rsidP="00E22A73">
            <w:pPr>
              <w:pStyle w:val="Body"/>
            </w:pPr>
            <w:r>
              <w:fldChar w:fldCharType="begin"/>
            </w:r>
            <w:r>
              <w:instrText xml:space="preserve"> REF _Ref315984237 \r \h </w:instrText>
            </w:r>
            <w:r>
              <w:fldChar w:fldCharType="separate"/>
            </w:r>
            <w:r>
              <w:t>[3]</w:t>
            </w:r>
            <w:r>
              <w:fldChar w:fldCharType="end"/>
            </w:r>
          </w:p>
        </w:tc>
      </w:tr>
      <w:tr w:rsidR="007F3893" w14:paraId="3663D2F5" w14:textId="77777777" w:rsidTr="007F3893">
        <w:tc>
          <w:tcPr>
            <w:tcW w:w="796" w:type="dxa"/>
          </w:tcPr>
          <w:p w14:paraId="306402C9" w14:textId="2EA0BFCC" w:rsidR="007F3893" w:rsidRDefault="007F3893" w:rsidP="00E22A73">
            <w:pPr>
              <w:pStyle w:val="Body"/>
            </w:pPr>
            <w:r>
              <w:t>Image Score #2</w:t>
            </w:r>
          </w:p>
        </w:tc>
        <w:tc>
          <w:tcPr>
            <w:tcW w:w="1186" w:type="dxa"/>
          </w:tcPr>
          <w:p w14:paraId="07CBB69C" w14:textId="67EAB0D3" w:rsidR="007F3893" w:rsidRDefault="007F3893" w:rsidP="00E22A73">
            <w:pPr>
              <w:pStyle w:val="Body"/>
            </w:pPr>
            <w:r>
              <w:t>Single</w:t>
            </w:r>
          </w:p>
        </w:tc>
        <w:tc>
          <w:tcPr>
            <w:tcW w:w="1311" w:type="dxa"/>
          </w:tcPr>
          <w:p w14:paraId="2D292D21" w14:textId="318E85F0" w:rsidR="007F3893" w:rsidRDefault="007F3893" w:rsidP="00E22A73">
            <w:pPr>
              <w:pStyle w:val="Body"/>
            </w:pPr>
            <w:r>
              <w:t>Well-mixed</w:t>
            </w:r>
          </w:p>
        </w:tc>
        <w:tc>
          <w:tcPr>
            <w:tcW w:w="1407" w:type="dxa"/>
          </w:tcPr>
          <w:p w14:paraId="1FB51625" w14:textId="79E5B16A" w:rsidR="007F3893" w:rsidRDefault="007F3893" w:rsidP="00F119D0">
            <w:pPr>
              <w:pStyle w:val="Body"/>
            </w:pPr>
            <w:r>
              <w:t xml:space="preserve">Fixed </w:t>
            </w:r>
          </w:p>
        </w:tc>
        <w:tc>
          <w:tcPr>
            <w:tcW w:w="1410" w:type="dxa"/>
          </w:tcPr>
          <w:p w14:paraId="011F440A" w14:textId="211302DE" w:rsidR="007F3893" w:rsidRDefault="007F3893" w:rsidP="00E22A73">
            <w:pPr>
              <w:pStyle w:val="Body"/>
            </w:pPr>
            <w:r>
              <w:t>Individual-based</w:t>
            </w:r>
          </w:p>
        </w:tc>
        <w:tc>
          <w:tcPr>
            <w:tcW w:w="1346" w:type="dxa"/>
          </w:tcPr>
          <w:p w14:paraId="2781E8C2" w14:textId="7161C647" w:rsidR="007F3893" w:rsidRDefault="007F3893" w:rsidP="00E22A73">
            <w:pPr>
              <w:pStyle w:val="Body"/>
            </w:pPr>
            <w:r>
              <w:t>Yes</w:t>
            </w:r>
          </w:p>
        </w:tc>
        <w:tc>
          <w:tcPr>
            <w:tcW w:w="1400" w:type="dxa"/>
          </w:tcPr>
          <w:p w14:paraId="3DCB2C00" w14:textId="63A188D9" w:rsidR="007F3893" w:rsidRDefault="007F3893" w:rsidP="00E22A73">
            <w:pPr>
              <w:pStyle w:val="Body"/>
            </w:pPr>
            <w:r>
              <w:fldChar w:fldCharType="begin"/>
            </w:r>
            <w:r>
              <w:instrText xml:space="preserve"> REF _Ref315984237 \r \h </w:instrText>
            </w:r>
            <w:r>
              <w:fldChar w:fldCharType="separate"/>
            </w:r>
            <w:r>
              <w:t>[3]</w:t>
            </w:r>
            <w:r>
              <w:fldChar w:fldCharType="end"/>
            </w:r>
          </w:p>
        </w:tc>
      </w:tr>
      <w:tr w:rsidR="007F3893" w14:paraId="02580494" w14:textId="77777777" w:rsidTr="007F3893">
        <w:tc>
          <w:tcPr>
            <w:tcW w:w="796" w:type="dxa"/>
          </w:tcPr>
          <w:p w14:paraId="37AEF7E5" w14:textId="19BF0985" w:rsidR="007F3893" w:rsidRDefault="000E6489" w:rsidP="00E22A73">
            <w:pPr>
              <w:pStyle w:val="Body"/>
            </w:pPr>
            <w:r>
              <w:t>Image Score #3 (Binary Rep Model)</w:t>
            </w:r>
          </w:p>
        </w:tc>
        <w:tc>
          <w:tcPr>
            <w:tcW w:w="1186" w:type="dxa"/>
          </w:tcPr>
          <w:p w14:paraId="4B711C46" w14:textId="6CF615CB" w:rsidR="007F3893" w:rsidRDefault="007F3893" w:rsidP="00E22A73">
            <w:pPr>
              <w:pStyle w:val="Body"/>
            </w:pPr>
            <w:r>
              <w:t>Single</w:t>
            </w:r>
          </w:p>
        </w:tc>
        <w:tc>
          <w:tcPr>
            <w:tcW w:w="1311" w:type="dxa"/>
          </w:tcPr>
          <w:p w14:paraId="4D568750" w14:textId="11D3C65C" w:rsidR="007F3893" w:rsidRDefault="007F3893" w:rsidP="00E22A73">
            <w:pPr>
              <w:pStyle w:val="Body"/>
            </w:pPr>
            <w:r>
              <w:t>Well-mixed</w:t>
            </w:r>
          </w:p>
        </w:tc>
        <w:tc>
          <w:tcPr>
            <w:tcW w:w="1407" w:type="dxa"/>
          </w:tcPr>
          <w:p w14:paraId="0B91F8C2" w14:textId="49A27EC2" w:rsidR="007F3893" w:rsidRDefault="00F119D0" w:rsidP="00E22A73">
            <w:pPr>
              <w:pStyle w:val="Body"/>
            </w:pPr>
            <w:r>
              <w:t>Random</w:t>
            </w:r>
          </w:p>
        </w:tc>
        <w:tc>
          <w:tcPr>
            <w:tcW w:w="1410" w:type="dxa"/>
          </w:tcPr>
          <w:p w14:paraId="7A00E524" w14:textId="010ED745" w:rsidR="007F3893" w:rsidRDefault="007F3893" w:rsidP="00E22A73">
            <w:pPr>
              <w:pStyle w:val="Body"/>
            </w:pPr>
            <w:r>
              <w:t>Individual-based</w:t>
            </w:r>
          </w:p>
        </w:tc>
        <w:tc>
          <w:tcPr>
            <w:tcW w:w="1346" w:type="dxa"/>
          </w:tcPr>
          <w:p w14:paraId="0F639EE7" w14:textId="33E3588C" w:rsidR="007F3893" w:rsidRDefault="00D940A9" w:rsidP="00E22A73">
            <w:pPr>
              <w:pStyle w:val="Body"/>
            </w:pPr>
            <w:r>
              <w:t>No</w:t>
            </w:r>
          </w:p>
        </w:tc>
        <w:tc>
          <w:tcPr>
            <w:tcW w:w="1400" w:type="dxa"/>
          </w:tcPr>
          <w:p w14:paraId="7BD3AB1A" w14:textId="6C6AA9D8" w:rsidR="007F3893" w:rsidRDefault="007F3893" w:rsidP="00E22A73">
            <w:pPr>
              <w:pStyle w:val="Body"/>
            </w:pPr>
            <w:r>
              <w:fldChar w:fldCharType="begin"/>
            </w:r>
            <w:r>
              <w:instrText xml:space="preserve"> REF _Ref315984237 \r \h </w:instrText>
            </w:r>
            <w:r>
              <w:fldChar w:fldCharType="separate"/>
            </w:r>
            <w:r>
              <w:t>[3]</w:t>
            </w:r>
            <w:r>
              <w:fldChar w:fldCharType="end"/>
            </w:r>
          </w:p>
        </w:tc>
      </w:tr>
    </w:tbl>
    <w:p w14:paraId="3950CEFB" w14:textId="77777777" w:rsidR="002A5EE7" w:rsidRDefault="002A5EE7" w:rsidP="00E22A73">
      <w:pPr>
        <w:pStyle w:val="Body"/>
      </w:pPr>
    </w:p>
    <w:p w14:paraId="3F3733F0" w14:textId="5221684D" w:rsidR="007C7491" w:rsidRDefault="007C7491" w:rsidP="007C7491">
      <w:pPr>
        <w:pStyle w:val="Heading2"/>
      </w:pPr>
      <w:r>
        <w:t>Reputation Score</w:t>
      </w:r>
      <w:r w:rsidR="00AD7C91">
        <w:t xml:space="preserve"> &amp; Moral Status</w:t>
      </w:r>
    </w:p>
    <w:p w14:paraId="694D19D8" w14:textId="5EFFD1E6"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17C85A7D"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two scores are usually labeled “bad” and “good”.</w:t>
      </w:r>
    </w:p>
    <w:p w14:paraId="5945906D" w14:textId="4E9BBC0F" w:rsidR="008F6808" w:rsidRDefault="00DE26AF" w:rsidP="007D27F1">
      <w:pPr>
        <w:pStyle w:val="Body"/>
        <w:keepNext/>
      </w:pPr>
      <w:r>
        <w:t>P</w:t>
      </w:r>
      <w:r w:rsidR="009F7702">
        <w:t xml:space="preserve">airings </w:t>
      </w:r>
      <w:r w:rsidR="00C24CF1">
        <w:t xml:space="preserve">of reputation score and thresholds </w:t>
      </w:r>
      <w:r>
        <w:t xml:space="preserve">used in the reviewed literature </w:t>
      </w:r>
      <w:r w:rsidR="00C24CF1">
        <w:t>are the following:</w:t>
      </w: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7D27F1">
            <w:pPr>
              <w:pStyle w:val="Body"/>
              <w:keepNext/>
            </w:pPr>
            <w:r>
              <w:t xml:space="preserve">Binary </w:t>
            </w:r>
            <w:r w:rsidR="00A00298">
              <w:t>Standing</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t>[3]</w:t>
            </w:r>
            <w:r>
              <w:fldChar w:fldCharType="end"/>
            </w:r>
            <w:r w:rsidR="00F72851">
              <w:fldChar w:fldCharType="begin"/>
            </w:r>
            <w:r w:rsidR="00F72851">
              <w:instrText xml:space="preserve"> REF _Ref316591572 \r \h </w:instrText>
            </w:r>
            <w:r w:rsidR="00F72851">
              <w:fldChar w:fldCharType="separate"/>
            </w:r>
            <w:r w:rsidR="00F72851">
              <w:t>[4]</w:t>
            </w:r>
            <w:r w:rsidR="00F72851">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r w:rsidR="00B93AF4">
              <w:fldChar w:fldCharType="begin"/>
            </w:r>
            <w:r w:rsidR="00B93AF4">
              <w:instrText xml:space="preserve"> REF _Ref315669731 \r \h </w:instrText>
            </w:r>
            <w:r w:rsidR="00B93AF4">
              <w:fldChar w:fldCharType="separate"/>
            </w:r>
            <w:r w:rsidR="00B93AF4">
              <w:t>[7]</w:t>
            </w:r>
            <w:r w:rsidR="00B93AF4">
              <w:fldChar w:fldCharType="end"/>
            </w:r>
            <w:r w:rsidR="002D21CF">
              <w:fldChar w:fldCharType="begin"/>
            </w:r>
            <w:r w:rsidR="002D21CF">
              <w:instrText xml:space="preserve"> REF _Ref315669884 \r \h </w:instrText>
            </w:r>
            <w:r w:rsidR="002D21CF">
              <w:fldChar w:fldCharType="separate"/>
            </w:r>
            <w:r w:rsidR="002D21CF">
              <w:t>[8]</w:t>
            </w:r>
            <w:r w:rsidR="002D21CF">
              <w:fldChar w:fldCharType="end"/>
            </w:r>
            <w:r w:rsidR="00927C69">
              <w:fldChar w:fldCharType="begin"/>
            </w:r>
            <w:r w:rsidR="00927C69">
              <w:instrText xml:space="preserve"> REF _Ref311294728 \r \h </w:instrText>
            </w:r>
            <w:r w:rsidR="00927C69">
              <w:fldChar w:fldCharType="separate"/>
            </w:r>
            <w:r w:rsidR="00927C69">
              <w:t>[10]</w:t>
            </w:r>
            <w:r w:rsidR="00927C69">
              <w:fldChar w:fldCharType="end"/>
            </w:r>
            <w:r w:rsidR="00927C69">
              <w:fldChar w:fldCharType="begin"/>
            </w:r>
            <w:r w:rsidR="00927C69">
              <w:instrText xml:space="preserve"> REF _Ref316587568 \r \h </w:instrText>
            </w:r>
            <w:r w:rsidR="00927C69">
              <w:fldChar w:fldCharType="separate"/>
            </w:r>
            <w:r w:rsidR="00927C69">
              <w:t>[11]</w:t>
            </w:r>
            <w:r w:rsidR="00927C69">
              <w:fldChar w:fldCharType="end"/>
            </w:r>
            <w:r w:rsidR="003D4140">
              <w:fldChar w:fldCharType="begin"/>
            </w:r>
            <w:r w:rsidR="003D4140">
              <w:instrText xml:space="preserve"> REF _Ref316592245 \r \h </w:instrText>
            </w:r>
            <w:r w:rsidR="003D4140">
              <w:fldChar w:fldCharType="separate"/>
            </w:r>
            <w:r w:rsidR="003D4140">
              <w:t>[12]</w:t>
            </w:r>
            <w:r w:rsidR="003D4140">
              <w:fldChar w:fldCharType="end"/>
            </w:r>
            <w:r w:rsidR="003D4140">
              <w:fldChar w:fldCharType="begin"/>
            </w:r>
            <w:r w:rsidR="003D4140">
              <w:instrText xml:space="preserve"> REF _Ref314659379 \r \h </w:instrText>
            </w:r>
            <w:r w:rsidR="003D4140">
              <w:fldChar w:fldCharType="separate"/>
            </w:r>
            <w:r w:rsidR="003D4140">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t>[3]</w:t>
            </w:r>
            <w:r>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1"/>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41C8BD25" w:rsidR="0064455E" w:rsidRDefault="0064455E" w:rsidP="00573140">
      <w:pPr>
        <w:pStyle w:val="Body"/>
        <w:numPr>
          <w:ilvl w:val="0"/>
          <w:numId w:val="14"/>
        </w:numPr>
      </w:pPr>
      <w:r>
        <w:t>Limited observation model combined with assumption about the assessment rule results in a situation where agents have differing perception of the reputations of agents</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080E1D62" w:rsidR="00E7683B" w:rsidRDefault="00E7683B" w:rsidP="00851F3A">
      <w:pPr>
        <w:pStyle w:val="Body"/>
      </w:pPr>
      <w:r>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several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2959BAA0" w:rsidR="009C48EF" w:rsidRDefault="009C48EF" w:rsidP="009C48EF">
      <w:pPr>
        <w:pStyle w:val="Body"/>
        <w:numPr>
          <w:ilvl w:val="0"/>
          <w:numId w:val="19"/>
        </w:numPr>
      </w:pPr>
      <w:r>
        <w:t>Assignment error: with some probability, the agent misapplies the assessment rule and assigns the wrong moral status to the action taken by the donor</w:t>
      </w:r>
    </w:p>
    <w:p w14:paraId="6A57163D" w14:textId="6D531004" w:rsidR="00531586" w:rsidRDefault="00531586" w:rsidP="00851F3A">
      <w:pPr>
        <w:pStyle w:val="Body"/>
      </w:pPr>
      <w:r>
        <w:t>Some following table describes the observation models that appear in the reviewed literature.</w:t>
      </w:r>
    </w:p>
    <w:tbl>
      <w:tblPr>
        <w:tblStyle w:val="TableGrid"/>
        <w:tblW w:w="0" w:type="auto"/>
        <w:tblLook w:val="04A0" w:firstRow="1" w:lastRow="0" w:firstColumn="1" w:lastColumn="0" w:noHBand="0" w:noVBand="1"/>
      </w:tblPr>
      <w:tblGrid>
        <w:gridCol w:w="1263"/>
        <w:gridCol w:w="1346"/>
        <w:gridCol w:w="1329"/>
        <w:gridCol w:w="1404"/>
        <w:gridCol w:w="1359"/>
        <w:gridCol w:w="816"/>
        <w:gridCol w:w="1339"/>
      </w:tblGrid>
      <w:tr w:rsidR="00007B0C" w:rsidRPr="006D4C6B" w14:paraId="23B77DD0" w14:textId="77777777" w:rsidTr="00167717">
        <w:tc>
          <w:tcPr>
            <w:tcW w:w="1263" w:type="dxa"/>
            <w:shd w:val="clear" w:color="auto" w:fill="E6E6E6"/>
          </w:tcPr>
          <w:p w14:paraId="2086B4C1" w14:textId="37F1B447" w:rsidR="00531586" w:rsidRPr="006D4C6B" w:rsidRDefault="00062557" w:rsidP="00851F3A">
            <w:pPr>
              <w:pStyle w:val="Body"/>
              <w:rPr>
                <w:b/>
              </w:rPr>
            </w:pPr>
            <w:r w:rsidRPr="006D4C6B">
              <w:rPr>
                <w:b/>
              </w:rPr>
              <w:t>Name</w:t>
            </w:r>
          </w:p>
        </w:tc>
        <w:tc>
          <w:tcPr>
            <w:tcW w:w="1346" w:type="dxa"/>
            <w:shd w:val="clear" w:color="auto" w:fill="E6E6E6"/>
          </w:tcPr>
          <w:p w14:paraId="6AD1059C" w14:textId="4E9DC755" w:rsidR="00531586" w:rsidRPr="006D4C6B" w:rsidRDefault="00062557" w:rsidP="00441828">
            <w:pPr>
              <w:pStyle w:val="Body"/>
              <w:jc w:val="center"/>
              <w:rPr>
                <w:b/>
              </w:rPr>
            </w:pPr>
            <w:r w:rsidRPr="006D4C6B">
              <w:rPr>
                <w:b/>
              </w:rPr>
              <w:t>Type</w:t>
            </w:r>
          </w:p>
        </w:tc>
        <w:tc>
          <w:tcPr>
            <w:tcW w:w="1329" w:type="dxa"/>
            <w:shd w:val="clear" w:color="auto" w:fill="E6E6E6"/>
          </w:tcPr>
          <w:p w14:paraId="6FD12608" w14:textId="15F4E2EB" w:rsidR="00531586" w:rsidRPr="006D4C6B" w:rsidRDefault="00062557" w:rsidP="00441828">
            <w:pPr>
              <w:pStyle w:val="Body"/>
              <w:jc w:val="center"/>
              <w:rPr>
                <w:b/>
              </w:rPr>
            </w:pPr>
            <w:r w:rsidRPr="006D4C6B">
              <w:rPr>
                <w:b/>
              </w:rPr>
              <w:t>Perception</w:t>
            </w:r>
          </w:p>
        </w:tc>
        <w:tc>
          <w:tcPr>
            <w:tcW w:w="1404" w:type="dxa"/>
            <w:shd w:val="clear" w:color="auto" w:fill="E6E6E6"/>
          </w:tcPr>
          <w:p w14:paraId="45AD048E" w14:textId="6EB21F72" w:rsidR="00531586" w:rsidRPr="006D4C6B" w:rsidRDefault="00062557" w:rsidP="00441828">
            <w:pPr>
              <w:pStyle w:val="Body"/>
              <w:jc w:val="center"/>
              <w:rPr>
                <w:b/>
              </w:rPr>
            </w:pPr>
            <w:r w:rsidRPr="006D4C6B">
              <w:rPr>
                <w:b/>
              </w:rPr>
              <w:t>Assignment</w:t>
            </w:r>
          </w:p>
        </w:tc>
        <w:tc>
          <w:tcPr>
            <w:tcW w:w="1359" w:type="dxa"/>
            <w:shd w:val="clear" w:color="auto" w:fill="E6E6E6"/>
          </w:tcPr>
          <w:p w14:paraId="19949AF9" w14:textId="59998DF8" w:rsidR="00531586" w:rsidRPr="006D4C6B" w:rsidRDefault="00007B0C" w:rsidP="00441828">
            <w:pPr>
              <w:pStyle w:val="Body"/>
              <w:jc w:val="center"/>
              <w:rPr>
                <w:b/>
              </w:rPr>
            </w:pPr>
            <w:r w:rsidRPr="006D4C6B">
              <w:rPr>
                <w:b/>
              </w:rPr>
              <w:t>Prior Probability of Good</w:t>
            </w:r>
          </w:p>
        </w:tc>
        <w:tc>
          <w:tcPr>
            <w:tcW w:w="816" w:type="dxa"/>
            <w:shd w:val="clear" w:color="auto" w:fill="E6E6E6"/>
          </w:tcPr>
          <w:p w14:paraId="7509FEB2" w14:textId="77777777" w:rsidR="00531586" w:rsidRPr="006D4C6B" w:rsidRDefault="00531586" w:rsidP="00851F3A">
            <w:pPr>
              <w:pStyle w:val="Body"/>
              <w:rPr>
                <w:b/>
              </w:rPr>
            </w:pPr>
          </w:p>
        </w:tc>
        <w:tc>
          <w:tcPr>
            <w:tcW w:w="1339" w:type="dxa"/>
            <w:shd w:val="clear" w:color="auto" w:fill="E6E6E6"/>
          </w:tcPr>
          <w:p w14:paraId="1B7CF45E" w14:textId="73BA6783" w:rsidR="00531586" w:rsidRPr="006D4C6B" w:rsidRDefault="00062557" w:rsidP="00851F3A">
            <w:pPr>
              <w:pStyle w:val="Body"/>
              <w:rPr>
                <w:b/>
              </w:rPr>
            </w:pPr>
            <w:r w:rsidRPr="006D4C6B">
              <w:rPr>
                <w:b/>
              </w:rPr>
              <w:t>References</w:t>
            </w:r>
          </w:p>
        </w:tc>
      </w:tr>
      <w:tr w:rsidR="00913DDC" w14:paraId="229965C0" w14:textId="77777777" w:rsidTr="00167717">
        <w:tc>
          <w:tcPr>
            <w:tcW w:w="1263" w:type="dxa"/>
          </w:tcPr>
          <w:p w14:paraId="30994EEE" w14:textId="114005E8" w:rsidR="00913DDC" w:rsidRDefault="00913DDC" w:rsidP="00851F3A">
            <w:pPr>
              <w:pStyle w:val="Body"/>
            </w:pPr>
            <w:r>
              <w:t>Image Score #1</w:t>
            </w:r>
          </w:p>
        </w:tc>
        <w:tc>
          <w:tcPr>
            <w:tcW w:w="1346" w:type="dxa"/>
          </w:tcPr>
          <w:p w14:paraId="0475D85B" w14:textId="4FC42E8D" w:rsidR="00913DDC" w:rsidRDefault="00913DDC" w:rsidP="00441828">
            <w:pPr>
              <w:pStyle w:val="Body"/>
              <w:jc w:val="center"/>
            </w:pPr>
            <w:r>
              <w:t>Omniscient</w:t>
            </w:r>
          </w:p>
        </w:tc>
        <w:tc>
          <w:tcPr>
            <w:tcW w:w="1329" w:type="dxa"/>
          </w:tcPr>
          <w:p w14:paraId="37F9D102" w14:textId="69C2F626" w:rsidR="00913DDC" w:rsidRDefault="00913DDC" w:rsidP="00441828">
            <w:pPr>
              <w:pStyle w:val="Body"/>
              <w:jc w:val="center"/>
            </w:pPr>
            <w:r>
              <w:t>0</w:t>
            </w:r>
          </w:p>
        </w:tc>
        <w:tc>
          <w:tcPr>
            <w:tcW w:w="1404" w:type="dxa"/>
          </w:tcPr>
          <w:p w14:paraId="05D40B2D" w14:textId="4DC3C0A9" w:rsidR="00913DDC" w:rsidRDefault="00913DDC" w:rsidP="00441828">
            <w:pPr>
              <w:pStyle w:val="Body"/>
              <w:jc w:val="center"/>
            </w:pPr>
            <w:r>
              <w:t>0</w:t>
            </w:r>
          </w:p>
        </w:tc>
        <w:tc>
          <w:tcPr>
            <w:tcW w:w="1359" w:type="dxa"/>
          </w:tcPr>
          <w:p w14:paraId="32BD81D5" w14:textId="343AC5D1" w:rsidR="00913DDC" w:rsidRDefault="00913DDC" w:rsidP="00441828">
            <w:pPr>
              <w:pStyle w:val="Body"/>
              <w:jc w:val="center"/>
            </w:pPr>
            <w:r>
              <w:t>1</w:t>
            </w:r>
          </w:p>
        </w:tc>
        <w:tc>
          <w:tcPr>
            <w:tcW w:w="816" w:type="dxa"/>
          </w:tcPr>
          <w:p w14:paraId="2B2AA2F8" w14:textId="77777777" w:rsidR="00913DDC" w:rsidRDefault="00913DDC" w:rsidP="00851F3A">
            <w:pPr>
              <w:pStyle w:val="Body"/>
            </w:pPr>
          </w:p>
        </w:tc>
        <w:tc>
          <w:tcPr>
            <w:tcW w:w="1339" w:type="dxa"/>
          </w:tcPr>
          <w:p w14:paraId="1DBACEBA" w14:textId="378555F9" w:rsidR="00913DDC" w:rsidRDefault="00913DDC" w:rsidP="00851F3A">
            <w:pPr>
              <w:pStyle w:val="Body"/>
            </w:pPr>
            <w:r>
              <w:fldChar w:fldCharType="begin"/>
            </w:r>
            <w:r>
              <w:instrText xml:space="preserve"> REF _Ref315984237 \r \h </w:instrText>
            </w:r>
            <w:r>
              <w:fldChar w:fldCharType="separate"/>
            </w:r>
            <w:r>
              <w:t>[3]</w:t>
            </w:r>
            <w:r>
              <w:fldChar w:fldCharType="end"/>
            </w:r>
          </w:p>
        </w:tc>
      </w:tr>
      <w:tr w:rsidR="00913DDC" w14:paraId="37AEF8C7" w14:textId="77777777" w:rsidTr="00167717">
        <w:tc>
          <w:tcPr>
            <w:tcW w:w="1263" w:type="dxa"/>
          </w:tcPr>
          <w:p w14:paraId="3733EAA9" w14:textId="663C3747" w:rsidR="00913DDC" w:rsidRDefault="00EE0C09" w:rsidP="00851F3A">
            <w:pPr>
              <w:pStyle w:val="Body"/>
            </w:pPr>
            <w:r>
              <w:t>Image Score #2</w:t>
            </w:r>
          </w:p>
        </w:tc>
        <w:tc>
          <w:tcPr>
            <w:tcW w:w="1346" w:type="dxa"/>
          </w:tcPr>
          <w:p w14:paraId="7CDE471D" w14:textId="77777777" w:rsidR="00913DDC" w:rsidRDefault="00EE0C09" w:rsidP="00441828">
            <w:pPr>
              <w:pStyle w:val="Body"/>
              <w:jc w:val="center"/>
            </w:pPr>
            <w:r>
              <w:t>Limited</w:t>
            </w:r>
          </w:p>
          <w:p w14:paraId="5DBE19BA" w14:textId="2384E3D1" w:rsidR="00EE0C09" w:rsidRDefault="00EE0C09" w:rsidP="00441828">
            <w:pPr>
              <w:pStyle w:val="Body"/>
              <w:jc w:val="center"/>
            </w:pPr>
            <w:r>
              <w:t>(</w:t>
            </w:r>
            <w:proofErr w:type="gramStart"/>
            <w:r>
              <w:t>observes</w:t>
            </w:r>
            <w:proofErr w:type="gramEnd"/>
            <w:r>
              <w:t xml:space="preserve"> interaction with probability)</w:t>
            </w:r>
          </w:p>
        </w:tc>
        <w:tc>
          <w:tcPr>
            <w:tcW w:w="1329" w:type="dxa"/>
          </w:tcPr>
          <w:p w14:paraId="60EDE795" w14:textId="2F218812" w:rsidR="00913DDC" w:rsidRDefault="00EE0C09" w:rsidP="00441828">
            <w:pPr>
              <w:pStyle w:val="Body"/>
              <w:jc w:val="center"/>
            </w:pPr>
            <w:r>
              <w:t>0</w:t>
            </w:r>
          </w:p>
        </w:tc>
        <w:tc>
          <w:tcPr>
            <w:tcW w:w="1404" w:type="dxa"/>
          </w:tcPr>
          <w:p w14:paraId="21DA385D" w14:textId="346DD5E2" w:rsidR="00913DDC" w:rsidRDefault="00EE0C09" w:rsidP="00441828">
            <w:pPr>
              <w:pStyle w:val="Body"/>
              <w:jc w:val="center"/>
            </w:pPr>
            <w:r>
              <w:t>0</w:t>
            </w:r>
          </w:p>
        </w:tc>
        <w:tc>
          <w:tcPr>
            <w:tcW w:w="1359" w:type="dxa"/>
          </w:tcPr>
          <w:p w14:paraId="4BB11D94" w14:textId="74B3138B" w:rsidR="00913DDC" w:rsidRDefault="00EE0C09" w:rsidP="00441828">
            <w:pPr>
              <w:pStyle w:val="Body"/>
              <w:jc w:val="center"/>
            </w:pPr>
            <w:r>
              <w:t>1</w:t>
            </w:r>
          </w:p>
        </w:tc>
        <w:tc>
          <w:tcPr>
            <w:tcW w:w="816" w:type="dxa"/>
          </w:tcPr>
          <w:p w14:paraId="64C88FC7" w14:textId="77777777" w:rsidR="00913DDC" w:rsidRDefault="00913DDC" w:rsidP="00851F3A">
            <w:pPr>
              <w:pStyle w:val="Body"/>
            </w:pPr>
          </w:p>
        </w:tc>
        <w:tc>
          <w:tcPr>
            <w:tcW w:w="1339" w:type="dxa"/>
          </w:tcPr>
          <w:p w14:paraId="7D40BD66" w14:textId="6AAC98D0" w:rsidR="00913DDC" w:rsidRDefault="00913DDC" w:rsidP="00851F3A">
            <w:pPr>
              <w:pStyle w:val="Body"/>
            </w:pPr>
            <w:r>
              <w:fldChar w:fldCharType="begin"/>
            </w:r>
            <w:r>
              <w:instrText xml:space="preserve"> REF _Ref315984237 \r \h </w:instrText>
            </w:r>
            <w:r>
              <w:fldChar w:fldCharType="separate"/>
            </w:r>
            <w:r>
              <w:t>[3]</w:t>
            </w:r>
            <w:r>
              <w:fldChar w:fldCharType="end"/>
            </w:r>
          </w:p>
        </w:tc>
      </w:tr>
      <w:tr w:rsidR="00913DDC" w14:paraId="1A56589B" w14:textId="77777777" w:rsidTr="00167717">
        <w:tc>
          <w:tcPr>
            <w:tcW w:w="1263" w:type="dxa"/>
          </w:tcPr>
          <w:p w14:paraId="7ECCE53C" w14:textId="0DE50D60" w:rsidR="00913DDC" w:rsidRDefault="00167717" w:rsidP="00851F3A">
            <w:pPr>
              <w:pStyle w:val="Body"/>
            </w:pPr>
            <w:r>
              <w:t>Image Score #3 (Binary Rep</w:t>
            </w:r>
            <w:r w:rsidR="00913DDC">
              <w:t xml:space="preserve"> Model</w:t>
            </w:r>
            <w:r>
              <w:t>)</w:t>
            </w:r>
          </w:p>
        </w:tc>
        <w:tc>
          <w:tcPr>
            <w:tcW w:w="1346" w:type="dxa"/>
          </w:tcPr>
          <w:p w14:paraId="15832BC8" w14:textId="76BD9FC1" w:rsidR="00913DDC" w:rsidRDefault="00913DDC" w:rsidP="00441828">
            <w:pPr>
              <w:pStyle w:val="Body"/>
              <w:jc w:val="center"/>
            </w:pPr>
            <w:r>
              <w:t>Limited (knows rep with probability q)</w:t>
            </w:r>
          </w:p>
        </w:tc>
        <w:tc>
          <w:tcPr>
            <w:tcW w:w="1329" w:type="dxa"/>
          </w:tcPr>
          <w:p w14:paraId="64334A3B" w14:textId="106D3334" w:rsidR="00913DDC" w:rsidRDefault="00913DDC" w:rsidP="00441828">
            <w:pPr>
              <w:pStyle w:val="Body"/>
              <w:jc w:val="center"/>
            </w:pPr>
            <w:r>
              <w:t>0</w:t>
            </w:r>
          </w:p>
        </w:tc>
        <w:tc>
          <w:tcPr>
            <w:tcW w:w="1404" w:type="dxa"/>
          </w:tcPr>
          <w:p w14:paraId="1EB3AA94" w14:textId="48520DC2" w:rsidR="00913DDC" w:rsidRDefault="00913DDC" w:rsidP="00441828">
            <w:pPr>
              <w:pStyle w:val="Body"/>
              <w:jc w:val="center"/>
            </w:pPr>
            <w:r>
              <w:t>0</w:t>
            </w:r>
          </w:p>
        </w:tc>
        <w:tc>
          <w:tcPr>
            <w:tcW w:w="1359" w:type="dxa"/>
          </w:tcPr>
          <w:p w14:paraId="6DA3ADE1" w14:textId="2A1DDE13" w:rsidR="00913DDC" w:rsidRDefault="00913DDC" w:rsidP="00441828">
            <w:pPr>
              <w:pStyle w:val="Body"/>
              <w:jc w:val="center"/>
            </w:pPr>
            <w:r>
              <w:t>Probability p</w:t>
            </w:r>
          </w:p>
        </w:tc>
        <w:tc>
          <w:tcPr>
            <w:tcW w:w="816" w:type="dxa"/>
          </w:tcPr>
          <w:p w14:paraId="3B5280D5" w14:textId="77777777" w:rsidR="00913DDC" w:rsidRDefault="00913DDC" w:rsidP="00851F3A">
            <w:pPr>
              <w:pStyle w:val="Body"/>
            </w:pPr>
          </w:p>
        </w:tc>
        <w:tc>
          <w:tcPr>
            <w:tcW w:w="1339" w:type="dxa"/>
          </w:tcPr>
          <w:p w14:paraId="67253B07" w14:textId="19D5DD26" w:rsidR="00913DDC" w:rsidRDefault="00913DDC" w:rsidP="00851F3A">
            <w:pPr>
              <w:pStyle w:val="Body"/>
            </w:pPr>
            <w:r>
              <w:fldChar w:fldCharType="begin"/>
            </w:r>
            <w:r>
              <w:instrText xml:space="preserve"> REF _Ref315984237 \r \h </w:instrText>
            </w:r>
            <w:r>
              <w:fldChar w:fldCharType="separate"/>
            </w:r>
            <w:r>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992FBC">
        <w:fldChar w:fldCharType="begin"/>
      </w:r>
      <w:r w:rsidR="00992FBC">
        <w:instrText xml:space="preserve"> REF _Ref314659379 \r \h </w:instrText>
      </w:r>
      <w:r w:rsidR="00992FBC">
        <w:fldChar w:fldCharType="separate"/>
      </w:r>
      <w:r w:rsidR="00992FBC">
        <w:t>[10]</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w:t>
      </w:r>
      <w:proofErr w:type="gramStart"/>
      <w:r w:rsidR="003051FF">
        <w:t>The publically know</w:t>
      </w:r>
      <w:r w:rsidR="00E51F2B">
        <w:t>n</w:t>
      </w:r>
      <w:r w:rsidR="003051FF">
        <w:t xml:space="preserve"> case is covered by the “indirect observation model” described in</w:t>
      </w:r>
      <w:proofErr w:type="gramEnd"/>
      <w:r w:rsidR="003051FF">
        <w:t xml:space="preserve">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r w:rsidR="0069239A">
        <w:fldChar w:fldCharType="begin"/>
      </w:r>
      <w:r w:rsidR="0069239A">
        <w:instrText xml:space="preserve"> REF _Ref314659379 \r \h </w:instrText>
      </w:r>
      <w:r w:rsidR="0069239A">
        <w:fldChar w:fldCharType="separate"/>
      </w:r>
      <w:r w:rsidR="0069239A">
        <w:t>[10]</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t>[10]</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F0D7E">
        <w:fldChar w:fldCharType="begin"/>
      </w:r>
      <w:r w:rsidR="00AF0D7E">
        <w:instrText xml:space="preserve"> REF _Ref314659379 \r \h </w:instrText>
      </w:r>
      <w:r w:rsidR="00AF0D7E">
        <w:fldChar w:fldCharType="separate"/>
      </w:r>
      <w:r w:rsidR="00AF0D7E">
        <w:t>[10]</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r w:rsidR="003B715D">
        <w:fldChar w:fldCharType="begin"/>
      </w:r>
      <w:r w:rsidR="003B715D">
        <w:instrText xml:space="preserve"> REF _Ref314659379 \r \h </w:instrText>
      </w:r>
      <w:r w:rsidR="003B715D">
        <w:fldChar w:fldCharType="separate"/>
      </w:r>
      <w:r w:rsidR="003B715D">
        <w:t>[10]</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E22A73">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E22A73">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E22A73">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E22A73">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3600C39B" w:rsidR="00EC610E" w:rsidRDefault="00EC610E" w:rsidP="00EC610E">
      <w:pPr>
        <w:pStyle w:val="Reference"/>
      </w:pPr>
      <w:bookmarkStart w:id="16" w:name="_Ref315984237"/>
      <w:r>
        <w:t>Nowak, M. A.,</w:t>
      </w:r>
      <w:r w:rsidR="00914C9F">
        <w:t xml:space="preserve"> and K. Sigmund,</w:t>
      </w:r>
      <w:r>
        <w:t xml:space="preserve"> “Evolution of indirect reciprocity by image scoring,” </w:t>
      </w:r>
      <w:r w:rsidRPr="00F471D3">
        <w:rPr>
          <w:i/>
        </w:rPr>
        <w:t>Nature</w:t>
      </w:r>
      <w:r>
        <w:t>, vol. 393, pp. 573-577, 1998.</w:t>
      </w:r>
      <w:bookmarkEnd w:id="13"/>
      <w:bookmarkEnd w:id="16"/>
    </w:p>
    <w:p w14:paraId="34640405" w14:textId="0DFA4FA3" w:rsidR="00914C9F" w:rsidRDefault="00870804" w:rsidP="00EC610E">
      <w:pPr>
        <w:pStyle w:val="Reference"/>
      </w:pPr>
      <w:bookmarkStart w:id="17" w:name="_Ref316591572"/>
      <w:r>
        <w:t xml:space="preserve">Nowak, M. A., and K. Sigmund, “The Dynamics of Indirect Reciprocity,” </w:t>
      </w:r>
      <w:r w:rsidRPr="00717BE0">
        <w:rPr>
          <w:i/>
        </w:rPr>
        <w:t>Journal of Theoretical Biology</w:t>
      </w:r>
      <w:r>
        <w:t>, vol. 194, pp. 561-574</w:t>
      </w:r>
      <w:r w:rsidR="009228C1">
        <w:t>, 1998</w:t>
      </w:r>
      <w:r>
        <w:t>.</w:t>
      </w:r>
      <w:bookmarkEnd w:id="17"/>
    </w:p>
    <w:p w14:paraId="678B915A" w14:textId="47856D54" w:rsidR="002C604A" w:rsidRDefault="002C604A" w:rsidP="00ED77CE">
      <w:pPr>
        <w:pStyle w:val="Reference"/>
      </w:pPr>
      <w:bookmarkStart w:id="18" w:name="_Ref315843188"/>
      <w:bookmarkStart w:id="19" w:name="_Ref315669729"/>
      <w:proofErr w:type="spellStart"/>
      <w:r>
        <w:t>Sugden</w:t>
      </w:r>
      <w:proofErr w:type="spellEnd"/>
      <w:r>
        <w:t xml:space="preserve">, R., </w:t>
      </w:r>
      <w:r w:rsidRPr="002C604A">
        <w:rPr>
          <w:i/>
        </w:rPr>
        <w:t>The economies of rights, co-operation and welfare</w:t>
      </w:r>
      <w:r>
        <w:t>, Oxford, UK: Basil Blackwell, 1986.</w:t>
      </w:r>
      <w:bookmarkEnd w:id="18"/>
    </w:p>
    <w:p w14:paraId="18A82DE2" w14:textId="4A25CEEB" w:rsidR="00ED77CE" w:rsidRDefault="00ED77CE" w:rsidP="00ED77CE">
      <w:pPr>
        <w:pStyle w:val="Reference"/>
      </w:pPr>
      <w:bookmarkStart w:id="20"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4"/>
      <w:bookmarkEnd w:id="19"/>
      <w:bookmarkEnd w:id="20"/>
    </w:p>
    <w:p w14:paraId="23F6F648" w14:textId="4E056166" w:rsidR="00717BE0" w:rsidRDefault="00717BE0" w:rsidP="00ED77CE">
      <w:pPr>
        <w:pStyle w:val="Reference"/>
      </w:pPr>
      <w:bookmarkStart w:id="21"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21"/>
    </w:p>
    <w:p w14:paraId="1BF2F2B0" w14:textId="7869FF12" w:rsidR="00AF4EA2" w:rsidRDefault="00AF4EA2" w:rsidP="00ED77CE">
      <w:pPr>
        <w:pStyle w:val="Reference"/>
      </w:pPr>
      <w:bookmarkStart w:id="22" w:name="_Ref315669884"/>
      <w:r>
        <w:t xml:space="preserve">Brandt, H., and K. Sigmund, “The logic of reprobation: assessment and action rules for indirect reciprocation,” </w:t>
      </w:r>
      <w:r w:rsidRPr="00AF4EA2">
        <w:rPr>
          <w:i/>
        </w:rPr>
        <w:t>Journal of Theoretical Biology</w:t>
      </w:r>
      <w:r>
        <w:t>, vol. 231, pp. 475-486, 2004.</w:t>
      </w:r>
      <w:bookmarkEnd w:id="22"/>
    </w:p>
    <w:p w14:paraId="393F72DA" w14:textId="77777777" w:rsidR="008C27E5" w:rsidRDefault="008C27E5" w:rsidP="008C27E5">
      <w:pPr>
        <w:pStyle w:val="Reference"/>
      </w:pPr>
      <w:bookmarkStart w:id="2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23"/>
    </w:p>
    <w:p w14:paraId="6FA8C94D" w14:textId="1E927E65" w:rsidR="008C27E5" w:rsidRDefault="008C27E5" w:rsidP="008C27E5">
      <w:pPr>
        <w:pStyle w:val="Reference"/>
      </w:pPr>
      <w:bookmarkStart w:id="24"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24"/>
    </w:p>
    <w:p w14:paraId="1D6F98B3" w14:textId="6AFCA1EC" w:rsidR="00C7247A" w:rsidRDefault="00C7247A" w:rsidP="00636006">
      <w:pPr>
        <w:pStyle w:val="Reference"/>
      </w:pPr>
      <w:bookmarkStart w:id="25"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25"/>
    </w:p>
    <w:p w14:paraId="130572B4" w14:textId="48DF9DBF" w:rsidR="00F516C1" w:rsidRPr="00ED77CE" w:rsidRDefault="00F516C1" w:rsidP="00F516C1">
      <w:pPr>
        <w:pStyle w:val="Reference"/>
      </w:pPr>
      <w:bookmarkStart w:id="26"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26"/>
    </w:p>
    <w:p w14:paraId="0A8FCBC6" w14:textId="23583BCA" w:rsidR="001D204E" w:rsidRPr="001D204E" w:rsidRDefault="00191D2D" w:rsidP="002D32CE">
      <w:pPr>
        <w:pStyle w:val="Reference"/>
      </w:pPr>
      <w:bookmarkStart w:id="27"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7"/>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BD3B6A" w:rsidRDefault="00BD3B6A" w:rsidP="00144D66">
      <w:r>
        <w:separator/>
      </w:r>
    </w:p>
  </w:endnote>
  <w:endnote w:type="continuationSeparator" w:id="0">
    <w:p w14:paraId="5191124F" w14:textId="77777777" w:rsidR="00BD3B6A" w:rsidRDefault="00BD3B6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BD3B6A" w:rsidRDefault="00BD3B6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BD3B6A" w:rsidRDefault="00BD3B6A"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BD3B6A" w:rsidRDefault="00BD3B6A"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D3B6A" w:rsidRDefault="00BD3B6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19D0">
      <w:rPr>
        <w:rStyle w:val="PageNumber"/>
        <w:noProof/>
      </w:rPr>
      <w:t>3</w:t>
    </w:r>
    <w:r>
      <w:rPr>
        <w:rStyle w:val="PageNumber"/>
      </w:rPr>
      <w:fldChar w:fldCharType="end"/>
    </w:r>
  </w:p>
  <w:p w14:paraId="609A8E7D" w14:textId="0356E446" w:rsidR="00BD3B6A" w:rsidRDefault="00BD3B6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BD3B6A" w:rsidRDefault="00BD3B6A" w:rsidP="00144D66">
      <w:r>
        <w:separator/>
      </w:r>
    </w:p>
  </w:footnote>
  <w:footnote w:type="continuationSeparator" w:id="0">
    <w:p w14:paraId="33F1BE6F" w14:textId="77777777" w:rsidR="00BD3B6A" w:rsidRDefault="00BD3B6A" w:rsidP="00144D66">
      <w:r>
        <w:continuationSeparator/>
      </w:r>
    </w:p>
  </w:footnote>
  <w:footnote w:id="1">
    <w:p w14:paraId="188E17A4" w14:textId="20E2D3E4" w:rsidR="00BD3B6A" w:rsidRDefault="00BD3B6A">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[8]</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BD3B6A" w:rsidRDefault="00BD3B6A"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BD3B6A" w:rsidRDefault="00BD3B6A">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BD3B6A" w:rsidRDefault="00BD3B6A">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7"/>
  </w:num>
  <w:num w:numId="5">
    <w:abstractNumId w:val="8"/>
  </w:num>
  <w:num w:numId="6">
    <w:abstractNumId w:val="2"/>
  </w:num>
  <w:num w:numId="7">
    <w:abstractNumId w:val="16"/>
  </w:num>
  <w:num w:numId="8">
    <w:abstractNumId w:val="5"/>
  </w:num>
  <w:num w:numId="9">
    <w:abstractNumId w:val="14"/>
  </w:num>
  <w:num w:numId="10">
    <w:abstractNumId w:val="3"/>
  </w:num>
  <w:num w:numId="11">
    <w:abstractNumId w:val="9"/>
  </w:num>
  <w:num w:numId="12">
    <w:abstractNumId w:val="4"/>
  </w:num>
  <w:num w:numId="13">
    <w:abstractNumId w:val="1"/>
  </w:num>
  <w:num w:numId="14">
    <w:abstractNumId w:val="12"/>
  </w:num>
  <w:num w:numId="15">
    <w:abstractNumId w:val="6"/>
  </w:num>
  <w:num w:numId="16">
    <w:abstractNumId w:val="17"/>
  </w:num>
  <w:num w:numId="17">
    <w:abstractNumId w:val="18"/>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3F8C"/>
    <w:rsid w:val="00031060"/>
    <w:rsid w:val="00031892"/>
    <w:rsid w:val="00034A55"/>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1ACA"/>
    <w:rsid w:val="00093073"/>
    <w:rsid w:val="00093D54"/>
    <w:rsid w:val="000A37BD"/>
    <w:rsid w:val="000A584D"/>
    <w:rsid w:val="000A65C5"/>
    <w:rsid w:val="000C06BE"/>
    <w:rsid w:val="000C34E0"/>
    <w:rsid w:val="000D4CCC"/>
    <w:rsid w:val="000E6489"/>
    <w:rsid w:val="000E7E28"/>
    <w:rsid w:val="000F3150"/>
    <w:rsid w:val="000F6446"/>
    <w:rsid w:val="00100067"/>
    <w:rsid w:val="001149EC"/>
    <w:rsid w:val="00127F33"/>
    <w:rsid w:val="00130D65"/>
    <w:rsid w:val="0013144E"/>
    <w:rsid w:val="0014229F"/>
    <w:rsid w:val="00142CE7"/>
    <w:rsid w:val="00144D66"/>
    <w:rsid w:val="00155F5D"/>
    <w:rsid w:val="00161C98"/>
    <w:rsid w:val="00163665"/>
    <w:rsid w:val="0016536E"/>
    <w:rsid w:val="00166AE2"/>
    <w:rsid w:val="00167717"/>
    <w:rsid w:val="0017536A"/>
    <w:rsid w:val="00177A63"/>
    <w:rsid w:val="001838AD"/>
    <w:rsid w:val="00184EC1"/>
    <w:rsid w:val="0018500A"/>
    <w:rsid w:val="00185C0B"/>
    <w:rsid w:val="00186552"/>
    <w:rsid w:val="00186944"/>
    <w:rsid w:val="00191D2D"/>
    <w:rsid w:val="00193805"/>
    <w:rsid w:val="001A0039"/>
    <w:rsid w:val="001A4A7F"/>
    <w:rsid w:val="001B3158"/>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67A09"/>
    <w:rsid w:val="00284BDF"/>
    <w:rsid w:val="00285417"/>
    <w:rsid w:val="00291281"/>
    <w:rsid w:val="002912B1"/>
    <w:rsid w:val="0029537C"/>
    <w:rsid w:val="00297714"/>
    <w:rsid w:val="002A1579"/>
    <w:rsid w:val="002A37EF"/>
    <w:rsid w:val="002A5EE7"/>
    <w:rsid w:val="002B3DC8"/>
    <w:rsid w:val="002B76D3"/>
    <w:rsid w:val="002C502C"/>
    <w:rsid w:val="002C604A"/>
    <w:rsid w:val="002C7BB7"/>
    <w:rsid w:val="002D21CF"/>
    <w:rsid w:val="002D32CE"/>
    <w:rsid w:val="002D5AEE"/>
    <w:rsid w:val="002E13F5"/>
    <w:rsid w:val="002E6DFA"/>
    <w:rsid w:val="002F07BC"/>
    <w:rsid w:val="002F3838"/>
    <w:rsid w:val="002F6A74"/>
    <w:rsid w:val="002F78CF"/>
    <w:rsid w:val="00300BF9"/>
    <w:rsid w:val="00304CE7"/>
    <w:rsid w:val="00304FFF"/>
    <w:rsid w:val="003051FF"/>
    <w:rsid w:val="00313BB3"/>
    <w:rsid w:val="003161CC"/>
    <w:rsid w:val="00317C29"/>
    <w:rsid w:val="00337274"/>
    <w:rsid w:val="0034088A"/>
    <w:rsid w:val="003408E0"/>
    <w:rsid w:val="0034174D"/>
    <w:rsid w:val="00342659"/>
    <w:rsid w:val="00354E86"/>
    <w:rsid w:val="00355906"/>
    <w:rsid w:val="003571C6"/>
    <w:rsid w:val="003574B8"/>
    <w:rsid w:val="003579D1"/>
    <w:rsid w:val="003621F1"/>
    <w:rsid w:val="00363180"/>
    <w:rsid w:val="003652EF"/>
    <w:rsid w:val="00365D0F"/>
    <w:rsid w:val="003836B4"/>
    <w:rsid w:val="003854A7"/>
    <w:rsid w:val="003867D5"/>
    <w:rsid w:val="003934C5"/>
    <w:rsid w:val="003A1361"/>
    <w:rsid w:val="003A17E1"/>
    <w:rsid w:val="003B65AD"/>
    <w:rsid w:val="003B715D"/>
    <w:rsid w:val="003C206F"/>
    <w:rsid w:val="003C616C"/>
    <w:rsid w:val="003D4140"/>
    <w:rsid w:val="003D6D4C"/>
    <w:rsid w:val="003F1A4C"/>
    <w:rsid w:val="003F4E2F"/>
    <w:rsid w:val="00401900"/>
    <w:rsid w:val="00403C83"/>
    <w:rsid w:val="00422E6C"/>
    <w:rsid w:val="00423EA3"/>
    <w:rsid w:val="0043014A"/>
    <w:rsid w:val="00436733"/>
    <w:rsid w:val="0043764F"/>
    <w:rsid w:val="00440718"/>
    <w:rsid w:val="00441828"/>
    <w:rsid w:val="00442320"/>
    <w:rsid w:val="00443795"/>
    <w:rsid w:val="00452291"/>
    <w:rsid w:val="004526B8"/>
    <w:rsid w:val="00454627"/>
    <w:rsid w:val="004569BD"/>
    <w:rsid w:val="004572E8"/>
    <w:rsid w:val="00457CB2"/>
    <w:rsid w:val="0047070D"/>
    <w:rsid w:val="00470D52"/>
    <w:rsid w:val="004733B2"/>
    <w:rsid w:val="00474C93"/>
    <w:rsid w:val="00475D85"/>
    <w:rsid w:val="004778B2"/>
    <w:rsid w:val="004778D4"/>
    <w:rsid w:val="0048137C"/>
    <w:rsid w:val="00483EBF"/>
    <w:rsid w:val="0048652E"/>
    <w:rsid w:val="00493276"/>
    <w:rsid w:val="00494940"/>
    <w:rsid w:val="004A0CDC"/>
    <w:rsid w:val="004B3946"/>
    <w:rsid w:val="004C4BFB"/>
    <w:rsid w:val="004D23A1"/>
    <w:rsid w:val="004E23E2"/>
    <w:rsid w:val="004E30DA"/>
    <w:rsid w:val="004E66FA"/>
    <w:rsid w:val="004F23DF"/>
    <w:rsid w:val="004F2D96"/>
    <w:rsid w:val="004F5759"/>
    <w:rsid w:val="004F5D97"/>
    <w:rsid w:val="0050442E"/>
    <w:rsid w:val="00505D41"/>
    <w:rsid w:val="00506344"/>
    <w:rsid w:val="005121D2"/>
    <w:rsid w:val="0051580D"/>
    <w:rsid w:val="00516171"/>
    <w:rsid w:val="00531586"/>
    <w:rsid w:val="00531EBC"/>
    <w:rsid w:val="0053782E"/>
    <w:rsid w:val="00546068"/>
    <w:rsid w:val="005546A9"/>
    <w:rsid w:val="005547C5"/>
    <w:rsid w:val="00564B13"/>
    <w:rsid w:val="0056706E"/>
    <w:rsid w:val="00573140"/>
    <w:rsid w:val="005736EC"/>
    <w:rsid w:val="005741A7"/>
    <w:rsid w:val="00581C76"/>
    <w:rsid w:val="00582F6B"/>
    <w:rsid w:val="00584737"/>
    <w:rsid w:val="005857AC"/>
    <w:rsid w:val="005858F6"/>
    <w:rsid w:val="0059213C"/>
    <w:rsid w:val="005A3F5C"/>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B7A"/>
    <w:rsid w:val="00605720"/>
    <w:rsid w:val="00611C4C"/>
    <w:rsid w:val="0061664A"/>
    <w:rsid w:val="006232E5"/>
    <w:rsid w:val="00623F06"/>
    <w:rsid w:val="00636006"/>
    <w:rsid w:val="006370D0"/>
    <w:rsid w:val="006414C2"/>
    <w:rsid w:val="0064455E"/>
    <w:rsid w:val="00652804"/>
    <w:rsid w:val="006650B3"/>
    <w:rsid w:val="00665A53"/>
    <w:rsid w:val="006713AA"/>
    <w:rsid w:val="006734CB"/>
    <w:rsid w:val="0067469A"/>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D4C6B"/>
    <w:rsid w:val="006E2D85"/>
    <w:rsid w:val="00700885"/>
    <w:rsid w:val="00711A7C"/>
    <w:rsid w:val="007172BA"/>
    <w:rsid w:val="00717BE0"/>
    <w:rsid w:val="0072174F"/>
    <w:rsid w:val="00724DE9"/>
    <w:rsid w:val="007264F7"/>
    <w:rsid w:val="007359A7"/>
    <w:rsid w:val="0073716E"/>
    <w:rsid w:val="007411D6"/>
    <w:rsid w:val="007427BB"/>
    <w:rsid w:val="00747CF5"/>
    <w:rsid w:val="0075031E"/>
    <w:rsid w:val="007512A1"/>
    <w:rsid w:val="00751D3B"/>
    <w:rsid w:val="007614F7"/>
    <w:rsid w:val="00770A13"/>
    <w:rsid w:val="0078225C"/>
    <w:rsid w:val="00785C6D"/>
    <w:rsid w:val="00787D82"/>
    <w:rsid w:val="0079440B"/>
    <w:rsid w:val="007A682A"/>
    <w:rsid w:val="007A6C0A"/>
    <w:rsid w:val="007B4A7F"/>
    <w:rsid w:val="007C320F"/>
    <w:rsid w:val="007C4172"/>
    <w:rsid w:val="007C4A49"/>
    <w:rsid w:val="007C6853"/>
    <w:rsid w:val="007C7491"/>
    <w:rsid w:val="007D2337"/>
    <w:rsid w:val="007D27F1"/>
    <w:rsid w:val="007D7474"/>
    <w:rsid w:val="007D7BD0"/>
    <w:rsid w:val="007F3893"/>
    <w:rsid w:val="007F7696"/>
    <w:rsid w:val="008050CA"/>
    <w:rsid w:val="00805918"/>
    <w:rsid w:val="00806C5E"/>
    <w:rsid w:val="00812D13"/>
    <w:rsid w:val="00814056"/>
    <w:rsid w:val="0082052B"/>
    <w:rsid w:val="00822203"/>
    <w:rsid w:val="00826CD9"/>
    <w:rsid w:val="00832FB2"/>
    <w:rsid w:val="00842CC9"/>
    <w:rsid w:val="00845E33"/>
    <w:rsid w:val="008462E7"/>
    <w:rsid w:val="008465AF"/>
    <w:rsid w:val="00851F3A"/>
    <w:rsid w:val="00860593"/>
    <w:rsid w:val="00861462"/>
    <w:rsid w:val="008633A4"/>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3DDC"/>
    <w:rsid w:val="00914C9F"/>
    <w:rsid w:val="00917161"/>
    <w:rsid w:val="009178BD"/>
    <w:rsid w:val="009228C1"/>
    <w:rsid w:val="00922B0D"/>
    <w:rsid w:val="00925FC1"/>
    <w:rsid w:val="00927C69"/>
    <w:rsid w:val="00931C34"/>
    <w:rsid w:val="009330B9"/>
    <w:rsid w:val="00933659"/>
    <w:rsid w:val="00933A7C"/>
    <w:rsid w:val="00935493"/>
    <w:rsid w:val="00944639"/>
    <w:rsid w:val="0094476B"/>
    <w:rsid w:val="00945ABA"/>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3E13"/>
    <w:rsid w:val="009F6F78"/>
    <w:rsid w:val="009F7702"/>
    <w:rsid w:val="009F78DC"/>
    <w:rsid w:val="00A00298"/>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709B3"/>
    <w:rsid w:val="00A77EDB"/>
    <w:rsid w:val="00A8469B"/>
    <w:rsid w:val="00A92471"/>
    <w:rsid w:val="00A94819"/>
    <w:rsid w:val="00AA3861"/>
    <w:rsid w:val="00AA3DFC"/>
    <w:rsid w:val="00AA5547"/>
    <w:rsid w:val="00AA5A1A"/>
    <w:rsid w:val="00AA5E1B"/>
    <w:rsid w:val="00AB0128"/>
    <w:rsid w:val="00AB130B"/>
    <w:rsid w:val="00AB6D95"/>
    <w:rsid w:val="00AC5912"/>
    <w:rsid w:val="00AD4746"/>
    <w:rsid w:val="00AD5141"/>
    <w:rsid w:val="00AD7C91"/>
    <w:rsid w:val="00AE22D8"/>
    <w:rsid w:val="00AE2E44"/>
    <w:rsid w:val="00AF0D7E"/>
    <w:rsid w:val="00AF10C4"/>
    <w:rsid w:val="00AF4EA2"/>
    <w:rsid w:val="00B03E4C"/>
    <w:rsid w:val="00B0579F"/>
    <w:rsid w:val="00B10DDD"/>
    <w:rsid w:val="00B2660D"/>
    <w:rsid w:val="00B375CF"/>
    <w:rsid w:val="00B4106E"/>
    <w:rsid w:val="00B4146A"/>
    <w:rsid w:val="00B42BE0"/>
    <w:rsid w:val="00B432FB"/>
    <w:rsid w:val="00B465C7"/>
    <w:rsid w:val="00B51124"/>
    <w:rsid w:val="00B549D4"/>
    <w:rsid w:val="00B557B5"/>
    <w:rsid w:val="00B56426"/>
    <w:rsid w:val="00B60A52"/>
    <w:rsid w:val="00B61C68"/>
    <w:rsid w:val="00B63404"/>
    <w:rsid w:val="00B66046"/>
    <w:rsid w:val="00B67A80"/>
    <w:rsid w:val="00B73D70"/>
    <w:rsid w:val="00B77EF0"/>
    <w:rsid w:val="00B84D05"/>
    <w:rsid w:val="00B93AF4"/>
    <w:rsid w:val="00B977FE"/>
    <w:rsid w:val="00BC0FF7"/>
    <w:rsid w:val="00BC1FCE"/>
    <w:rsid w:val="00BC673C"/>
    <w:rsid w:val="00BD1D2C"/>
    <w:rsid w:val="00BD33FA"/>
    <w:rsid w:val="00BD3B6A"/>
    <w:rsid w:val="00BD3D87"/>
    <w:rsid w:val="00BD574A"/>
    <w:rsid w:val="00BD74B0"/>
    <w:rsid w:val="00BE509C"/>
    <w:rsid w:val="00BE7413"/>
    <w:rsid w:val="00BE78C8"/>
    <w:rsid w:val="00BF50F4"/>
    <w:rsid w:val="00BF6A6A"/>
    <w:rsid w:val="00BF7990"/>
    <w:rsid w:val="00C036E9"/>
    <w:rsid w:val="00C10B2D"/>
    <w:rsid w:val="00C14041"/>
    <w:rsid w:val="00C24CF1"/>
    <w:rsid w:val="00C2775F"/>
    <w:rsid w:val="00C322FF"/>
    <w:rsid w:val="00C34F20"/>
    <w:rsid w:val="00C35A0E"/>
    <w:rsid w:val="00C438D1"/>
    <w:rsid w:val="00C5094B"/>
    <w:rsid w:val="00C52C53"/>
    <w:rsid w:val="00C5689A"/>
    <w:rsid w:val="00C63420"/>
    <w:rsid w:val="00C6403E"/>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380C"/>
    <w:rsid w:val="00CD5E43"/>
    <w:rsid w:val="00CF3324"/>
    <w:rsid w:val="00CF77ED"/>
    <w:rsid w:val="00D01693"/>
    <w:rsid w:val="00D02AFA"/>
    <w:rsid w:val="00D03D4C"/>
    <w:rsid w:val="00D07D73"/>
    <w:rsid w:val="00D1073C"/>
    <w:rsid w:val="00D10E7B"/>
    <w:rsid w:val="00D1353F"/>
    <w:rsid w:val="00D14B0A"/>
    <w:rsid w:val="00D22743"/>
    <w:rsid w:val="00D3496D"/>
    <w:rsid w:val="00D42AC1"/>
    <w:rsid w:val="00D43BD0"/>
    <w:rsid w:val="00D50311"/>
    <w:rsid w:val="00D57EEA"/>
    <w:rsid w:val="00D629A0"/>
    <w:rsid w:val="00D65842"/>
    <w:rsid w:val="00D80F0A"/>
    <w:rsid w:val="00D844C1"/>
    <w:rsid w:val="00D8588D"/>
    <w:rsid w:val="00D858FB"/>
    <w:rsid w:val="00D8607A"/>
    <w:rsid w:val="00D868DA"/>
    <w:rsid w:val="00D940A9"/>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78B8"/>
    <w:rsid w:val="00E37F9D"/>
    <w:rsid w:val="00E40260"/>
    <w:rsid w:val="00E42B81"/>
    <w:rsid w:val="00E4483F"/>
    <w:rsid w:val="00E51F2B"/>
    <w:rsid w:val="00E5225C"/>
    <w:rsid w:val="00E66114"/>
    <w:rsid w:val="00E7683B"/>
    <w:rsid w:val="00E82DAA"/>
    <w:rsid w:val="00E84C12"/>
    <w:rsid w:val="00E902A3"/>
    <w:rsid w:val="00E905E4"/>
    <w:rsid w:val="00E908E7"/>
    <w:rsid w:val="00E92C6D"/>
    <w:rsid w:val="00E95415"/>
    <w:rsid w:val="00E96101"/>
    <w:rsid w:val="00EA00BD"/>
    <w:rsid w:val="00EA28A3"/>
    <w:rsid w:val="00EA7277"/>
    <w:rsid w:val="00EB0A12"/>
    <w:rsid w:val="00EB3A94"/>
    <w:rsid w:val="00EC0DFA"/>
    <w:rsid w:val="00EC537F"/>
    <w:rsid w:val="00EC610E"/>
    <w:rsid w:val="00ED77CE"/>
    <w:rsid w:val="00EE0BB7"/>
    <w:rsid w:val="00EE0C09"/>
    <w:rsid w:val="00EF1551"/>
    <w:rsid w:val="00EF3B68"/>
    <w:rsid w:val="00EF52D3"/>
    <w:rsid w:val="00EF6BB8"/>
    <w:rsid w:val="00F0152A"/>
    <w:rsid w:val="00F119D0"/>
    <w:rsid w:val="00F168B5"/>
    <w:rsid w:val="00F31731"/>
    <w:rsid w:val="00F334F5"/>
    <w:rsid w:val="00F367FA"/>
    <w:rsid w:val="00F36C21"/>
    <w:rsid w:val="00F37230"/>
    <w:rsid w:val="00F401D5"/>
    <w:rsid w:val="00F50A4E"/>
    <w:rsid w:val="00F516C1"/>
    <w:rsid w:val="00F654DC"/>
    <w:rsid w:val="00F72008"/>
    <w:rsid w:val="00F72851"/>
    <w:rsid w:val="00F8602C"/>
    <w:rsid w:val="00F86680"/>
    <w:rsid w:val="00F937BF"/>
    <w:rsid w:val="00FA12C4"/>
    <w:rsid w:val="00FA6E1B"/>
    <w:rsid w:val="00FB395F"/>
    <w:rsid w:val="00FC38AA"/>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3793</TotalTime>
  <Pages>15</Pages>
  <Words>6168</Words>
  <Characters>35161</Characters>
  <Application>Microsoft Macintosh Word</Application>
  <DocSecurity>0</DocSecurity>
  <Lines>293</Lines>
  <Paragraphs>82</Paragraphs>
  <ScaleCrop>false</ScaleCrop>
  <Company/>
  <LinksUpToDate>false</LinksUpToDate>
  <CharactersWithSpaces>41247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368</cp:revision>
  <dcterms:created xsi:type="dcterms:W3CDTF">2016-01-17T20:06:00Z</dcterms:created>
  <dcterms:modified xsi:type="dcterms:W3CDTF">2016-02-11T05:20:00Z</dcterms:modified>
</cp:coreProperties>
</file>