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346803A4" w:rsidR="0099007A" w:rsidRDefault="000B31E1" w:rsidP="00EC610E">
      <w:pPr>
        <w:pStyle w:val="Body"/>
      </w:pPr>
      <w:r>
        <w:t>In the context of a sta</w:t>
      </w:r>
      <w:r w:rsidR="002C3009">
        <w:t xml:space="preserve">ndard framework for </w:t>
      </w:r>
      <w:r>
        <w:t>indirect reciprocity [?], the authors of</w:t>
      </w:r>
      <w:r w:rsidR="00035DDF">
        <w:t xml:space="preserve"> </w:t>
      </w:r>
      <w:r w:rsidR="00035DDF">
        <w:fldChar w:fldCharType="begin"/>
      </w:r>
      <w:r w:rsidR="00035DDF">
        <w:instrText xml:space="preserve"> REF _Ref311293016 \r \h </w:instrText>
      </w:r>
      <w:r w:rsidR="00035DDF">
        <w:fldChar w:fldCharType="separate"/>
      </w:r>
      <w:r w:rsidR="00035DDF">
        <w:t>[9]</w:t>
      </w:r>
      <w:r w:rsidR="00035DDF">
        <w:fldChar w:fldCharType="end"/>
      </w:r>
      <w:r w:rsidR="003B489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CC1398">
        <w:t>[9]</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11A6862A" w:rsidR="002B6FC6" w:rsidRDefault="002B6FC6" w:rsidP="00EC610E">
      <w:pPr>
        <w:pStyle w:val="Body"/>
      </w:pPr>
      <w:r>
        <w:t>In previous experiments</w:t>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t>[12]</w:t>
      </w:r>
      <w:r>
        <w:fldChar w:fldCharType="end"/>
      </w:r>
      <w:r>
        <w:t xml:space="preserve"> and </w:t>
      </w:r>
      <w:r>
        <w:fldChar w:fldCharType="begin"/>
      </w:r>
      <w:r>
        <w:instrText xml:space="preserve"> REF _Ref314659379 \r \h </w:instrText>
      </w:r>
      <w:r>
        <w:fldChar w:fldCharType="separate"/>
      </w:r>
      <w:r>
        <w:t>[13]</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59836A3C" w:rsidR="006D0B65" w:rsidRDefault="006D0B65" w:rsidP="00EC610E">
      <w:pPr>
        <w:pStyle w:val="Body"/>
      </w:pPr>
      <w:r>
        <w:t xml:space="preserve">As an extension to the study performed in [?], the group evolution procedure employed in </w:t>
      </w:r>
      <w:r>
        <w:fldChar w:fldCharType="begin"/>
      </w:r>
      <w:r>
        <w:instrText xml:space="preserve"> REF _Ref316592245 \r \h </w:instrText>
      </w:r>
      <w:r>
        <w:fldChar w:fldCharType="separate"/>
      </w:r>
      <w:r>
        <w:t>[12]</w:t>
      </w:r>
      <w:r>
        <w:fldChar w:fldCharType="end"/>
      </w:r>
      <w:r>
        <w:t xml:space="preserve"> and </w:t>
      </w:r>
      <w:r>
        <w:fldChar w:fldCharType="begin"/>
      </w:r>
      <w:r>
        <w:instrText xml:space="preserve"> REF _Ref314659379 \r \h </w:instrText>
      </w:r>
      <w:r>
        <w:fldChar w:fldCharType="separate"/>
      </w:r>
      <w:r>
        <w:t>[13]</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01C42665"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2E6298">
        <w:t xml:space="preserve">The reputations of agents are public and determined based on an assessment module that is shared by all agents.  </w:t>
      </w:r>
      <w:r w:rsidR="009C1EBB">
        <w:t xml:space="preserve">The donor chooses to donate or not based on its action </w:t>
      </w:r>
      <w:r w:rsidR="00D15326">
        <w:t>module</w:t>
      </w:r>
      <w:r w:rsidR="002E6298">
        <w:t xml:space="preserve">.  </w:t>
      </w:r>
      <w:r w:rsidR="009C1EBB">
        <w:t xml:space="preserve">Its decision may depend on its own reputation, the reputation of the recipient or both. </w:t>
      </w:r>
      <w:r w:rsidR="002E6298">
        <w:t xml:space="preserve">There is a small probability </w:t>
      </w:r>
      <w:r w:rsidR="002E6298">
        <w:sym w:font="Symbol" w:char="F065"/>
      </w:r>
      <w:r w:rsidR="002E6298">
        <w:t xml:space="preserve"> that an agent will take an action that is different from the action prescribed by its action module.  </w:t>
      </w:r>
      <w:r>
        <w:t xml:space="preserve">If the donor provides help to the recipient, then the usual pay-offs are provided to the </w:t>
      </w:r>
      <w:r w:rsidR="007E17BA">
        <w:t>agents</w:t>
      </w:r>
      <w:r>
        <w:t>.</w:t>
      </w:r>
    </w:p>
    <w:p w14:paraId="5FC7B5B3" w14:textId="3898F554"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8E3822">
        <w:t>strategy</w:t>
      </w:r>
      <w:r w:rsidR="00807F21">
        <w:t xml:space="preserve"> are calculated</w:t>
      </w:r>
      <w:r>
        <w:t xml:space="preserve">.  </w:t>
      </w:r>
      <w:r w:rsidR="006D20B2">
        <w:t>Summing and normalizing the pay-offs earned by agents in a group that followed a strategy in the previous generation produces that strategy’s local within-group reproductive probability</w:t>
      </w:r>
      <w:r>
        <w:t xml:space="preserve">.  </w:t>
      </w:r>
      <w:r w:rsidR="00217791">
        <w:t>Summing and normalizing the pay-offs earned by all agents that followed a strategy in the previous generation produces that strategy’s global cross-group reproductive probability.</w:t>
      </w:r>
    </w:p>
    <w:p w14:paraId="0B92907D" w14:textId="2D5077D2" w:rsidR="009E310B" w:rsidRDefault="009E310B" w:rsidP="009E310B">
      <w:pPr>
        <w:pStyle w:val="Body"/>
      </w:pPr>
      <w:r>
        <w:t xml:space="preserve">With probability p, the </w:t>
      </w:r>
      <w:r w:rsidR="00AF540E">
        <w:t>strategy followed by a</w:t>
      </w:r>
      <w:r w:rsidR="007630FE">
        <w:t>n</w:t>
      </w:r>
      <w:r w:rsidR="00AF540E">
        <w:t xml:space="preserve"> agent in the next generation </w:t>
      </w:r>
      <w:r w:rsidR="007630FE">
        <w:t xml:space="preserve">is derived locally </w:t>
      </w:r>
      <w:r w:rsidR="00AF540E">
        <w:t>while w</w:t>
      </w:r>
      <w:r>
        <w:t>ith probability 1-</w:t>
      </w:r>
      <w:r w:rsidRPr="00080803">
        <w:rPr>
          <w:i/>
        </w:rPr>
        <w:t>p</w:t>
      </w:r>
      <w:r w:rsidR="00AF540E">
        <w:t xml:space="preserve"> </w:t>
      </w:r>
      <w:r>
        <w:t xml:space="preserve">the </w:t>
      </w:r>
      <w:r w:rsidR="00AF540E">
        <w:t>agent</w:t>
      </w:r>
      <w:r>
        <w:t xml:space="preserve">’s </w:t>
      </w:r>
      <w:r w:rsidR="00AF540E">
        <w:t>strategy</w:t>
      </w:r>
      <w:r>
        <w:t xml:space="preserve"> is derived global</w:t>
      </w:r>
      <w:r w:rsidR="007630FE">
        <w:t>ly</w:t>
      </w:r>
      <w:r>
        <w:t xml:space="preserve">.  When determining the </w:t>
      </w:r>
      <w:r w:rsidR="00F00936">
        <w:t>strategy</w:t>
      </w:r>
      <w:r>
        <w:t xml:space="preserve"> for an </w:t>
      </w:r>
      <w:r w:rsidR="00C30D33">
        <w:t>agent</w:t>
      </w:r>
      <w:r>
        <w:t xml:space="preserve"> in the next generation, a mutation occurs with probability </w:t>
      </w:r>
      <w:r w:rsidRPr="00922B0D">
        <w:rPr>
          <w:i/>
        </w:rPr>
        <w:sym w:font="Symbol" w:char="F06D"/>
      </w:r>
      <w:r>
        <w:t xml:space="preserve">.  When a mutation occurs, the </w:t>
      </w:r>
      <w:r w:rsidR="00F00936">
        <w:t>agent’s</w:t>
      </w:r>
      <w:r>
        <w:t xml:space="preserve"> </w:t>
      </w:r>
      <w:r w:rsidR="00F00936">
        <w:t>strategy</w:t>
      </w:r>
      <w:r>
        <w:t xml:space="preserve"> is selected from among all available </w:t>
      </w:r>
      <w:r w:rsidR="00F65739">
        <w:t>strategies</w:t>
      </w:r>
      <w:r>
        <w:t xml:space="preserve"> with equal probability</w:t>
      </w:r>
      <w:r w:rsidR="00F65739">
        <w:t xml:space="preserve"> (independent of the strategy fitness)</w:t>
      </w:r>
      <w:r>
        <w:t>.</w:t>
      </w:r>
    </w:p>
    <w:p w14:paraId="43B16C8D" w14:textId="00F7AA6F" w:rsidR="00E40260" w:rsidRDefault="00E40260" w:rsidP="00C67083">
      <w:pPr>
        <w:pStyle w:val="Body"/>
      </w:pPr>
      <w:r>
        <w:t xml:space="preserve">The authors conduct two different sets of experiments.  In the first set of experiments, they take the scoring assessment </w:t>
      </w:r>
      <w:r w:rsidR="00727F32">
        <w:t>module</w:t>
      </w:r>
      <w:r>
        <w:t xml:space="preserve"> as a given and </w:t>
      </w:r>
      <w:r w:rsidR="00C176CA">
        <w:t>measure agen</w:t>
      </w:r>
      <w:r w:rsidR="00727F32">
        <w:t>t reputation</w:t>
      </w:r>
      <w:r w:rsidR="00C176CA">
        <w:t xml:space="preserve">s on a scale from -5 to +5.  In this context they </w:t>
      </w:r>
      <w:r>
        <w:t xml:space="preserve">evaluate the evolutionary stability of </w:t>
      </w:r>
      <w:r w:rsidR="00C176CA">
        <w:t>the following types of action modules:</w:t>
      </w:r>
    </w:p>
    <w:p w14:paraId="6054F3CD" w14:textId="69AC7CEA" w:rsidR="00C176CA" w:rsidRDefault="00C176CA" w:rsidP="00C176CA">
      <w:pPr>
        <w:pStyle w:val="Body"/>
        <w:numPr>
          <w:ilvl w:val="0"/>
          <w:numId w:val="8"/>
        </w:numPr>
      </w:pPr>
      <w:r>
        <w:t xml:space="preserve">The agent provides help if its own image score is less than a threshold </w:t>
      </w:r>
      <w:r w:rsidRPr="0018500A">
        <w:rPr>
          <w:i/>
        </w:rPr>
        <w:t>h</w:t>
      </w:r>
      <w:r w:rsidR="00652404">
        <w:t>.  This is the SELF action module.</w:t>
      </w:r>
    </w:p>
    <w:p w14:paraId="3619E66D" w14:textId="06EB43CE" w:rsidR="00C176CA" w:rsidRDefault="00C176CA" w:rsidP="00C176CA">
      <w:pPr>
        <w:pStyle w:val="Body"/>
        <w:numPr>
          <w:ilvl w:val="0"/>
          <w:numId w:val="8"/>
        </w:numPr>
      </w:pPr>
      <w:r>
        <w:t xml:space="preserve">The agent provides help if the recipient’s image score is greater than or equal to a threshold </w:t>
      </w:r>
      <w:r w:rsidRPr="0018500A">
        <w:rPr>
          <w:i/>
        </w:rPr>
        <w:t>k</w:t>
      </w:r>
      <w:r>
        <w:t>.</w:t>
      </w:r>
      <w:r w:rsidR="006171CD">
        <w:t xml:space="preserve">  This is the CO action module.</w:t>
      </w:r>
    </w:p>
    <w:p w14:paraId="73CF0F01" w14:textId="1AB5ABAF" w:rsidR="00C176CA" w:rsidRDefault="00C176CA" w:rsidP="00C67083">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r w:rsidR="00FF297E">
        <w:t>.  This is the AND action module.</w:t>
      </w:r>
    </w:p>
    <w:p w14:paraId="66A3D6E3" w14:textId="14536BB8" w:rsidR="00727F32" w:rsidRDefault="00727F32" w:rsidP="00C67083">
      <w:pPr>
        <w:pStyle w:val="Body"/>
      </w:pPr>
      <w:r>
        <w:t>In the second set of experiments, they take the standing assessment module as given and measure agent</w:t>
      </w:r>
      <w:r w:rsidR="00350AAC">
        <w:t xml:space="preserve"> reputations using the binary image scale.  </w:t>
      </w:r>
      <w:r w:rsidR="00826941">
        <w:t xml:space="preserve">In addition, they </w:t>
      </w:r>
      <w:r w:rsidR="0064159D">
        <w:t xml:space="preserve">factor in a small probability </w:t>
      </w:r>
      <w:r w:rsidR="0064159D">
        <w:sym w:font="Symbol" w:char="F064"/>
      </w:r>
      <w:r w:rsidR="0064159D">
        <w:t xml:space="preserve"> that an agent misperceives an action taken by another agent and therefore potentially assigns the wrong reputation to that agent.</w:t>
      </w:r>
      <w:r w:rsidR="00BC139F">
        <w:t xml:space="preserve">  This can lead t</w:t>
      </w:r>
      <w:r w:rsidR="003D26CF">
        <w:t xml:space="preserve">o a divergence of </w:t>
      </w:r>
      <w:r w:rsidR="00BC139F">
        <w:t>the opinion on the reputations of agents in the population.</w:t>
      </w:r>
      <w:r w:rsidR="00691E57">
        <w:t xml:space="preserve">  </w:t>
      </w:r>
      <w:bookmarkStart w:id="0" w:name="_GoBack"/>
      <w:bookmarkEnd w:id="0"/>
      <w:r w:rsidR="00350AAC">
        <w:t>In this context, they evaluate the evolutionary stability of the following types of action modules.</w:t>
      </w:r>
    </w:p>
    <w:p w14:paraId="330812A6" w14:textId="41356DC3" w:rsidR="00520E62" w:rsidRDefault="00BB235A" w:rsidP="00C67083">
      <w:pPr>
        <w:pStyle w:val="Body"/>
      </w:pPr>
      <w:r>
        <w:t>In the first experiment</w:t>
      </w:r>
      <w:r w:rsidR="0054793C">
        <w:t xml:space="preserve"> in this set</w:t>
      </w:r>
      <w:r>
        <w:t>, the</w:t>
      </w:r>
      <w:r w:rsidR="00520E62">
        <w:t xml:space="preserve"> authors show that</w:t>
      </w:r>
      <w:r w:rsidR="000A1A59">
        <w:t xml:space="preserve"> </w:t>
      </w:r>
      <w:r w:rsidR="00520E62">
        <w:t xml:space="preserve">the </w:t>
      </w:r>
      <w:r w:rsidR="000A1A59">
        <w:t xml:space="preserve">CO action module with </w:t>
      </w:r>
      <w:r w:rsidR="000A1A59" w:rsidRPr="000A1A59">
        <w:rPr>
          <w:i/>
        </w:rPr>
        <w:t>k=0</w:t>
      </w:r>
      <w:r w:rsidR="000A1A59">
        <w:t xml:space="preserve"> can be invaded by the SELF-action module with </w:t>
      </w:r>
      <w:r w:rsidR="000A1A59" w:rsidRPr="000A1A59">
        <w:rPr>
          <w:i/>
        </w:rPr>
        <w:t>h=1</w:t>
      </w:r>
      <w:r w:rsidR="000A1A59">
        <w:t xml:space="preserve">.  This shows that the strategy combining the scoring assessment rule with the CO action module is not evolutionarily stable. </w:t>
      </w:r>
    </w:p>
    <w:p w14:paraId="4616A28B" w14:textId="7BFE8C98" w:rsidR="005A2F50" w:rsidRDefault="005A2F50" w:rsidP="00C67083">
      <w:pPr>
        <w:pStyle w:val="Body"/>
      </w:pPr>
      <w:r>
        <w:t>In a second experiment</w:t>
      </w:r>
      <w:r w:rsidR="00A43B2D">
        <w:t xml:space="preserve"> in this set, the authors show that </w:t>
      </w:r>
      <w:r w:rsidR="00E047B5">
        <w:t xml:space="preserve">the AND action module with </w:t>
      </w:r>
      <w:r w:rsidR="00E047B5" w:rsidRPr="00D878E7">
        <w:rPr>
          <w:i/>
        </w:rPr>
        <w:t>k=0</w:t>
      </w:r>
      <w:r w:rsidR="00E047B5">
        <w:t xml:space="preserve"> and </w:t>
      </w:r>
      <w:r w:rsidR="00E047B5" w:rsidRPr="00D878E7">
        <w:rPr>
          <w:i/>
        </w:rPr>
        <w:t>h=1</w:t>
      </w:r>
      <w:r w:rsidR="00E047B5">
        <w:t xml:space="preserve"> can also be invaded by the SELF-action module with </w:t>
      </w:r>
      <w:r w:rsidR="00E047B5" w:rsidRPr="000A1A59">
        <w:rPr>
          <w:i/>
        </w:rPr>
        <w:t>h=1</w:t>
      </w:r>
      <w:r w:rsidR="00E047B5">
        <w:t xml:space="preserve">.  This shows that the </w:t>
      </w:r>
      <w:r w:rsidR="00E047B5">
        <w:lastRenderedPageBreak/>
        <w:t>strategy combining the sco</w:t>
      </w:r>
      <w:r w:rsidR="00E1596F">
        <w:t>ring assessment rule with the AND</w:t>
      </w:r>
      <w:r w:rsidR="00E047B5">
        <w:t xml:space="preserve"> action module is not evolutionarily stable.</w:t>
      </w:r>
    </w:p>
    <w:p w14:paraId="6BA53FC7" w14:textId="77777777" w:rsidR="00C8279D" w:rsidRDefault="00C8279D" w:rsidP="00C67083">
      <w:pPr>
        <w:pStyle w:val="Body"/>
      </w:pP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02F24AF7" w14:textId="22277F8C" w:rsidR="007B4A7F" w:rsidRDefault="00C176CA" w:rsidP="007B4A7F">
      <w:pPr>
        <w:pStyle w:val="Body"/>
        <w:numPr>
          <w:ilvl w:val="0"/>
          <w:numId w:val="8"/>
        </w:numPr>
      </w:pPr>
      <w:r>
        <w:t xml:space="preserve"> </w:t>
      </w:r>
      <w:r w:rsidR="007B4A7F">
        <w:t xml:space="preserve">(Other strategies not studied by </w:t>
      </w:r>
      <w:r w:rsidR="007B4A7F">
        <w:fldChar w:fldCharType="begin"/>
      </w:r>
      <w:r w:rsidR="007B4A7F">
        <w:instrText xml:space="preserve"> REF _Ref307914287 \r \h </w:instrText>
      </w:r>
      <w:r w:rsidR="007B4A7F">
        <w:fldChar w:fldCharType="separate"/>
      </w:r>
      <w:r w:rsidR="00CE73A4">
        <w:t>[1]</w:t>
      </w:r>
      <w:r w:rsidR="007B4A7F">
        <w:fldChar w:fldCharType="end"/>
      </w:r>
      <w:r w:rsidR="007B4A7F">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w:t>
      </w:r>
      <w:r w:rsidR="00452291">
        <w:lastRenderedPageBreak/>
        <w:t>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65D5560F" w14:textId="6B88371A" w:rsidR="007F7696" w:rsidRPr="00BD33FA" w:rsidRDefault="00925FC1" w:rsidP="00BD33FA">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lastRenderedPageBreak/>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r>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r>
        <w:t xml:space="preserve">Ohtsuki, H., and Y. Iwasa,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329AB40C" w:rsidR="00F516C1" w:rsidRPr="00ED77CE" w:rsidRDefault="003D22D6" w:rsidP="00F516C1">
      <w:pPr>
        <w:pStyle w:val="Reference"/>
      </w:pPr>
      <w:bookmarkStart w:id="15"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826941" w:rsidRDefault="00826941" w:rsidP="00144D66">
      <w:r>
        <w:separator/>
      </w:r>
    </w:p>
  </w:endnote>
  <w:endnote w:type="continuationSeparator" w:id="0">
    <w:p w14:paraId="19D566D8" w14:textId="77777777" w:rsidR="00826941" w:rsidRDefault="0082694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826941" w:rsidRDefault="0082694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1E57">
      <w:rPr>
        <w:rStyle w:val="PageNumber"/>
        <w:noProof/>
      </w:rPr>
      <w:t>3</w:t>
    </w:r>
    <w:r>
      <w:rPr>
        <w:rStyle w:val="PageNumber"/>
      </w:rPr>
      <w:fldChar w:fldCharType="end"/>
    </w:r>
  </w:p>
  <w:p w14:paraId="609A8E7D" w14:textId="0356E446" w:rsidR="00826941" w:rsidRDefault="0082694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826941" w:rsidRDefault="00826941" w:rsidP="00144D66">
      <w:r>
        <w:separator/>
      </w:r>
    </w:p>
  </w:footnote>
  <w:footnote w:type="continuationSeparator" w:id="0">
    <w:p w14:paraId="183F9445" w14:textId="77777777" w:rsidR="00826941" w:rsidRDefault="00826941" w:rsidP="00144D66">
      <w:r>
        <w:continuationSeparator/>
      </w:r>
    </w:p>
  </w:footnote>
  <w:footnote w:id="1">
    <w:p w14:paraId="25BB6D76" w14:textId="77777777" w:rsidR="00826941" w:rsidRDefault="00826941" w:rsidP="009E7C86">
      <w:pPr>
        <w:pStyle w:val="FootnoteText"/>
      </w:pPr>
      <w:r>
        <w:rPr>
          <w:rStyle w:val="FootnoteReference"/>
        </w:rPr>
        <w:footnoteRef/>
      </w:r>
      <w:r>
        <w:t xml:space="preserve"> The CO strategy is also referred to as the “discriminator” strategy.</w:t>
      </w:r>
    </w:p>
  </w:footnote>
  <w:footnote w:id="2">
    <w:p w14:paraId="226320CF" w14:textId="77777777" w:rsidR="00826941" w:rsidRDefault="00826941"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1"/>
  </w:num>
  <w:num w:numId="12">
    <w:abstractNumId w:val="5"/>
  </w:num>
  <w:num w:numId="13">
    <w:abstractNumId w:val="1"/>
  </w:num>
  <w:num w:numId="14">
    <w:abstractNumId w:val="16"/>
  </w:num>
  <w:num w:numId="15">
    <w:abstractNumId w:val="7"/>
  </w:num>
  <w:num w:numId="16">
    <w:abstractNumId w:val="21"/>
  </w:num>
  <w:num w:numId="17">
    <w:abstractNumId w:val="22"/>
  </w:num>
  <w:num w:numId="18">
    <w:abstractNumId w:val="19"/>
  </w:num>
  <w:num w:numId="19">
    <w:abstractNumId w:val="12"/>
  </w:num>
  <w:num w:numId="20">
    <w:abstractNumId w:val="15"/>
  </w:num>
  <w:num w:numId="21">
    <w:abstractNumId w:val="13"/>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35DDF"/>
    <w:rsid w:val="000409DD"/>
    <w:rsid w:val="00041AFF"/>
    <w:rsid w:val="00047B1C"/>
    <w:rsid w:val="000504BA"/>
    <w:rsid w:val="00050AE4"/>
    <w:rsid w:val="00051FC5"/>
    <w:rsid w:val="0005370A"/>
    <w:rsid w:val="00055E64"/>
    <w:rsid w:val="00060D7F"/>
    <w:rsid w:val="00061E22"/>
    <w:rsid w:val="00062557"/>
    <w:rsid w:val="00063CE8"/>
    <w:rsid w:val="00067D02"/>
    <w:rsid w:val="00073162"/>
    <w:rsid w:val="00080803"/>
    <w:rsid w:val="00081A87"/>
    <w:rsid w:val="0008328B"/>
    <w:rsid w:val="00083B6C"/>
    <w:rsid w:val="00084107"/>
    <w:rsid w:val="00087B47"/>
    <w:rsid w:val="00090381"/>
    <w:rsid w:val="00091ACA"/>
    <w:rsid w:val="00093073"/>
    <w:rsid w:val="00093D54"/>
    <w:rsid w:val="000A1A59"/>
    <w:rsid w:val="000A37BD"/>
    <w:rsid w:val="000A584D"/>
    <w:rsid w:val="000A65C5"/>
    <w:rsid w:val="000B1DCF"/>
    <w:rsid w:val="000B25B1"/>
    <w:rsid w:val="000B31E1"/>
    <w:rsid w:val="000B7801"/>
    <w:rsid w:val="000C06BE"/>
    <w:rsid w:val="000C0E2C"/>
    <w:rsid w:val="000C2384"/>
    <w:rsid w:val="000C34E0"/>
    <w:rsid w:val="000D23AE"/>
    <w:rsid w:val="000D29FC"/>
    <w:rsid w:val="000D4CCC"/>
    <w:rsid w:val="000E6352"/>
    <w:rsid w:val="000E6489"/>
    <w:rsid w:val="000E7E28"/>
    <w:rsid w:val="000F3150"/>
    <w:rsid w:val="000F6446"/>
    <w:rsid w:val="00100067"/>
    <w:rsid w:val="0010089B"/>
    <w:rsid w:val="001102C8"/>
    <w:rsid w:val="00111FE5"/>
    <w:rsid w:val="001149EC"/>
    <w:rsid w:val="00127369"/>
    <w:rsid w:val="00127F33"/>
    <w:rsid w:val="00130D65"/>
    <w:rsid w:val="0013144E"/>
    <w:rsid w:val="00133374"/>
    <w:rsid w:val="00134B34"/>
    <w:rsid w:val="00135840"/>
    <w:rsid w:val="001373F5"/>
    <w:rsid w:val="0014229F"/>
    <w:rsid w:val="00142C14"/>
    <w:rsid w:val="00142CE7"/>
    <w:rsid w:val="00144D66"/>
    <w:rsid w:val="00155F5D"/>
    <w:rsid w:val="00161C98"/>
    <w:rsid w:val="001623D4"/>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D204E"/>
    <w:rsid w:val="001D733F"/>
    <w:rsid w:val="001D7BB7"/>
    <w:rsid w:val="001E181D"/>
    <w:rsid w:val="001E3793"/>
    <w:rsid w:val="001E5CF0"/>
    <w:rsid w:val="001E6B3F"/>
    <w:rsid w:val="001F0D08"/>
    <w:rsid w:val="001F2F1A"/>
    <w:rsid w:val="001F3E47"/>
    <w:rsid w:val="00200891"/>
    <w:rsid w:val="00200AC5"/>
    <w:rsid w:val="00207689"/>
    <w:rsid w:val="00207E8E"/>
    <w:rsid w:val="00211688"/>
    <w:rsid w:val="00211B2F"/>
    <w:rsid w:val="00211F70"/>
    <w:rsid w:val="00214C45"/>
    <w:rsid w:val="00217791"/>
    <w:rsid w:val="00222DC0"/>
    <w:rsid w:val="002246A6"/>
    <w:rsid w:val="002256E2"/>
    <w:rsid w:val="00226D8F"/>
    <w:rsid w:val="00226FD7"/>
    <w:rsid w:val="002331AA"/>
    <w:rsid w:val="00236873"/>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6FC6"/>
    <w:rsid w:val="002B76D3"/>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2440"/>
    <w:rsid w:val="00331674"/>
    <w:rsid w:val="00332E9D"/>
    <w:rsid w:val="00335E0D"/>
    <w:rsid w:val="00337274"/>
    <w:rsid w:val="0034088A"/>
    <w:rsid w:val="003408E0"/>
    <w:rsid w:val="0034174D"/>
    <w:rsid w:val="00342659"/>
    <w:rsid w:val="00346B1F"/>
    <w:rsid w:val="00350AAC"/>
    <w:rsid w:val="00354702"/>
    <w:rsid w:val="00354E86"/>
    <w:rsid w:val="00355906"/>
    <w:rsid w:val="003571C6"/>
    <w:rsid w:val="003574B8"/>
    <w:rsid w:val="003579D1"/>
    <w:rsid w:val="003621F1"/>
    <w:rsid w:val="00363180"/>
    <w:rsid w:val="003652EF"/>
    <w:rsid w:val="00365D0F"/>
    <w:rsid w:val="00366FB4"/>
    <w:rsid w:val="00370245"/>
    <w:rsid w:val="0038282C"/>
    <w:rsid w:val="003836B4"/>
    <w:rsid w:val="003854A7"/>
    <w:rsid w:val="003867D5"/>
    <w:rsid w:val="003934C5"/>
    <w:rsid w:val="0039788D"/>
    <w:rsid w:val="003A0EAA"/>
    <w:rsid w:val="003A1361"/>
    <w:rsid w:val="003A17E1"/>
    <w:rsid w:val="003A36B5"/>
    <w:rsid w:val="003B3094"/>
    <w:rsid w:val="003B489D"/>
    <w:rsid w:val="003B65AD"/>
    <w:rsid w:val="003B715D"/>
    <w:rsid w:val="003C082F"/>
    <w:rsid w:val="003C0C62"/>
    <w:rsid w:val="003C206F"/>
    <w:rsid w:val="003C5853"/>
    <w:rsid w:val="003C616C"/>
    <w:rsid w:val="003C718F"/>
    <w:rsid w:val="003D1DA9"/>
    <w:rsid w:val="003D22D6"/>
    <w:rsid w:val="003D26CF"/>
    <w:rsid w:val="003D4140"/>
    <w:rsid w:val="003D5513"/>
    <w:rsid w:val="003D6D4C"/>
    <w:rsid w:val="003E0D28"/>
    <w:rsid w:val="003F1A4C"/>
    <w:rsid w:val="003F21B3"/>
    <w:rsid w:val="003F4E2F"/>
    <w:rsid w:val="00401900"/>
    <w:rsid w:val="00403C83"/>
    <w:rsid w:val="0041263D"/>
    <w:rsid w:val="00422E6C"/>
    <w:rsid w:val="00422FE6"/>
    <w:rsid w:val="00423EA3"/>
    <w:rsid w:val="0043014A"/>
    <w:rsid w:val="00433F47"/>
    <w:rsid w:val="00436733"/>
    <w:rsid w:val="0043764F"/>
    <w:rsid w:val="00440718"/>
    <w:rsid w:val="00441828"/>
    <w:rsid w:val="00442320"/>
    <w:rsid w:val="00443795"/>
    <w:rsid w:val="00452291"/>
    <w:rsid w:val="004526B8"/>
    <w:rsid w:val="00454627"/>
    <w:rsid w:val="004569BD"/>
    <w:rsid w:val="00456CEA"/>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4BFB"/>
    <w:rsid w:val="004D23A1"/>
    <w:rsid w:val="004D6642"/>
    <w:rsid w:val="004E23E2"/>
    <w:rsid w:val="004E30DA"/>
    <w:rsid w:val="004E63C7"/>
    <w:rsid w:val="004E66FA"/>
    <w:rsid w:val="004F05B5"/>
    <w:rsid w:val="004F11AC"/>
    <w:rsid w:val="004F23DF"/>
    <w:rsid w:val="004F2D96"/>
    <w:rsid w:val="004F5759"/>
    <w:rsid w:val="004F5D97"/>
    <w:rsid w:val="005025D0"/>
    <w:rsid w:val="0050442E"/>
    <w:rsid w:val="00505D41"/>
    <w:rsid w:val="00506344"/>
    <w:rsid w:val="00510519"/>
    <w:rsid w:val="005121D2"/>
    <w:rsid w:val="0051580D"/>
    <w:rsid w:val="00515ABC"/>
    <w:rsid w:val="00516171"/>
    <w:rsid w:val="00520E62"/>
    <w:rsid w:val="00523471"/>
    <w:rsid w:val="00531586"/>
    <w:rsid w:val="00531EBC"/>
    <w:rsid w:val="00534962"/>
    <w:rsid w:val="00535824"/>
    <w:rsid w:val="00537798"/>
    <w:rsid w:val="0053782E"/>
    <w:rsid w:val="00546068"/>
    <w:rsid w:val="005465DC"/>
    <w:rsid w:val="0054793C"/>
    <w:rsid w:val="00552F9B"/>
    <w:rsid w:val="005546A9"/>
    <w:rsid w:val="005547C5"/>
    <w:rsid w:val="00564119"/>
    <w:rsid w:val="00564B13"/>
    <w:rsid w:val="0056706E"/>
    <w:rsid w:val="00572AD4"/>
    <w:rsid w:val="00573140"/>
    <w:rsid w:val="005736EC"/>
    <w:rsid w:val="005741A7"/>
    <w:rsid w:val="00576645"/>
    <w:rsid w:val="00581C76"/>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533F"/>
    <w:rsid w:val="005C1704"/>
    <w:rsid w:val="005C171A"/>
    <w:rsid w:val="005C398B"/>
    <w:rsid w:val="005C4352"/>
    <w:rsid w:val="005C4870"/>
    <w:rsid w:val="005D1C19"/>
    <w:rsid w:val="005D38DC"/>
    <w:rsid w:val="005D430D"/>
    <w:rsid w:val="005D5543"/>
    <w:rsid w:val="005D5C24"/>
    <w:rsid w:val="005D6697"/>
    <w:rsid w:val="005E10B6"/>
    <w:rsid w:val="005E152F"/>
    <w:rsid w:val="005E493D"/>
    <w:rsid w:val="005F14E5"/>
    <w:rsid w:val="005F6AA4"/>
    <w:rsid w:val="005F6B7A"/>
    <w:rsid w:val="0060105C"/>
    <w:rsid w:val="00605720"/>
    <w:rsid w:val="00611C4C"/>
    <w:rsid w:val="0061664A"/>
    <w:rsid w:val="006171CD"/>
    <w:rsid w:val="006212C7"/>
    <w:rsid w:val="006232E5"/>
    <w:rsid w:val="00623F06"/>
    <w:rsid w:val="00625736"/>
    <w:rsid w:val="00636006"/>
    <w:rsid w:val="006370D0"/>
    <w:rsid w:val="006414C2"/>
    <w:rsid w:val="0064159D"/>
    <w:rsid w:val="0064455E"/>
    <w:rsid w:val="00645D1F"/>
    <w:rsid w:val="00652404"/>
    <w:rsid w:val="00652804"/>
    <w:rsid w:val="00655043"/>
    <w:rsid w:val="00655B32"/>
    <w:rsid w:val="00656BFC"/>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1E57"/>
    <w:rsid w:val="0069239A"/>
    <w:rsid w:val="006924DA"/>
    <w:rsid w:val="00694505"/>
    <w:rsid w:val="00694808"/>
    <w:rsid w:val="006979BA"/>
    <w:rsid w:val="006A3737"/>
    <w:rsid w:val="006A43CD"/>
    <w:rsid w:val="006A49CE"/>
    <w:rsid w:val="006A4B94"/>
    <w:rsid w:val="006A6AFF"/>
    <w:rsid w:val="006B0BA6"/>
    <w:rsid w:val="006B17C0"/>
    <w:rsid w:val="006B2501"/>
    <w:rsid w:val="006B2702"/>
    <w:rsid w:val="006B394D"/>
    <w:rsid w:val="006B47D2"/>
    <w:rsid w:val="006B7629"/>
    <w:rsid w:val="006B766D"/>
    <w:rsid w:val="006B76EC"/>
    <w:rsid w:val="006C0A7C"/>
    <w:rsid w:val="006C326B"/>
    <w:rsid w:val="006C3608"/>
    <w:rsid w:val="006C7D50"/>
    <w:rsid w:val="006D0B65"/>
    <w:rsid w:val="006D20B2"/>
    <w:rsid w:val="006D4C6B"/>
    <w:rsid w:val="006E0A97"/>
    <w:rsid w:val="006E1985"/>
    <w:rsid w:val="006E2D85"/>
    <w:rsid w:val="006E4C3E"/>
    <w:rsid w:val="006E568A"/>
    <w:rsid w:val="006F49B0"/>
    <w:rsid w:val="00700885"/>
    <w:rsid w:val="00704C0B"/>
    <w:rsid w:val="007113E0"/>
    <w:rsid w:val="00711A7C"/>
    <w:rsid w:val="007136DD"/>
    <w:rsid w:val="0071502C"/>
    <w:rsid w:val="007172BA"/>
    <w:rsid w:val="00717BE0"/>
    <w:rsid w:val="0072174F"/>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30FE"/>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4A9"/>
    <w:rsid w:val="007C4A49"/>
    <w:rsid w:val="007C6853"/>
    <w:rsid w:val="007C7491"/>
    <w:rsid w:val="007D2337"/>
    <w:rsid w:val="007D27F1"/>
    <w:rsid w:val="007D7474"/>
    <w:rsid w:val="007D7BD0"/>
    <w:rsid w:val="007E17BA"/>
    <w:rsid w:val="007E7CC8"/>
    <w:rsid w:val="007F2ED5"/>
    <w:rsid w:val="007F3893"/>
    <w:rsid w:val="007F466E"/>
    <w:rsid w:val="007F4C8D"/>
    <w:rsid w:val="007F7696"/>
    <w:rsid w:val="008050CA"/>
    <w:rsid w:val="00805918"/>
    <w:rsid w:val="00806C5E"/>
    <w:rsid w:val="00807F21"/>
    <w:rsid w:val="00812D13"/>
    <w:rsid w:val="00814056"/>
    <w:rsid w:val="00816D6B"/>
    <w:rsid w:val="0082052B"/>
    <w:rsid w:val="00822203"/>
    <w:rsid w:val="00826941"/>
    <w:rsid w:val="00826CD9"/>
    <w:rsid w:val="00832FB2"/>
    <w:rsid w:val="0083699D"/>
    <w:rsid w:val="00842980"/>
    <w:rsid w:val="00842CC9"/>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7116"/>
    <w:rsid w:val="00890D38"/>
    <w:rsid w:val="00891FCC"/>
    <w:rsid w:val="0089217F"/>
    <w:rsid w:val="00893536"/>
    <w:rsid w:val="0089401C"/>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1F58"/>
    <w:rsid w:val="008D6A0F"/>
    <w:rsid w:val="008D7E3A"/>
    <w:rsid w:val="008E1C09"/>
    <w:rsid w:val="008E2194"/>
    <w:rsid w:val="008E3822"/>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3DC5"/>
    <w:rsid w:val="00944639"/>
    <w:rsid w:val="0094476B"/>
    <w:rsid w:val="00945ABA"/>
    <w:rsid w:val="00945B75"/>
    <w:rsid w:val="009525DB"/>
    <w:rsid w:val="0095393D"/>
    <w:rsid w:val="009559D2"/>
    <w:rsid w:val="00957790"/>
    <w:rsid w:val="00960474"/>
    <w:rsid w:val="00960A05"/>
    <w:rsid w:val="00964FBA"/>
    <w:rsid w:val="0097662D"/>
    <w:rsid w:val="00981512"/>
    <w:rsid w:val="0099007A"/>
    <w:rsid w:val="00990F83"/>
    <w:rsid w:val="00991FDB"/>
    <w:rsid w:val="00992FBC"/>
    <w:rsid w:val="009959D9"/>
    <w:rsid w:val="00995A20"/>
    <w:rsid w:val="00996015"/>
    <w:rsid w:val="00997FD3"/>
    <w:rsid w:val="009A30BE"/>
    <w:rsid w:val="009A64A8"/>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E399D"/>
    <w:rsid w:val="009E7C86"/>
    <w:rsid w:val="009F09C6"/>
    <w:rsid w:val="009F18AE"/>
    <w:rsid w:val="009F3E13"/>
    <w:rsid w:val="009F4BAF"/>
    <w:rsid w:val="009F6F78"/>
    <w:rsid w:val="009F7702"/>
    <w:rsid w:val="009F78DC"/>
    <w:rsid w:val="00A00298"/>
    <w:rsid w:val="00A03262"/>
    <w:rsid w:val="00A07BBD"/>
    <w:rsid w:val="00A11552"/>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1908"/>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2660D"/>
    <w:rsid w:val="00B375CF"/>
    <w:rsid w:val="00B4106E"/>
    <w:rsid w:val="00B4146A"/>
    <w:rsid w:val="00B424A7"/>
    <w:rsid w:val="00B427AB"/>
    <w:rsid w:val="00B42BE0"/>
    <w:rsid w:val="00B432FB"/>
    <w:rsid w:val="00B43383"/>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6A8D"/>
    <w:rsid w:val="00B77E10"/>
    <w:rsid w:val="00B77EF0"/>
    <w:rsid w:val="00B84D05"/>
    <w:rsid w:val="00B93AF4"/>
    <w:rsid w:val="00B977FE"/>
    <w:rsid w:val="00BB0CE3"/>
    <w:rsid w:val="00BB235A"/>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6E9"/>
    <w:rsid w:val="00C10B2D"/>
    <w:rsid w:val="00C10FBA"/>
    <w:rsid w:val="00C13874"/>
    <w:rsid w:val="00C14041"/>
    <w:rsid w:val="00C14A9E"/>
    <w:rsid w:val="00C16FFC"/>
    <w:rsid w:val="00C176CA"/>
    <w:rsid w:val="00C20A97"/>
    <w:rsid w:val="00C24CF1"/>
    <w:rsid w:val="00C2775F"/>
    <w:rsid w:val="00C30D33"/>
    <w:rsid w:val="00C322FF"/>
    <w:rsid w:val="00C34F20"/>
    <w:rsid w:val="00C35A0E"/>
    <w:rsid w:val="00C438D1"/>
    <w:rsid w:val="00C5094B"/>
    <w:rsid w:val="00C52C53"/>
    <w:rsid w:val="00C5689A"/>
    <w:rsid w:val="00C63360"/>
    <w:rsid w:val="00C63420"/>
    <w:rsid w:val="00C6403E"/>
    <w:rsid w:val="00C6585A"/>
    <w:rsid w:val="00C66722"/>
    <w:rsid w:val="00C67083"/>
    <w:rsid w:val="00C67356"/>
    <w:rsid w:val="00C67C48"/>
    <w:rsid w:val="00C70963"/>
    <w:rsid w:val="00C7247A"/>
    <w:rsid w:val="00C80759"/>
    <w:rsid w:val="00C8279D"/>
    <w:rsid w:val="00C82C61"/>
    <w:rsid w:val="00C83B2E"/>
    <w:rsid w:val="00C85ACA"/>
    <w:rsid w:val="00C970EC"/>
    <w:rsid w:val="00CA0BE7"/>
    <w:rsid w:val="00CA1003"/>
    <w:rsid w:val="00CB07D4"/>
    <w:rsid w:val="00CB1416"/>
    <w:rsid w:val="00CB5292"/>
    <w:rsid w:val="00CC1398"/>
    <w:rsid w:val="00CC2CFA"/>
    <w:rsid w:val="00CC3D21"/>
    <w:rsid w:val="00CC7CDE"/>
    <w:rsid w:val="00CD21A2"/>
    <w:rsid w:val="00CD380C"/>
    <w:rsid w:val="00CD5E43"/>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14E11"/>
    <w:rsid w:val="00D15326"/>
    <w:rsid w:val="00D22743"/>
    <w:rsid w:val="00D272DE"/>
    <w:rsid w:val="00D30893"/>
    <w:rsid w:val="00D311CE"/>
    <w:rsid w:val="00D33D45"/>
    <w:rsid w:val="00D3496D"/>
    <w:rsid w:val="00D42AC1"/>
    <w:rsid w:val="00D43BD0"/>
    <w:rsid w:val="00D50311"/>
    <w:rsid w:val="00D507FB"/>
    <w:rsid w:val="00D57EEA"/>
    <w:rsid w:val="00D61AF4"/>
    <w:rsid w:val="00D629A0"/>
    <w:rsid w:val="00D65842"/>
    <w:rsid w:val="00D70F80"/>
    <w:rsid w:val="00D72B91"/>
    <w:rsid w:val="00D7686B"/>
    <w:rsid w:val="00D80F0A"/>
    <w:rsid w:val="00D82157"/>
    <w:rsid w:val="00D844C1"/>
    <w:rsid w:val="00D84ABB"/>
    <w:rsid w:val="00D8588D"/>
    <w:rsid w:val="00D858FB"/>
    <w:rsid w:val="00D8607A"/>
    <w:rsid w:val="00D868DA"/>
    <w:rsid w:val="00D878E7"/>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047B5"/>
    <w:rsid w:val="00E1596F"/>
    <w:rsid w:val="00E15E5F"/>
    <w:rsid w:val="00E22A73"/>
    <w:rsid w:val="00E247D9"/>
    <w:rsid w:val="00E312B4"/>
    <w:rsid w:val="00E378B8"/>
    <w:rsid w:val="00E37F9D"/>
    <w:rsid w:val="00E40260"/>
    <w:rsid w:val="00E4082F"/>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2A5D"/>
    <w:rsid w:val="00EC537F"/>
    <w:rsid w:val="00EC610E"/>
    <w:rsid w:val="00ED01EF"/>
    <w:rsid w:val="00ED77CE"/>
    <w:rsid w:val="00EE0BB7"/>
    <w:rsid w:val="00EE0C09"/>
    <w:rsid w:val="00EF1551"/>
    <w:rsid w:val="00EF3B68"/>
    <w:rsid w:val="00EF3EA6"/>
    <w:rsid w:val="00EF4F7A"/>
    <w:rsid w:val="00EF52D3"/>
    <w:rsid w:val="00EF6BB8"/>
    <w:rsid w:val="00F00936"/>
    <w:rsid w:val="00F0152A"/>
    <w:rsid w:val="00F119D0"/>
    <w:rsid w:val="00F167D2"/>
    <w:rsid w:val="00F168B5"/>
    <w:rsid w:val="00F26892"/>
    <w:rsid w:val="00F31731"/>
    <w:rsid w:val="00F334F5"/>
    <w:rsid w:val="00F367FA"/>
    <w:rsid w:val="00F36C21"/>
    <w:rsid w:val="00F37230"/>
    <w:rsid w:val="00F3737E"/>
    <w:rsid w:val="00F37B16"/>
    <w:rsid w:val="00F401D5"/>
    <w:rsid w:val="00F50A4E"/>
    <w:rsid w:val="00F516C1"/>
    <w:rsid w:val="00F5783C"/>
    <w:rsid w:val="00F64114"/>
    <w:rsid w:val="00F654DC"/>
    <w:rsid w:val="00F65739"/>
    <w:rsid w:val="00F66DBD"/>
    <w:rsid w:val="00F716EA"/>
    <w:rsid w:val="00F71D37"/>
    <w:rsid w:val="00F72008"/>
    <w:rsid w:val="00F7247B"/>
    <w:rsid w:val="00F72851"/>
    <w:rsid w:val="00F82724"/>
    <w:rsid w:val="00F8602C"/>
    <w:rsid w:val="00F86680"/>
    <w:rsid w:val="00F937BF"/>
    <w:rsid w:val="00F947B4"/>
    <w:rsid w:val="00FA12C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0BF0"/>
    <w:rsid w:val="00FE1D9C"/>
    <w:rsid w:val="00FE33B8"/>
    <w:rsid w:val="00FE3B38"/>
    <w:rsid w:val="00FE5C6B"/>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6</Pages>
  <Words>2076</Words>
  <Characters>11837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273</cp:revision>
  <cp:lastPrinted>2016-02-24T04:15:00Z</cp:lastPrinted>
  <dcterms:created xsi:type="dcterms:W3CDTF">2016-02-22T14:28:00Z</dcterms:created>
  <dcterms:modified xsi:type="dcterms:W3CDTF">2016-02-29T04:56:00Z</dcterms:modified>
</cp:coreProperties>
</file>