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End w:id="0"/>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0A1B224E"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DD0EC1">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DD0EC1">
        <w:t>[7]</w:t>
      </w:r>
      <w:r w:rsidR="00035DDF">
        <w:fldChar w:fldCharType="end"/>
      </w:r>
      <w:r w:rsidR="003B489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DD0EC1">
        <w:t>[7]</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5707D2">
        <w:t>[2]</w:t>
      </w:r>
      <w:r w:rsidR="005707D2">
        <w:fldChar w:fldCharType="end"/>
      </w:r>
      <w:bookmarkStart w:id="1" w:name="_GoBack"/>
      <w:bookmarkEnd w:id="1"/>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DD0EC1">
        <w:t>[10]</w:t>
      </w:r>
      <w:r>
        <w:fldChar w:fldCharType="end"/>
      </w:r>
      <w:r>
        <w:t xml:space="preserve"> and </w:t>
      </w:r>
      <w:r>
        <w:fldChar w:fldCharType="begin"/>
      </w:r>
      <w:r>
        <w:instrText xml:space="preserve"> REF _Ref314659379 \r \h </w:instrText>
      </w:r>
      <w:r>
        <w:fldChar w:fldCharType="separate"/>
      </w:r>
      <w:r w:rsidR="00DD0EC1">
        <w:t>[11]</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59836A3C" w:rsidR="006D0B65" w:rsidRDefault="006D0B65" w:rsidP="00EC610E">
      <w:pPr>
        <w:pStyle w:val="Body"/>
      </w:pPr>
      <w:r>
        <w:t xml:space="preserve">As an extension to the study performed in [?], the group evolution procedure employed in </w:t>
      </w:r>
      <w:r>
        <w:fldChar w:fldCharType="begin"/>
      </w:r>
      <w:r>
        <w:instrText xml:space="preserve"> REF _Ref316592245 \r \h </w:instrText>
      </w:r>
      <w:r>
        <w:fldChar w:fldCharType="separate"/>
      </w:r>
      <w:r w:rsidR="00DD0EC1">
        <w:t>[10]</w:t>
      </w:r>
      <w:r>
        <w:fldChar w:fldCharType="end"/>
      </w:r>
      <w:r>
        <w:t xml:space="preserve"> and </w:t>
      </w:r>
      <w:r>
        <w:fldChar w:fldCharType="begin"/>
      </w:r>
      <w:r>
        <w:instrText xml:space="preserve"> REF _Ref314659379 \r \h </w:instrText>
      </w:r>
      <w:r>
        <w:fldChar w:fldCharType="separate"/>
      </w:r>
      <w:r w:rsidR="00DD0EC1">
        <w:t>[11]</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DD0EC1">
        <w:t>[5]</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DD0EC1">
        <w:t>[4]</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DD0EC1">
        <w:t>[4]</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DD0EC1">
        <w:t>[4]</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DD0EC1">
        <w:t>[6]</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DD0EC1">
        <w:t>[5]</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DD0EC1">
        <w:t>[6]</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DD0EC1">
        <w:t>[5]</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77777777" w:rsidR="00DB550E" w:rsidRDefault="00925FC1" w:rsidP="009D3A21">
      <w:pPr>
        <w:pStyle w:val="Body"/>
      </w:pPr>
      <w:r>
        <w:t xml:space="preserve">In </w:t>
      </w:r>
      <w:r>
        <w:fldChar w:fldCharType="begin"/>
      </w:r>
      <w:r>
        <w:instrText xml:space="preserve"> REF _Ref314659379 \r \h </w:instrText>
      </w:r>
      <w:r>
        <w:fldChar w:fldCharType="separate"/>
      </w:r>
      <w:r w:rsidR="00DD0EC1">
        <w:t>[11]</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DD0EC1">
        <w:t>[5]</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DD0EC1">
        <w:t>[6]</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34DE8D61" w14:textId="4AFB3B3D" w:rsidR="00AB7A20"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E</w:t>
      </w:r>
      <w:r w:rsidR="00D74985">
        <w:t>ach agent has a private action module that specifies the action the agent should take.   However, w</w:t>
      </w:r>
      <w:r w:rsidR="00046FF7">
        <w:t xml:space="preserve">ith 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FF7">
        <w:t xml:space="preserve"> an agent will </w:t>
      </w:r>
      <w:r w:rsidR="00E42A67">
        <w:t>fail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DD0EC1">
        <w:t>[5]</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DD0EC1">
        <w:t>[6]</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DD0EC1">
        <w:t>[5]</w:t>
      </w:r>
      <w:r>
        <w:fldChar w:fldCharType="end"/>
      </w:r>
      <w:r>
        <w:t xml:space="preserve"> and </w:t>
      </w:r>
      <w:r>
        <w:fldChar w:fldCharType="begin"/>
      </w:r>
      <w:r>
        <w:instrText xml:space="preserve"> REF _Ref315669884 \r \h </w:instrText>
      </w:r>
      <w:r>
        <w:fldChar w:fldCharType="separate"/>
      </w:r>
      <w:r w:rsidR="00DD0EC1">
        <w:t>[6]</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49790E8F" w14:textId="338E93CC" w:rsidR="0013197B"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in </w:t>
      </w:r>
      <w:r w:rsidR="00FC613F">
        <w:t xml:space="preserve">several </w:t>
      </w:r>
      <w:r w:rsidR="00692BF0">
        <w:t>different ways.  After the winner has been determined, the loser’s assessment module is modified so that it becomes more similar to the winner’s assessment module.</w:t>
      </w:r>
    </w:p>
    <w:p w14:paraId="758A0AC7" w14:textId="168DCAEA" w:rsidR="00310820" w:rsidRDefault="000959B9" w:rsidP="009D3A21">
      <w:pPr>
        <w:pStyle w:val="Body"/>
      </w:pPr>
      <w:r>
        <w:t>The group evolution process works as follows.  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667B35">
        <w:t xml:space="preserve"> represent the average payout earned by agents in the winning group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667B35">
        <w:t xml:space="preserve"> represent the average payout earned b</w:t>
      </w:r>
      <w:r w:rsidR="00D870B5">
        <w:t xml:space="preserve">y agents in the losing group.  </w:t>
      </w:r>
      <w:r w:rsidR="00FF0AB4">
        <w:t xml:space="preserve">For each bit in the losing group’s assessment module that differs from the </w:t>
      </w:r>
      <w:r w:rsidR="000C275C">
        <w:t xml:space="preserve">corresponding bit in the </w:t>
      </w:r>
      <w:r w:rsidR="00FF0AB4">
        <w:t xml:space="preserve">winning groups assessment module, the bit is changed to the value of </w:t>
      </w:r>
      <w:r w:rsidR="006064B7">
        <w:t>t</w:t>
      </w:r>
      <w:r w:rsidR="00FF0AB4">
        <w:t>he corresponding bit in the winning group’s assessment module</w:t>
      </w:r>
      <w:r w:rsidR="00B15653">
        <w:t xml:space="preserve"> with probability </w:t>
      </w:r>
      <w:r w:rsidR="00B15653" w:rsidRPr="00B15653">
        <w:rPr>
          <w:i/>
        </w:rPr>
        <w:t>p</w:t>
      </w:r>
      <w:r w:rsidR="00B15653">
        <w:t xml:space="preserve"> defined as follows:</w:t>
      </w:r>
    </w:p>
    <w:p w14:paraId="09636F55" w14:textId="74A31F86" w:rsidR="00B15653" w:rsidRDefault="007F5C5D" w:rsidP="009D3A21">
      <w:pPr>
        <w:pStyle w:val="Body"/>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58022D06" w14:textId="0BD847F6" w:rsidR="00FF0AB4" w:rsidRDefault="000C275C" w:rsidP="00925FC1">
      <w:pPr>
        <w:pStyle w:val="Body"/>
      </w:pPr>
      <w:r>
        <w:lastRenderedPageBreak/>
        <w:t xml:space="preserve">For each bit in the losing group’s assessment module that is the same as the </w:t>
      </w:r>
      <w:r w:rsidR="006064B7">
        <w:t>corresponding bit in the winning group’s</w:t>
      </w:r>
      <w:r>
        <w:t xml:space="preserve"> assessment module</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and the bit is changed to the opposite value.</w:t>
      </w:r>
    </w:p>
    <w:p w14:paraId="6EA48D39" w14:textId="42A4ABF0"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agent population to be more similar to the action modules used in the winning group’s agent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2" w:name="_Ref307914287"/>
      <w:bookmarkStart w:id="3" w:name="_Ref315290921"/>
      <w:bookmarkStart w:id="4" w:name="_Ref311280158"/>
      <w:bookmarkStart w:id="5" w:name="_Ref318409436"/>
      <w:r>
        <w:t>Maloney, J., “A Framework for Indirect Reciprocity”, Unpublished, 2016.</w:t>
      </w:r>
      <w:bookmarkEnd w:id="5"/>
    </w:p>
    <w:p w14:paraId="03FE113D" w14:textId="1238B328" w:rsidR="00420532" w:rsidRDefault="00420532" w:rsidP="00E37F9D">
      <w:pPr>
        <w:pStyle w:val="Reference"/>
      </w:pPr>
      <w:bookmarkStart w:id="6" w:name="_Ref318409459"/>
      <w:r>
        <w:t>Maloney, J.</w:t>
      </w:r>
      <w:r w:rsidR="006E61EF">
        <w:t xml:space="preserve">, “Social Norms </w:t>
      </w:r>
      <w:r w:rsidR="00E274AA">
        <w:t>in</w:t>
      </w:r>
      <w:r w:rsidR="00D066E5">
        <w:t xml:space="preserve"> Public</w:t>
      </w:r>
      <w:r w:rsidR="006E61EF">
        <w:t xml:space="preserve"> Goods Games”, Unpublished, 2015.</w:t>
      </w:r>
      <w:bookmarkEnd w:id="6"/>
    </w:p>
    <w:p w14:paraId="30CD0F37" w14:textId="77777777" w:rsidR="00E37F9D" w:rsidRDefault="00E37F9D" w:rsidP="00E37F9D">
      <w:pPr>
        <w:pStyle w:val="Reference"/>
      </w:pPr>
      <w:r>
        <w:t>Nowak, M. A., “Five Rules for the Evolution of Cooperation,” Science, vol. 314, pp. 1560-1563, 2006.</w:t>
      </w:r>
      <w:bookmarkEnd w:id="4"/>
    </w:p>
    <w:p w14:paraId="3FD70E66" w14:textId="3600C39B" w:rsidR="00EC610E" w:rsidRDefault="00EC610E" w:rsidP="00EC610E">
      <w:pPr>
        <w:pStyle w:val="Reference"/>
      </w:pPr>
      <w:bookmarkStart w:id="7"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7"/>
    </w:p>
    <w:p w14:paraId="18A82DE2" w14:textId="4A25CEEB" w:rsidR="00ED77CE" w:rsidRDefault="00ED77CE" w:rsidP="00ED77CE">
      <w:pPr>
        <w:pStyle w:val="Reference"/>
      </w:pPr>
      <w:bookmarkStart w:id="8" w:name="_Ref315669729"/>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1BF2F2B0" w14:textId="7869FF12" w:rsidR="00AF4EA2" w:rsidRDefault="00AF4EA2" w:rsidP="00ED77CE">
      <w:pPr>
        <w:pStyle w:val="Reference"/>
      </w:pPr>
      <w:bookmarkStart w:id="10" w:name="_Ref315669884"/>
      <w:r>
        <w:t xml:space="preserve">Brandt, H., and K. Sigmund, “The logic of reprobation: assessment and action rules for indirect reciprocation,” </w:t>
      </w:r>
      <w:r w:rsidRPr="00AF4EA2">
        <w:rPr>
          <w:i/>
        </w:rPr>
        <w:t>Journal of Theoretical Biology</w:t>
      </w:r>
      <w:r>
        <w:t>, vol. 231, pp. 475-486, 2004.</w:t>
      </w:r>
      <w:bookmarkEnd w:id="10"/>
    </w:p>
    <w:p w14:paraId="393F72DA" w14:textId="77777777" w:rsidR="008C27E5" w:rsidRDefault="008C27E5" w:rsidP="008C27E5">
      <w:pPr>
        <w:pStyle w:val="Reference"/>
      </w:pPr>
      <w:bookmarkStart w:id="11"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1"/>
    </w:p>
    <w:p w14:paraId="6FA8C94D" w14:textId="1E927E65" w:rsidR="008C27E5" w:rsidRDefault="008C27E5" w:rsidP="008C27E5">
      <w:pPr>
        <w:pStyle w:val="Reference"/>
      </w:pPr>
      <w:bookmarkStart w:id="12"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2"/>
    </w:p>
    <w:p w14:paraId="1D6F98B3" w14:textId="6AFCA1EC" w:rsidR="00C7247A" w:rsidRDefault="00C7247A" w:rsidP="00636006">
      <w:pPr>
        <w:pStyle w:val="Reference"/>
      </w:pPr>
      <w:bookmarkStart w:id="13"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P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420532" w:rsidRDefault="00420532" w:rsidP="00144D66">
      <w:r>
        <w:separator/>
      </w:r>
    </w:p>
  </w:endnote>
  <w:endnote w:type="continuationSeparator" w:id="0">
    <w:p w14:paraId="19D566D8" w14:textId="77777777" w:rsidR="00420532" w:rsidRDefault="00420532"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420532" w:rsidRDefault="00420532"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07D2">
      <w:rPr>
        <w:rStyle w:val="PageNumber"/>
        <w:noProof/>
      </w:rPr>
      <w:t>2</w:t>
    </w:r>
    <w:r>
      <w:rPr>
        <w:rStyle w:val="PageNumber"/>
      </w:rPr>
      <w:fldChar w:fldCharType="end"/>
    </w:r>
  </w:p>
  <w:p w14:paraId="609A8E7D" w14:textId="0356E446" w:rsidR="00420532" w:rsidRDefault="00420532"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420532" w:rsidRDefault="00420532" w:rsidP="00144D66">
      <w:r>
        <w:separator/>
      </w:r>
    </w:p>
  </w:footnote>
  <w:footnote w:type="continuationSeparator" w:id="0">
    <w:p w14:paraId="183F9445" w14:textId="77777777" w:rsidR="00420532" w:rsidRDefault="00420532" w:rsidP="00144D66">
      <w:r>
        <w:continuationSeparator/>
      </w:r>
    </w:p>
  </w:footnote>
  <w:footnote w:id="1">
    <w:p w14:paraId="25BB6D76" w14:textId="77777777" w:rsidR="00420532" w:rsidRDefault="00420532" w:rsidP="009E7C86">
      <w:pPr>
        <w:pStyle w:val="FootnoteText"/>
      </w:pPr>
      <w:r>
        <w:rPr>
          <w:rStyle w:val="FootnoteReference"/>
        </w:rPr>
        <w:footnoteRef/>
      </w:r>
      <w:r>
        <w:t xml:space="preserve"> The CO strategy is also referred to as the “discriminator” strategy.</w:t>
      </w:r>
    </w:p>
  </w:footnote>
  <w:footnote w:id="2">
    <w:p w14:paraId="226320CF" w14:textId="77777777" w:rsidR="00420532" w:rsidRDefault="00420532"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1"/>
  </w:num>
  <w:num w:numId="8">
    <w:abstractNumId w:val="6"/>
  </w:num>
  <w:num w:numId="9">
    <w:abstractNumId w:val="19"/>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2"/>
  </w:num>
  <w:num w:numId="17">
    <w:abstractNumId w:val="23"/>
  </w:num>
  <w:num w:numId="18">
    <w:abstractNumId w:val="20"/>
  </w:num>
  <w:num w:numId="19">
    <w:abstractNumId w:val="12"/>
  </w:num>
  <w:num w:numId="20">
    <w:abstractNumId w:val="16"/>
  </w:num>
  <w:num w:numId="21">
    <w:abstractNumId w:val="13"/>
  </w:num>
  <w:num w:numId="22">
    <w:abstractNumId w:val="4"/>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1CE7"/>
    <w:rsid w:val="000126E0"/>
    <w:rsid w:val="00015F5B"/>
    <w:rsid w:val="00020446"/>
    <w:rsid w:val="00023BF9"/>
    <w:rsid w:val="00023F8C"/>
    <w:rsid w:val="00025C0B"/>
    <w:rsid w:val="000307A7"/>
    <w:rsid w:val="00031060"/>
    <w:rsid w:val="00031892"/>
    <w:rsid w:val="00033C1E"/>
    <w:rsid w:val="00034A55"/>
    <w:rsid w:val="00035DDF"/>
    <w:rsid w:val="000409DD"/>
    <w:rsid w:val="00040F59"/>
    <w:rsid w:val="00041144"/>
    <w:rsid w:val="00041AFF"/>
    <w:rsid w:val="00046FF7"/>
    <w:rsid w:val="00047B1C"/>
    <w:rsid w:val="000504BA"/>
    <w:rsid w:val="00050AE4"/>
    <w:rsid w:val="00051FC5"/>
    <w:rsid w:val="0005370A"/>
    <w:rsid w:val="00055E64"/>
    <w:rsid w:val="00060D7F"/>
    <w:rsid w:val="00061E22"/>
    <w:rsid w:val="00062557"/>
    <w:rsid w:val="00063CE8"/>
    <w:rsid w:val="00067D02"/>
    <w:rsid w:val="00070A61"/>
    <w:rsid w:val="00073162"/>
    <w:rsid w:val="00080803"/>
    <w:rsid w:val="00081A87"/>
    <w:rsid w:val="0008328B"/>
    <w:rsid w:val="00083B6C"/>
    <w:rsid w:val="00084107"/>
    <w:rsid w:val="00086578"/>
    <w:rsid w:val="00087B47"/>
    <w:rsid w:val="00090381"/>
    <w:rsid w:val="00091ACA"/>
    <w:rsid w:val="00093073"/>
    <w:rsid w:val="00093D54"/>
    <w:rsid w:val="000959B9"/>
    <w:rsid w:val="000A1A59"/>
    <w:rsid w:val="000A37BD"/>
    <w:rsid w:val="000A584D"/>
    <w:rsid w:val="000A65C5"/>
    <w:rsid w:val="000B1DCF"/>
    <w:rsid w:val="000B2471"/>
    <w:rsid w:val="000B25B1"/>
    <w:rsid w:val="000B31E1"/>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3150"/>
    <w:rsid w:val="000F6446"/>
    <w:rsid w:val="00100067"/>
    <w:rsid w:val="0010089B"/>
    <w:rsid w:val="001102C8"/>
    <w:rsid w:val="00111FE5"/>
    <w:rsid w:val="001149EC"/>
    <w:rsid w:val="00120DB0"/>
    <w:rsid w:val="00127369"/>
    <w:rsid w:val="00127F33"/>
    <w:rsid w:val="00130D65"/>
    <w:rsid w:val="0013144E"/>
    <w:rsid w:val="0013197B"/>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EC1"/>
    <w:rsid w:val="0018500A"/>
    <w:rsid w:val="00185C0B"/>
    <w:rsid w:val="00186552"/>
    <w:rsid w:val="00186944"/>
    <w:rsid w:val="00187F40"/>
    <w:rsid w:val="001909C6"/>
    <w:rsid w:val="00191D2D"/>
    <w:rsid w:val="00193805"/>
    <w:rsid w:val="001A0039"/>
    <w:rsid w:val="001A4A7F"/>
    <w:rsid w:val="001B03B4"/>
    <w:rsid w:val="001B06B2"/>
    <w:rsid w:val="001B0925"/>
    <w:rsid w:val="001B215F"/>
    <w:rsid w:val="001B3158"/>
    <w:rsid w:val="001B6062"/>
    <w:rsid w:val="001B677D"/>
    <w:rsid w:val="001B781F"/>
    <w:rsid w:val="001D204E"/>
    <w:rsid w:val="001D2DCA"/>
    <w:rsid w:val="001D4D82"/>
    <w:rsid w:val="001D733F"/>
    <w:rsid w:val="001D7BB7"/>
    <w:rsid w:val="001E181D"/>
    <w:rsid w:val="001E3793"/>
    <w:rsid w:val="001E5CF0"/>
    <w:rsid w:val="001E6B3F"/>
    <w:rsid w:val="001E72EA"/>
    <w:rsid w:val="001F0D08"/>
    <w:rsid w:val="001F2F1A"/>
    <w:rsid w:val="001F3E47"/>
    <w:rsid w:val="00200891"/>
    <w:rsid w:val="00200AC5"/>
    <w:rsid w:val="00207689"/>
    <w:rsid w:val="00207E8E"/>
    <w:rsid w:val="00211688"/>
    <w:rsid w:val="00211B2F"/>
    <w:rsid w:val="00211F70"/>
    <w:rsid w:val="00214C45"/>
    <w:rsid w:val="00217791"/>
    <w:rsid w:val="00222DC0"/>
    <w:rsid w:val="002246A6"/>
    <w:rsid w:val="002256E2"/>
    <w:rsid w:val="00226D8F"/>
    <w:rsid w:val="00226FD7"/>
    <w:rsid w:val="002331AA"/>
    <w:rsid w:val="00234CE7"/>
    <w:rsid w:val="00236873"/>
    <w:rsid w:val="00240BAC"/>
    <w:rsid w:val="00246436"/>
    <w:rsid w:val="00247B29"/>
    <w:rsid w:val="002542CB"/>
    <w:rsid w:val="00264780"/>
    <w:rsid w:val="00267A09"/>
    <w:rsid w:val="00267D96"/>
    <w:rsid w:val="00284BDF"/>
    <w:rsid w:val="00285417"/>
    <w:rsid w:val="00290DE9"/>
    <w:rsid w:val="00291281"/>
    <w:rsid w:val="002912B1"/>
    <w:rsid w:val="002928A2"/>
    <w:rsid w:val="0029537C"/>
    <w:rsid w:val="00297714"/>
    <w:rsid w:val="002A1579"/>
    <w:rsid w:val="002A37EF"/>
    <w:rsid w:val="002A4A0D"/>
    <w:rsid w:val="002A5047"/>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45E"/>
    <w:rsid w:val="00313BB3"/>
    <w:rsid w:val="003161CC"/>
    <w:rsid w:val="00317C29"/>
    <w:rsid w:val="00322440"/>
    <w:rsid w:val="00323EEA"/>
    <w:rsid w:val="00331674"/>
    <w:rsid w:val="00332E9D"/>
    <w:rsid w:val="00335E0D"/>
    <w:rsid w:val="00337274"/>
    <w:rsid w:val="0034088A"/>
    <w:rsid w:val="003408E0"/>
    <w:rsid w:val="0034174D"/>
    <w:rsid w:val="00342659"/>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8282C"/>
    <w:rsid w:val="003836B4"/>
    <w:rsid w:val="003854A7"/>
    <w:rsid w:val="003867D5"/>
    <w:rsid w:val="003934C5"/>
    <w:rsid w:val="0039788D"/>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D1DA9"/>
    <w:rsid w:val="003D22D6"/>
    <w:rsid w:val="003D26CF"/>
    <w:rsid w:val="003D4140"/>
    <w:rsid w:val="003D5513"/>
    <w:rsid w:val="003D59CB"/>
    <w:rsid w:val="003D6D4C"/>
    <w:rsid w:val="003E0D28"/>
    <w:rsid w:val="003F1A4C"/>
    <w:rsid w:val="003F21B3"/>
    <w:rsid w:val="003F4E2F"/>
    <w:rsid w:val="00401900"/>
    <w:rsid w:val="00403C83"/>
    <w:rsid w:val="00410930"/>
    <w:rsid w:val="0041263D"/>
    <w:rsid w:val="004178B3"/>
    <w:rsid w:val="00420532"/>
    <w:rsid w:val="00422E6C"/>
    <w:rsid w:val="00422FE6"/>
    <w:rsid w:val="00423EA3"/>
    <w:rsid w:val="0043014A"/>
    <w:rsid w:val="00433F47"/>
    <w:rsid w:val="00436733"/>
    <w:rsid w:val="0043764F"/>
    <w:rsid w:val="00440718"/>
    <w:rsid w:val="00441828"/>
    <w:rsid w:val="00442320"/>
    <w:rsid w:val="00443795"/>
    <w:rsid w:val="00443DB7"/>
    <w:rsid w:val="00452291"/>
    <w:rsid w:val="004526B8"/>
    <w:rsid w:val="00454627"/>
    <w:rsid w:val="004569BD"/>
    <w:rsid w:val="00456CEA"/>
    <w:rsid w:val="004572E8"/>
    <w:rsid w:val="004573C7"/>
    <w:rsid w:val="00457CB2"/>
    <w:rsid w:val="00466DFC"/>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368"/>
    <w:rsid w:val="004A0CDC"/>
    <w:rsid w:val="004A3A1F"/>
    <w:rsid w:val="004A5431"/>
    <w:rsid w:val="004B3946"/>
    <w:rsid w:val="004C4BFB"/>
    <w:rsid w:val="004C51C2"/>
    <w:rsid w:val="004D23A1"/>
    <w:rsid w:val="004D6642"/>
    <w:rsid w:val="004E23E2"/>
    <w:rsid w:val="004E30DA"/>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1B4C"/>
    <w:rsid w:val="005121D2"/>
    <w:rsid w:val="0051580D"/>
    <w:rsid w:val="00515ABC"/>
    <w:rsid w:val="00516171"/>
    <w:rsid w:val="00520E62"/>
    <w:rsid w:val="00523471"/>
    <w:rsid w:val="00531586"/>
    <w:rsid w:val="00531EBC"/>
    <w:rsid w:val="00534962"/>
    <w:rsid w:val="00535824"/>
    <w:rsid w:val="00537798"/>
    <w:rsid w:val="0053782E"/>
    <w:rsid w:val="00546068"/>
    <w:rsid w:val="005465DC"/>
    <w:rsid w:val="0054793C"/>
    <w:rsid w:val="00552F9B"/>
    <w:rsid w:val="005546A9"/>
    <w:rsid w:val="005547C5"/>
    <w:rsid w:val="005572FF"/>
    <w:rsid w:val="00564119"/>
    <w:rsid w:val="00564B13"/>
    <w:rsid w:val="0056706E"/>
    <w:rsid w:val="005707D2"/>
    <w:rsid w:val="00572AD4"/>
    <w:rsid w:val="00573140"/>
    <w:rsid w:val="005736EC"/>
    <w:rsid w:val="005741A7"/>
    <w:rsid w:val="00576645"/>
    <w:rsid w:val="00577814"/>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493D"/>
    <w:rsid w:val="005F14E5"/>
    <w:rsid w:val="005F4E62"/>
    <w:rsid w:val="005F6AA4"/>
    <w:rsid w:val="005F6B7A"/>
    <w:rsid w:val="0060105C"/>
    <w:rsid w:val="00605720"/>
    <w:rsid w:val="006064B7"/>
    <w:rsid w:val="00611232"/>
    <w:rsid w:val="00611C4C"/>
    <w:rsid w:val="006153A1"/>
    <w:rsid w:val="0061664A"/>
    <w:rsid w:val="006171CD"/>
    <w:rsid w:val="006212C7"/>
    <w:rsid w:val="006232E5"/>
    <w:rsid w:val="00623F06"/>
    <w:rsid w:val="00625736"/>
    <w:rsid w:val="00636006"/>
    <w:rsid w:val="006370D0"/>
    <w:rsid w:val="006414C2"/>
    <w:rsid w:val="0064159D"/>
    <w:rsid w:val="0064455E"/>
    <w:rsid w:val="00645D1F"/>
    <w:rsid w:val="00646313"/>
    <w:rsid w:val="00652404"/>
    <w:rsid w:val="00652804"/>
    <w:rsid w:val="00655043"/>
    <w:rsid w:val="00655A3B"/>
    <w:rsid w:val="00655B32"/>
    <w:rsid w:val="00656BFC"/>
    <w:rsid w:val="006650B3"/>
    <w:rsid w:val="00665A53"/>
    <w:rsid w:val="00667B35"/>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CE"/>
    <w:rsid w:val="006A4B94"/>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30FE"/>
    <w:rsid w:val="007646D5"/>
    <w:rsid w:val="00766D3F"/>
    <w:rsid w:val="00767F97"/>
    <w:rsid w:val="00770A13"/>
    <w:rsid w:val="00774EBE"/>
    <w:rsid w:val="00775ABA"/>
    <w:rsid w:val="0078225C"/>
    <w:rsid w:val="00785249"/>
    <w:rsid w:val="00785C6D"/>
    <w:rsid w:val="00787D82"/>
    <w:rsid w:val="0079440B"/>
    <w:rsid w:val="007A1DBE"/>
    <w:rsid w:val="007A21CF"/>
    <w:rsid w:val="007A55F4"/>
    <w:rsid w:val="007A682A"/>
    <w:rsid w:val="007A6C0A"/>
    <w:rsid w:val="007B4A7F"/>
    <w:rsid w:val="007B6B17"/>
    <w:rsid w:val="007B7FF4"/>
    <w:rsid w:val="007C031D"/>
    <w:rsid w:val="007C320F"/>
    <w:rsid w:val="007C4172"/>
    <w:rsid w:val="007C44A9"/>
    <w:rsid w:val="007C4A49"/>
    <w:rsid w:val="007C6853"/>
    <w:rsid w:val="007C7491"/>
    <w:rsid w:val="007D2337"/>
    <w:rsid w:val="007D27F1"/>
    <w:rsid w:val="007D65FD"/>
    <w:rsid w:val="007D7474"/>
    <w:rsid w:val="007D7BD0"/>
    <w:rsid w:val="007E17BA"/>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52B"/>
    <w:rsid w:val="00822203"/>
    <w:rsid w:val="00826941"/>
    <w:rsid w:val="00826CD9"/>
    <w:rsid w:val="00832FB2"/>
    <w:rsid w:val="0083699D"/>
    <w:rsid w:val="00842980"/>
    <w:rsid w:val="00842CC9"/>
    <w:rsid w:val="008440C3"/>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7116"/>
    <w:rsid w:val="00890D38"/>
    <w:rsid w:val="00891FCC"/>
    <w:rsid w:val="0089217F"/>
    <w:rsid w:val="00892827"/>
    <w:rsid w:val="00893536"/>
    <w:rsid w:val="0089401C"/>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1F58"/>
    <w:rsid w:val="008D6A0F"/>
    <w:rsid w:val="008D7E3A"/>
    <w:rsid w:val="008E1C09"/>
    <w:rsid w:val="008E2194"/>
    <w:rsid w:val="008E35CA"/>
    <w:rsid w:val="008E3822"/>
    <w:rsid w:val="008E48F2"/>
    <w:rsid w:val="008E7A4C"/>
    <w:rsid w:val="008F441D"/>
    <w:rsid w:val="008F6808"/>
    <w:rsid w:val="009006CE"/>
    <w:rsid w:val="00900EF3"/>
    <w:rsid w:val="00904924"/>
    <w:rsid w:val="00904F8D"/>
    <w:rsid w:val="009102E1"/>
    <w:rsid w:val="0091082F"/>
    <w:rsid w:val="00911250"/>
    <w:rsid w:val="00912296"/>
    <w:rsid w:val="00913DDC"/>
    <w:rsid w:val="00914C9F"/>
    <w:rsid w:val="00914D40"/>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6021"/>
    <w:rsid w:val="00943DC5"/>
    <w:rsid w:val="009443F5"/>
    <w:rsid w:val="00944639"/>
    <w:rsid w:val="0094476B"/>
    <w:rsid w:val="00945ABA"/>
    <w:rsid w:val="00945B75"/>
    <w:rsid w:val="00951C3F"/>
    <w:rsid w:val="009525DB"/>
    <w:rsid w:val="009530FB"/>
    <w:rsid w:val="0095393D"/>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30BE"/>
    <w:rsid w:val="009A64A8"/>
    <w:rsid w:val="009A7D26"/>
    <w:rsid w:val="009B1082"/>
    <w:rsid w:val="009B19E6"/>
    <w:rsid w:val="009C0010"/>
    <w:rsid w:val="009C0124"/>
    <w:rsid w:val="009C0B3B"/>
    <w:rsid w:val="009C0E9B"/>
    <w:rsid w:val="009C1EBB"/>
    <w:rsid w:val="009C48EF"/>
    <w:rsid w:val="009C4B12"/>
    <w:rsid w:val="009C52C4"/>
    <w:rsid w:val="009C5F3A"/>
    <w:rsid w:val="009C61C6"/>
    <w:rsid w:val="009D0D7E"/>
    <w:rsid w:val="009D1AED"/>
    <w:rsid w:val="009D3A21"/>
    <w:rsid w:val="009D6A20"/>
    <w:rsid w:val="009E1FC3"/>
    <w:rsid w:val="009E2643"/>
    <w:rsid w:val="009E310B"/>
    <w:rsid w:val="009E399D"/>
    <w:rsid w:val="009E7C86"/>
    <w:rsid w:val="009F09C6"/>
    <w:rsid w:val="009F18AE"/>
    <w:rsid w:val="009F3E13"/>
    <w:rsid w:val="009F4BAF"/>
    <w:rsid w:val="009F6F78"/>
    <w:rsid w:val="009F7702"/>
    <w:rsid w:val="009F78DC"/>
    <w:rsid w:val="00A00298"/>
    <w:rsid w:val="00A03162"/>
    <w:rsid w:val="00A03262"/>
    <w:rsid w:val="00A07BBD"/>
    <w:rsid w:val="00A11552"/>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1908"/>
    <w:rsid w:val="00A92471"/>
    <w:rsid w:val="00A92AD9"/>
    <w:rsid w:val="00A934A6"/>
    <w:rsid w:val="00A94819"/>
    <w:rsid w:val="00AA100B"/>
    <w:rsid w:val="00AA2D30"/>
    <w:rsid w:val="00AA3861"/>
    <w:rsid w:val="00AA3DFC"/>
    <w:rsid w:val="00AA5547"/>
    <w:rsid w:val="00AA5A1A"/>
    <w:rsid w:val="00AA5E1B"/>
    <w:rsid w:val="00AB0128"/>
    <w:rsid w:val="00AB091F"/>
    <w:rsid w:val="00AB130B"/>
    <w:rsid w:val="00AB6D95"/>
    <w:rsid w:val="00AB7843"/>
    <w:rsid w:val="00AB7A20"/>
    <w:rsid w:val="00AC07B8"/>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15653"/>
    <w:rsid w:val="00B2660D"/>
    <w:rsid w:val="00B375CF"/>
    <w:rsid w:val="00B4106E"/>
    <w:rsid w:val="00B4146A"/>
    <w:rsid w:val="00B424A7"/>
    <w:rsid w:val="00B427AB"/>
    <w:rsid w:val="00B42BE0"/>
    <w:rsid w:val="00B432FB"/>
    <w:rsid w:val="00B43383"/>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6A8D"/>
    <w:rsid w:val="00B77E10"/>
    <w:rsid w:val="00B77EF0"/>
    <w:rsid w:val="00B84D05"/>
    <w:rsid w:val="00B928D3"/>
    <w:rsid w:val="00B93AF4"/>
    <w:rsid w:val="00B977FE"/>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FFC"/>
    <w:rsid w:val="00C176CA"/>
    <w:rsid w:val="00C20A97"/>
    <w:rsid w:val="00C22E5D"/>
    <w:rsid w:val="00C24CF1"/>
    <w:rsid w:val="00C2775F"/>
    <w:rsid w:val="00C30D33"/>
    <w:rsid w:val="00C322FF"/>
    <w:rsid w:val="00C34F20"/>
    <w:rsid w:val="00C35A0E"/>
    <w:rsid w:val="00C438D1"/>
    <w:rsid w:val="00C5094B"/>
    <w:rsid w:val="00C52C53"/>
    <w:rsid w:val="00C5687F"/>
    <w:rsid w:val="00C5689A"/>
    <w:rsid w:val="00C57F11"/>
    <w:rsid w:val="00C63360"/>
    <w:rsid w:val="00C63420"/>
    <w:rsid w:val="00C6403E"/>
    <w:rsid w:val="00C64D50"/>
    <w:rsid w:val="00C6585A"/>
    <w:rsid w:val="00C66722"/>
    <w:rsid w:val="00C67083"/>
    <w:rsid w:val="00C67356"/>
    <w:rsid w:val="00C67C48"/>
    <w:rsid w:val="00C70963"/>
    <w:rsid w:val="00C7247A"/>
    <w:rsid w:val="00C80759"/>
    <w:rsid w:val="00C8279D"/>
    <w:rsid w:val="00C82C61"/>
    <w:rsid w:val="00C83B2E"/>
    <w:rsid w:val="00C85ACA"/>
    <w:rsid w:val="00C90A07"/>
    <w:rsid w:val="00C970EC"/>
    <w:rsid w:val="00CA0BE7"/>
    <w:rsid w:val="00CA1003"/>
    <w:rsid w:val="00CB07D4"/>
    <w:rsid w:val="00CB1416"/>
    <w:rsid w:val="00CB5292"/>
    <w:rsid w:val="00CC1398"/>
    <w:rsid w:val="00CC2CFA"/>
    <w:rsid w:val="00CC3D21"/>
    <w:rsid w:val="00CC7CDE"/>
    <w:rsid w:val="00CD1775"/>
    <w:rsid w:val="00CD21A2"/>
    <w:rsid w:val="00CD380C"/>
    <w:rsid w:val="00CD5E43"/>
    <w:rsid w:val="00CE73A4"/>
    <w:rsid w:val="00CF24CF"/>
    <w:rsid w:val="00CF3324"/>
    <w:rsid w:val="00CF6C1B"/>
    <w:rsid w:val="00CF77ED"/>
    <w:rsid w:val="00D01693"/>
    <w:rsid w:val="00D02AFA"/>
    <w:rsid w:val="00D03D4C"/>
    <w:rsid w:val="00D04983"/>
    <w:rsid w:val="00D066E5"/>
    <w:rsid w:val="00D07D73"/>
    <w:rsid w:val="00D1073C"/>
    <w:rsid w:val="00D10E7B"/>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50311"/>
    <w:rsid w:val="00D507FB"/>
    <w:rsid w:val="00D5210A"/>
    <w:rsid w:val="00D57EEA"/>
    <w:rsid w:val="00D61AF4"/>
    <w:rsid w:val="00D629A0"/>
    <w:rsid w:val="00D65842"/>
    <w:rsid w:val="00D70F80"/>
    <w:rsid w:val="00D72B91"/>
    <w:rsid w:val="00D74985"/>
    <w:rsid w:val="00D75210"/>
    <w:rsid w:val="00D7686B"/>
    <w:rsid w:val="00D80F0A"/>
    <w:rsid w:val="00D82157"/>
    <w:rsid w:val="00D844C1"/>
    <w:rsid w:val="00D84ABB"/>
    <w:rsid w:val="00D8588D"/>
    <w:rsid w:val="00D858FB"/>
    <w:rsid w:val="00D8607A"/>
    <w:rsid w:val="00D868DA"/>
    <w:rsid w:val="00D870B5"/>
    <w:rsid w:val="00D878E7"/>
    <w:rsid w:val="00D940A9"/>
    <w:rsid w:val="00D9539C"/>
    <w:rsid w:val="00D9574C"/>
    <w:rsid w:val="00DA2069"/>
    <w:rsid w:val="00DA5112"/>
    <w:rsid w:val="00DB167E"/>
    <w:rsid w:val="00DB3DCD"/>
    <w:rsid w:val="00DB550E"/>
    <w:rsid w:val="00DB7138"/>
    <w:rsid w:val="00DC0B18"/>
    <w:rsid w:val="00DC4802"/>
    <w:rsid w:val="00DC7153"/>
    <w:rsid w:val="00DD0A3D"/>
    <w:rsid w:val="00DD0EC1"/>
    <w:rsid w:val="00DD2997"/>
    <w:rsid w:val="00DD3373"/>
    <w:rsid w:val="00DD5B26"/>
    <w:rsid w:val="00DD6EF8"/>
    <w:rsid w:val="00DD7C44"/>
    <w:rsid w:val="00DE26AF"/>
    <w:rsid w:val="00DE4844"/>
    <w:rsid w:val="00DF4441"/>
    <w:rsid w:val="00E01D0C"/>
    <w:rsid w:val="00E047B5"/>
    <w:rsid w:val="00E1596F"/>
    <w:rsid w:val="00E15B3D"/>
    <w:rsid w:val="00E15E5F"/>
    <w:rsid w:val="00E22A73"/>
    <w:rsid w:val="00E247D9"/>
    <w:rsid w:val="00E274AA"/>
    <w:rsid w:val="00E312B4"/>
    <w:rsid w:val="00E3243D"/>
    <w:rsid w:val="00E34A04"/>
    <w:rsid w:val="00E378B8"/>
    <w:rsid w:val="00E37F9D"/>
    <w:rsid w:val="00E40260"/>
    <w:rsid w:val="00E4082F"/>
    <w:rsid w:val="00E42A67"/>
    <w:rsid w:val="00E42B81"/>
    <w:rsid w:val="00E442A9"/>
    <w:rsid w:val="00E4483F"/>
    <w:rsid w:val="00E50932"/>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2A5D"/>
    <w:rsid w:val="00EC2BDA"/>
    <w:rsid w:val="00EC537F"/>
    <w:rsid w:val="00EC610E"/>
    <w:rsid w:val="00ED01EF"/>
    <w:rsid w:val="00ED77CE"/>
    <w:rsid w:val="00EE0BB7"/>
    <w:rsid w:val="00EE0C09"/>
    <w:rsid w:val="00EF1551"/>
    <w:rsid w:val="00EF17A3"/>
    <w:rsid w:val="00EF3B68"/>
    <w:rsid w:val="00EF3EA6"/>
    <w:rsid w:val="00EF4F7A"/>
    <w:rsid w:val="00EF52D3"/>
    <w:rsid w:val="00EF6BB8"/>
    <w:rsid w:val="00F00936"/>
    <w:rsid w:val="00F0152A"/>
    <w:rsid w:val="00F04415"/>
    <w:rsid w:val="00F119D0"/>
    <w:rsid w:val="00F167D2"/>
    <w:rsid w:val="00F168B5"/>
    <w:rsid w:val="00F26892"/>
    <w:rsid w:val="00F31731"/>
    <w:rsid w:val="00F334F5"/>
    <w:rsid w:val="00F367FA"/>
    <w:rsid w:val="00F36C21"/>
    <w:rsid w:val="00F37230"/>
    <w:rsid w:val="00F3737E"/>
    <w:rsid w:val="00F37B16"/>
    <w:rsid w:val="00F401D5"/>
    <w:rsid w:val="00F50A4E"/>
    <w:rsid w:val="00F516C1"/>
    <w:rsid w:val="00F5783C"/>
    <w:rsid w:val="00F64114"/>
    <w:rsid w:val="00F654DC"/>
    <w:rsid w:val="00F65739"/>
    <w:rsid w:val="00F66DBD"/>
    <w:rsid w:val="00F716EA"/>
    <w:rsid w:val="00F71D37"/>
    <w:rsid w:val="00F72008"/>
    <w:rsid w:val="00F7247B"/>
    <w:rsid w:val="00F72851"/>
    <w:rsid w:val="00F74F18"/>
    <w:rsid w:val="00F82724"/>
    <w:rsid w:val="00F8602C"/>
    <w:rsid w:val="00F86680"/>
    <w:rsid w:val="00F937BF"/>
    <w:rsid w:val="00F947B4"/>
    <w:rsid w:val="00FA01E5"/>
    <w:rsid w:val="00FA12C4"/>
    <w:rsid w:val="00FA6E1B"/>
    <w:rsid w:val="00FA71C5"/>
    <w:rsid w:val="00FB188D"/>
    <w:rsid w:val="00FB395F"/>
    <w:rsid w:val="00FB3F43"/>
    <w:rsid w:val="00FB5C90"/>
    <w:rsid w:val="00FB67BC"/>
    <w:rsid w:val="00FB73B0"/>
    <w:rsid w:val="00FB7C9C"/>
    <w:rsid w:val="00FB7EF1"/>
    <w:rsid w:val="00FC0290"/>
    <w:rsid w:val="00FC184F"/>
    <w:rsid w:val="00FC38AA"/>
    <w:rsid w:val="00FC4321"/>
    <w:rsid w:val="00FC613F"/>
    <w:rsid w:val="00FC77E9"/>
    <w:rsid w:val="00FD1CBF"/>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5</Pages>
  <Words>2033</Words>
  <Characters>11591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398</cp:revision>
  <cp:lastPrinted>2016-02-24T04:15:00Z</cp:lastPrinted>
  <dcterms:created xsi:type="dcterms:W3CDTF">2016-02-22T14:28:00Z</dcterms:created>
  <dcterms:modified xsi:type="dcterms:W3CDTF">2016-03-01T05:55:00Z</dcterms:modified>
</cp:coreProperties>
</file>