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A880BD" w14:textId="60754088" w:rsidR="003161CC" w:rsidRDefault="00C6585A" w:rsidP="001F3E47">
      <w:pPr>
        <w:pStyle w:val="Title"/>
        <w:jc w:val="center"/>
      </w:pPr>
      <w:r>
        <w:t>E</w:t>
      </w:r>
      <w:bookmarkStart w:id="0" w:name="_Ref318402675"/>
      <w:bookmarkStart w:id="1" w:name="_Ref318907222"/>
      <w:bookmarkStart w:id="2" w:name="_Ref320747608"/>
      <w:bookmarkEnd w:id="0"/>
      <w:bookmarkEnd w:id="1"/>
      <w:bookmarkEnd w:id="2"/>
      <w:r>
        <w:t>volution of Strategies for Public Goods Games</w:t>
      </w:r>
    </w:p>
    <w:p w14:paraId="7C9B1967" w14:textId="2903E979" w:rsidR="001F3E47" w:rsidRDefault="001F3E47" w:rsidP="001F3E47">
      <w:pPr>
        <w:pStyle w:val="Subtitle"/>
        <w:jc w:val="center"/>
      </w:pPr>
      <w:r>
        <w:t>John Maloney</w:t>
      </w:r>
    </w:p>
    <w:p w14:paraId="652A7629" w14:textId="668CC4A4" w:rsidR="001F3E47" w:rsidRPr="001F3E47" w:rsidRDefault="001F3E47" w:rsidP="001F3E47">
      <w:pPr>
        <w:pStyle w:val="Subtitle"/>
        <w:jc w:val="center"/>
      </w:pPr>
      <w:r>
        <w:t>malo0052@umn.edu</w:t>
      </w:r>
    </w:p>
    <w:p w14:paraId="5E8507B4" w14:textId="5772E2CA" w:rsidR="0099007A" w:rsidRDefault="000B31E1" w:rsidP="00EC610E">
      <w:pPr>
        <w:pStyle w:val="Body"/>
      </w:pPr>
      <w:r>
        <w:t>In the context of a sta</w:t>
      </w:r>
      <w:r w:rsidR="002C3009">
        <w:t xml:space="preserve">ndard framework for </w:t>
      </w:r>
      <w:r w:rsidR="00DD0EC1">
        <w:t xml:space="preserve">indirect reciprocity </w:t>
      </w:r>
      <w:r w:rsidR="00DD0EC1">
        <w:fldChar w:fldCharType="begin"/>
      </w:r>
      <w:r w:rsidR="00DD0EC1">
        <w:instrText xml:space="preserve"> REF _Ref318409436 \r \h </w:instrText>
      </w:r>
      <w:r w:rsidR="00DD0EC1">
        <w:fldChar w:fldCharType="separate"/>
      </w:r>
      <w:r w:rsidR="008238A2">
        <w:t>[1]</w:t>
      </w:r>
      <w:r w:rsidR="00DD0EC1">
        <w:fldChar w:fldCharType="end"/>
      </w:r>
      <w:r>
        <w:t>, the authors of</w:t>
      </w:r>
      <w:r w:rsidR="00035DDF">
        <w:t xml:space="preserve"> </w:t>
      </w:r>
      <w:r w:rsidR="00035DDF">
        <w:fldChar w:fldCharType="begin"/>
      </w:r>
      <w:r w:rsidR="00035DDF">
        <w:instrText xml:space="preserve"> REF _Ref311293016 \r \h </w:instrText>
      </w:r>
      <w:r w:rsidR="00035DDF">
        <w:fldChar w:fldCharType="separate"/>
      </w:r>
      <w:r w:rsidR="008238A2">
        <w:t>[6]</w:t>
      </w:r>
      <w:r w:rsidR="00035DDF">
        <w:fldChar w:fldCharType="end"/>
      </w:r>
      <w:r w:rsidR="00475F0D">
        <w:t xml:space="preserve"> </w:t>
      </w:r>
      <w:r w:rsidR="000B7801">
        <w:t xml:space="preserve">mathematically </w:t>
      </w:r>
      <w:r w:rsidR="003B489D">
        <w:t xml:space="preserve">analyzed </w:t>
      </w:r>
      <w:r w:rsidR="000B7801">
        <w:t>all possible combinations of</w:t>
      </w:r>
      <w:r w:rsidR="00135840">
        <w:t xml:space="preserve"> assessment modules and action models in order to identify those combinations that are evolutionarily s</w:t>
      </w:r>
      <w:r w:rsidR="0099007A">
        <w:t>t</w:t>
      </w:r>
      <w:r w:rsidR="00135840">
        <w:t>able.</w:t>
      </w:r>
      <w:r w:rsidR="00BE7A89">
        <w:t xml:space="preserve">  25 strategies were identified as evolutionarily stable</w:t>
      </w:r>
      <w:r w:rsidR="0099007A">
        <w:t>.  Of these 25</w:t>
      </w:r>
      <w:r w:rsidR="006212C7">
        <w:t xml:space="preserve"> stable strategies</w:t>
      </w:r>
      <w:r w:rsidR="0099007A">
        <w:t xml:space="preserve">, eight strategies </w:t>
      </w:r>
      <w:r w:rsidR="00A91908">
        <w:t xml:space="preserve">were able to maintain a high level of cooperation </w:t>
      </w:r>
      <w:r w:rsidR="002D09C0">
        <w:t xml:space="preserve">- </w:t>
      </w:r>
      <w:r w:rsidR="0099007A">
        <w:t>earn</w:t>
      </w:r>
      <w:r w:rsidR="00A91908">
        <w:t>ing</w:t>
      </w:r>
      <w:r w:rsidR="0099007A">
        <w:t xml:space="preserve"> more that 90% of the maximum possible payout.  The authors labeled these eight strategies the “leading eight”.</w:t>
      </w:r>
    </w:p>
    <w:p w14:paraId="7EDD49AA" w14:textId="1FCBC56B" w:rsidR="002F7653" w:rsidRDefault="00564119" w:rsidP="00835737">
      <w:pPr>
        <w:pStyle w:val="Body"/>
      </w:pPr>
      <w:r>
        <w:t xml:space="preserve">The study conducted in </w:t>
      </w:r>
      <w:r w:rsidR="00CC1398">
        <w:fldChar w:fldCharType="begin"/>
      </w:r>
      <w:r w:rsidR="00CC1398">
        <w:instrText xml:space="preserve"> REF _Ref311293016 \r \h </w:instrText>
      </w:r>
      <w:r w:rsidR="00CC1398">
        <w:fldChar w:fldCharType="separate"/>
      </w:r>
      <w:r w:rsidR="008238A2">
        <w:t>[6]</w:t>
      </w:r>
      <w:r w:rsidR="00CC1398">
        <w:fldChar w:fldCharType="end"/>
      </w:r>
      <w:r w:rsidR="00CC1398">
        <w:t xml:space="preserve"> </w:t>
      </w:r>
      <w:r w:rsidR="00835737">
        <w:t xml:space="preserve">considers </w:t>
      </w:r>
      <w:r w:rsidR="00AC7B43">
        <w:t xml:space="preserve">the </w:t>
      </w:r>
      <w:r w:rsidR="004E63C7">
        <w:t>stabi</w:t>
      </w:r>
      <w:r w:rsidR="00835737">
        <w:t>lity of each strategy</w:t>
      </w:r>
      <w:r w:rsidR="002F7653">
        <w:t xml:space="preserve"> when invaded by a small number of agents following one other </w:t>
      </w:r>
      <w:r w:rsidR="003E33AD">
        <w:t>strategy</w:t>
      </w:r>
      <w:r w:rsidR="004E63C7">
        <w:t>.</w:t>
      </w:r>
      <w:r w:rsidR="002F7653">
        <w:t xml:space="preserve">  </w:t>
      </w:r>
      <w:r w:rsidR="003E33AD">
        <w:t>In the cases considered, b</w:t>
      </w:r>
      <w:r w:rsidR="002F7653">
        <w:t xml:space="preserve">oth </w:t>
      </w:r>
      <w:r w:rsidR="008B08A6">
        <w:t>strategies</w:t>
      </w:r>
      <w:r w:rsidR="002F7653">
        <w:t xml:space="preserve"> are assumed to use the same assessment module to assign reputations to agents.</w:t>
      </w:r>
    </w:p>
    <w:p w14:paraId="439686D4" w14:textId="54066D48" w:rsidR="002B6FC6" w:rsidRDefault="002B6FC6" w:rsidP="00EC610E">
      <w:pPr>
        <w:pStyle w:val="Body"/>
      </w:pPr>
      <w:r>
        <w:t>In previous experiments</w:t>
      </w:r>
      <w:r w:rsidR="005707D2">
        <w:t xml:space="preserve"> </w:t>
      </w:r>
      <w:r w:rsidR="005707D2">
        <w:fldChar w:fldCharType="begin"/>
      </w:r>
      <w:r w:rsidR="005707D2">
        <w:instrText xml:space="preserve"> REF _Ref318409459 \r \h </w:instrText>
      </w:r>
      <w:r w:rsidR="005707D2">
        <w:fldChar w:fldCharType="separate"/>
      </w:r>
      <w:r w:rsidR="008238A2">
        <w:t>[2]</w:t>
      </w:r>
      <w:r w:rsidR="005707D2">
        <w:fldChar w:fldCharType="end"/>
      </w:r>
      <w:r w:rsidR="00EC2A5D">
        <w:t xml:space="preserve">, the “leading eight” evolutionarily stable strategies were applied to the public goods game.  In </w:t>
      </w:r>
      <w:r w:rsidR="003D5513">
        <w:t>computer simulations, it was found that, in the context of a public goods game, none of the “leading eight” strategies met the criteria of robustness, stability and initial viability.</w:t>
      </w:r>
      <w:r w:rsidR="00C479CE">
        <w:t xml:space="preserve"> </w:t>
      </w:r>
    </w:p>
    <w:p w14:paraId="4626D892" w14:textId="7DD26967" w:rsidR="006B17C0" w:rsidRDefault="007C44A9" w:rsidP="00030447">
      <w:pPr>
        <w:pStyle w:val="Body"/>
      </w:pPr>
      <w:r>
        <w:t xml:space="preserve">In </w:t>
      </w:r>
      <w:r>
        <w:fldChar w:fldCharType="begin"/>
      </w:r>
      <w:r>
        <w:instrText xml:space="preserve"> REF _Ref316592245 \r \h </w:instrText>
      </w:r>
      <w:r>
        <w:fldChar w:fldCharType="separate"/>
      </w:r>
      <w:r w:rsidR="008238A2">
        <w:t>[7]</w:t>
      </w:r>
      <w:r>
        <w:fldChar w:fldCharType="end"/>
      </w:r>
      <w:r>
        <w:t xml:space="preserve"> and </w:t>
      </w:r>
      <w:r>
        <w:fldChar w:fldCharType="begin"/>
      </w:r>
      <w:r>
        <w:instrText xml:space="preserve"> REF _Ref314659379 \r \h </w:instrText>
      </w:r>
      <w:r>
        <w:fldChar w:fldCharType="separate"/>
      </w:r>
      <w:r w:rsidR="008238A2">
        <w:t>[8]</w:t>
      </w:r>
      <w:r>
        <w:fldChar w:fldCharType="end"/>
      </w:r>
      <w:r>
        <w:t>, the authors</w:t>
      </w:r>
      <w:r w:rsidR="001370E0">
        <w:t xml:space="preserve"> </w:t>
      </w:r>
      <w:r w:rsidR="00A44C0D">
        <w:t>considered</w:t>
      </w:r>
      <w:r w:rsidR="001370E0">
        <w:t xml:space="preserve"> an alternative approach to identifying </w:t>
      </w:r>
      <w:r w:rsidR="00D20F8B">
        <w:t xml:space="preserve">successful </w:t>
      </w:r>
      <w:r w:rsidR="001370E0">
        <w:t>st</w:t>
      </w:r>
      <w:r w:rsidR="00D20F8B">
        <w:t xml:space="preserve">rategies for </w:t>
      </w:r>
      <w:r w:rsidR="001370E0">
        <w:t>the indirect reciprocity game.</w:t>
      </w:r>
      <w:r w:rsidR="00586BAE">
        <w:t xml:space="preserve">  The authors</w:t>
      </w:r>
      <w:r>
        <w:t xml:space="preserve"> consider a population of agents d</w:t>
      </w:r>
      <w:r w:rsidR="00332E9D">
        <w:t xml:space="preserve">ivided into groups.  </w:t>
      </w:r>
      <w:r w:rsidR="00456CEA">
        <w:t xml:space="preserve">Each agent is bestowed with a private action </w:t>
      </w:r>
      <w:r w:rsidR="00E3471E">
        <w:t>module</w:t>
      </w:r>
      <w:r w:rsidR="00456CEA">
        <w:t>.  However, t</w:t>
      </w:r>
      <w:r w:rsidR="00332E9D">
        <w:t xml:space="preserve">he agents in each group share a </w:t>
      </w:r>
      <w:r w:rsidR="00456CEA">
        <w:t>common</w:t>
      </w:r>
      <w:r w:rsidR="00332E9D">
        <w:t xml:space="preserve"> assessment module</w:t>
      </w:r>
      <w:r w:rsidR="005465DC">
        <w:t>.</w:t>
      </w:r>
      <w:r w:rsidR="000C77FE">
        <w:t xml:space="preserve">  E</w:t>
      </w:r>
      <w:r w:rsidR="00220872">
        <w:t>volution of the agent populat</w:t>
      </w:r>
      <w:r w:rsidR="0073307E">
        <w:t>ion occurs</w:t>
      </w:r>
      <w:r w:rsidR="00893159">
        <w:t xml:space="preserve"> at two levels.  At one level, the action modules followed by </w:t>
      </w:r>
      <w:r w:rsidR="00333116">
        <w:t>the</w:t>
      </w:r>
      <w:r w:rsidR="00893159">
        <w:t xml:space="preserve"> agent</w:t>
      </w:r>
      <w:r w:rsidR="00333116">
        <w:t>s</w:t>
      </w:r>
      <w:r w:rsidR="00893159">
        <w:t xml:space="preserve"> are evolved based on the fitness attained by the individual agents.  At the second level, the assessment modules used by each tribe are evolved based on the average fitness attained </w:t>
      </w:r>
      <w:r w:rsidR="00107DB8">
        <w:t xml:space="preserve">by the agents in each </w:t>
      </w:r>
      <w:r w:rsidR="00ED250D">
        <w:t xml:space="preserve">group.  In the context of this </w:t>
      </w:r>
      <w:r w:rsidR="00107DB8">
        <w:t>framework, t</w:t>
      </w:r>
      <w:r w:rsidR="009525DB">
        <w:t xml:space="preserve">he authors found that the assessment module followed by </w:t>
      </w:r>
      <w:r w:rsidR="00C96576">
        <w:t xml:space="preserve">the </w:t>
      </w:r>
      <w:r w:rsidR="009525DB">
        <w:t xml:space="preserve">groups evolved into the </w:t>
      </w:r>
      <w:r w:rsidR="009525DB" w:rsidRPr="00333116">
        <w:rPr>
          <w:i/>
        </w:rPr>
        <w:t>stern-judging</w:t>
      </w:r>
      <w:r w:rsidR="009525DB">
        <w:t xml:space="preserve"> assessment module shown in the following table.</w:t>
      </w:r>
    </w:p>
    <w:tbl>
      <w:tblPr>
        <w:tblStyle w:val="TableGrid"/>
        <w:tblW w:w="0" w:type="auto"/>
        <w:tblLook w:val="04A0" w:firstRow="1" w:lastRow="0" w:firstColumn="1" w:lastColumn="0" w:noHBand="0" w:noVBand="1"/>
      </w:tblPr>
      <w:tblGrid>
        <w:gridCol w:w="1467"/>
        <w:gridCol w:w="1467"/>
        <w:gridCol w:w="1435"/>
        <w:gridCol w:w="1441"/>
      </w:tblGrid>
      <w:tr w:rsidR="009525DB" w:rsidRPr="00B549D4" w14:paraId="14F3511C" w14:textId="77777777" w:rsidTr="009525DB">
        <w:tc>
          <w:tcPr>
            <w:tcW w:w="4369" w:type="dxa"/>
            <w:gridSpan w:val="3"/>
            <w:shd w:val="clear" w:color="auto" w:fill="E6E6E6"/>
          </w:tcPr>
          <w:p w14:paraId="6D9A23EA" w14:textId="77777777" w:rsidR="009525DB" w:rsidRPr="00B549D4" w:rsidRDefault="009525DB" w:rsidP="000C0E2C">
            <w:pPr>
              <w:pStyle w:val="Body"/>
              <w:keepNext/>
              <w:jc w:val="center"/>
              <w:rPr>
                <w:b/>
              </w:rPr>
            </w:pPr>
            <w:r w:rsidRPr="00B549D4">
              <w:rPr>
                <w:b/>
              </w:rPr>
              <w:lastRenderedPageBreak/>
              <w:t>Observed Situation</w:t>
            </w:r>
          </w:p>
        </w:tc>
        <w:tc>
          <w:tcPr>
            <w:tcW w:w="1441" w:type="dxa"/>
            <w:vMerge w:val="restart"/>
            <w:shd w:val="clear" w:color="auto" w:fill="E6E6E6"/>
          </w:tcPr>
          <w:p w14:paraId="4D60C85C" w14:textId="07C6F05E" w:rsidR="009525DB" w:rsidRPr="00B549D4" w:rsidRDefault="009525DB" w:rsidP="000C0E2C">
            <w:pPr>
              <w:pStyle w:val="Body"/>
              <w:keepNext/>
              <w:jc w:val="center"/>
              <w:rPr>
                <w:b/>
              </w:rPr>
            </w:pPr>
            <w:r>
              <w:rPr>
                <w:b/>
              </w:rPr>
              <w:t>Stern-Judging</w:t>
            </w:r>
          </w:p>
        </w:tc>
      </w:tr>
      <w:tr w:rsidR="009525DB" w:rsidRPr="00B549D4" w14:paraId="5647A112" w14:textId="77777777" w:rsidTr="009525DB">
        <w:tc>
          <w:tcPr>
            <w:tcW w:w="1467" w:type="dxa"/>
            <w:shd w:val="clear" w:color="auto" w:fill="E6E6E6"/>
          </w:tcPr>
          <w:p w14:paraId="557B50EC" w14:textId="77777777" w:rsidR="009525DB" w:rsidRPr="00B549D4" w:rsidRDefault="009525DB" w:rsidP="000C0E2C">
            <w:pPr>
              <w:pStyle w:val="Body"/>
              <w:keepNext/>
              <w:jc w:val="center"/>
              <w:rPr>
                <w:b/>
              </w:rPr>
            </w:pPr>
            <w:r w:rsidRPr="00B549D4">
              <w:rPr>
                <w:b/>
              </w:rPr>
              <w:t>Donor Reputation</w:t>
            </w:r>
          </w:p>
        </w:tc>
        <w:tc>
          <w:tcPr>
            <w:tcW w:w="1467" w:type="dxa"/>
            <w:shd w:val="clear" w:color="auto" w:fill="E6E6E6"/>
          </w:tcPr>
          <w:p w14:paraId="76DC5EF3" w14:textId="77777777" w:rsidR="009525DB" w:rsidRPr="00B549D4" w:rsidRDefault="009525DB" w:rsidP="000C0E2C">
            <w:pPr>
              <w:pStyle w:val="Body"/>
              <w:keepNext/>
              <w:jc w:val="center"/>
              <w:rPr>
                <w:b/>
              </w:rPr>
            </w:pPr>
            <w:r w:rsidRPr="00B549D4">
              <w:rPr>
                <w:b/>
              </w:rPr>
              <w:t>Recipient Reputation</w:t>
            </w:r>
          </w:p>
        </w:tc>
        <w:tc>
          <w:tcPr>
            <w:tcW w:w="1435" w:type="dxa"/>
            <w:shd w:val="clear" w:color="auto" w:fill="E6E6E6"/>
          </w:tcPr>
          <w:p w14:paraId="7F337BB9" w14:textId="77777777" w:rsidR="009525DB" w:rsidRPr="00B549D4" w:rsidRDefault="009525DB" w:rsidP="000C0E2C">
            <w:pPr>
              <w:pStyle w:val="Body"/>
              <w:keepNext/>
              <w:jc w:val="center"/>
              <w:rPr>
                <w:b/>
              </w:rPr>
            </w:pPr>
            <w:r w:rsidRPr="00B549D4">
              <w:rPr>
                <w:b/>
              </w:rPr>
              <w:t>Donor Action</w:t>
            </w:r>
          </w:p>
        </w:tc>
        <w:tc>
          <w:tcPr>
            <w:tcW w:w="1441" w:type="dxa"/>
            <w:vMerge/>
            <w:shd w:val="clear" w:color="auto" w:fill="E6E6E6"/>
          </w:tcPr>
          <w:p w14:paraId="3F6D1190" w14:textId="4986F10B" w:rsidR="009525DB" w:rsidRPr="00B549D4" w:rsidRDefault="009525DB" w:rsidP="000C0E2C">
            <w:pPr>
              <w:pStyle w:val="Body"/>
              <w:keepNext/>
              <w:jc w:val="center"/>
              <w:rPr>
                <w:b/>
              </w:rPr>
            </w:pPr>
          </w:p>
        </w:tc>
      </w:tr>
      <w:tr w:rsidR="009525DB" w14:paraId="06539DBD" w14:textId="77777777" w:rsidTr="009525DB">
        <w:tc>
          <w:tcPr>
            <w:tcW w:w="1467" w:type="dxa"/>
          </w:tcPr>
          <w:p w14:paraId="14FB0EA0" w14:textId="77777777" w:rsidR="009525DB" w:rsidRDefault="009525DB" w:rsidP="000C0E2C">
            <w:pPr>
              <w:pStyle w:val="Body"/>
              <w:keepNext/>
              <w:jc w:val="center"/>
            </w:pPr>
            <w:r>
              <w:t>Good</w:t>
            </w:r>
          </w:p>
        </w:tc>
        <w:tc>
          <w:tcPr>
            <w:tcW w:w="1467" w:type="dxa"/>
          </w:tcPr>
          <w:p w14:paraId="7E6CD6DB" w14:textId="77777777" w:rsidR="009525DB" w:rsidRDefault="009525DB" w:rsidP="000C0E2C">
            <w:pPr>
              <w:pStyle w:val="Body"/>
              <w:keepNext/>
              <w:jc w:val="center"/>
            </w:pPr>
            <w:r>
              <w:t>Good</w:t>
            </w:r>
          </w:p>
        </w:tc>
        <w:tc>
          <w:tcPr>
            <w:tcW w:w="1435" w:type="dxa"/>
          </w:tcPr>
          <w:p w14:paraId="307B7B62" w14:textId="77777777" w:rsidR="009525DB" w:rsidRDefault="009525DB" w:rsidP="000C0E2C">
            <w:pPr>
              <w:pStyle w:val="Body"/>
              <w:keepNext/>
              <w:jc w:val="center"/>
            </w:pPr>
            <w:r>
              <w:t>Donate</w:t>
            </w:r>
          </w:p>
        </w:tc>
        <w:tc>
          <w:tcPr>
            <w:tcW w:w="1441" w:type="dxa"/>
          </w:tcPr>
          <w:p w14:paraId="5FD19525" w14:textId="77777777" w:rsidR="009525DB" w:rsidRDefault="009525DB" w:rsidP="000C0E2C">
            <w:pPr>
              <w:pStyle w:val="Body"/>
              <w:keepNext/>
              <w:jc w:val="center"/>
            </w:pPr>
            <w:r>
              <w:t>Good</w:t>
            </w:r>
          </w:p>
        </w:tc>
      </w:tr>
      <w:tr w:rsidR="009525DB" w14:paraId="1764D63F" w14:textId="77777777" w:rsidTr="009525DB">
        <w:tc>
          <w:tcPr>
            <w:tcW w:w="1467" w:type="dxa"/>
          </w:tcPr>
          <w:p w14:paraId="50D70159" w14:textId="77777777" w:rsidR="009525DB" w:rsidRDefault="009525DB" w:rsidP="000C0E2C">
            <w:pPr>
              <w:pStyle w:val="Body"/>
              <w:keepNext/>
              <w:jc w:val="center"/>
            </w:pPr>
            <w:r>
              <w:t>Good</w:t>
            </w:r>
          </w:p>
        </w:tc>
        <w:tc>
          <w:tcPr>
            <w:tcW w:w="1467" w:type="dxa"/>
          </w:tcPr>
          <w:p w14:paraId="635B9B2E" w14:textId="19FC5F37" w:rsidR="009525DB" w:rsidRDefault="009525DB" w:rsidP="000C0E2C">
            <w:pPr>
              <w:pStyle w:val="Body"/>
              <w:keepNext/>
              <w:jc w:val="center"/>
            </w:pPr>
            <w:r>
              <w:t>Good</w:t>
            </w:r>
          </w:p>
        </w:tc>
        <w:tc>
          <w:tcPr>
            <w:tcW w:w="1435" w:type="dxa"/>
          </w:tcPr>
          <w:p w14:paraId="4C5D2A79" w14:textId="2792E0A2" w:rsidR="009525DB" w:rsidRDefault="009525DB" w:rsidP="000C0E2C">
            <w:pPr>
              <w:pStyle w:val="Body"/>
              <w:keepNext/>
              <w:jc w:val="center"/>
            </w:pPr>
            <w:r>
              <w:t>Refuse</w:t>
            </w:r>
          </w:p>
        </w:tc>
        <w:tc>
          <w:tcPr>
            <w:tcW w:w="1441" w:type="dxa"/>
          </w:tcPr>
          <w:p w14:paraId="46DC959F" w14:textId="77777777" w:rsidR="009525DB" w:rsidRDefault="009525DB" w:rsidP="000C0E2C">
            <w:pPr>
              <w:pStyle w:val="Body"/>
              <w:keepNext/>
              <w:jc w:val="center"/>
            </w:pPr>
            <w:r>
              <w:t>Bad</w:t>
            </w:r>
          </w:p>
        </w:tc>
      </w:tr>
      <w:tr w:rsidR="009525DB" w14:paraId="40358C45" w14:textId="77777777" w:rsidTr="009525DB">
        <w:tc>
          <w:tcPr>
            <w:tcW w:w="1467" w:type="dxa"/>
          </w:tcPr>
          <w:p w14:paraId="127BEE6E" w14:textId="1C410D0A" w:rsidR="009525DB" w:rsidRDefault="009525DB" w:rsidP="000C0E2C">
            <w:pPr>
              <w:pStyle w:val="Body"/>
              <w:keepNext/>
              <w:jc w:val="center"/>
            </w:pPr>
            <w:r>
              <w:t>Good</w:t>
            </w:r>
          </w:p>
        </w:tc>
        <w:tc>
          <w:tcPr>
            <w:tcW w:w="1467" w:type="dxa"/>
          </w:tcPr>
          <w:p w14:paraId="3776A6A3" w14:textId="7446B688" w:rsidR="009525DB" w:rsidRDefault="009525DB" w:rsidP="000C0E2C">
            <w:pPr>
              <w:pStyle w:val="Body"/>
              <w:keepNext/>
              <w:jc w:val="center"/>
            </w:pPr>
            <w:r>
              <w:t>Bad</w:t>
            </w:r>
          </w:p>
        </w:tc>
        <w:tc>
          <w:tcPr>
            <w:tcW w:w="1435" w:type="dxa"/>
          </w:tcPr>
          <w:p w14:paraId="5DE3894A" w14:textId="77777777" w:rsidR="009525DB" w:rsidRDefault="009525DB" w:rsidP="000C0E2C">
            <w:pPr>
              <w:pStyle w:val="Body"/>
              <w:keepNext/>
              <w:jc w:val="center"/>
            </w:pPr>
            <w:r>
              <w:t>Donate</w:t>
            </w:r>
          </w:p>
        </w:tc>
        <w:tc>
          <w:tcPr>
            <w:tcW w:w="1441" w:type="dxa"/>
          </w:tcPr>
          <w:p w14:paraId="74CEE509" w14:textId="7128E325" w:rsidR="009525DB" w:rsidRDefault="009525DB" w:rsidP="000C0E2C">
            <w:pPr>
              <w:pStyle w:val="Body"/>
              <w:keepNext/>
              <w:jc w:val="center"/>
            </w:pPr>
            <w:r>
              <w:t>Bad</w:t>
            </w:r>
          </w:p>
        </w:tc>
      </w:tr>
      <w:tr w:rsidR="009525DB" w14:paraId="461CD6A4" w14:textId="77777777" w:rsidTr="009525DB">
        <w:tc>
          <w:tcPr>
            <w:tcW w:w="1467" w:type="dxa"/>
          </w:tcPr>
          <w:p w14:paraId="61531299" w14:textId="304346D3" w:rsidR="009525DB" w:rsidRDefault="009525DB" w:rsidP="000C0E2C">
            <w:pPr>
              <w:pStyle w:val="Body"/>
              <w:keepNext/>
              <w:jc w:val="center"/>
            </w:pPr>
            <w:r>
              <w:t>Good</w:t>
            </w:r>
          </w:p>
        </w:tc>
        <w:tc>
          <w:tcPr>
            <w:tcW w:w="1467" w:type="dxa"/>
          </w:tcPr>
          <w:p w14:paraId="4AFD6820" w14:textId="77777777" w:rsidR="009525DB" w:rsidRDefault="009525DB" w:rsidP="000C0E2C">
            <w:pPr>
              <w:pStyle w:val="Body"/>
              <w:keepNext/>
              <w:jc w:val="center"/>
            </w:pPr>
            <w:r>
              <w:t>Bad</w:t>
            </w:r>
          </w:p>
        </w:tc>
        <w:tc>
          <w:tcPr>
            <w:tcW w:w="1435" w:type="dxa"/>
          </w:tcPr>
          <w:p w14:paraId="769066B8" w14:textId="59055614" w:rsidR="009525DB" w:rsidRDefault="009525DB" w:rsidP="000C0E2C">
            <w:pPr>
              <w:pStyle w:val="Body"/>
              <w:keepNext/>
              <w:jc w:val="center"/>
            </w:pPr>
            <w:r>
              <w:t>Refuse</w:t>
            </w:r>
          </w:p>
        </w:tc>
        <w:tc>
          <w:tcPr>
            <w:tcW w:w="1441" w:type="dxa"/>
          </w:tcPr>
          <w:p w14:paraId="20C524AD" w14:textId="4D2CC840" w:rsidR="009525DB" w:rsidRDefault="009525DB" w:rsidP="000C0E2C">
            <w:pPr>
              <w:pStyle w:val="Body"/>
              <w:keepNext/>
              <w:jc w:val="center"/>
            </w:pPr>
            <w:r>
              <w:t>Good</w:t>
            </w:r>
          </w:p>
        </w:tc>
      </w:tr>
      <w:tr w:rsidR="009525DB" w14:paraId="347BF3FF" w14:textId="77777777" w:rsidTr="009525DB">
        <w:tc>
          <w:tcPr>
            <w:tcW w:w="1467" w:type="dxa"/>
          </w:tcPr>
          <w:p w14:paraId="5B632A97" w14:textId="4DCAA989" w:rsidR="009525DB" w:rsidRDefault="009525DB" w:rsidP="000C0E2C">
            <w:pPr>
              <w:pStyle w:val="Body"/>
              <w:keepNext/>
              <w:jc w:val="center"/>
            </w:pPr>
            <w:r>
              <w:t>Bad</w:t>
            </w:r>
          </w:p>
        </w:tc>
        <w:tc>
          <w:tcPr>
            <w:tcW w:w="1467" w:type="dxa"/>
          </w:tcPr>
          <w:p w14:paraId="0665DAF8" w14:textId="77777777" w:rsidR="009525DB" w:rsidRDefault="009525DB" w:rsidP="000C0E2C">
            <w:pPr>
              <w:pStyle w:val="Body"/>
              <w:keepNext/>
              <w:jc w:val="center"/>
            </w:pPr>
            <w:r>
              <w:t>Good</w:t>
            </w:r>
          </w:p>
        </w:tc>
        <w:tc>
          <w:tcPr>
            <w:tcW w:w="1435" w:type="dxa"/>
          </w:tcPr>
          <w:p w14:paraId="0C8E1617" w14:textId="348580BC" w:rsidR="009525DB" w:rsidRDefault="009525DB" w:rsidP="000C0E2C">
            <w:pPr>
              <w:pStyle w:val="Body"/>
              <w:keepNext/>
              <w:jc w:val="center"/>
            </w:pPr>
            <w:r>
              <w:t>Donate</w:t>
            </w:r>
          </w:p>
        </w:tc>
        <w:tc>
          <w:tcPr>
            <w:tcW w:w="1441" w:type="dxa"/>
          </w:tcPr>
          <w:p w14:paraId="5D62DB17" w14:textId="4E9FBE9A" w:rsidR="009525DB" w:rsidRDefault="009525DB" w:rsidP="000C0E2C">
            <w:pPr>
              <w:pStyle w:val="Body"/>
              <w:keepNext/>
              <w:jc w:val="center"/>
            </w:pPr>
            <w:r>
              <w:t>Good</w:t>
            </w:r>
          </w:p>
        </w:tc>
      </w:tr>
      <w:tr w:rsidR="009525DB" w14:paraId="09022C0F" w14:textId="77777777" w:rsidTr="009525DB">
        <w:tc>
          <w:tcPr>
            <w:tcW w:w="1467" w:type="dxa"/>
          </w:tcPr>
          <w:p w14:paraId="124C5408" w14:textId="2C2DF660" w:rsidR="009525DB" w:rsidRDefault="009525DB" w:rsidP="000C0E2C">
            <w:pPr>
              <w:pStyle w:val="Body"/>
              <w:keepNext/>
              <w:jc w:val="center"/>
            </w:pPr>
            <w:r>
              <w:t>Bad</w:t>
            </w:r>
          </w:p>
        </w:tc>
        <w:tc>
          <w:tcPr>
            <w:tcW w:w="1467" w:type="dxa"/>
          </w:tcPr>
          <w:p w14:paraId="15407AF2" w14:textId="2625219D" w:rsidR="009525DB" w:rsidRDefault="009525DB" w:rsidP="000C0E2C">
            <w:pPr>
              <w:pStyle w:val="Body"/>
              <w:keepNext/>
              <w:jc w:val="center"/>
            </w:pPr>
            <w:r>
              <w:t>Good</w:t>
            </w:r>
          </w:p>
        </w:tc>
        <w:tc>
          <w:tcPr>
            <w:tcW w:w="1435" w:type="dxa"/>
          </w:tcPr>
          <w:p w14:paraId="65B946B1" w14:textId="7D4D5BFE" w:rsidR="009525DB" w:rsidRDefault="009525DB" w:rsidP="000C0E2C">
            <w:pPr>
              <w:pStyle w:val="Body"/>
              <w:keepNext/>
              <w:jc w:val="center"/>
            </w:pPr>
            <w:r>
              <w:t>Refuse</w:t>
            </w:r>
          </w:p>
        </w:tc>
        <w:tc>
          <w:tcPr>
            <w:tcW w:w="1441" w:type="dxa"/>
          </w:tcPr>
          <w:p w14:paraId="4AD28341" w14:textId="488EAD7C" w:rsidR="009525DB" w:rsidRDefault="009525DB" w:rsidP="000C0E2C">
            <w:pPr>
              <w:pStyle w:val="Body"/>
              <w:keepNext/>
              <w:jc w:val="center"/>
            </w:pPr>
            <w:r>
              <w:t>Bad</w:t>
            </w:r>
          </w:p>
        </w:tc>
      </w:tr>
      <w:tr w:rsidR="009525DB" w14:paraId="2F83EB20" w14:textId="77777777" w:rsidTr="009525DB">
        <w:tc>
          <w:tcPr>
            <w:tcW w:w="1467" w:type="dxa"/>
          </w:tcPr>
          <w:p w14:paraId="3360EDF4" w14:textId="77777777" w:rsidR="009525DB" w:rsidRDefault="009525DB" w:rsidP="000C0E2C">
            <w:pPr>
              <w:pStyle w:val="Body"/>
              <w:keepNext/>
              <w:jc w:val="center"/>
            </w:pPr>
            <w:r>
              <w:t>Bad</w:t>
            </w:r>
          </w:p>
        </w:tc>
        <w:tc>
          <w:tcPr>
            <w:tcW w:w="1467" w:type="dxa"/>
          </w:tcPr>
          <w:p w14:paraId="28956D74" w14:textId="759B0A2F" w:rsidR="009525DB" w:rsidRDefault="009525DB" w:rsidP="000C0E2C">
            <w:pPr>
              <w:pStyle w:val="Body"/>
              <w:keepNext/>
              <w:jc w:val="center"/>
            </w:pPr>
            <w:r>
              <w:t>Bad</w:t>
            </w:r>
          </w:p>
        </w:tc>
        <w:tc>
          <w:tcPr>
            <w:tcW w:w="1435" w:type="dxa"/>
          </w:tcPr>
          <w:p w14:paraId="0794BD62" w14:textId="2B2A507B" w:rsidR="009525DB" w:rsidRDefault="009525DB" w:rsidP="000C0E2C">
            <w:pPr>
              <w:pStyle w:val="Body"/>
              <w:keepNext/>
              <w:jc w:val="center"/>
            </w:pPr>
            <w:r>
              <w:t>Donate</w:t>
            </w:r>
          </w:p>
        </w:tc>
        <w:tc>
          <w:tcPr>
            <w:tcW w:w="1441" w:type="dxa"/>
          </w:tcPr>
          <w:p w14:paraId="0273CCC9" w14:textId="77777777" w:rsidR="009525DB" w:rsidRDefault="009525DB" w:rsidP="000C0E2C">
            <w:pPr>
              <w:pStyle w:val="Body"/>
              <w:keepNext/>
              <w:jc w:val="center"/>
            </w:pPr>
            <w:r>
              <w:t>Bad</w:t>
            </w:r>
          </w:p>
        </w:tc>
      </w:tr>
      <w:tr w:rsidR="009525DB" w14:paraId="345D9CEE" w14:textId="77777777" w:rsidTr="009525DB">
        <w:tc>
          <w:tcPr>
            <w:tcW w:w="1467" w:type="dxa"/>
            <w:tcBorders>
              <w:bottom w:val="single" w:sz="4" w:space="0" w:color="auto"/>
            </w:tcBorders>
          </w:tcPr>
          <w:p w14:paraId="72DFF5A1" w14:textId="77777777" w:rsidR="009525DB" w:rsidRDefault="009525DB" w:rsidP="000C0E2C">
            <w:pPr>
              <w:pStyle w:val="Body"/>
              <w:keepNext/>
              <w:jc w:val="center"/>
            </w:pPr>
            <w:r>
              <w:t>Bad</w:t>
            </w:r>
          </w:p>
        </w:tc>
        <w:tc>
          <w:tcPr>
            <w:tcW w:w="1467" w:type="dxa"/>
            <w:tcBorders>
              <w:bottom w:val="single" w:sz="4" w:space="0" w:color="auto"/>
            </w:tcBorders>
          </w:tcPr>
          <w:p w14:paraId="14DF0B84" w14:textId="77777777" w:rsidR="009525DB" w:rsidRDefault="009525DB" w:rsidP="000C0E2C">
            <w:pPr>
              <w:pStyle w:val="Body"/>
              <w:keepNext/>
              <w:jc w:val="center"/>
            </w:pPr>
            <w:r>
              <w:t>Bad</w:t>
            </w:r>
          </w:p>
        </w:tc>
        <w:tc>
          <w:tcPr>
            <w:tcW w:w="1435" w:type="dxa"/>
            <w:tcBorders>
              <w:bottom w:val="single" w:sz="4" w:space="0" w:color="auto"/>
            </w:tcBorders>
          </w:tcPr>
          <w:p w14:paraId="4BC97B54" w14:textId="77777777" w:rsidR="009525DB" w:rsidRDefault="009525DB" w:rsidP="000C0E2C">
            <w:pPr>
              <w:pStyle w:val="Body"/>
              <w:keepNext/>
              <w:jc w:val="center"/>
            </w:pPr>
            <w:r>
              <w:t>Refuse</w:t>
            </w:r>
          </w:p>
        </w:tc>
        <w:tc>
          <w:tcPr>
            <w:tcW w:w="1441" w:type="dxa"/>
            <w:tcBorders>
              <w:bottom w:val="single" w:sz="4" w:space="0" w:color="auto"/>
            </w:tcBorders>
          </w:tcPr>
          <w:p w14:paraId="7100522E" w14:textId="7481F0B0" w:rsidR="009525DB" w:rsidRDefault="009525DB" w:rsidP="000C0E2C">
            <w:pPr>
              <w:pStyle w:val="Body"/>
              <w:keepNext/>
              <w:jc w:val="center"/>
            </w:pPr>
            <w:r>
              <w:t>Good</w:t>
            </w:r>
          </w:p>
        </w:tc>
      </w:tr>
    </w:tbl>
    <w:p w14:paraId="287F7068" w14:textId="743CEDD2" w:rsidR="005465DC" w:rsidRDefault="00C96576" w:rsidP="00EC610E">
      <w:pPr>
        <w:pStyle w:val="Body"/>
      </w:pPr>
      <w:r>
        <w:t xml:space="preserve">When the </w:t>
      </w:r>
      <w:r w:rsidR="00477DA5">
        <w:t xml:space="preserve">groups </w:t>
      </w:r>
      <w:r w:rsidR="009F24C0">
        <w:t>were</w:t>
      </w:r>
      <w:r w:rsidR="00477DA5">
        <w:t xml:space="preserve"> limited to using the stern-judging assessment module</w:t>
      </w:r>
      <w:r w:rsidR="00AB75EB">
        <w:t>,</w:t>
      </w:r>
      <w:r>
        <w:t xml:space="preserve"> </w:t>
      </w:r>
      <w:r w:rsidR="00477DA5">
        <w:t xml:space="preserve">the </w:t>
      </w:r>
      <w:r w:rsidR="00535824">
        <w:t>CO and OR action rules, shown in the following table, were the</w:t>
      </w:r>
      <w:r w:rsidR="00AB75EB">
        <w:t xml:space="preserve"> most common action rules to </w:t>
      </w:r>
      <w:r w:rsidR="009F24C0">
        <w:t>evolve</w:t>
      </w:r>
      <w:r w:rsidR="00535824">
        <w:t>.</w:t>
      </w:r>
      <w:r w:rsidR="0083699D">
        <w:t xml:space="preserve">  These two action modules are cooperative.</w:t>
      </w:r>
    </w:p>
    <w:p w14:paraId="4FD532A4" w14:textId="77777777" w:rsidR="00F82724" w:rsidRDefault="00F82724" w:rsidP="00EC610E">
      <w:pPr>
        <w:pStyle w:val="Body"/>
      </w:pPr>
    </w:p>
    <w:tbl>
      <w:tblPr>
        <w:tblStyle w:val="TableGrid"/>
        <w:tblW w:w="0" w:type="auto"/>
        <w:tblLayout w:type="fixed"/>
        <w:tblLook w:val="04A0" w:firstRow="1" w:lastRow="0" w:firstColumn="1" w:lastColumn="0" w:noHBand="0" w:noVBand="1"/>
      </w:tblPr>
      <w:tblGrid>
        <w:gridCol w:w="1368"/>
        <w:gridCol w:w="1260"/>
        <w:gridCol w:w="1080"/>
        <w:gridCol w:w="1080"/>
      </w:tblGrid>
      <w:tr w:rsidR="009E7C86" w:rsidRPr="00D9539C" w14:paraId="541F053F" w14:textId="77777777" w:rsidTr="009E7C86">
        <w:tc>
          <w:tcPr>
            <w:tcW w:w="2628" w:type="dxa"/>
            <w:gridSpan w:val="2"/>
            <w:shd w:val="clear" w:color="auto" w:fill="E6E6E6"/>
          </w:tcPr>
          <w:p w14:paraId="434115F3" w14:textId="77777777" w:rsidR="009E7C86" w:rsidRPr="00D9539C" w:rsidRDefault="009E7C86" w:rsidP="00AF540E">
            <w:pPr>
              <w:pStyle w:val="Body"/>
              <w:keepNext/>
              <w:jc w:val="center"/>
              <w:rPr>
                <w:b/>
              </w:rPr>
            </w:pPr>
            <w:r w:rsidRPr="00D9539C">
              <w:rPr>
                <w:b/>
              </w:rPr>
              <w:t>Situation</w:t>
            </w:r>
          </w:p>
        </w:tc>
        <w:tc>
          <w:tcPr>
            <w:tcW w:w="2160" w:type="dxa"/>
            <w:gridSpan w:val="2"/>
            <w:shd w:val="clear" w:color="auto" w:fill="E6E6E6"/>
          </w:tcPr>
          <w:p w14:paraId="32F3F587" w14:textId="77777777" w:rsidR="009E7C86" w:rsidRPr="00D9539C" w:rsidRDefault="009E7C86" w:rsidP="00AF540E">
            <w:pPr>
              <w:pStyle w:val="Body"/>
              <w:keepNext/>
              <w:jc w:val="center"/>
              <w:rPr>
                <w:b/>
              </w:rPr>
            </w:pPr>
            <w:r w:rsidRPr="00D9539C">
              <w:rPr>
                <w:b/>
              </w:rPr>
              <w:t>Action to Take</w:t>
            </w:r>
          </w:p>
        </w:tc>
      </w:tr>
      <w:tr w:rsidR="009E7C86" w:rsidRPr="00D9539C" w14:paraId="614A08B4" w14:textId="77777777" w:rsidTr="009E7C86">
        <w:tc>
          <w:tcPr>
            <w:tcW w:w="1368" w:type="dxa"/>
            <w:shd w:val="clear" w:color="auto" w:fill="E6E6E6"/>
          </w:tcPr>
          <w:p w14:paraId="45192D7C" w14:textId="77777777" w:rsidR="009E7C86" w:rsidRPr="00D9539C" w:rsidRDefault="009E7C86" w:rsidP="00AF540E">
            <w:pPr>
              <w:pStyle w:val="Body"/>
              <w:keepNext/>
              <w:jc w:val="center"/>
              <w:rPr>
                <w:b/>
              </w:rPr>
            </w:pPr>
            <w:r>
              <w:rPr>
                <w:b/>
              </w:rPr>
              <w:t>Donor Rep.</w:t>
            </w:r>
          </w:p>
        </w:tc>
        <w:tc>
          <w:tcPr>
            <w:tcW w:w="1260" w:type="dxa"/>
            <w:shd w:val="clear" w:color="auto" w:fill="E6E6E6"/>
          </w:tcPr>
          <w:p w14:paraId="71F2C197" w14:textId="77777777" w:rsidR="009E7C86" w:rsidRPr="00D9539C" w:rsidRDefault="009E7C86" w:rsidP="00AF540E">
            <w:pPr>
              <w:pStyle w:val="Body"/>
              <w:keepNext/>
              <w:jc w:val="center"/>
              <w:rPr>
                <w:b/>
              </w:rPr>
            </w:pPr>
            <w:r>
              <w:rPr>
                <w:b/>
              </w:rPr>
              <w:t>Recipient Rep.</w:t>
            </w:r>
          </w:p>
        </w:tc>
        <w:tc>
          <w:tcPr>
            <w:tcW w:w="1080" w:type="dxa"/>
            <w:shd w:val="clear" w:color="auto" w:fill="E6E6E6"/>
          </w:tcPr>
          <w:p w14:paraId="6D485670" w14:textId="77777777" w:rsidR="009E7C86" w:rsidRPr="00D9539C" w:rsidRDefault="009E7C86" w:rsidP="00AF540E">
            <w:pPr>
              <w:pStyle w:val="Body"/>
              <w:keepNext/>
              <w:jc w:val="center"/>
              <w:rPr>
                <w:b/>
              </w:rPr>
            </w:pPr>
            <w:r w:rsidRPr="00D9539C">
              <w:rPr>
                <w:b/>
              </w:rPr>
              <w:t>CO</w:t>
            </w:r>
            <w:r>
              <w:rPr>
                <w:rStyle w:val="FootnoteReference"/>
                <w:b/>
              </w:rPr>
              <w:footnoteReference w:id="1"/>
            </w:r>
          </w:p>
        </w:tc>
        <w:tc>
          <w:tcPr>
            <w:tcW w:w="1080" w:type="dxa"/>
            <w:shd w:val="clear" w:color="auto" w:fill="E6E6E6"/>
          </w:tcPr>
          <w:p w14:paraId="3B9BFCF5" w14:textId="77777777" w:rsidR="009E7C86" w:rsidRPr="00D9539C" w:rsidRDefault="009E7C86" w:rsidP="00AF540E">
            <w:pPr>
              <w:pStyle w:val="Body"/>
              <w:keepNext/>
              <w:jc w:val="center"/>
              <w:rPr>
                <w:b/>
              </w:rPr>
            </w:pPr>
            <w:r w:rsidRPr="00D9539C">
              <w:rPr>
                <w:b/>
              </w:rPr>
              <w:t>OR</w:t>
            </w:r>
            <w:r>
              <w:rPr>
                <w:rStyle w:val="FootnoteReference"/>
                <w:b/>
              </w:rPr>
              <w:footnoteReference w:id="2"/>
            </w:r>
          </w:p>
        </w:tc>
      </w:tr>
      <w:tr w:rsidR="009E7C86" w14:paraId="7D76548D" w14:textId="77777777" w:rsidTr="009E7C86">
        <w:tc>
          <w:tcPr>
            <w:tcW w:w="1368" w:type="dxa"/>
          </w:tcPr>
          <w:p w14:paraId="703CCA36" w14:textId="77777777" w:rsidR="009E7C86" w:rsidRDefault="009E7C86" w:rsidP="00AF540E">
            <w:pPr>
              <w:pStyle w:val="Body"/>
              <w:keepNext/>
              <w:jc w:val="center"/>
            </w:pPr>
            <w:r>
              <w:t>Good</w:t>
            </w:r>
          </w:p>
        </w:tc>
        <w:tc>
          <w:tcPr>
            <w:tcW w:w="1260" w:type="dxa"/>
          </w:tcPr>
          <w:p w14:paraId="67267E3D" w14:textId="77777777" w:rsidR="009E7C86" w:rsidRDefault="009E7C86" w:rsidP="00AF540E">
            <w:pPr>
              <w:pStyle w:val="Body"/>
              <w:keepNext/>
              <w:jc w:val="center"/>
            </w:pPr>
            <w:r>
              <w:t>Good</w:t>
            </w:r>
          </w:p>
        </w:tc>
        <w:tc>
          <w:tcPr>
            <w:tcW w:w="1080" w:type="dxa"/>
          </w:tcPr>
          <w:p w14:paraId="22E8640D" w14:textId="77777777" w:rsidR="009E7C86" w:rsidRDefault="009E7C86" w:rsidP="00AF540E">
            <w:pPr>
              <w:pStyle w:val="Body"/>
              <w:keepNext/>
              <w:jc w:val="center"/>
            </w:pPr>
            <w:r>
              <w:t>Donate</w:t>
            </w:r>
          </w:p>
        </w:tc>
        <w:tc>
          <w:tcPr>
            <w:tcW w:w="1080" w:type="dxa"/>
          </w:tcPr>
          <w:p w14:paraId="32AB8452" w14:textId="77777777" w:rsidR="009E7C86" w:rsidRDefault="009E7C86" w:rsidP="00AF540E">
            <w:pPr>
              <w:pStyle w:val="Body"/>
              <w:keepNext/>
              <w:jc w:val="center"/>
            </w:pPr>
            <w:r>
              <w:t>Donate</w:t>
            </w:r>
          </w:p>
        </w:tc>
      </w:tr>
      <w:tr w:rsidR="009E7C86" w14:paraId="6D52CCB6" w14:textId="77777777" w:rsidTr="009E7C86">
        <w:tc>
          <w:tcPr>
            <w:tcW w:w="1368" w:type="dxa"/>
          </w:tcPr>
          <w:p w14:paraId="3F96A128" w14:textId="77777777" w:rsidR="009E7C86" w:rsidRDefault="009E7C86" w:rsidP="00AF540E">
            <w:pPr>
              <w:pStyle w:val="Body"/>
              <w:keepNext/>
              <w:jc w:val="center"/>
            </w:pPr>
            <w:r>
              <w:t>Good</w:t>
            </w:r>
          </w:p>
        </w:tc>
        <w:tc>
          <w:tcPr>
            <w:tcW w:w="1260" w:type="dxa"/>
          </w:tcPr>
          <w:p w14:paraId="10B13FCB" w14:textId="77777777" w:rsidR="009E7C86" w:rsidRDefault="009E7C86" w:rsidP="00AF540E">
            <w:pPr>
              <w:pStyle w:val="Body"/>
              <w:keepNext/>
              <w:jc w:val="center"/>
            </w:pPr>
            <w:r>
              <w:t>Bad</w:t>
            </w:r>
          </w:p>
        </w:tc>
        <w:tc>
          <w:tcPr>
            <w:tcW w:w="1080" w:type="dxa"/>
          </w:tcPr>
          <w:p w14:paraId="5AC196F4" w14:textId="77777777" w:rsidR="009E7C86" w:rsidRDefault="009E7C86" w:rsidP="00AF540E">
            <w:pPr>
              <w:pStyle w:val="Body"/>
              <w:keepNext/>
              <w:jc w:val="center"/>
            </w:pPr>
            <w:r>
              <w:t>Refuse</w:t>
            </w:r>
          </w:p>
        </w:tc>
        <w:tc>
          <w:tcPr>
            <w:tcW w:w="1080" w:type="dxa"/>
          </w:tcPr>
          <w:p w14:paraId="68E4CFDB" w14:textId="77777777" w:rsidR="009E7C86" w:rsidRDefault="009E7C86" w:rsidP="00AF540E">
            <w:pPr>
              <w:pStyle w:val="Body"/>
              <w:keepNext/>
              <w:jc w:val="center"/>
            </w:pPr>
            <w:r>
              <w:t>Refuse</w:t>
            </w:r>
          </w:p>
        </w:tc>
      </w:tr>
      <w:tr w:rsidR="009E7C86" w14:paraId="615C5059" w14:textId="77777777" w:rsidTr="009E7C86">
        <w:tc>
          <w:tcPr>
            <w:tcW w:w="1368" w:type="dxa"/>
          </w:tcPr>
          <w:p w14:paraId="1C845A61" w14:textId="77777777" w:rsidR="009E7C86" w:rsidRDefault="009E7C86" w:rsidP="00AF540E">
            <w:pPr>
              <w:pStyle w:val="Body"/>
              <w:keepNext/>
              <w:jc w:val="center"/>
            </w:pPr>
            <w:r>
              <w:t>Bad</w:t>
            </w:r>
          </w:p>
        </w:tc>
        <w:tc>
          <w:tcPr>
            <w:tcW w:w="1260" w:type="dxa"/>
          </w:tcPr>
          <w:p w14:paraId="1C8C033F" w14:textId="77777777" w:rsidR="009E7C86" w:rsidRDefault="009E7C86" w:rsidP="00AF540E">
            <w:pPr>
              <w:pStyle w:val="Body"/>
              <w:keepNext/>
              <w:jc w:val="center"/>
            </w:pPr>
            <w:r>
              <w:t>Good</w:t>
            </w:r>
          </w:p>
        </w:tc>
        <w:tc>
          <w:tcPr>
            <w:tcW w:w="1080" w:type="dxa"/>
          </w:tcPr>
          <w:p w14:paraId="43D66B99" w14:textId="77777777" w:rsidR="009E7C86" w:rsidRDefault="009E7C86" w:rsidP="00AF540E">
            <w:pPr>
              <w:pStyle w:val="Body"/>
              <w:keepNext/>
              <w:jc w:val="center"/>
            </w:pPr>
            <w:r>
              <w:t>Donate</w:t>
            </w:r>
          </w:p>
        </w:tc>
        <w:tc>
          <w:tcPr>
            <w:tcW w:w="1080" w:type="dxa"/>
          </w:tcPr>
          <w:p w14:paraId="2E245635" w14:textId="77777777" w:rsidR="009E7C86" w:rsidRDefault="009E7C86" w:rsidP="00AF540E">
            <w:pPr>
              <w:pStyle w:val="Body"/>
              <w:keepNext/>
              <w:jc w:val="center"/>
            </w:pPr>
            <w:r>
              <w:t>Donate</w:t>
            </w:r>
          </w:p>
        </w:tc>
      </w:tr>
      <w:tr w:rsidR="009E7C86" w14:paraId="687696D6" w14:textId="77777777" w:rsidTr="009E7C86">
        <w:tc>
          <w:tcPr>
            <w:tcW w:w="1368" w:type="dxa"/>
            <w:tcBorders>
              <w:bottom w:val="single" w:sz="4" w:space="0" w:color="auto"/>
            </w:tcBorders>
          </w:tcPr>
          <w:p w14:paraId="2D83421F" w14:textId="77777777" w:rsidR="009E7C86" w:rsidRDefault="009E7C86" w:rsidP="00AF540E">
            <w:pPr>
              <w:pStyle w:val="Body"/>
              <w:keepNext/>
              <w:jc w:val="center"/>
            </w:pPr>
            <w:r>
              <w:t>Bad</w:t>
            </w:r>
          </w:p>
        </w:tc>
        <w:tc>
          <w:tcPr>
            <w:tcW w:w="1260" w:type="dxa"/>
            <w:tcBorders>
              <w:bottom w:val="single" w:sz="4" w:space="0" w:color="auto"/>
            </w:tcBorders>
          </w:tcPr>
          <w:p w14:paraId="1F8C664C" w14:textId="77777777" w:rsidR="009E7C86" w:rsidRDefault="009E7C86" w:rsidP="00AF540E">
            <w:pPr>
              <w:pStyle w:val="Body"/>
              <w:keepNext/>
              <w:jc w:val="center"/>
            </w:pPr>
            <w:r>
              <w:t>Bad</w:t>
            </w:r>
          </w:p>
        </w:tc>
        <w:tc>
          <w:tcPr>
            <w:tcW w:w="1080" w:type="dxa"/>
            <w:tcBorders>
              <w:bottom w:val="single" w:sz="4" w:space="0" w:color="auto"/>
            </w:tcBorders>
          </w:tcPr>
          <w:p w14:paraId="0DE401BC" w14:textId="77777777" w:rsidR="009E7C86" w:rsidRDefault="009E7C86" w:rsidP="00AF540E">
            <w:pPr>
              <w:pStyle w:val="Body"/>
              <w:keepNext/>
              <w:jc w:val="center"/>
            </w:pPr>
            <w:r>
              <w:t>Refuse</w:t>
            </w:r>
          </w:p>
        </w:tc>
        <w:tc>
          <w:tcPr>
            <w:tcW w:w="1080" w:type="dxa"/>
            <w:tcBorders>
              <w:bottom w:val="single" w:sz="4" w:space="0" w:color="auto"/>
            </w:tcBorders>
          </w:tcPr>
          <w:p w14:paraId="0749794F" w14:textId="77777777" w:rsidR="009E7C86" w:rsidRDefault="009E7C86" w:rsidP="00AF540E">
            <w:pPr>
              <w:pStyle w:val="Body"/>
              <w:keepNext/>
              <w:jc w:val="center"/>
            </w:pPr>
            <w:r>
              <w:t>Donate</w:t>
            </w:r>
          </w:p>
        </w:tc>
      </w:tr>
    </w:tbl>
    <w:p w14:paraId="47C0E161" w14:textId="7BCB828A" w:rsidR="006D0B65" w:rsidRDefault="006D0B65" w:rsidP="00EC610E">
      <w:pPr>
        <w:pStyle w:val="Body"/>
      </w:pPr>
      <w:r>
        <w:t>As an extension to the</w:t>
      </w:r>
      <w:r w:rsidR="00B660CB">
        <w:t xml:space="preserve"> study performed in </w:t>
      </w:r>
      <w:r w:rsidR="00B660CB">
        <w:fldChar w:fldCharType="begin"/>
      </w:r>
      <w:r w:rsidR="00B660CB">
        <w:instrText xml:space="preserve"> REF _Ref318409459 \r \h </w:instrText>
      </w:r>
      <w:r w:rsidR="00B660CB">
        <w:fldChar w:fldCharType="separate"/>
      </w:r>
      <w:r w:rsidR="008238A2">
        <w:t>[2]</w:t>
      </w:r>
      <w:r w:rsidR="00B660CB">
        <w:fldChar w:fldCharType="end"/>
      </w:r>
      <w:r>
        <w:t xml:space="preserve">, the group evolution procedure employed in </w:t>
      </w:r>
      <w:r>
        <w:fldChar w:fldCharType="begin"/>
      </w:r>
      <w:r>
        <w:instrText xml:space="preserve"> REF _Ref316592245 \r \h </w:instrText>
      </w:r>
      <w:r>
        <w:fldChar w:fldCharType="separate"/>
      </w:r>
      <w:r w:rsidR="008238A2">
        <w:t>[7]</w:t>
      </w:r>
      <w:r>
        <w:fldChar w:fldCharType="end"/>
      </w:r>
      <w:r>
        <w:t xml:space="preserve"> and </w:t>
      </w:r>
      <w:r>
        <w:fldChar w:fldCharType="begin"/>
      </w:r>
      <w:r>
        <w:instrText xml:space="preserve"> REF _Ref314659379 \r \h </w:instrText>
      </w:r>
      <w:r>
        <w:fldChar w:fldCharType="separate"/>
      </w:r>
      <w:r w:rsidR="008238A2">
        <w:t>[8]</w:t>
      </w:r>
      <w:r>
        <w:fldChar w:fldCharType="end"/>
      </w:r>
      <w:r>
        <w:t xml:space="preserve"> will be used to evaluate the effectiveness of different strategies in the context of the public goods game.</w:t>
      </w:r>
    </w:p>
    <w:p w14:paraId="4E4AD748" w14:textId="72D4EF6D" w:rsidR="00572AD4" w:rsidRDefault="00572AD4" w:rsidP="00572AD4">
      <w:pPr>
        <w:pStyle w:val="Heading1"/>
      </w:pPr>
      <w:r>
        <w:t>Related Work</w:t>
      </w:r>
    </w:p>
    <w:p w14:paraId="5C808956" w14:textId="77777777" w:rsidR="009C33C8" w:rsidRDefault="009E310B" w:rsidP="009E310B">
      <w:pPr>
        <w:pStyle w:val="Body"/>
      </w:pPr>
      <w:r>
        <w:t>In</w:t>
      </w:r>
      <w:r w:rsidR="0047070D">
        <w:t xml:space="preserve"> </w:t>
      </w:r>
      <w:r w:rsidR="0047070D">
        <w:fldChar w:fldCharType="begin"/>
      </w:r>
      <w:r w:rsidR="0047070D">
        <w:instrText xml:space="preserve"> REF _Ref315845100 \r \h </w:instrText>
      </w:r>
      <w:r w:rsidR="0047070D">
        <w:fldChar w:fldCharType="separate"/>
      </w:r>
      <w:r w:rsidR="008238A2">
        <w:t>[4]</w:t>
      </w:r>
      <w:r w:rsidR="0047070D">
        <w:fldChar w:fldCharType="end"/>
      </w:r>
      <w:r w:rsidR="00BC0016">
        <w:t xml:space="preserve">, </w:t>
      </w:r>
      <w:r>
        <w:t xml:space="preserve">the authors consider </w:t>
      </w:r>
      <w:r w:rsidR="00FE0BF0">
        <w:t xml:space="preserve">indirect reciprocity in a </w:t>
      </w:r>
      <w:r>
        <w:t xml:space="preserve">population </w:t>
      </w:r>
      <w:r w:rsidR="00FE0BF0">
        <w:t xml:space="preserve">that </w:t>
      </w:r>
      <w:r>
        <w:t xml:space="preserve">is divided among </w:t>
      </w:r>
      <w:r w:rsidRPr="00B42BE0">
        <w:rPr>
          <w:i/>
        </w:rPr>
        <w:t>g</w:t>
      </w:r>
      <w:r>
        <w:t xml:space="preserve"> </w:t>
      </w:r>
      <w:r w:rsidR="00FB7C9C">
        <w:t>well mixed</w:t>
      </w:r>
      <w:r w:rsidR="00986DFC">
        <w:t xml:space="preserve"> </w:t>
      </w:r>
      <w:r>
        <w:t xml:space="preserve">groups each consisting of </w:t>
      </w:r>
      <w:r w:rsidRPr="00B42BE0">
        <w:rPr>
          <w:i/>
        </w:rPr>
        <w:t>n</w:t>
      </w:r>
      <w:r w:rsidR="001B677D">
        <w:t xml:space="preserve"> members.  </w:t>
      </w:r>
      <w:r w:rsidR="003B2519">
        <w:t xml:space="preserve">Dividing the population into multiple groups instead of using a </w:t>
      </w:r>
      <w:r w:rsidR="00BC0016">
        <w:t xml:space="preserve">single unified population </w:t>
      </w:r>
      <w:r w:rsidR="003B2519">
        <w:t>is intended to limit the effects of genetic drift</w:t>
      </w:r>
      <w:r w:rsidR="00D84EA7">
        <w:t xml:space="preserve">.  Genetic drift can cause the elimination of strategies due to random fluctuations instead of natural selection.  A potentially successful strategy that is </w:t>
      </w:r>
      <w:r w:rsidR="00AD3A1C">
        <w:t>lost in a one group</w:t>
      </w:r>
      <w:r w:rsidR="00D84EA7">
        <w:t xml:space="preserve"> due to genetic drift can be reintroduced by migration from another group.</w:t>
      </w:r>
    </w:p>
    <w:p w14:paraId="725FC9A5" w14:textId="4A2195A3" w:rsidR="009E310B" w:rsidRDefault="009E310B" w:rsidP="009E310B">
      <w:pPr>
        <w:pStyle w:val="Body"/>
      </w:pPr>
      <w:r>
        <w:t xml:space="preserve">During each generation, </w:t>
      </w:r>
      <w:r w:rsidRPr="00061E22">
        <w:rPr>
          <w:i/>
        </w:rPr>
        <w:t>m</w:t>
      </w:r>
      <w:r>
        <w:t xml:space="preserve"> rounds of donor-recipient interactions are played.  For each round, two individuals are chosen randomly with one playing the role of the donor and the other playing the role of the recipient.  </w:t>
      </w:r>
      <w:r w:rsidR="00FB5C90">
        <w:t xml:space="preserve">The authors use a direct observation model in which </w:t>
      </w:r>
      <w:r w:rsidR="00EF17A3">
        <w:t>each agent observes every interaction.</w:t>
      </w:r>
      <w:r w:rsidR="00986DFC">
        <w:t xml:space="preserve">  </w:t>
      </w:r>
      <w:r w:rsidR="00FB7C9C">
        <w:t xml:space="preserve">Agents assign reputations to each other using a </w:t>
      </w:r>
      <w:r w:rsidR="00FB7C9C">
        <w:lastRenderedPageBreak/>
        <w:t>shared assessment module.</w:t>
      </w:r>
      <w:r w:rsidR="002E6298">
        <w:t xml:space="preserve">  </w:t>
      </w:r>
      <w:r w:rsidR="00611232">
        <w:t>Each agent has a private action module that specifies the action the agent should take.  However, there is a small</w:t>
      </w:r>
      <w:r w:rsidR="002E6298">
        <w:t xml:space="preserve"> probability </w:t>
      </w:r>
      <w:r w:rsidR="002E6298">
        <w:sym w:font="Symbol" w:char="F065"/>
      </w:r>
      <w:r w:rsidR="002E6298">
        <w:t xml:space="preserve"> that an agent will take an action that is different from the action pr</w:t>
      </w:r>
      <w:r w:rsidR="00A03162">
        <w:t>escribed by its action module.</w:t>
      </w:r>
    </w:p>
    <w:p w14:paraId="0B92907D" w14:textId="306894E9" w:rsidR="009E310B" w:rsidRDefault="004A0368" w:rsidP="009E310B">
      <w:pPr>
        <w:pStyle w:val="Body"/>
      </w:pPr>
      <w:r>
        <w:t xml:space="preserve">When evolving the agent </w:t>
      </w:r>
      <w:r w:rsidR="001E72EA">
        <w:t xml:space="preserve">population, </w:t>
      </w:r>
      <w:r w:rsidR="00655A3B">
        <w:t>a</w:t>
      </w:r>
      <w:r>
        <w:t xml:space="preserve"> strategy-based </w:t>
      </w:r>
      <w:r w:rsidR="00AC07B8">
        <w:t>evolution process</w:t>
      </w:r>
      <w:r w:rsidR="001E72EA">
        <w:t xml:space="preserve"> is used</w:t>
      </w:r>
      <w:r>
        <w:t xml:space="preserve">.  </w:t>
      </w:r>
      <w:r w:rsidR="009E310B">
        <w:t xml:space="preserve">After the completion of </w:t>
      </w:r>
      <w:r w:rsidR="009E310B" w:rsidRPr="00904924">
        <w:rPr>
          <w:i/>
        </w:rPr>
        <w:t>m</w:t>
      </w:r>
      <w:r w:rsidR="007C4172">
        <w:t xml:space="preserve"> interactions</w:t>
      </w:r>
      <w:r w:rsidR="009E310B">
        <w:t xml:space="preserve">, the local within-group and global cross-group reproductive probabilities for each </w:t>
      </w:r>
      <w:r w:rsidR="008E3822">
        <w:t>strategy</w:t>
      </w:r>
      <w:r w:rsidR="00807F21">
        <w:t xml:space="preserve"> are calculated</w:t>
      </w:r>
      <w:r>
        <w:t xml:space="preserve">.  </w:t>
      </w:r>
      <w:r w:rsidR="009E310B">
        <w:t xml:space="preserve">With probability </w:t>
      </w:r>
      <w:r w:rsidR="009E310B" w:rsidRPr="007646D5">
        <w:rPr>
          <w:i/>
        </w:rPr>
        <w:t>p</w:t>
      </w:r>
      <w:r w:rsidR="009E310B">
        <w:t xml:space="preserve">, the </w:t>
      </w:r>
      <w:r w:rsidR="00AF540E">
        <w:t>strategy followed by a</w:t>
      </w:r>
      <w:r w:rsidR="007630FE">
        <w:t>n</w:t>
      </w:r>
      <w:r w:rsidR="00AF540E">
        <w:t xml:space="preserve"> agent in the next generation </w:t>
      </w:r>
      <w:r>
        <w:t xml:space="preserve">is selected based on the local within-group fitness scores and otherwise it is selected based on the global cross-group fitness scores.  </w:t>
      </w:r>
      <w:r w:rsidR="009E310B">
        <w:t xml:space="preserve">When determining the </w:t>
      </w:r>
      <w:r w:rsidR="00F00936">
        <w:t>strategy</w:t>
      </w:r>
      <w:r w:rsidR="009E310B">
        <w:t xml:space="preserve"> for an </w:t>
      </w:r>
      <w:r w:rsidR="00C30D33">
        <w:t>agent</w:t>
      </w:r>
      <w:r w:rsidR="009E310B">
        <w:t xml:space="preserve"> in the next generation, a mutation occurs with probability </w:t>
      </w:r>
      <w:r w:rsidR="009E310B" w:rsidRPr="00922B0D">
        <w:rPr>
          <w:i/>
        </w:rPr>
        <w:sym w:font="Symbol" w:char="F06D"/>
      </w:r>
      <w:r w:rsidR="009E310B">
        <w:t xml:space="preserve">.  When a mutation occurs, the </w:t>
      </w:r>
      <w:r w:rsidR="00F00936">
        <w:t>agent’s</w:t>
      </w:r>
      <w:r w:rsidR="009E310B">
        <w:t xml:space="preserve"> </w:t>
      </w:r>
      <w:r w:rsidR="00F00936">
        <w:t>strategy</w:t>
      </w:r>
      <w:r w:rsidR="009E310B">
        <w:t xml:space="preserve"> is selected from among all available </w:t>
      </w:r>
      <w:r w:rsidR="00F65739">
        <w:t>strategies</w:t>
      </w:r>
      <w:r w:rsidR="009E310B">
        <w:t xml:space="preserve"> with equal probability</w:t>
      </w:r>
      <w:r w:rsidR="00F65739">
        <w:t xml:space="preserve"> (independent of the strategy fitness)</w:t>
      </w:r>
      <w:r w:rsidR="009E310B">
        <w:t>.</w:t>
      </w:r>
    </w:p>
    <w:p w14:paraId="7FF1CCD5" w14:textId="7F3963E4" w:rsidR="001B677D" w:rsidRDefault="00E40260" w:rsidP="00C67083">
      <w:pPr>
        <w:pStyle w:val="Body"/>
      </w:pPr>
      <w:r>
        <w:t>The authors conduct two different sets of experiments</w:t>
      </w:r>
      <w:r w:rsidR="004A3A1F">
        <w:t xml:space="preserve"> with different </w:t>
      </w:r>
      <w:r w:rsidR="00D5210A">
        <w:t>model assumptions</w:t>
      </w:r>
      <w:r>
        <w:t>.</w:t>
      </w:r>
      <w:r w:rsidR="00D5210A">
        <w:t xml:space="preserve">  In t</w:t>
      </w:r>
      <w:r w:rsidR="00C032FC">
        <w:t xml:space="preserve">he first set of experiments, </w:t>
      </w:r>
      <w:r w:rsidR="00957E23">
        <w:t xml:space="preserve">they </w:t>
      </w:r>
      <w:r w:rsidR="00C032FC">
        <w:t xml:space="preserve">reassess the results presented in </w:t>
      </w:r>
      <w:r w:rsidR="00F74F18">
        <w:fldChar w:fldCharType="begin"/>
      </w:r>
      <w:r w:rsidR="00F74F18">
        <w:instrText xml:space="preserve"> REF _Ref315984237 \r \h </w:instrText>
      </w:r>
      <w:r w:rsidR="00F74F18">
        <w:fldChar w:fldCharType="separate"/>
      </w:r>
      <w:r w:rsidR="008238A2">
        <w:t>[3]</w:t>
      </w:r>
      <w:r w:rsidR="00F74F18">
        <w:fldChar w:fldCharType="end"/>
      </w:r>
      <w:r w:rsidR="00F74F18">
        <w:t xml:space="preserve"> </w:t>
      </w:r>
      <w:r w:rsidR="00C032FC">
        <w:t>in an environment that limits the impact of genetic drift.  To this end, they</w:t>
      </w:r>
      <w:r w:rsidR="00F74F18">
        <w:t xml:space="preserve"> </w:t>
      </w:r>
      <w:r w:rsidR="00D5210A">
        <w:t>measure agent reputations on a scale from -5 to +5, assume that all agents use the scoring assessment module and assume that agent perception is error free.</w:t>
      </w:r>
      <w:r w:rsidR="001B677D">
        <w:t xml:space="preserve">  </w:t>
      </w:r>
      <w:r w:rsidR="00FB7EF1">
        <w:t>In this context, they evaluate the performance of the S</w:t>
      </w:r>
      <w:r w:rsidR="004178B3">
        <w:t>E</w:t>
      </w:r>
      <w:r w:rsidR="00FB7EF1">
        <w:t xml:space="preserve">LF, CO and </w:t>
      </w:r>
      <w:proofErr w:type="spellStart"/>
      <w:r w:rsidR="00FB7EF1">
        <w:t>AND</w:t>
      </w:r>
      <w:proofErr w:type="spellEnd"/>
      <w:r w:rsidR="00FB7EF1">
        <w:t xml:space="preserve"> action modules.  </w:t>
      </w:r>
      <w:r w:rsidR="00815215">
        <w:t>Based on t</w:t>
      </w:r>
      <w:r w:rsidR="009D0D7E">
        <w:t>he re</w:t>
      </w:r>
      <w:r w:rsidR="005572FF">
        <w:t>sults of experiments</w:t>
      </w:r>
      <w:r w:rsidR="00815215">
        <w:t xml:space="preserve">, </w:t>
      </w:r>
      <w:r w:rsidR="007D65FD">
        <w:t>the authors</w:t>
      </w:r>
      <w:r w:rsidR="009D0D7E">
        <w:t xml:space="preserve"> </w:t>
      </w:r>
      <w:r w:rsidR="00C032FC">
        <w:t xml:space="preserve">conclude that the results presented in </w:t>
      </w:r>
      <w:r w:rsidR="00C032FC">
        <w:fldChar w:fldCharType="begin"/>
      </w:r>
      <w:r w:rsidR="00C032FC">
        <w:instrText xml:space="preserve"> REF _Ref315984237 \r \h </w:instrText>
      </w:r>
      <w:r w:rsidR="00C032FC">
        <w:fldChar w:fldCharType="separate"/>
      </w:r>
      <w:r w:rsidR="008238A2">
        <w:t>[3]</w:t>
      </w:r>
      <w:r w:rsidR="00C032FC">
        <w:fldChar w:fldCharType="end"/>
      </w:r>
      <w:r w:rsidR="00C032FC">
        <w:t xml:space="preserve"> are dependent on the </w:t>
      </w:r>
      <w:r w:rsidR="00EC2BDA">
        <w:t xml:space="preserve">effects of genetic drift and </w:t>
      </w:r>
      <w:r w:rsidR="00C032FC">
        <w:t>a small cost-to-benefit ratio.</w:t>
      </w:r>
    </w:p>
    <w:p w14:paraId="28A21DA8" w14:textId="2626AAFB" w:rsidR="00D5210A" w:rsidRDefault="00D5210A" w:rsidP="00C67083">
      <w:pPr>
        <w:pStyle w:val="Body"/>
      </w:pPr>
      <w:r>
        <w:t xml:space="preserve">In the second set of experiments, </w:t>
      </w:r>
      <w:r w:rsidR="00957E23">
        <w:t xml:space="preserve">they </w:t>
      </w:r>
      <w:r w:rsidR="00FF0E30">
        <w:t xml:space="preserve">evaluate the performance of the standing assessment module.  In this case, </w:t>
      </w:r>
      <w:r w:rsidR="00234CE7">
        <w:t xml:space="preserve">they </w:t>
      </w:r>
      <w:r w:rsidR="009E2643">
        <w:t xml:space="preserve">augment the model used in the previous set of experiments with </w:t>
      </w:r>
      <w:r w:rsidR="00507053">
        <w:t xml:space="preserve">agents that use the </w:t>
      </w:r>
      <w:r w:rsidR="00234CE7">
        <w:t xml:space="preserve">binary image scale and the </w:t>
      </w:r>
      <w:r w:rsidR="00507053">
        <w:t>standing assessment module</w:t>
      </w:r>
      <w:r w:rsidR="00234CE7">
        <w:t xml:space="preserve"> to assign reputations to agents.  </w:t>
      </w:r>
      <w:r w:rsidR="00FF0E30">
        <w:t xml:space="preserve">Because the authors of </w:t>
      </w:r>
      <w:r w:rsidR="00FF0E30">
        <w:fldChar w:fldCharType="begin"/>
      </w:r>
      <w:r w:rsidR="00FF0E30">
        <w:instrText xml:space="preserve"> REF _Ref315984237 \r \h </w:instrText>
      </w:r>
      <w:r w:rsidR="00FF0E30">
        <w:fldChar w:fldCharType="separate"/>
      </w:r>
      <w:r w:rsidR="008238A2">
        <w:t>[3]</w:t>
      </w:r>
      <w:r w:rsidR="00FF0E30">
        <w:fldChar w:fldCharType="end"/>
      </w:r>
      <w:r w:rsidR="00FF0E30">
        <w:t xml:space="preserve"> claim that the standing assessment module is prone to be affected by perception errors, they include</w:t>
      </w:r>
      <w:r>
        <w:t xml:space="preserve"> a small probability </w:t>
      </w:r>
      <w:r>
        <w:sym w:font="Symbol" w:char="F064"/>
      </w:r>
      <w:r>
        <w:t xml:space="preserve"> that an agent misperceives the action taken by another agent.</w:t>
      </w:r>
      <w:r w:rsidR="009D0D7E">
        <w:t xml:space="preserve">  </w:t>
      </w:r>
      <w:r w:rsidR="009C0E9B">
        <w:t>Based on the results of experiments</w:t>
      </w:r>
      <w:r w:rsidR="00815215">
        <w:t xml:space="preserve">, the authors conclude that </w:t>
      </w:r>
      <w:r w:rsidR="00D370E6">
        <w:t xml:space="preserve">agents using the </w:t>
      </w:r>
      <w:r w:rsidR="00815215">
        <w:t xml:space="preserve">standing assessment module </w:t>
      </w:r>
      <w:r w:rsidR="00140FA1">
        <w:t xml:space="preserve">out-perform </w:t>
      </w:r>
      <w:r w:rsidR="00D370E6">
        <w:t>agents following the</w:t>
      </w:r>
      <w:r w:rsidR="00815215">
        <w:t xml:space="preserve"> scoring assessment module.</w:t>
      </w:r>
    </w:p>
    <w:p w14:paraId="3F56EBD2" w14:textId="77777777" w:rsidR="00904F8D" w:rsidRDefault="00D10E7B" w:rsidP="009E310B">
      <w:pPr>
        <w:pStyle w:val="Body"/>
      </w:pPr>
      <w:r>
        <w:t xml:space="preserve">In </w:t>
      </w:r>
      <w:r>
        <w:fldChar w:fldCharType="begin"/>
      </w:r>
      <w:r>
        <w:instrText xml:space="preserve"> REF _Ref315669884 \r \h </w:instrText>
      </w:r>
      <w:r>
        <w:fldChar w:fldCharType="separate"/>
      </w:r>
      <w:r w:rsidR="008238A2">
        <w:t>[5]</w:t>
      </w:r>
      <w:r>
        <w:fldChar w:fldCharType="end"/>
      </w:r>
      <w:r>
        <w:t xml:space="preserve">, the authors </w:t>
      </w:r>
      <w:r w:rsidR="00DC7153">
        <w:t xml:space="preserve">use a variation of the approach used </w:t>
      </w:r>
      <w:r w:rsidR="0047070D">
        <w:t xml:space="preserve">in </w:t>
      </w:r>
      <w:r w:rsidR="0047070D">
        <w:fldChar w:fldCharType="begin"/>
      </w:r>
      <w:r w:rsidR="0047070D">
        <w:instrText xml:space="preserve"> REF _Ref315845100 \r \h </w:instrText>
      </w:r>
      <w:r w:rsidR="0047070D">
        <w:fldChar w:fldCharType="separate"/>
      </w:r>
      <w:r w:rsidR="008238A2">
        <w:t>[4]</w:t>
      </w:r>
      <w:r w:rsidR="0047070D">
        <w:fldChar w:fldCharType="end"/>
      </w:r>
      <w:r w:rsidR="00F04415">
        <w:t xml:space="preserve">.  </w:t>
      </w:r>
      <w:r w:rsidR="00904F8D">
        <w:t xml:space="preserve">Differences between the model used in </w:t>
      </w:r>
      <w:r w:rsidR="00904F8D">
        <w:fldChar w:fldCharType="begin"/>
      </w:r>
      <w:r w:rsidR="00904F8D">
        <w:instrText xml:space="preserve"> REF _Ref315669884 \r \h </w:instrText>
      </w:r>
      <w:r w:rsidR="00904F8D">
        <w:fldChar w:fldCharType="separate"/>
      </w:r>
      <w:r w:rsidR="008238A2">
        <w:t>[5]</w:t>
      </w:r>
      <w:r w:rsidR="00904F8D">
        <w:fldChar w:fldCharType="end"/>
      </w:r>
      <w:r w:rsidR="00904F8D">
        <w:t xml:space="preserve"> and the model used in </w:t>
      </w:r>
      <w:r w:rsidR="00904F8D">
        <w:fldChar w:fldCharType="begin"/>
      </w:r>
      <w:r w:rsidR="00904F8D">
        <w:instrText xml:space="preserve"> REF _Ref315845100 \r \h </w:instrText>
      </w:r>
      <w:r w:rsidR="00904F8D">
        <w:fldChar w:fldCharType="separate"/>
      </w:r>
      <w:r w:rsidR="008238A2">
        <w:t>[4]</w:t>
      </w:r>
      <w:r w:rsidR="00904F8D">
        <w:fldChar w:fldCharType="end"/>
      </w:r>
      <w:r w:rsidR="00904F8D">
        <w:t xml:space="preserve"> includes the following:</w:t>
      </w:r>
    </w:p>
    <w:p w14:paraId="0D65FBD2" w14:textId="77777777" w:rsidR="00904F8D" w:rsidRDefault="00904F8D" w:rsidP="00904F8D">
      <w:pPr>
        <w:pStyle w:val="Body"/>
        <w:numPr>
          <w:ilvl w:val="0"/>
          <w:numId w:val="24"/>
        </w:numPr>
      </w:pPr>
      <w:r>
        <w:t>E</w:t>
      </w:r>
      <w:r w:rsidR="00FB188D">
        <w:t>ach agent follows its own assessment module</w:t>
      </w:r>
    </w:p>
    <w:p w14:paraId="74234835" w14:textId="77777777" w:rsidR="00904F8D" w:rsidRDefault="00904F8D" w:rsidP="00904F8D">
      <w:pPr>
        <w:pStyle w:val="Body"/>
        <w:numPr>
          <w:ilvl w:val="0"/>
          <w:numId w:val="24"/>
        </w:numPr>
      </w:pPr>
      <w:r>
        <w:t>A</w:t>
      </w:r>
      <w:r w:rsidR="006D743B">
        <w:t>ll agents measure reputations</w:t>
      </w:r>
      <w:r w:rsidR="00F04415">
        <w:t xml:space="preserve"> using the binary i</w:t>
      </w:r>
      <w:r w:rsidR="006D743B">
        <w:t xml:space="preserve">mage </w:t>
      </w:r>
      <w:r>
        <w:t>scale</w:t>
      </w:r>
    </w:p>
    <w:p w14:paraId="09B3A4D5" w14:textId="6F6EF152" w:rsidR="00F04415" w:rsidRDefault="00904F8D" w:rsidP="00904F8D">
      <w:pPr>
        <w:pStyle w:val="Body"/>
        <w:numPr>
          <w:ilvl w:val="0"/>
          <w:numId w:val="24"/>
        </w:numPr>
      </w:pPr>
      <w:r>
        <w:t>I</w:t>
      </w:r>
      <w:r w:rsidR="00C22E5D">
        <w:t xml:space="preserve">ndividual-based </w:t>
      </w:r>
      <w:r w:rsidR="00FB3F43">
        <w:t>evolution process is used</w:t>
      </w:r>
    </w:p>
    <w:p w14:paraId="64979209" w14:textId="05D6D14A" w:rsidR="00FA01E5" w:rsidRDefault="00E50932" w:rsidP="00C57F11">
      <w:pPr>
        <w:pStyle w:val="Body"/>
      </w:pPr>
      <w:r>
        <w:t xml:space="preserve">The authors </w:t>
      </w:r>
      <w:r w:rsidR="00DF4441">
        <w:t>considered</w:t>
      </w:r>
      <w:r>
        <w:t xml:space="preserve"> three different </w:t>
      </w:r>
      <w:r w:rsidR="00DF4441">
        <w:t>scenarios when conducting their experiments.  In the first scenario</w:t>
      </w:r>
      <w:r>
        <w:t xml:space="preserve">, they </w:t>
      </w:r>
      <w:r w:rsidR="00DF4441">
        <w:t>consider the scenario in</w:t>
      </w:r>
      <w:r>
        <w:t xml:space="preserve"> which all 14 strategies are initially present.</w:t>
      </w:r>
      <w:r w:rsidR="00323EEA">
        <w:t xml:space="preserve">  In the second </w:t>
      </w:r>
      <w:r w:rsidR="00DF4441">
        <w:t>scenario</w:t>
      </w:r>
      <w:r w:rsidR="00323EEA">
        <w:t xml:space="preserve">, they limit the agents to a single assessment module and consider all possible action modules.  In the final </w:t>
      </w:r>
      <w:r w:rsidR="00DF4441">
        <w:t>scenario</w:t>
      </w:r>
      <w:r w:rsidR="000307A7">
        <w:t>, they limit the agents to a single action module and consider all possible assessment modules.</w:t>
      </w:r>
    </w:p>
    <w:p w14:paraId="74DBE76C" w14:textId="1EE61769" w:rsidR="0036638A" w:rsidRDefault="0036638A" w:rsidP="00C57F11">
      <w:pPr>
        <w:pStyle w:val="Body"/>
      </w:pPr>
      <w:r>
        <w:t xml:space="preserve">For each scenario, they conduct several different sets of experiments making different assumptions about the rate of gene flow between the groups (i.e., the value of </w:t>
      </w:r>
      <w:r w:rsidRPr="0036638A">
        <w:rPr>
          <w:i/>
        </w:rPr>
        <w:t>p</w:t>
      </w:r>
      <w:r>
        <w:t>)</w:t>
      </w:r>
      <w:r w:rsidR="0070294D">
        <w:t>, the cost-to-benefit ratio, the mutation rate, the probability an agent observes an interaction, the probability that an execution error occurs</w:t>
      </w:r>
      <w:r w:rsidR="006153A1">
        <w:t xml:space="preserve"> and he probability that a perception error occurs.</w:t>
      </w:r>
      <w:r w:rsidR="001B215F">
        <w:t xml:space="preserve">  Based on the results of experiments, the authors conclude that, the standing assessment module is </w:t>
      </w:r>
      <w:r w:rsidR="00466DFC">
        <w:t>the most successful at promoting cooperation</w:t>
      </w:r>
      <w:r w:rsidR="001B215F">
        <w:t>.</w:t>
      </w:r>
    </w:p>
    <w:p w14:paraId="1098A6CC" w14:textId="0101469B" w:rsidR="00DB550E" w:rsidRDefault="00925FC1" w:rsidP="009D3A21">
      <w:pPr>
        <w:pStyle w:val="Body"/>
      </w:pPr>
      <w:r>
        <w:t xml:space="preserve">In </w:t>
      </w:r>
      <w:r w:rsidR="00D45D3F">
        <w:fldChar w:fldCharType="begin"/>
      </w:r>
      <w:r w:rsidR="00D45D3F">
        <w:instrText xml:space="preserve"> REF _Ref316592245 \r \h </w:instrText>
      </w:r>
      <w:r w:rsidR="00D45D3F">
        <w:fldChar w:fldCharType="separate"/>
      </w:r>
      <w:r w:rsidR="008238A2">
        <w:t>[7]</w:t>
      </w:r>
      <w:r w:rsidR="00D45D3F">
        <w:fldChar w:fldCharType="end"/>
      </w:r>
      <w:r w:rsidR="00D45D3F">
        <w:t xml:space="preserve"> and </w:t>
      </w:r>
      <w:r>
        <w:fldChar w:fldCharType="begin"/>
      </w:r>
      <w:r>
        <w:instrText xml:space="preserve"> REF _Ref314659379 \r \h </w:instrText>
      </w:r>
      <w:r>
        <w:fldChar w:fldCharType="separate"/>
      </w:r>
      <w:r w:rsidR="008238A2">
        <w:t>[8]</w:t>
      </w:r>
      <w:r>
        <w:fldChar w:fldCharType="end"/>
      </w:r>
      <w:r>
        <w:t xml:space="preserve">, the authors </w:t>
      </w:r>
      <w:r w:rsidR="002B7BB9">
        <w:t xml:space="preserve">expand the model used in </w:t>
      </w:r>
      <w:r w:rsidR="002B7BB9">
        <w:fldChar w:fldCharType="begin"/>
      </w:r>
      <w:r w:rsidR="002B7BB9">
        <w:instrText xml:space="preserve"> REF _Ref315845100 \r \h </w:instrText>
      </w:r>
      <w:r w:rsidR="002B7BB9">
        <w:fldChar w:fldCharType="separate"/>
      </w:r>
      <w:r w:rsidR="008238A2">
        <w:t>[4]</w:t>
      </w:r>
      <w:r w:rsidR="002B7BB9">
        <w:fldChar w:fldCharType="end"/>
      </w:r>
      <w:r w:rsidR="002B7BB9">
        <w:t xml:space="preserve"> and </w:t>
      </w:r>
      <w:r w:rsidR="002B7BB9">
        <w:fldChar w:fldCharType="begin"/>
      </w:r>
      <w:r w:rsidR="002B7BB9">
        <w:instrText xml:space="preserve"> REF _Ref315669884 \r \h </w:instrText>
      </w:r>
      <w:r w:rsidR="002B7BB9">
        <w:fldChar w:fldCharType="separate"/>
      </w:r>
      <w:r w:rsidR="008238A2">
        <w:t>[5]</w:t>
      </w:r>
      <w:r w:rsidR="002B7BB9">
        <w:fldChar w:fldCharType="end"/>
      </w:r>
      <w:r w:rsidR="002B7BB9">
        <w:t xml:space="preserve"> to </w:t>
      </w:r>
      <w:r w:rsidR="00187F40">
        <w:t xml:space="preserve">investigate the co-evolution of assessment modules and action modules.  The expanded </w:t>
      </w:r>
      <w:r w:rsidR="009D3A21">
        <w:t xml:space="preserve">model </w:t>
      </w:r>
      <w:r>
        <w:t xml:space="preserve">considers </w:t>
      </w:r>
      <w:r>
        <w:lastRenderedPageBreak/>
        <w:t xml:space="preserve">evolution at two levels.  At the base level, the authors consider the evolution of action </w:t>
      </w:r>
      <w:r w:rsidR="008440C3">
        <w:t>modules</w:t>
      </w:r>
      <w:r>
        <w:t xml:space="preserve"> </w:t>
      </w:r>
      <w:r w:rsidR="008465AF">
        <w:t xml:space="preserve">in the context of a fixed assessment </w:t>
      </w:r>
      <w:r w:rsidR="008440C3">
        <w:t>module</w:t>
      </w:r>
      <w:r>
        <w:t xml:space="preserve">.  On top of this base level, the authors consider the evolution of </w:t>
      </w:r>
      <w:r w:rsidR="008440C3">
        <w:t>assessment modules</w:t>
      </w:r>
      <w:r>
        <w:t xml:space="preserve"> in the context of competition between</w:t>
      </w:r>
      <w:r w:rsidR="00070A61">
        <w:t xml:space="preserve"> groups of agents.</w:t>
      </w:r>
    </w:p>
    <w:p w14:paraId="0076533F" w14:textId="77777777" w:rsidR="00264780" w:rsidRDefault="00A934A6" w:rsidP="009D3A21">
      <w:pPr>
        <w:pStyle w:val="Body"/>
      </w:pPr>
      <w:r>
        <w:t>The binary image scale is used to measure agent reputations</w:t>
      </w:r>
      <w:r w:rsidR="00B928D3">
        <w:t xml:space="preserve"> and each agent starts with a good reputation</w:t>
      </w:r>
      <w:r>
        <w:t xml:space="preserve">.  </w:t>
      </w:r>
      <w:r w:rsidR="00351E05">
        <w:t>T</w:t>
      </w:r>
      <w:r w:rsidR="00C90A07">
        <w:t>he indirect observation model is used to assign reput</w:t>
      </w:r>
      <w:r>
        <w:t xml:space="preserve">ations to agents.  </w:t>
      </w:r>
      <w:r w:rsidR="00351E05">
        <w:t xml:space="preserve">With a small probability </w:t>
      </w:r>
      <m:oMath>
        <m:sSub>
          <m:sSubPr>
            <m:ctrlPr>
              <w:rPr>
                <w:rFonts w:ascii="Cambria Math" w:hAnsi="Cambria Math"/>
                <w:i/>
              </w:rPr>
            </m:ctrlPr>
          </m:sSubPr>
          <m:e>
            <m:r>
              <w:rPr>
                <w:rFonts w:ascii="Cambria Math" w:hAnsi="Cambria Math"/>
              </w:rPr>
              <m:t>μ</m:t>
            </m:r>
          </m:e>
          <m:sub>
            <m:r>
              <w:rPr>
                <w:rFonts w:ascii="Cambria Math" w:hAnsi="Cambria Math"/>
              </w:rPr>
              <m:t>a</m:t>
            </m:r>
          </m:sub>
        </m:sSub>
      </m:oMath>
      <w:r w:rsidR="00351E05">
        <w:t xml:space="preserve"> the agent selected to observe an interaction misperceives the action taken by the donor and assigns the wrong reputation to that agent.  Regardless of whether a perception error occurs or not, the assigned reputation is faithfully distributed to all agents in the group.</w:t>
      </w:r>
    </w:p>
    <w:p w14:paraId="56C173FA" w14:textId="71EA6A85" w:rsidR="008238A2" w:rsidRDefault="00351E05" w:rsidP="009D3A21">
      <w:pPr>
        <w:pStyle w:val="Body"/>
      </w:pPr>
      <w:r>
        <w:t xml:space="preserve">Within each group, the </w:t>
      </w:r>
      <w:r w:rsidR="008E35CA">
        <w:t xml:space="preserve">agents </w:t>
      </w:r>
      <w:r w:rsidR="00775ABA">
        <w:t>use</w:t>
      </w:r>
      <w:r w:rsidR="00DB550E">
        <w:t xml:space="preserve"> a shared assessment module</w:t>
      </w:r>
      <w:r w:rsidR="006B6FFC">
        <w:t>.</w:t>
      </w:r>
      <w:r w:rsidR="007B7FF4">
        <w:t xml:space="preserve">  </w:t>
      </w:r>
      <w:r w:rsidR="008238A2">
        <w:t>An assessment module is represented as an eight-bit string with each bit representing the reputation that should be assigned to an agent in each of the eight possible situations that can occur.  Initially, each groups is</w:t>
      </w:r>
      <w:r w:rsidR="00C167AB">
        <w:t xml:space="preserve"> assigned a randomly generated eight</w:t>
      </w:r>
      <w:r w:rsidR="008238A2">
        <w:t xml:space="preserve">-bit string that represents its </w:t>
      </w:r>
      <w:r w:rsidR="009C1A2C">
        <w:t>assessment module</w:t>
      </w:r>
      <w:r w:rsidR="008238A2">
        <w:t>.</w:t>
      </w:r>
    </w:p>
    <w:p w14:paraId="34DE8D61" w14:textId="5EC9F728" w:rsidR="00AB7A20" w:rsidRDefault="007B7FF4" w:rsidP="009D3A21">
      <w:pPr>
        <w:pStyle w:val="Body"/>
      </w:pPr>
      <w:r>
        <w:t>E</w:t>
      </w:r>
      <w:r w:rsidR="00D74985">
        <w:t>ach agent has a private action module</w:t>
      </w:r>
      <w:r w:rsidR="008238A2">
        <w:t xml:space="preserve">.  </w:t>
      </w:r>
      <w:r w:rsidR="00C167AB">
        <w:t>An action module is represented as a four-bit string</w:t>
      </w:r>
      <w:r w:rsidR="00D74985">
        <w:t xml:space="preserve"> </w:t>
      </w:r>
      <w:r w:rsidR="00C167AB">
        <w:t xml:space="preserve">with each bit resenting the action that should be taken </w:t>
      </w:r>
      <w:r w:rsidR="009C1A2C">
        <w:t xml:space="preserve">in each of the four possible situations that can occur.  Initially, each agent is assigned a randomly generated four-bit string that represents its </w:t>
      </w:r>
      <w:r w:rsidR="00046EB9">
        <w:t xml:space="preserve">action module.  However, with </w:t>
      </w:r>
      <w:r w:rsidR="00046FF7">
        <w:t xml:space="preserve">a small probability </w:t>
      </w:r>
      <m:oMath>
        <m:sSub>
          <m:sSubPr>
            <m:ctrlPr>
              <w:rPr>
                <w:rFonts w:ascii="Cambria Math" w:hAnsi="Cambria Math"/>
                <w:i/>
              </w:rPr>
            </m:ctrlPr>
          </m:sSubPr>
          <m:e>
            <m:r>
              <w:rPr>
                <w:rFonts w:ascii="Cambria Math" w:hAnsi="Cambria Math"/>
              </w:rPr>
              <m:t>μ</m:t>
            </m:r>
          </m:e>
          <m:sub>
            <m:r>
              <w:rPr>
                <w:rFonts w:ascii="Cambria Math" w:hAnsi="Cambria Math"/>
              </w:rPr>
              <m:t>e</m:t>
            </m:r>
          </m:sub>
        </m:sSub>
      </m:oMath>
      <w:r w:rsidR="00046EB9">
        <w:t xml:space="preserve"> the agent </w:t>
      </w:r>
      <w:r w:rsidR="00E42A67">
        <w:t>fail</w:t>
      </w:r>
      <w:r w:rsidR="00046EB9">
        <w:t>s</w:t>
      </w:r>
      <w:r w:rsidR="00E42A67">
        <w:t xml:space="preserve"> to donate when its action module specifies that it should</w:t>
      </w:r>
      <w:r w:rsidR="00046FF7">
        <w:t>.</w:t>
      </w:r>
    </w:p>
    <w:p w14:paraId="38C82887" w14:textId="0D05CC18" w:rsidR="00925FC1" w:rsidRDefault="00914D40" w:rsidP="009D3A21">
      <w:pPr>
        <w:pStyle w:val="Body"/>
      </w:pPr>
      <w:r>
        <w:t>During each generation, each player interacts</w:t>
      </w:r>
      <w:r w:rsidR="00CD1775">
        <w:t xml:space="preserve"> with every other player in a round robin fashion.  During each interaction, one agent is randomly assigned the donor role and the other </w:t>
      </w:r>
      <w:r w:rsidR="00511B4C">
        <w:t>agent</w:t>
      </w:r>
      <w:r w:rsidR="00CD1775">
        <w:t xml:space="preserve"> assumes the recipient role.</w:t>
      </w:r>
      <w:r w:rsidR="00511B4C">
        <w:t xml:space="preserve">  At the end of each generation, a</w:t>
      </w:r>
      <w:r w:rsidR="00655A3B">
        <w:t>n</w:t>
      </w:r>
      <w:r w:rsidR="00E442A9">
        <w:t xml:space="preserve"> individual-based evolution process is used </w:t>
      </w:r>
      <w:r w:rsidR="00D43882">
        <w:t xml:space="preserve">to </w:t>
      </w:r>
      <w:r w:rsidR="00892827">
        <w:t>produce</w:t>
      </w:r>
      <w:r w:rsidR="00E442A9">
        <w:t xml:space="preserve"> </w:t>
      </w:r>
      <w:r w:rsidR="00E15B3D">
        <w:t>the next</w:t>
      </w:r>
      <w:r w:rsidR="00E442A9">
        <w:t xml:space="preserve"> generation. </w:t>
      </w:r>
      <w:r w:rsidR="002A4A0D">
        <w:t xml:space="preserve">  Unlike in </w:t>
      </w:r>
      <w:r w:rsidR="002A4A0D">
        <w:fldChar w:fldCharType="begin"/>
      </w:r>
      <w:r w:rsidR="002A4A0D">
        <w:instrText xml:space="preserve"> REF _Ref315845100 \r \h </w:instrText>
      </w:r>
      <w:r w:rsidR="002A4A0D">
        <w:fldChar w:fldCharType="separate"/>
      </w:r>
      <w:r w:rsidR="008238A2">
        <w:t>[4]</w:t>
      </w:r>
      <w:r w:rsidR="002A4A0D">
        <w:fldChar w:fldCharType="end"/>
      </w:r>
      <w:r w:rsidR="002A4A0D">
        <w:t xml:space="preserve"> and </w:t>
      </w:r>
      <w:r w:rsidR="002A4A0D">
        <w:fldChar w:fldCharType="begin"/>
      </w:r>
      <w:r w:rsidR="002A4A0D">
        <w:instrText xml:space="preserve"> REF _Ref315669884 \r \h </w:instrText>
      </w:r>
      <w:r w:rsidR="002A4A0D">
        <w:fldChar w:fldCharType="separate"/>
      </w:r>
      <w:r w:rsidR="008238A2">
        <w:t>[5]</w:t>
      </w:r>
      <w:r w:rsidR="002A4A0D">
        <w:fldChar w:fldCharType="end"/>
      </w:r>
      <w:r w:rsidR="002A4A0D">
        <w:t>, an agent in the next generation always inherits its strategy locally from its own group.</w:t>
      </w:r>
    </w:p>
    <w:p w14:paraId="25A20696" w14:textId="10CA9BE9" w:rsidR="00682F78" w:rsidRDefault="00682F78" w:rsidP="009D3A21">
      <w:pPr>
        <w:pStyle w:val="Body"/>
      </w:pPr>
      <w:r>
        <w:t xml:space="preserve">The </w:t>
      </w:r>
      <w:r w:rsidR="003D59CB">
        <w:t xml:space="preserve">agent </w:t>
      </w:r>
      <w:r>
        <w:t xml:space="preserve">evolution process employed by the authors is </w:t>
      </w:r>
      <w:r w:rsidR="003D59CB">
        <w:t xml:space="preserve">slightly </w:t>
      </w:r>
      <w:r>
        <w:t xml:space="preserve">more detailed than the process used in </w:t>
      </w:r>
      <w:r>
        <w:fldChar w:fldCharType="begin"/>
      </w:r>
      <w:r>
        <w:instrText xml:space="preserve"> REF _Ref315845100 \r \h </w:instrText>
      </w:r>
      <w:r>
        <w:fldChar w:fldCharType="separate"/>
      </w:r>
      <w:r w:rsidR="008238A2">
        <w:t>[4]</w:t>
      </w:r>
      <w:r>
        <w:fldChar w:fldCharType="end"/>
      </w:r>
      <w:r>
        <w:t xml:space="preserve"> and </w:t>
      </w:r>
      <w:r>
        <w:fldChar w:fldCharType="begin"/>
      </w:r>
      <w:r>
        <w:instrText xml:space="preserve"> REF _Ref315669884 \r \h </w:instrText>
      </w:r>
      <w:r>
        <w:fldChar w:fldCharType="separate"/>
      </w:r>
      <w:r w:rsidR="008238A2">
        <w:t>[5]</w:t>
      </w:r>
      <w:r>
        <w:fldChar w:fldCharType="end"/>
      </w:r>
      <w:r>
        <w:t>.  An agent’s action module is represented as a four-bit string with each bit representing the action that should be taken in one of the four possible situations.</w:t>
      </w:r>
      <w:r w:rsidR="003D59CB">
        <w:t xml:space="preserve">  Agents in the next generation inherit a strategy through an individual-based evolution process.  However, with a small probability </w:t>
      </w:r>
      <m:oMath>
        <m:sSub>
          <m:sSubPr>
            <m:ctrlPr>
              <w:rPr>
                <w:rFonts w:ascii="Cambria Math" w:hAnsi="Cambria Math"/>
                <w:i/>
              </w:rPr>
            </m:ctrlPr>
          </m:sSubPr>
          <m:e>
            <m:r>
              <w:rPr>
                <w:rFonts w:ascii="Cambria Math" w:hAnsi="Cambria Math"/>
              </w:rPr>
              <m:t>μ</m:t>
            </m:r>
          </m:e>
          <m:sub>
            <m:r>
              <w:rPr>
                <w:rFonts w:ascii="Cambria Math" w:hAnsi="Cambria Math"/>
              </w:rPr>
              <m:t>s</m:t>
            </m:r>
          </m:sub>
        </m:sSub>
      </m:oMath>
      <w:r w:rsidR="003D59CB">
        <w:t xml:space="preserve"> a mutation occurs in each bit of the action module’s encoding.</w:t>
      </w:r>
    </w:p>
    <w:p w14:paraId="206BF754" w14:textId="6E838A4F" w:rsidR="0009403D" w:rsidRDefault="0013197B" w:rsidP="009D3A21">
      <w:pPr>
        <w:pStyle w:val="Body"/>
      </w:pPr>
      <w:r>
        <w:t xml:space="preserve">After the next generation has been produced, </w:t>
      </w:r>
      <w:r w:rsidR="000E5D13">
        <w:t xml:space="preserve">with a small probability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sidR="00912296">
        <w:t xml:space="preserve"> each pair of groups engages in a conflict.</w:t>
      </w:r>
      <w:r w:rsidR="00692BF0">
        <w:t xml:space="preserve">  The winner of the conflict can be determined </w:t>
      </w:r>
      <w:r w:rsidR="0009403D">
        <w:t>using several different methods</w:t>
      </w:r>
      <w:r w:rsidR="009C31BD">
        <w:t xml:space="preserve">.  One of the methods involves pairwise comparison of the average payouts earned by </w:t>
      </w:r>
      <w:r w:rsidR="000F0DC6">
        <w:t xml:space="preserve">the </w:t>
      </w:r>
      <w:r w:rsidR="009C31BD">
        <w:t>agents in each tribe.</w:t>
      </w:r>
      <w:r w:rsidR="007D68BB">
        <w:t xml:space="preserve">  Given two </w:t>
      </w:r>
      <w:r w:rsidR="00345DB0">
        <w:t>groups</w:t>
      </w:r>
      <w:r w:rsidR="007D68BB">
        <w:t xml:space="preserve">, </w:t>
      </w:r>
      <w:r w:rsidR="007D68BB" w:rsidRPr="007D68BB">
        <w:rPr>
          <w:i/>
        </w:rPr>
        <w:t>A</w:t>
      </w:r>
      <w:r w:rsidR="007D68BB">
        <w:t xml:space="preserve"> and </w:t>
      </w:r>
      <w:r w:rsidR="007D68BB" w:rsidRPr="007D68BB">
        <w:rPr>
          <w:i/>
        </w:rPr>
        <w:t>B</w:t>
      </w:r>
      <w:r w:rsidR="007D68BB">
        <w:t xml:space="preserve">, let </w:t>
      </w:r>
      <m:oMath>
        <m:sSub>
          <m:sSubPr>
            <m:ctrlPr>
              <w:rPr>
                <w:rFonts w:ascii="Cambria Math" w:hAnsi="Cambria Math"/>
              </w:rPr>
            </m:ctrlPr>
          </m:sSubPr>
          <m:e>
            <m:r>
              <m:rPr>
                <m:sty m:val="p"/>
              </m:rPr>
              <w:rPr>
                <w:rFonts w:ascii="Cambria Math" w:hAnsi="Cambria Math"/>
              </w:rPr>
              <m:t>Π</m:t>
            </m:r>
          </m:e>
          <m:sub>
            <m:r>
              <w:rPr>
                <w:rFonts w:ascii="Cambria Math" w:hAnsi="Cambria Math"/>
              </w:rPr>
              <m:t>A</m:t>
            </m:r>
          </m:sub>
        </m:sSub>
      </m:oMath>
      <w:r w:rsidR="007D68BB">
        <w:t xml:space="preserve"> represent the average payout earned by </w:t>
      </w:r>
      <w:r w:rsidR="000A43A2">
        <w:t xml:space="preserve">the </w:t>
      </w:r>
      <w:r w:rsidR="007D68BB">
        <w:t>agents in group</w:t>
      </w:r>
      <w:r w:rsidR="00790349">
        <w:t xml:space="preserve"> </w:t>
      </w:r>
      <w:r w:rsidR="00790349" w:rsidRPr="00790349">
        <w:rPr>
          <w:i/>
        </w:rPr>
        <w:t>A</w:t>
      </w:r>
      <w:r w:rsidR="007D68BB">
        <w:t xml:space="preserve"> and </w:t>
      </w:r>
      <m:oMath>
        <m:sSub>
          <m:sSubPr>
            <m:ctrlPr>
              <w:rPr>
                <w:rFonts w:ascii="Cambria Math" w:hAnsi="Cambria Math"/>
              </w:rPr>
            </m:ctrlPr>
          </m:sSubPr>
          <m:e>
            <m:r>
              <m:rPr>
                <m:sty m:val="p"/>
              </m:rPr>
              <w:rPr>
                <w:rFonts w:ascii="Cambria Math" w:hAnsi="Cambria Math"/>
              </w:rPr>
              <m:t>Π</m:t>
            </m:r>
          </m:e>
          <m:sub>
            <m:r>
              <w:rPr>
                <w:rFonts w:ascii="Cambria Math" w:hAnsi="Cambria Math"/>
              </w:rPr>
              <m:t>B</m:t>
            </m:r>
          </m:sub>
        </m:sSub>
      </m:oMath>
      <w:r w:rsidR="007D68BB">
        <w:t xml:space="preserve"> represent the av</w:t>
      </w:r>
      <w:proofErr w:type="spellStart"/>
      <w:r w:rsidR="007D68BB">
        <w:t>erage</w:t>
      </w:r>
      <w:proofErr w:type="spellEnd"/>
      <w:r w:rsidR="007D68BB">
        <w:t xml:space="preserve"> payout earned by </w:t>
      </w:r>
      <w:r w:rsidR="000A43A2">
        <w:t xml:space="preserve">the </w:t>
      </w:r>
      <w:r w:rsidR="007D68BB">
        <w:t>agents in the group</w:t>
      </w:r>
      <w:r w:rsidR="00790349">
        <w:t xml:space="preserve"> </w:t>
      </w:r>
      <w:r w:rsidR="00790349" w:rsidRPr="00790349">
        <w:rPr>
          <w:i/>
        </w:rPr>
        <w:t>B</w:t>
      </w:r>
      <w:r w:rsidR="007D68BB">
        <w:t>.</w:t>
      </w:r>
      <w:r w:rsidR="00E36577">
        <w:t xml:space="preserve">  Then g</w:t>
      </w:r>
      <w:r w:rsidR="008E5A07">
        <w:t xml:space="preserve">roup </w:t>
      </w:r>
      <w:r w:rsidR="008E5A07" w:rsidRPr="00CC744E">
        <w:rPr>
          <w:i/>
        </w:rPr>
        <w:t>B</w:t>
      </w:r>
      <w:r w:rsidR="008E5A07">
        <w:t xml:space="preserve"> will win the conflict with probability </w:t>
      </w:r>
      <w:r w:rsidR="008E5A07" w:rsidRPr="008E5A07">
        <w:rPr>
          <w:i/>
        </w:rPr>
        <w:t>p</w:t>
      </w:r>
      <w:r w:rsidR="004253F7" w:rsidRPr="004253F7">
        <w:rPr>
          <w:i/>
          <w:vertAlign w:val="subscript"/>
        </w:rPr>
        <w:t>w</w:t>
      </w:r>
      <w:r w:rsidR="008E5A07">
        <w:t xml:space="preserve"> given by the following:</w:t>
      </w:r>
    </w:p>
    <w:p w14:paraId="24355721" w14:textId="61BDD983" w:rsidR="00CC744E" w:rsidRDefault="001A672C" w:rsidP="009D3A21">
      <w:pPr>
        <w:pStyle w:val="Body"/>
      </w:pPr>
      <m:oMathPara>
        <m:oMath>
          <m:sSub>
            <m:sSubPr>
              <m:ctrlPr>
                <w:rPr>
                  <w:rFonts w:ascii="Cambria Math" w:hAnsi="Cambria Math"/>
                  <w:i/>
                </w:rPr>
              </m:ctrlPr>
            </m:sSubPr>
            <m:e>
              <m:r>
                <w:rPr>
                  <w:rFonts w:ascii="Cambria Math" w:hAnsi="Cambria Math"/>
                </w:rPr>
                <m:t>p</m:t>
              </m:r>
            </m:e>
            <m:sub>
              <m:r>
                <w:rPr>
                  <w:rFonts w:ascii="Cambria Math" w:hAnsi="Cambria Math"/>
                </w:rPr>
                <m:t>w</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-β</m:t>
                  </m:r>
                  <m:d>
                    <m:dPr>
                      <m:ctrlPr>
                        <w:rPr>
                          <w:rFonts w:ascii="Cambria Math" w:hAnsi="Cambria Math"/>
                          <w:i/>
                        </w:rPr>
                      </m:ctrlPr>
                    </m:dPr>
                    <m:e>
                      <m:sSub>
                        <m:sSubPr>
                          <m:ctrlPr>
                            <w:rPr>
                              <w:rFonts w:ascii="Cambria Math" w:hAnsi="Cambria Math"/>
                            </w:rPr>
                          </m:ctrlPr>
                        </m:sSubPr>
                        <m:e>
                          <m:r>
                            <m:rPr>
                              <m:sty m:val="p"/>
                            </m:rPr>
                            <w:rPr>
                              <w:rFonts w:ascii="Cambria Math" w:hAnsi="Cambria Math"/>
                            </w:rPr>
                            <m:t>Π</m:t>
                          </m:r>
                        </m:e>
                        <m:sub>
                          <m:r>
                            <w:rPr>
                              <w:rFonts w:ascii="Cambria Math" w:hAnsi="Cambria Math"/>
                            </w:rPr>
                            <m:t>B</m:t>
                          </m:r>
                        </m:sub>
                      </m:sSub>
                      <m:r>
                        <w:rPr>
                          <w:rFonts w:ascii="Cambria Math" w:hAnsi="Cambria Math"/>
                        </w:rPr>
                        <m:t>-</m:t>
                      </m:r>
                      <m:sSub>
                        <m:sSubPr>
                          <m:ctrlPr>
                            <w:rPr>
                              <w:rFonts w:ascii="Cambria Math" w:hAnsi="Cambria Math"/>
                            </w:rPr>
                          </m:ctrlPr>
                        </m:sSubPr>
                        <m:e>
                          <m:r>
                            <m:rPr>
                              <m:sty m:val="p"/>
                            </m:rPr>
                            <w:rPr>
                              <w:rFonts w:ascii="Cambria Math" w:hAnsi="Cambria Math"/>
                            </w:rPr>
                            <m:t>Π</m:t>
                          </m:r>
                        </m:e>
                        <m:sub>
                          <m:r>
                            <w:rPr>
                              <w:rFonts w:ascii="Cambria Math" w:hAnsi="Cambria Math"/>
                            </w:rPr>
                            <m:t>A</m:t>
                          </m:r>
                        </m:sub>
                      </m:sSub>
                    </m:e>
                  </m:d>
                </m:sup>
              </m:sSup>
            </m:den>
          </m:f>
        </m:oMath>
      </m:oMathPara>
    </w:p>
    <w:p w14:paraId="7A4CE74D" w14:textId="054C1C2B" w:rsidR="00EC6CB4" w:rsidRPr="00EC6CB4" w:rsidRDefault="00EC6CB4" w:rsidP="009D3A21">
      <w:pPr>
        <w:pStyle w:val="Body"/>
      </w:pPr>
      <w:r>
        <w:t xml:space="preserve">In this case, </w:t>
      </w:r>
      <w:r w:rsidRPr="00EC6CB4">
        <w:rPr>
          <w:i/>
        </w:rPr>
        <w:sym w:font="Symbol" w:char="F062"/>
      </w:r>
      <w:r>
        <w:t xml:space="preserve"> represents the selection strength.  This parameter determines how strongly group fitness (measured by a group’s average payout) influences selection of the winning group.  As </w:t>
      </w:r>
      <w:r w:rsidRPr="00EC6CB4">
        <w:rPr>
          <w:i/>
        </w:rPr>
        <w:sym w:font="Symbol" w:char="F062"/>
      </w:r>
      <w:r>
        <w:t xml:space="preserve"> approaches +</w:t>
      </w:r>
      <w:r>
        <w:sym w:font="Symbol" w:char="F0A5"/>
      </w:r>
      <w:r>
        <w:t xml:space="preserve">, the probability that the group with the higher average payout wins approaches 1 while as </w:t>
      </w:r>
      <w:r w:rsidRPr="00EC6CB4">
        <w:rPr>
          <w:i/>
        </w:rPr>
        <w:sym w:font="Symbol" w:char="F062"/>
      </w:r>
      <w:r>
        <w:t xml:space="preserve"> approaches zero, the probability that either group wins approaches 0.5.</w:t>
      </w:r>
    </w:p>
    <w:p w14:paraId="758A0AC7" w14:textId="47484C6F" w:rsidR="00310820" w:rsidRDefault="00692BF0" w:rsidP="009D3A21">
      <w:pPr>
        <w:pStyle w:val="Body"/>
      </w:pPr>
      <w:r>
        <w:lastRenderedPageBreak/>
        <w:t>After the winner has been determined, the loser’s assessment module is modified so that it becomes more similar to the winner’s assessment module.</w:t>
      </w:r>
      <w:r w:rsidR="00AB5199">
        <w:t xml:space="preserve">  </w:t>
      </w:r>
      <w:r w:rsidR="000959B9">
        <w:t>Each</w:t>
      </w:r>
      <w:r w:rsidR="00310820">
        <w:t xml:space="preserve"> group’s assessment module is represented as an </w:t>
      </w:r>
      <w:r w:rsidR="005B2F22">
        <w:t>eight-bit</w:t>
      </w:r>
      <w:r w:rsidR="00310820">
        <w:t xml:space="preserve"> string with each bit representing the reputation that should be assigned to an agent in each of the eight possible situations that can occur.</w:t>
      </w:r>
      <w:r w:rsidR="00667B35">
        <w:t xml:space="preserve">  </w:t>
      </w:r>
      <w:r w:rsidR="00E403BF">
        <w:t xml:space="preserve">Assume that group </w:t>
      </w:r>
      <w:r w:rsidR="00E403BF" w:rsidRPr="00E403BF">
        <w:rPr>
          <w:i/>
        </w:rPr>
        <w:t>B</w:t>
      </w:r>
      <w:r w:rsidR="00E403BF">
        <w:t xml:space="preserve"> was selected as the winner of the conflict.  For each bit in </w:t>
      </w:r>
      <w:r w:rsidR="00FF0AB4">
        <w:t>group</w:t>
      </w:r>
      <w:r w:rsidR="00E403BF">
        <w:t xml:space="preserve"> </w:t>
      </w:r>
      <w:r w:rsidR="00E403BF" w:rsidRPr="00E403BF">
        <w:rPr>
          <w:i/>
        </w:rPr>
        <w:t>A</w:t>
      </w:r>
      <w:r w:rsidR="00FF0AB4">
        <w:t xml:space="preserve">’s assessment module that differs from the </w:t>
      </w:r>
      <w:r w:rsidR="000C275C">
        <w:t xml:space="preserve">corresponding bit in </w:t>
      </w:r>
      <w:r w:rsidR="00FF0AB4">
        <w:t>group</w:t>
      </w:r>
      <w:r w:rsidR="00E403BF">
        <w:t xml:space="preserve"> </w:t>
      </w:r>
      <w:r w:rsidR="00E403BF" w:rsidRPr="00E403BF">
        <w:rPr>
          <w:i/>
        </w:rPr>
        <w:t>B</w:t>
      </w:r>
      <w:r w:rsidR="00E403BF">
        <w:t>’</w:t>
      </w:r>
      <w:r w:rsidR="003C72EA">
        <w:t xml:space="preserve">s assessment module, </w:t>
      </w:r>
      <w:r w:rsidR="00FF0AB4">
        <w:t xml:space="preserve">the </w:t>
      </w:r>
      <w:r w:rsidR="003C72EA">
        <w:t xml:space="preserve">value of group </w:t>
      </w:r>
      <w:r w:rsidR="003C72EA" w:rsidRPr="003C72EA">
        <w:rPr>
          <w:i/>
        </w:rPr>
        <w:t>B</w:t>
      </w:r>
      <w:r w:rsidR="003C72EA">
        <w:t xml:space="preserve">’s </w:t>
      </w:r>
      <w:r w:rsidR="00FF0AB4">
        <w:t xml:space="preserve">bit is changed to the value of </w:t>
      </w:r>
      <w:r w:rsidR="003C72EA">
        <w:t xml:space="preserve">group </w:t>
      </w:r>
      <w:r w:rsidR="003C72EA" w:rsidRPr="003C72EA">
        <w:rPr>
          <w:i/>
        </w:rPr>
        <w:t>A</w:t>
      </w:r>
      <w:r w:rsidR="003C72EA">
        <w:t xml:space="preserve">’s corresponding bit </w:t>
      </w:r>
      <w:r w:rsidR="00B15653">
        <w:t xml:space="preserve">with probability </w:t>
      </w:r>
      <w:proofErr w:type="spellStart"/>
      <w:r w:rsidR="00B15653" w:rsidRPr="00B15653">
        <w:rPr>
          <w:i/>
        </w:rPr>
        <w:t>p</w:t>
      </w:r>
      <w:r w:rsidR="007D73C9" w:rsidRPr="007D73C9">
        <w:rPr>
          <w:i/>
          <w:vertAlign w:val="subscript"/>
        </w:rPr>
        <w:t>b</w:t>
      </w:r>
      <w:proofErr w:type="spellEnd"/>
      <w:r w:rsidR="00B15653">
        <w:t xml:space="preserve"> defined as follows:</w:t>
      </w:r>
    </w:p>
    <w:p w14:paraId="09636F55" w14:textId="4F6117E8" w:rsidR="00B15653" w:rsidRDefault="001A672C" w:rsidP="009D3A21">
      <w:pPr>
        <w:pStyle w:val="Body"/>
      </w:pPr>
      <m:oMathPara>
        <m:oMath>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η</m:t>
              </m:r>
              <m:sSub>
                <m:sSubPr>
                  <m:ctrlPr>
                    <w:rPr>
                      <w:rFonts w:ascii="Cambria Math" w:hAnsi="Cambria Math"/>
                    </w:rPr>
                  </m:ctrlPr>
                </m:sSubPr>
                <m:e>
                  <m:r>
                    <m:rPr>
                      <m:sty m:val="p"/>
                    </m:rPr>
                    <w:rPr>
                      <w:rFonts w:ascii="Cambria Math" w:hAnsi="Cambria Math"/>
                    </w:rPr>
                    <m:t>Π</m:t>
                  </m:r>
                </m:e>
                <m:sub>
                  <m:r>
                    <w:rPr>
                      <w:rFonts w:ascii="Cambria Math" w:hAnsi="Cambria Math"/>
                    </w:rPr>
                    <m:t>A</m:t>
                  </m:r>
                </m:sub>
              </m:sSub>
            </m:num>
            <m:den>
              <m:r>
                <w:rPr>
                  <w:rFonts w:ascii="Cambria Math" w:hAnsi="Cambria Math"/>
                </w:rPr>
                <m:t>η</m:t>
              </m:r>
              <m:sSub>
                <m:sSubPr>
                  <m:ctrlPr>
                    <w:rPr>
                      <w:rFonts w:ascii="Cambria Math" w:hAnsi="Cambria Math"/>
                    </w:rPr>
                  </m:ctrlPr>
                </m:sSubPr>
                <m:e>
                  <m:r>
                    <m:rPr>
                      <m:sty m:val="p"/>
                    </m:rPr>
                    <w:rPr>
                      <w:rFonts w:ascii="Cambria Math" w:hAnsi="Cambria Math"/>
                    </w:rPr>
                    <m:t>Π</m:t>
                  </m:r>
                </m:e>
                <m:sub>
                  <m:r>
                    <w:rPr>
                      <w:rFonts w:ascii="Cambria Math" w:hAnsi="Cambria Math"/>
                    </w:rPr>
                    <m:t>A</m:t>
                  </m:r>
                </m:sub>
              </m:sSub>
              <m:r>
                <w:rPr>
                  <w:rFonts w:ascii="Cambria Math" w:hAnsi="Cambria Math"/>
                </w:rPr>
                <m:t>+</m:t>
              </m:r>
              <m:d>
                <m:dPr>
                  <m:ctrlPr>
                    <w:rPr>
                      <w:rFonts w:ascii="Cambria Math" w:hAnsi="Cambria Math"/>
                      <w:i/>
                    </w:rPr>
                  </m:ctrlPr>
                </m:dPr>
                <m:e>
                  <m:r>
                    <w:rPr>
                      <w:rFonts w:ascii="Cambria Math" w:hAnsi="Cambria Math"/>
                    </w:rPr>
                    <m:t>1-η</m:t>
                  </m:r>
                </m:e>
              </m:d>
              <m:sSub>
                <m:sSubPr>
                  <m:ctrlPr>
                    <w:rPr>
                      <w:rFonts w:ascii="Cambria Math" w:hAnsi="Cambria Math"/>
                    </w:rPr>
                  </m:ctrlPr>
                </m:sSubPr>
                <m:e>
                  <m:r>
                    <m:rPr>
                      <m:sty m:val="p"/>
                    </m:rPr>
                    <w:rPr>
                      <w:rFonts w:ascii="Cambria Math" w:hAnsi="Cambria Math"/>
                    </w:rPr>
                    <m:t>Π</m:t>
                  </m:r>
                </m:e>
                <m:sub>
                  <m:r>
                    <w:rPr>
                      <w:rFonts w:ascii="Cambria Math" w:hAnsi="Cambria Math"/>
                    </w:rPr>
                    <m:t>B</m:t>
                  </m:r>
                </m:sub>
              </m:sSub>
            </m:den>
          </m:f>
        </m:oMath>
      </m:oMathPara>
    </w:p>
    <w:p w14:paraId="2A45F511" w14:textId="3E1FE8C9" w:rsidR="00CA72A0" w:rsidRPr="000B6645" w:rsidRDefault="00CA72A0" w:rsidP="00925FC1">
      <w:pPr>
        <w:pStyle w:val="Body"/>
      </w:pPr>
      <w:r>
        <w:t xml:space="preserve">In this case, </w:t>
      </w:r>
      <w:r w:rsidRPr="00CA72A0">
        <w:rPr>
          <w:i/>
        </w:rPr>
        <w:sym w:font="Symbol" w:char="F068"/>
      </w:r>
      <w:r>
        <w:t xml:space="preserve"> plays a role similar to </w:t>
      </w:r>
      <w:r w:rsidRPr="00CA72A0">
        <w:rPr>
          <w:i/>
        </w:rPr>
        <w:sym w:font="Symbol" w:char="F062"/>
      </w:r>
      <w:r>
        <w:t xml:space="preserve"> in the previous equation and determines the how strongly group fitness </w:t>
      </w:r>
      <w:r w:rsidR="00FA265B">
        <w:t>influences</w:t>
      </w:r>
      <w:r>
        <w:t xml:space="preserve"> whether a bit in the losing group’s assessment module is changed.</w:t>
      </w:r>
    </w:p>
    <w:p w14:paraId="58022D06" w14:textId="11F34E1A" w:rsidR="00FF0AB4" w:rsidRDefault="009B0FCF" w:rsidP="00925FC1">
      <w:pPr>
        <w:pStyle w:val="Body"/>
      </w:pPr>
      <w:r>
        <w:t xml:space="preserve">The probability </w:t>
      </w:r>
      <w:proofErr w:type="spellStart"/>
      <w:r w:rsidRPr="009B0FCF">
        <w:rPr>
          <w:i/>
        </w:rPr>
        <w:t>p</w:t>
      </w:r>
      <w:r w:rsidRPr="009B0FCF">
        <w:rPr>
          <w:i/>
          <w:vertAlign w:val="subscript"/>
        </w:rPr>
        <w:t>b</w:t>
      </w:r>
      <w:proofErr w:type="spellEnd"/>
      <w:r>
        <w:t xml:space="preserve"> </w:t>
      </w:r>
      <w:r w:rsidR="0037159A">
        <w:t>is only used for the case when the</w:t>
      </w:r>
      <w:r>
        <w:t xml:space="preserve"> bit </w:t>
      </w:r>
      <w:r w:rsidR="0037159A">
        <w:t xml:space="preserve">in </w:t>
      </w:r>
      <w:r w:rsidR="00C839C4">
        <w:t>the losing group</w:t>
      </w:r>
      <w:r w:rsidR="0037159A">
        <w:t xml:space="preserve">’s assessment module is the same as the corresponding bit in </w:t>
      </w:r>
      <w:r w:rsidR="00C839C4">
        <w:t>the winning group</w:t>
      </w:r>
      <w:r w:rsidR="0037159A">
        <w:t>’s assessment module.</w:t>
      </w:r>
      <w:r w:rsidR="00B85A96">
        <w:t xml:space="preserve">  I</w:t>
      </w:r>
      <w:r w:rsidR="0013311D">
        <w:t xml:space="preserve">f the two bits are different </w:t>
      </w:r>
      <w:r>
        <w:t>then</w:t>
      </w:r>
      <w:r w:rsidR="006064B7">
        <w:t xml:space="preserve"> with small probability </w:t>
      </w:r>
      <m:oMath>
        <m:sSub>
          <m:sSubPr>
            <m:ctrlPr>
              <w:rPr>
                <w:rFonts w:ascii="Cambria Math" w:hAnsi="Cambria Math"/>
                <w:i/>
              </w:rPr>
            </m:ctrlPr>
          </m:sSubPr>
          <m:e>
            <m:r>
              <w:rPr>
                <w:rFonts w:ascii="Cambria Math" w:hAnsi="Cambria Math"/>
              </w:rPr>
              <m:t>μ</m:t>
            </m:r>
          </m:e>
          <m:sub>
            <m:r>
              <w:rPr>
                <w:rFonts w:ascii="Cambria Math" w:hAnsi="Cambria Math"/>
              </w:rPr>
              <m:t>N</m:t>
            </m:r>
          </m:sub>
        </m:sSub>
      </m:oMath>
      <w:r w:rsidR="00FF0AB4">
        <w:t xml:space="preserve"> a mutation occurs </w:t>
      </w:r>
      <w:r w:rsidR="006064B7">
        <w:t xml:space="preserve">and the bit </w:t>
      </w:r>
      <w:r w:rsidR="00B85A96">
        <w:t>in the</w:t>
      </w:r>
      <w:r w:rsidR="00BC1D56">
        <w:t xml:space="preserve"> losing</w:t>
      </w:r>
      <w:r w:rsidR="00B85A96">
        <w:t xml:space="preserve"> </w:t>
      </w:r>
      <w:r>
        <w:t xml:space="preserve">group’s assessment module </w:t>
      </w:r>
      <w:r w:rsidR="006064B7">
        <w:t>is changed to the opposite value.</w:t>
      </w:r>
    </w:p>
    <w:p w14:paraId="6EA48D39" w14:textId="4E8E5CCE" w:rsidR="001B0925" w:rsidRDefault="001B0925" w:rsidP="00925FC1">
      <w:pPr>
        <w:pStyle w:val="Body"/>
      </w:pPr>
      <w:r>
        <w:t xml:space="preserve">In addition to evolving its assessment module to be more similar to the winning group’s module, the losing group’s agent population is subjected to migration in order to evolve the action modules used by losing group’s population to be more similar to the action modules used in the winning group’s population.  For each agent in the winning group, with small probability </w:t>
      </w:r>
      <m:oMath>
        <m:sSub>
          <m:sSubPr>
            <m:ctrlPr>
              <w:rPr>
                <w:rFonts w:ascii="Cambria Math" w:hAnsi="Cambria Math"/>
                <w:i/>
              </w:rPr>
            </m:ctrlPr>
          </m:sSubPr>
          <m:e>
            <m:r>
              <w:rPr>
                <w:rFonts w:ascii="Cambria Math" w:hAnsi="Cambria Math"/>
              </w:rPr>
              <m:t>μ</m:t>
            </m:r>
          </m:e>
          <m:sub>
            <m:r>
              <w:rPr>
                <w:rFonts w:ascii="Cambria Math" w:hAnsi="Cambria Math"/>
              </w:rPr>
              <m:t>m</m:t>
            </m:r>
          </m:sub>
        </m:sSub>
      </m:oMath>
      <w:r>
        <w:t xml:space="preserve"> the agent’s action module replaces the action module of the corresponding agent in the losing group.</w:t>
      </w:r>
    </w:p>
    <w:p w14:paraId="23E1D903" w14:textId="0263B23B" w:rsidR="00C70260" w:rsidRDefault="009F6B21" w:rsidP="00925FC1">
      <w:pPr>
        <w:pStyle w:val="Body"/>
      </w:pPr>
      <w:r>
        <w:t>Using this expanded model, the authors run simulations to determine which assessment modules come to dominate the agent population.</w:t>
      </w:r>
      <w:r w:rsidR="00C70260">
        <w:t xml:space="preserve">  To prevent the simulations getting stuck in local optimums, the authors set the mutation </w:t>
      </w:r>
      <w:r w:rsidR="00035628">
        <w:t>rate</w:t>
      </w:r>
      <w:r w:rsidR="00C70260">
        <w:t xml:space="preserve"> at a relatively high level.  This has the side effect of preventing the assessment modules from ever fixating.  Therefore, the authors use statistical analysis to determine when a particular assessment module has fixated in the population.  The authors analyze the bits making up the assessment modules used by all the groups and consider a bit value to be fixed if it is present in more than 98% of the group’s assessment modules.  Using this technique, the authors find that the </w:t>
      </w:r>
      <w:r w:rsidR="00F30BFF" w:rsidRPr="00C70260">
        <w:rPr>
          <w:i/>
        </w:rPr>
        <w:t>stern judging</w:t>
      </w:r>
      <w:r w:rsidR="00F30BFF">
        <w:t xml:space="preserve"> </w:t>
      </w:r>
      <w:r w:rsidR="00C70260">
        <w:t>assessment modu</w:t>
      </w:r>
      <w:r w:rsidR="00F30BFF">
        <w:t xml:space="preserve">le </w:t>
      </w:r>
      <w:r w:rsidR="00C70260">
        <w:t>is ubiquit</w:t>
      </w:r>
      <w:r w:rsidR="00F30BFF">
        <w:t xml:space="preserve">ous throughout all the groups. </w:t>
      </w:r>
    </w:p>
    <w:p w14:paraId="2E955448" w14:textId="020B9C2A" w:rsidR="00C70260" w:rsidRDefault="00F93067" w:rsidP="00925FC1">
      <w:pPr>
        <w:pStyle w:val="Body"/>
      </w:pPr>
      <w:r>
        <w:t>The authors conduct additional simulations with</w:t>
      </w:r>
      <w:r w:rsidR="00EA0C6D">
        <w:t xml:space="preserve"> stern judging providing </w:t>
      </w:r>
      <w:r>
        <w:t>a fixed</w:t>
      </w:r>
      <w:r w:rsidR="00EA0C6D">
        <w:t xml:space="preserve"> context for reputation assessment</w:t>
      </w:r>
      <w:r>
        <w:t xml:space="preserve"> and </w:t>
      </w:r>
      <w:r w:rsidR="00EA0C6D">
        <w:t xml:space="preserve">find that </w:t>
      </w:r>
      <w:r w:rsidR="008778B2">
        <w:t xml:space="preserve">over 70% of the agents in the population evolve to use </w:t>
      </w:r>
      <w:r w:rsidR="00EA0C6D">
        <w:t xml:space="preserve">the cooperative </w:t>
      </w:r>
      <w:r w:rsidR="008778B2">
        <w:t>strategies CO and OR</w:t>
      </w:r>
      <w:r w:rsidR="00EA0C6D">
        <w:t>.</w:t>
      </w:r>
    </w:p>
    <w:p w14:paraId="462C0B51" w14:textId="7CBCBF32" w:rsidR="00C60166" w:rsidRDefault="00C60166" w:rsidP="003110C9">
      <w:pPr>
        <w:pStyle w:val="Heading1"/>
      </w:pPr>
      <w:r>
        <w:t>Evolving Strategies for Indirect Reciprocity</w:t>
      </w:r>
    </w:p>
    <w:p w14:paraId="6FFFD3F4" w14:textId="5A0CC269" w:rsidR="00C60166" w:rsidRDefault="00C60166" w:rsidP="003110C9">
      <w:pPr>
        <w:pStyle w:val="Body"/>
        <w:keepNext/>
      </w:pPr>
      <w:r>
        <w:t xml:space="preserve">As described above, in </w:t>
      </w:r>
      <w:r>
        <w:fldChar w:fldCharType="begin"/>
      </w:r>
      <w:r>
        <w:instrText xml:space="preserve"> REF _Ref316592245 \r \h </w:instrText>
      </w:r>
      <w:r>
        <w:fldChar w:fldCharType="separate"/>
      </w:r>
      <w:r>
        <w:t>[7]</w:t>
      </w:r>
      <w:r>
        <w:fldChar w:fldCharType="end"/>
      </w:r>
      <w:r>
        <w:t xml:space="preserve"> and </w:t>
      </w:r>
      <w:r>
        <w:fldChar w:fldCharType="begin"/>
      </w:r>
      <w:r>
        <w:instrText xml:space="preserve"> REF _Ref314659379 \r \h </w:instrText>
      </w:r>
      <w:r>
        <w:fldChar w:fldCharType="separate"/>
      </w:r>
      <w:r>
        <w:t>[8]</w:t>
      </w:r>
      <w:r>
        <w:fldChar w:fldCharType="end"/>
      </w:r>
      <w:r>
        <w:t>, the authors investigated the co-evolution of assessment modules and action modules in the context of the indirect reciprocity game.</w:t>
      </w:r>
      <w:r w:rsidR="0078426D">
        <w:t xml:space="preserve">  This section reviews the </w:t>
      </w:r>
      <w:r w:rsidR="009966B2">
        <w:t xml:space="preserve">definition of the indirect reciprocity game and </w:t>
      </w:r>
      <w:r w:rsidR="007F4241">
        <w:t xml:space="preserve">presents the </w:t>
      </w:r>
      <w:r w:rsidR="0078426D">
        <w:t xml:space="preserve">results of </w:t>
      </w:r>
      <w:r w:rsidR="007F4241">
        <w:t xml:space="preserve">activities undertaken to reproduce the results in </w:t>
      </w:r>
      <w:r w:rsidR="007F4241">
        <w:fldChar w:fldCharType="begin"/>
      </w:r>
      <w:r w:rsidR="007F4241">
        <w:instrText xml:space="preserve"> REF _Ref314659379 \r \h </w:instrText>
      </w:r>
      <w:r w:rsidR="007F4241">
        <w:fldChar w:fldCharType="separate"/>
      </w:r>
      <w:r w:rsidR="007F4241">
        <w:t>[8]</w:t>
      </w:r>
      <w:r w:rsidR="007F4241">
        <w:fldChar w:fldCharType="end"/>
      </w:r>
      <w:r w:rsidR="0078426D">
        <w:t>.</w:t>
      </w:r>
    </w:p>
    <w:p w14:paraId="6531788C" w14:textId="77777777" w:rsidR="00B40243" w:rsidRDefault="00B40243" w:rsidP="00B40243">
      <w:pPr>
        <w:pStyle w:val="Heading2"/>
      </w:pPr>
      <w:r>
        <w:t>Donor-Recipient Game</w:t>
      </w:r>
    </w:p>
    <w:p w14:paraId="35EA923D" w14:textId="77777777" w:rsidR="00B40243" w:rsidRDefault="00B40243" w:rsidP="00B40243">
      <w:pPr>
        <w:pStyle w:val="Body"/>
      </w:pPr>
      <w:r>
        <w:t xml:space="preserve">In the </w:t>
      </w:r>
      <w:r>
        <w:rPr>
          <w:i/>
        </w:rPr>
        <w:t>donor-recipient</w:t>
      </w:r>
      <w:r w:rsidRPr="00A15B98">
        <w:rPr>
          <w:i/>
        </w:rPr>
        <w:t xml:space="preserve"> game</w:t>
      </w:r>
      <w:r>
        <w:t xml:space="preserve">, two players are paired together with one player taking the role of the donor and the other player taking the role of the recipient.  The donor can choose to donate at a cost of </w:t>
      </w:r>
      <w:r w:rsidRPr="00DF732F">
        <w:rPr>
          <w:i/>
        </w:rPr>
        <w:t>c</w:t>
      </w:r>
      <w:r>
        <w:t xml:space="preserve"> to itself or abstain from donating.  If the donor donates, the recipient receives a benefit </w:t>
      </w:r>
      <w:r w:rsidRPr="00DF732F">
        <w:rPr>
          <w:i/>
        </w:rPr>
        <w:t>b</w:t>
      </w:r>
      <w:r>
        <w:rPr>
          <w:i/>
        </w:rPr>
        <w:t xml:space="preserve"> &gt; c</w:t>
      </w:r>
      <w:r>
        <w:t xml:space="preserve">.  Otherwise, both players receive zero payout.  In the one-shot </w:t>
      </w:r>
      <w:r>
        <w:lastRenderedPageBreak/>
        <w:t>version of the game, the obvious choice is to not donate.  However, in the repeated version of the game, it can be beneficial to cooperate.</w:t>
      </w:r>
    </w:p>
    <w:p w14:paraId="02F8FFE9" w14:textId="77777777" w:rsidR="00B40243" w:rsidRDefault="00B40243" w:rsidP="00B40243">
      <w:pPr>
        <w:pStyle w:val="Body"/>
      </w:pPr>
      <w:r>
        <w:t xml:space="preserve">Consider a large population of agents.  For a single round of the </w:t>
      </w:r>
      <w:r w:rsidRPr="007B09B0">
        <w:rPr>
          <w:i/>
        </w:rPr>
        <w:t>repeated donor-recipient game</w:t>
      </w:r>
      <w:r>
        <w:t>, random pairs of agents are created.  For each pair, one agent is selected to be the donor and the other is selected to be the recipient.  Each pair plays a one-shot donor-recipient game.  This process is repeated until the specified stopping criteria are satisfied.</w:t>
      </w:r>
    </w:p>
    <w:p w14:paraId="257E47A4" w14:textId="77777777" w:rsidR="00B40243" w:rsidRDefault="00B40243" w:rsidP="00B40243">
      <w:pPr>
        <w:pStyle w:val="Body"/>
      </w:pPr>
      <w:r>
        <w:t>In general, all agents are selected an equal number of times for the donor and recipient roles.  Since the benefit received by the recipient is greater than the cost of the donation provided by the donor, the agents receive the highest average payout if all agents donate.  However, the temptation to defect and receive benefits without paying the cost still exists, creating a dilemma similar to the dilemma that exists in the iterated prisoner’s dilemma.</w:t>
      </w:r>
    </w:p>
    <w:p w14:paraId="788F28AE" w14:textId="28A3B1D7" w:rsidR="00B40243" w:rsidRDefault="00B40243" w:rsidP="00B40243">
      <w:pPr>
        <w:pStyle w:val="Body"/>
      </w:pPr>
      <w:r>
        <w:t>Since the population is large, an agent cannot expect to be paired with an agent more than once.  Therefore, indirect reciprocity must guide the agents’ behavior if cooperation is to emerge and the driving force behind indirect reciprocity is reputation</w:t>
      </w:r>
      <w:r w:rsidR="008B7605">
        <w:t xml:space="preserve"> </w:t>
      </w:r>
      <w:r w:rsidR="008B7605">
        <w:fldChar w:fldCharType="begin"/>
      </w:r>
      <w:r w:rsidR="008B7605">
        <w:instrText xml:space="preserve"> REF _Ref320748358 \r \h </w:instrText>
      </w:r>
      <w:r w:rsidR="008B7605">
        <w:fldChar w:fldCharType="separate"/>
      </w:r>
      <w:r w:rsidR="008B7605">
        <w:t>[16]</w:t>
      </w:r>
      <w:r w:rsidR="008B7605">
        <w:fldChar w:fldCharType="end"/>
      </w:r>
      <w:r>
        <w:t>.</w:t>
      </w:r>
    </w:p>
    <w:p w14:paraId="000B2CEB" w14:textId="47C6D65D" w:rsidR="00B47F75" w:rsidRDefault="00B47F75" w:rsidP="00B47F75">
      <w:pPr>
        <w:pStyle w:val="Heading2"/>
      </w:pPr>
      <w:r>
        <w:t>Experimental Procedure</w:t>
      </w:r>
    </w:p>
    <w:p w14:paraId="078D5F98" w14:textId="15D9ACBC" w:rsidR="0078426D" w:rsidRDefault="007422F6" w:rsidP="00BA140E">
      <w:pPr>
        <w:pStyle w:val="Body"/>
        <w:keepNext/>
      </w:pPr>
      <w:r>
        <w:t xml:space="preserve">Based on the descriptions provided in </w:t>
      </w:r>
      <w:r>
        <w:fldChar w:fldCharType="begin"/>
      </w:r>
      <w:r>
        <w:instrText xml:space="preserve"> REF _Ref316592245 \r \h </w:instrText>
      </w:r>
      <w:r>
        <w:fldChar w:fldCharType="separate"/>
      </w:r>
      <w:r>
        <w:t>[7]</w:t>
      </w:r>
      <w:r>
        <w:fldChar w:fldCharType="end"/>
      </w:r>
      <w:r>
        <w:t xml:space="preserve"> and </w:t>
      </w:r>
      <w:r>
        <w:fldChar w:fldCharType="begin"/>
      </w:r>
      <w:r>
        <w:instrText xml:space="preserve"> REF _Ref314659379 \r \h </w:instrText>
      </w:r>
      <w:r>
        <w:fldChar w:fldCharType="separate"/>
      </w:r>
      <w:r>
        <w:t>[8]</w:t>
      </w:r>
      <w:r>
        <w:fldChar w:fldCharType="end"/>
      </w:r>
      <w:r>
        <w:t>, code was developed to reproduce the experiment</w:t>
      </w:r>
      <w:r w:rsidR="0055381E">
        <w:t>s described by the authors.  There</w:t>
      </w:r>
      <w:r>
        <w:t xml:space="preserve"> are some differences </w:t>
      </w:r>
      <w:r w:rsidR="007A43AE">
        <w:t xml:space="preserve">in the way </w:t>
      </w:r>
      <w:r w:rsidR="000B019C">
        <w:t xml:space="preserve">the simulations </w:t>
      </w:r>
      <w:r w:rsidR="007A43AE">
        <w:t>were conducted for the two papers</w:t>
      </w:r>
      <w:r>
        <w:t xml:space="preserve">.  For this study, the description provided in </w:t>
      </w:r>
      <w:r>
        <w:fldChar w:fldCharType="begin"/>
      </w:r>
      <w:r>
        <w:instrText xml:space="preserve"> REF _Ref314659379 \r \h </w:instrText>
      </w:r>
      <w:r>
        <w:fldChar w:fldCharType="separate"/>
      </w:r>
      <w:r>
        <w:t>[8]</w:t>
      </w:r>
      <w:r>
        <w:fldChar w:fldCharType="end"/>
      </w:r>
      <w:r>
        <w:t xml:space="preserve"> is followed.</w:t>
      </w:r>
    </w:p>
    <w:p w14:paraId="6BE67DCB" w14:textId="34010CAA" w:rsidR="001B2AE0" w:rsidRDefault="002A5C6D" w:rsidP="00C60166">
      <w:pPr>
        <w:pStyle w:val="Body"/>
      </w:pPr>
      <w:r>
        <w:t xml:space="preserve">To conform </w:t>
      </w:r>
      <w:r w:rsidR="00D52B6C">
        <w:t>to</w:t>
      </w:r>
      <w:r>
        <w:t xml:space="preserve"> the procedure described in </w:t>
      </w:r>
      <w:r>
        <w:fldChar w:fldCharType="begin"/>
      </w:r>
      <w:r>
        <w:instrText xml:space="preserve"> REF _Ref314659379 \r \h </w:instrText>
      </w:r>
      <w:r>
        <w:fldChar w:fldCharType="separate"/>
      </w:r>
      <w:r>
        <w:t>[8]</w:t>
      </w:r>
      <w:r>
        <w:fldChar w:fldCharType="end"/>
      </w:r>
      <w:r>
        <w:t>, 500 simulations were executed</w:t>
      </w:r>
      <w:r w:rsidR="00930680">
        <w:rPr>
          <w:rStyle w:val="FootnoteReference"/>
        </w:rPr>
        <w:footnoteReference w:id="3"/>
      </w:r>
      <w:r w:rsidR="00477E27">
        <w:t>.  Each simulation consisted of</w:t>
      </w:r>
      <w:r>
        <w:t xml:space="preserve"> consisting of 10,000 generations</w:t>
      </w:r>
      <w:r w:rsidR="00477E27">
        <w:t xml:space="preserve"> of 64 groups with 64 agents per group</w:t>
      </w:r>
      <w:r>
        <w:t>.</w:t>
      </w:r>
      <w:r w:rsidR="00E113A3">
        <w:t xml:space="preserve">  For each generation, statistics for </w:t>
      </w:r>
      <w:r w:rsidR="001B2AE0">
        <w:t xml:space="preserve">assessment modules </w:t>
      </w:r>
      <w:r w:rsidR="00D91B7D">
        <w:t>and actions modules were recorded</w:t>
      </w:r>
      <w:r w:rsidR="001B2AE0">
        <w:t>.</w:t>
      </w:r>
      <w:r w:rsidR="004A5918">
        <w:t xml:space="preserve">  For assessment modules, f</w:t>
      </w:r>
      <w:r w:rsidR="001B2AE0">
        <w:t>or each bit value in the representation of an a</w:t>
      </w:r>
      <w:r w:rsidR="000C26F7">
        <w:t>ssessment module, t</w:t>
      </w:r>
      <w:r w:rsidR="001B2AE0">
        <w:t>he number of groups for which the bit was set to 1 (or GOOD) was recorded.</w:t>
      </w:r>
      <w:r w:rsidR="00D87AB2">
        <w:t xml:space="preserve">  For action modules, the number of agents following the assessment module independent strategies ALLD or ALLC was</w:t>
      </w:r>
      <w:r w:rsidR="00592FB0">
        <w:t xml:space="preserve"> recorded.</w:t>
      </w:r>
    </w:p>
    <w:p w14:paraId="12A8E104" w14:textId="5A194716" w:rsidR="006A2F59" w:rsidRDefault="00E466F1" w:rsidP="00C60166">
      <w:pPr>
        <w:pStyle w:val="Body"/>
      </w:pPr>
      <w:r>
        <w:t>After the completion of each simulation</w:t>
      </w:r>
      <w:r w:rsidR="001B2AE0">
        <w:t xml:space="preserve">, the statistics collected for the final 1000 generations </w:t>
      </w:r>
      <w:r w:rsidR="00CB509E">
        <w:t>were</w:t>
      </w:r>
      <w:r w:rsidR="001B2AE0">
        <w:t xml:space="preserve"> </w:t>
      </w:r>
      <w:r w:rsidR="006A2F59">
        <w:t>evaluated to determine whether prevalence of either of the assessment module independent strategies ALLD or ALLC exceeded 10%.  Of this threshold was exceeded then the results of that simulation were not included in the following analysis.</w:t>
      </w:r>
    </w:p>
    <w:p w14:paraId="0FF27A93" w14:textId="5836D713" w:rsidR="009D5322" w:rsidRDefault="006A2F59" w:rsidP="00C60166">
      <w:pPr>
        <w:pStyle w:val="Body"/>
      </w:pPr>
      <w:r>
        <w:t xml:space="preserve">If the ALLD/ALLC threshold was not exceeded then the statistics collected for the final 1000 generations were </w:t>
      </w:r>
      <w:r w:rsidR="001B2AE0">
        <w:t>u</w:t>
      </w:r>
      <w:r w:rsidR="009D5322">
        <w:t>sed to determine whether each</w:t>
      </w:r>
      <w:r w:rsidR="001B2AE0">
        <w:t xml:space="preserve"> </w:t>
      </w:r>
      <w:r w:rsidR="00806E72">
        <w:t xml:space="preserve">assessment module </w:t>
      </w:r>
      <w:r w:rsidR="001B2AE0">
        <w:t xml:space="preserve">bit value </w:t>
      </w:r>
      <w:r w:rsidR="00806E72">
        <w:t>f</w:t>
      </w:r>
      <w:r w:rsidR="001B2AE0">
        <w:t>ixated and if so the value at which it fixated.</w:t>
      </w:r>
      <w:r w:rsidR="009D5322">
        <w:t xml:space="preserve">  Let </w:t>
      </w:r>
      <m:oMath>
        <m:sSubSup>
          <m:sSubSupPr>
            <m:ctrlPr>
              <w:rPr>
                <w:rFonts w:ascii="Cambria Math" w:hAnsi="Cambria Math"/>
                <w:i/>
              </w:rPr>
            </m:ctrlPr>
          </m:sSubSupPr>
          <m:e>
            <m:r>
              <w:rPr>
                <w:rFonts w:ascii="Cambria Math" w:hAnsi="Cambria Math"/>
              </w:rPr>
              <m:t>b</m:t>
            </m:r>
          </m:e>
          <m:sub>
            <m:r>
              <w:rPr>
                <w:rFonts w:ascii="Cambria Math" w:hAnsi="Cambria Math"/>
              </w:rPr>
              <m:t>i</m:t>
            </m:r>
          </m:sub>
          <m:sup>
            <m:d>
              <m:dPr>
                <m:ctrlPr>
                  <w:rPr>
                    <w:rFonts w:ascii="Cambria Math" w:hAnsi="Cambria Math"/>
                    <w:i/>
                  </w:rPr>
                </m:ctrlPr>
              </m:dPr>
              <m:e>
                <m:r>
                  <w:rPr>
                    <w:rFonts w:ascii="Cambria Math" w:hAnsi="Cambria Math"/>
                  </w:rPr>
                  <m:t>g</m:t>
                </m:r>
              </m:e>
            </m:d>
          </m:sup>
        </m:sSubSup>
      </m:oMath>
      <w:r w:rsidR="009D5322">
        <w:t xml:space="preserve"> be the count collected for </w:t>
      </w:r>
      <w:r w:rsidR="00F1438A">
        <w:t xml:space="preserve">the </w:t>
      </w:r>
      <w:r w:rsidR="009D5322">
        <w:t>bit</w:t>
      </w:r>
      <w:r w:rsidR="00F1438A">
        <w:t xml:space="preserve"> in location</w:t>
      </w:r>
      <w:r w:rsidR="009D5322">
        <w:t xml:space="preserve"> </w:t>
      </w:r>
      <w:proofErr w:type="spellStart"/>
      <w:r w:rsidR="009D5322" w:rsidRPr="009D5322">
        <w:rPr>
          <w:i/>
        </w:rPr>
        <w:t>i</w:t>
      </w:r>
      <w:proofErr w:type="spellEnd"/>
      <w:r w:rsidR="009D5322">
        <w:t xml:space="preserve"> for generation </w:t>
      </w:r>
      <w:r w:rsidR="009D5322" w:rsidRPr="009D5322">
        <w:rPr>
          <w:i/>
        </w:rPr>
        <w:t>g</w:t>
      </w:r>
      <w:r w:rsidR="00B91E1F">
        <w:t xml:space="preserve"> and let </w:t>
      </w:r>
      <w:r w:rsidR="00B91E1F" w:rsidRPr="00B02126">
        <w:rPr>
          <w:i/>
        </w:rPr>
        <w:t>N</w:t>
      </w:r>
      <w:r w:rsidR="00B91E1F">
        <w:t xml:space="preserve"> be the total number of groups</w:t>
      </w:r>
      <w:r w:rsidR="00F1438A">
        <w:t>.  T</w:t>
      </w:r>
      <w:r w:rsidR="009D5322">
        <w:t xml:space="preserve">he frequency of </w:t>
      </w:r>
      <w:r w:rsidR="00F1438A">
        <w:t>occurrence of val</w:t>
      </w:r>
      <w:r w:rsidR="009D5322">
        <w:t xml:space="preserve">ue 1 (or GOOD) in location </w:t>
      </w:r>
      <w:proofErr w:type="spellStart"/>
      <w:r w:rsidR="00F1438A" w:rsidRPr="00F1438A">
        <w:rPr>
          <w:i/>
        </w:rPr>
        <w:t>i</w:t>
      </w:r>
      <w:proofErr w:type="spellEnd"/>
      <w:r w:rsidR="009D5322">
        <w:t xml:space="preserve"> </w:t>
      </w:r>
      <w:proofErr w:type="gramStart"/>
      <w:r w:rsidR="009D5322">
        <w:t>is</w:t>
      </w:r>
      <w:proofErr w:type="gramEnd"/>
      <w:r w:rsidR="009D5322">
        <w:t xml:space="preserve"> given by the following formula:</w:t>
      </w:r>
    </w:p>
    <w:p w14:paraId="306BA27A" w14:textId="53D26E47" w:rsidR="00B91E1F" w:rsidRPr="00B91E1F" w:rsidRDefault="001A672C" w:rsidP="00C60166">
      <w:pPr>
        <w:pStyle w:val="Body"/>
      </w:pPr>
      <m:oMathPara>
        <m:oMath>
          <m:sSubSup>
            <m:sSubSupPr>
              <m:ctrlPr>
                <w:rPr>
                  <w:rFonts w:ascii="Cambria Math" w:hAnsi="Cambria Math"/>
                  <w:i/>
                </w:rPr>
              </m:ctrlPr>
            </m:sSubSupPr>
            <m:e>
              <m:r>
                <w:rPr>
                  <w:rFonts w:ascii="Cambria Math" w:hAnsi="Cambria Math"/>
                </w:rPr>
                <m:t>f</m:t>
              </m:r>
            </m:e>
            <m:sub>
              <m:r>
                <w:rPr>
                  <w:rFonts w:ascii="Cambria Math" w:hAnsi="Cambria Math"/>
                </w:rPr>
                <m:t>i</m:t>
              </m:r>
            </m:sub>
            <m:sup>
              <m:d>
                <m:dPr>
                  <m:ctrlPr>
                    <w:rPr>
                      <w:rFonts w:ascii="Cambria Math" w:hAnsi="Cambria Math"/>
                      <w:i/>
                    </w:rPr>
                  </m:ctrlPr>
                </m:dPr>
                <m:e>
                  <m:r>
                    <w:rPr>
                      <w:rFonts w:ascii="Cambria Math" w:hAnsi="Cambria Math"/>
                    </w:rPr>
                    <m:t>1</m:t>
                  </m:r>
                </m:e>
              </m:d>
            </m:sup>
          </m:sSubSup>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g</m:t>
                  </m:r>
                </m:sub>
                <m:sup/>
                <m:e>
                  <m:sSubSup>
                    <m:sSubSupPr>
                      <m:ctrlPr>
                        <w:rPr>
                          <w:rFonts w:ascii="Cambria Math" w:hAnsi="Cambria Math"/>
                          <w:i/>
                        </w:rPr>
                      </m:ctrlPr>
                    </m:sSubSupPr>
                    <m:e>
                      <m:r>
                        <w:rPr>
                          <w:rFonts w:ascii="Cambria Math" w:hAnsi="Cambria Math"/>
                        </w:rPr>
                        <m:t>b</m:t>
                      </m:r>
                    </m:e>
                    <m:sub>
                      <m:r>
                        <w:rPr>
                          <w:rFonts w:ascii="Cambria Math" w:hAnsi="Cambria Math"/>
                        </w:rPr>
                        <m:t>i</m:t>
                      </m:r>
                    </m:sub>
                    <m:sup>
                      <m:d>
                        <m:dPr>
                          <m:ctrlPr>
                            <w:rPr>
                              <w:rFonts w:ascii="Cambria Math" w:hAnsi="Cambria Math"/>
                              <w:i/>
                            </w:rPr>
                          </m:ctrlPr>
                        </m:dPr>
                        <m:e>
                          <m:r>
                            <w:rPr>
                              <w:rFonts w:ascii="Cambria Math" w:hAnsi="Cambria Math"/>
                            </w:rPr>
                            <m:t>g</m:t>
                          </m:r>
                        </m:e>
                      </m:d>
                    </m:sup>
                  </m:sSubSup>
                </m:e>
              </m:nary>
            </m:num>
            <m:den>
              <m:nary>
                <m:naryPr>
                  <m:chr m:val="∑"/>
                  <m:limLoc m:val="subSup"/>
                  <m:supHide m:val="1"/>
                  <m:ctrlPr>
                    <w:rPr>
                      <w:rFonts w:ascii="Cambria Math" w:hAnsi="Cambria Math"/>
                      <w:i/>
                    </w:rPr>
                  </m:ctrlPr>
                </m:naryPr>
                <m:sub>
                  <m:r>
                    <w:rPr>
                      <w:rFonts w:ascii="Cambria Math" w:hAnsi="Cambria Math"/>
                    </w:rPr>
                    <m:t>g</m:t>
                  </m:r>
                </m:sub>
                <m:sup/>
                <m:e>
                  <m:r>
                    <w:rPr>
                      <w:rFonts w:ascii="Cambria Math" w:hAnsi="Cambria Math"/>
                    </w:rPr>
                    <m:t>N</m:t>
                  </m:r>
                </m:e>
              </m:nary>
            </m:den>
          </m:f>
        </m:oMath>
      </m:oMathPara>
    </w:p>
    <w:p w14:paraId="1C2D7921" w14:textId="59921721" w:rsidR="00B91E1F" w:rsidRDefault="00B91E1F" w:rsidP="00C60166">
      <w:pPr>
        <w:pStyle w:val="Body"/>
      </w:pPr>
      <w:r>
        <w:t xml:space="preserve">And the frequency of occurrence of value 0 (or BAD) in location </w:t>
      </w:r>
      <w:proofErr w:type="spellStart"/>
      <w:r w:rsidR="00F1438A" w:rsidRPr="00F1438A">
        <w:rPr>
          <w:i/>
        </w:rPr>
        <w:t>i</w:t>
      </w:r>
      <w:proofErr w:type="spellEnd"/>
      <w:r>
        <w:t xml:space="preserve"> </w:t>
      </w:r>
      <w:proofErr w:type="gramStart"/>
      <w:r>
        <w:t>is</w:t>
      </w:r>
      <w:proofErr w:type="gramEnd"/>
      <w:r>
        <w:t xml:space="preserve"> given by the following formula:</w:t>
      </w:r>
    </w:p>
    <w:p w14:paraId="157E4FD3" w14:textId="1905F269" w:rsidR="00B91E1F" w:rsidRDefault="001A672C" w:rsidP="00C60166">
      <w:pPr>
        <w:pStyle w:val="Body"/>
      </w:pPr>
      <m:oMathPara>
        <m:oMath>
          <m:sSubSup>
            <m:sSubSupPr>
              <m:ctrlPr>
                <w:rPr>
                  <w:rFonts w:ascii="Cambria Math" w:hAnsi="Cambria Math"/>
                  <w:i/>
                </w:rPr>
              </m:ctrlPr>
            </m:sSubSupPr>
            <m:e>
              <m:r>
                <w:rPr>
                  <w:rFonts w:ascii="Cambria Math" w:hAnsi="Cambria Math"/>
                </w:rPr>
                <m:t>f</m:t>
              </m:r>
            </m:e>
            <m:sub>
              <m:r>
                <w:rPr>
                  <w:rFonts w:ascii="Cambria Math" w:hAnsi="Cambria Math"/>
                </w:rPr>
                <m:t>i</m:t>
              </m:r>
            </m:sub>
            <m:sup>
              <m:d>
                <m:dPr>
                  <m:ctrlPr>
                    <w:rPr>
                      <w:rFonts w:ascii="Cambria Math" w:hAnsi="Cambria Math"/>
                      <w:i/>
                    </w:rPr>
                  </m:ctrlPr>
                </m:dPr>
                <m:e>
                  <m:r>
                    <w:rPr>
                      <w:rFonts w:ascii="Cambria Math" w:hAnsi="Cambria Math"/>
                    </w:rPr>
                    <m:t>0</m:t>
                  </m:r>
                </m:e>
              </m:d>
            </m:sup>
          </m:sSubSup>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g</m:t>
                  </m:r>
                </m:sub>
                <m:sup/>
                <m:e>
                  <m:d>
                    <m:dPr>
                      <m:ctrlPr>
                        <w:rPr>
                          <w:rFonts w:ascii="Cambria Math" w:hAnsi="Cambria Math"/>
                          <w:i/>
                        </w:rPr>
                      </m:ctrlPr>
                    </m:dPr>
                    <m:e>
                      <m:r>
                        <w:rPr>
                          <w:rFonts w:ascii="Cambria Math" w:hAnsi="Cambria Math"/>
                        </w:rPr>
                        <m:t>N-</m:t>
                      </m:r>
                      <m:sSubSup>
                        <m:sSubSupPr>
                          <m:ctrlPr>
                            <w:rPr>
                              <w:rFonts w:ascii="Cambria Math" w:hAnsi="Cambria Math"/>
                              <w:i/>
                            </w:rPr>
                          </m:ctrlPr>
                        </m:sSubSupPr>
                        <m:e>
                          <m:r>
                            <w:rPr>
                              <w:rFonts w:ascii="Cambria Math" w:hAnsi="Cambria Math"/>
                            </w:rPr>
                            <m:t>b</m:t>
                          </m:r>
                        </m:e>
                        <m:sub>
                          <m:r>
                            <w:rPr>
                              <w:rFonts w:ascii="Cambria Math" w:hAnsi="Cambria Math"/>
                            </w:rPr>
                            <m:t>i</m:t>
                          </m:r>
                        </m:sub>
                        <m:sup>
                          <m:d>
                            <m:dPr>
                              <m:ctrlPr>
                                <w:rPr>
                                  <w:rFonts w:ascii="Cambria Math" w:hAnsi="Cambria Math"/>
                                  <w:i/>
                                </w:rPr>
                              </m:ctrlPr>
                            </m:dPr>
                            <m:e>
                              <m:r>
                                <w:rPr>
                                  <w:rFonts w:ascii="Cambria Math" w:hAnsi="Cambria Math"/>
                                </w:rPr>
                                <m:t>g</m:t>
                              </m:r>
                            </m:e>
                          </m:d>
                        </m:sup>
                      </m:sSubSup>
                    </m:e>
                  </m:d>
                </m:e>
              </m:nary>
            </m:num>
            <m:den>
              <m:nary>
                <m:naryPr>
                  <m:chr m:val="∑"/>
                  <m:limLoc m:val="subSup"/>
                  <m:supHide m:val="1"/>
                  <m:ctrlPr>
                    <w:rPr>
                      <w:rFonts w:ascii="Cambria Math" w:hAnsi="Cambria Math"/>
                      <w:i/>
                    </w:rPr>
                  </m:ctrlPr>
                </m:naryPr>
                <m:sub>
                  <m:r>
                    <w:rPr>
                      <w:rFonts w:ascii="Cambria Math" w:hAnsi="Cambria Math"/>
                    </w:rPr>
                    <m:t>g</m:t>
                  </m:r>
                </m:sub>
                <m:sup/>
                <m:e>
                  <m:r>
                    <w:rPr>
                      <w:rFonts w:ascii="Cambria Math" w:hAnsi="Cambria Math"/>
                    </w:rPr>
                    <m:t>N</m:t>
                  </m:r>
                </m:e>
              </m:nary>
            </m:den>
          </m:f>
        </m:oMath>
      </m:oMathPara>
    </w:p>
    <w:p w14:paraId="18675320" w14:textId="5D33F4EB" w:rsidR="00876A84" w:rsidRDefault="00876A84" w:rsidP="00C60166">
      <w:pPr>
        <w:pStyle w:val="Body"/>
      </w:pPr>
      <w:r>
        <w:lastRenderedPageBreak/>
        <w:t xml:space="preserve">Where in each case, the sum is over the </w:t>
      </w:r>
      <w:r w:rsidR="00BA5601">
        <w:t xml:space="preserve">subset of the </w:t>
      </w:r>
      <w:r>
        <w:t>last 1000 generations of the simulation.</w:t>
      </w:r>
      <w:r w:rsidR="0014306C">
        <w:t xml:space="preserve">  Given these frequency values, the value of the bit at location </w:t>
      </w:r>
      <w:proofErr w:type="spellStart"/>
      <w:r w:rsidR="0014306C" w:rsidRPr="0014306C">
        <w:rPr>
          <w:i/>
        </w:rPr>
        <w:t>i</w:t>
      </w:r>
      <w:proofErr w:type="spellEnd"/>
      <w:r w:rsidR="0014306C">
        <w:t xml:space="preserve"> fixates at value 1 if </w:t>
      </w:r>
      <m:oMath>
        <m:sSubSup>
          <m:sSubSupPr>
            <m:ctrlPr>
              <w:rPr>
                <w:rFonts w:ascii="Cambria Math" w:hAnsi="Cambria Math"/>
                <w:i/>
              </w:rPr>
            </m:ctrlPr>
          </m:sSubSupPr>
          <m:e>
            <m:r>
              <w:rPr>
                <w:rFonts w:ascii="Cambria Math" w:hAnsi="Cambria Math"/>
              </w:rPr>
              <m:t>f</m:t>
            </m:r>
          </m:e>
          <m:sub>
            <m:r>
              <w:rPr>
                <w:rFonts w:ascii="Cambria Math" w:hAnsi="Cambria Math"/>
              </w:rPr>
              <m:t>i</m:t>
            </m:r>
          </m:sub>
          <m:sup>
            <m:d>
              <m:dPr>
                <m:ctrlPr>
                  <w:rPr>
                    <w:rFonts w:ascii="Cambria Math" w:hAnsi="Cambria Math"/>
                    <w:i/>
                  </w:rPr>
                </m:ctrlPr>
              </m:dPr>
              <m:e>
                <m:r>
                  <w:rPr>
                    <w:rFonts w:ascii="Cambria Math" w:hAnsi="Cambria Math"/>
                  </w:rPr>
                  <m:t>1</m:t>
                </m:r>
              </m:e>
            </m:d>
          </m:sup>
        </m:sSubSup>
        <m:r>
          <w:rPr>
            <w:rFonts w:ascii="Cambria Math" w:hAnsi="Cambria Math"/>
          </w:rPr>
          <m:t>&gt;0.98</m:t>
        </m:r>
      </m:oMath>
      <w:r w:rsidR="0014306C">
        <w:t xml:space="preserve"> and fixates at value 0 if </w:t>
      </w:r>
      <m:oMath>
        <m:sSubSup>
          <m:sSubSupPr>
            <m:ctrlPr>
              <w:rPr>
                <w:rFonts w:ascii="Cambria Math" w:hAnsi="Cambria Math"/>
                <w:i/>
              </w:rPr>
            </m:ctrlPr>
          </m:sSubSupPr>
          <m:e>
            <m:r>
              <w:rPr>
                <w:rFonts w:ascii="Cambria Math" w:hAnsi="Cambria Math"/>
              </w:rPr>
              <m:t>f</m:t>
            </m:r>
          </m:e>
          <m:sub>
            <m:r>
              <w:rPr>
                <w:rFonts w:ascii="Cambria Math" w:hAnsi="Cambria Math"/>
              </w:rPr>
              <m:t>i</m:t>
            </m:r>
          </m:sub>
          <m:sup>
            <m:d>
              <m:dPr>
                <m:ctrlPr>
                  <w:rPr>
                    <w:rFonts w:ascii="Cambria Math" w:hAnsi="Cambria Math"/>
                    <w:i/>
                  </w:rPr>
                </m:ctrlPr>
              </m:dPr>
              <m:e>
                <m:r>
                  <w:rPr>
                    <w:rFonts w:ascii="Cambria Math" w:hAnsi="Cambria Math"/>
                  </w:rPr>
                  <m:t>0</m:t>
                </m:r>
              </m:e>
            </m:d>
          </m:sup>
        </m:sSubSup>
        <m:r>
          <w:rPr>
            <w:rFonts w:ascii="Cambria Math" w:hAnsi="Cambria Math"/>
          </w:rPr>
          <m:t>&gt;0.98</m:t>
        </m:r>
      </m:oMath>
      <w:r w:rsidR="0014306C">
        <w:t xml:space="preserve">.  If neither of these conditions </w:t>
      </w:r>
      <w:r w:rsidR="000B1807">
        <w:t>hold</w:t>
      </w:r>
      <w:r w:rsidR="00387291">
        <w:t>s</w:t>
      </w:r>
      <w:r w:rsidR="0014306C">
        <w:t>, then the bit does not fixate and is given the value “X”.</w:t>
      </w:r>
    </w:p>
    <w:p w14:paraId="09FC630C" w14:textId="4E9C7EEF" w:rsidR="0009403D" w:rsidRDefault="004709C0" w:rsidP="00C60166">
      <w:pPr>
        <w:pStyle w:val="Body"/>
      </w:pPr>
      <w:r>
        <w:t xml:space="preserve">After determining the </w:t>
      </w:r>
      <w:r w:rsidR="0014658E">
        <w:t>fixation values for each simulation, the results are aggregated to produce the overall results for the experiment.</w:t>
      </w:r>
      <w:r w:rsidR="002A0BEA">
        <w:t xml:space="preserve">  </w:t>
      </w:r>
      <w:r w:rsidR="00207F48">
        <w:t xml:space="preserve">For each bit location </w:t>
      </w:r>
      <w:proofErr w:type="spellStart"/>
      <w:r w:rsidR="00207F48" w:rsidRPr="00207F48">
        <w:rPr>
          <w:i/>
        </w:rPr>
        <w:t>i</w:t>
      </w:r>
      <w:proofErr w:type="spellEnd"/>
      <w:r w:rsidR="00207F48">
        <w:t>, l</w:t>
      </w:r>
      <w:r w:rsidR="002A0BEA">
        <w:t xml:space="preserve">et </w:t>
      </w:r>
      <m:oMath>
        <m:sSubSup>
          <m:sSubSupPr>
            <m:ctrlPr>
              <w:rPr>
                <w:rFonts w:ascii="Cambria Math" w:hAnsi="Cambria Math"/>
                <w:i/>
              </w:rPr>
            </m:ctrlPr>
          </m:sSubSupPr>
          <m:e>
            <m:r>
              <w:rPr>
                <w:rFonts w:ascii="Cambria Math" w:hAnsi="Cambria Math"/>
              </w:rPr>
              <m:t>φ</m:t>
            </m:r>
          </m:e>
          <m:sub>
            <m:r>
              <w:rPr>
                <w:rFonts w:ascii="Cambria Math" w:hAnsi="Cambria Math"/>
              </w:rPr>
              <m:t>i</m:t>
            </m:r>
          </m:sub>
          <m:sup>
            <m:d>
              <m:dPr>
                <m:ctrlPr>
                  <w:rPr>
                    <w:rFonts w:ascii="Cambria Math" w:hAnsi="Cambria Math"/>
                    <w:i/>
                  </w:rPr>
                </m:ctrlPr>
              </m:dPr>
              <m:e>
                <m:r>
                  <w:rPr>
                    <w:rFonts w:ascii="Cambria Math" w:hAnsi="Cambria Math"/>
                  </w:rPr>
                  <m:t>1</m:t>
                </m:r>
              </m:e>
            </m:d>
          </m:sup>
        </m:sSubSup>
      </m:oMath>
      <w:r w:rsidR="00207F48">
        <w:t xml:space="preserve"> be the number of simulations for which the bit fixated at value 1, </w:t>
      </w:r>
      <m:oMath>
        <m:sSubSup>
          <m:sSubSupPr>
            <m:ctrlPr>
              <w:rPr>
                <w:rFonts w:ascii="Cambria Math" w:hAnsi="Cambria Math"/>
                <w:i/>
              </w:rPr>
            </m:ctrlPr>
          </m:sSubSupPr>
          <m:e>
            <m:r>
              <w:rPr>
                <w:rFonts w:ascii="Cambria Math" w:hAnsi="Cambria Math"/>
              </w:rPr>
              <m:t>φ</m:t>
            </m:r>
          </m:e>
          <m:sub>
            <m:r>
              <w:rPr>
                <w:rFonts w:ascii="Cambria Math" w:hAnsi="Cambria Math"/>
              </w:rPr>
              <m:t>i</m:t>
            </m:r>
          </m:sub>
          <m:sup>
            <m:d>
              <m:dPr>
                <m:ctrlPr>
                  <w:rPr>
                    <w:rFonts w:ascii="Cambria Math" w:hAnsi="Cambria Math"/>
                    <w:i/>
                  </w:rPr>
                </m:ctrlPr>
              </m:dPr>
              <m:e>
                <m:r>
                  <w:rPr>
                    <w:rFonts w:ascii="Cambria Math" w:hAnsi="Cambria Math"/>
                  </w:rPr>
                  <m:t>0</m:t>
                </m:r>
              </m:e>
            </m:d>
          </m:sup>
        </m:sSubSup>
      </m:oMath>
      <w:r w:rsidR="00207F48">
        <w:t xml:space="preserve"> be the number of simulations for which the bit fixated at value 0 and </w:t>
      </w:r>
      <m:oMath>
        <m:sSubSup>
          <m:sSubSupPr>
            <m:ctrlPr>
              <w:rPr>
                <w:rFonts w:ascii="Cambria Math" w:hAnsi="Cambria Math"/>
                <w:i/>
              </w:rPr>
            </m:ctrlPr>
          </m:sSubSupPr>
          <m:e>
            <m:r>
              <w:rPr>
                <w:rFonts w:ascii="Cambria Math" w:hAnsi="Cambria Math"/>
              </w:rPr>
              <m:t>φ</m:t>
            </m:r>
          </m:e>
          <m:sub>
            <m:r>
              <w:rPr>
                <w:rFonts w:ascii="Cambria Math" w:hAnsi="Cambria Math"/>
              </w:rPr>
              <m:t>i</m:t>
            </m:r>
          </m:sub>
          <m:sup>
            <m:d>
              <m:dPr>
                <m:ctrlPr>
                  <w:rPr>
                    <w:rFonts w:ascii="Cambria Math" w:hAnsi="Cambria Math"/>
                    <w:i/>
                  </w:rPr>
                </m:ctrlPr>
              </m:dPr>
              <m:e>
                <m:r>
                  <w:rPr>
                    <w:rFonts w:ascii="Cambria Math" w:hAnsi="Cambria Math"/>
                  </w:rPr>
                  <m:t>X</m:t>
                </m:r>
              </m:e>
            </m:d>
          </m:sup>
        </m:sSubSup>
      </m:oMath>
      <w:r w:rsidR="00207F48">
        <w:t xml:space="preserve"> be the number of simulation</w:t>
      </w:r>
      <w:r w:rsidR="00E66033">
        <w:t>s</w:t>
      </w:r>
      <w:r w:rsidR="00207F48">
        <w:t xml:space="preserve"> for which the bit did not fixate.  In this case, the bit values </w:t>
      </w:r>
      <w:r w:rsidR="00207F48" w:rsidRPr="00207F48">
        <w:rPr>
          <w:i/>
        </w:rPr>
        <w:t>B</w:t>
      </w:r>
      <w:r w:rsidR="00207F48" w:rsidRPr="00207F48">
        <w:rPr>
          <w:i/>
          <w:vertAlign w:val="subscript"/>
        </w:rPr>
        <w:t>i</w:t>
      </w:r>
      <w:r w:rsidR="00207F48">
        <w:t xml:space="preserve"> fo</w:t>
      </w:r>
      <w:r w:rsidR="004A7DBA">
        <w:t>r the optimal assessment module</w:t>
      </w:r>
      <w:r w:rsidR="00207F48">
        <w:t xml:space="preserve"> are determined using the following formula:</w:t>
      </w:r>
    </w:p>
    <w:p w14:paraId="4956EE25" w14:textId="67C580D7" w:rsidR="00207F48" w:rsidRPr="00C60166" w:rsidRDefault="001A672C" w:rsidP="00C60166">
      <w:pPr>
        <w:pStyle w:val="Body"/>
      </w:pPr>
      <m:oMathPara>
        <m:oMath>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&amp;</m:t>
                  </m:r>
                  <m:sSubSup>
                    <m:sSubSupPr>
                      <m:ctrlPr>
                        <w:rPr>
                          <w:rFonts w:ascii="Cambria Math" w:hAnsi="Cambria Math"/>
                          <w:i/>
                        </w:rPr>
                      </m:ctrlPr>
                    </m:sSubSupPr>
                    <m:e>
                      <m:r>
                        <w:rPr>
                          <w:rFonts w:ascii="Cambria Math" w:hAnsi="Cambria Math"/>
                        </w:rPr>
                        <m:t>φ</m:t>
                      </m:r>
                    </m:e>
                    <m:sub>
                      <m:r>
                        <w:rPr>
                          <w:rFonts w:ascii="Cambria Math" w:hAnsi="Cambria Math"/>
                        </w:rPr>
                        <m:t>i</m:t>
                      </m:r>
                    </m:sub>
                    <m:sup>
                      <m:d>
                        <m:dPr>
                          <m:ctrlPr>
                            <w:rPr>
                              <w:rFonts w:ascii="Cambria Math" w:hAnsi="Cambria Math"/>
                              <w:i/>
                            </w:rPr>
                          </m:ctrlPr>
                        </m:dPr>
                        <m:e>
                          <m:r>
                            <w:rPr>
                              <w:rFonts w:ascii="Cambria Math" w:hAnsi="Cambria Math"/>
                            </w:rPr>
                            <m:t>1</m:t>
                          </m:r>
                        </m:e>
                      </m:d>
                    </m:sup>
                  </m:sSubSup>
                  <m:r>
                    <w:rPr>
                      <w:rFonts w:ascii="Cambria Math" w:hAnsi="Cambria Math"/>
                    </w:rPr>
                    <m:t>&gt;</m:t>
                  </m:r>
                  <m:sSubSup>
                    <m:sSubSupPr>
                      <m:ctrlPr>
                        <w:rPr>
                          <w:rFonts w:ascii="Cambria Math" w:hAnsi="Cambria Math"/>
                          <w:i/>
                        </w:rPr>
                      </m:ctrlPr>
                    </m:sSubSupPr>
                    <m:e>
                      <m:r>
                        <w:rPr>
                          <w:rFonts w:ascii="Cambria Math" w:hAnsi="Cambria Math"/>
                        </w:rPr>
                        <m:t>φ</m:t>
                      </m:r>
                    </m:e>
                    <m:sub>
                      <m:r>
                        <w:rPr>
                          <w:rFonts w:ascii="Cambria Math" w:hAnsi="Cambria Math"/>
                        </w:rPr>
                        <m:t>i</m:t>
                      </m:r>
                    </m:sub>
                    <m:sup>
                      <m:d>
                        <m:dPr>
                          <m:ctrlPr>
                            <w:rPr>
                              <w:rFonts w:ascii="Cambria Math" w:hAnsi="Cambria Math"/>
                              <w:i/>
                            </w:rPr>
                          </m:ctrlPr>
                        </m:dPr>
                        <m:e>
                          <m:r>
                            <w:rPr>
                              <w:rFonts w:ascii="Cambria Math" w:hAnsi="Cambria Math"/>
                            </w:rPr>
                            <m:t>0</m:t>
                          </m:r>
                        </m:e>
                      </m:d>
                    </m:sup>
                  </m:sSubSup>
                  <m:r>
                    <w:rPr>
                      <w:rFonts w:ascii="Cambria Math" w:hAnsi="Cambria Math"/>
                    </w:rPr>
                    <m:t>+</m:t>
                  </m:r>
                  <m:sSubSup>
                    <m:sSubSupPr>
                      <m:ctrlPr>
                        <w:rPr>
                          <w:rFonts w:ascii="Cambria Math" w:hAnsi="Cambria Math"/>
                          <w:i/>
                        </w:rPr>
                      </m:ctrlPr>
                    </m:sSubSupPr>
                    <m:e>
                      <m:r>
                        <w:rPr>
                          <w:rFonts w:ascii="Cambria Math" w:hAnsi="Cambria Math"/>
                        </w:rPr>
                        <m:t>φ</m:t>
                      </m:r>
                    </m:e>
                    <m:sub>
                      <m:r>
                        <w:rPr>
                          <w:rFonts w:ascii="Cambria Math" w:hAnsi="Cambria Math"/>
                        </w:rPr>
                        <m:t>i</m:t>
                      </m:r>
                    </m:sub>
                    <m:sup>
                      <m:d>
                        <m:dPr>
                          <m:ctrlPr>
                            <w:rPr>
                              <w:rFonts w:ascii="Cambria Math" w:hAnsi="Cambria Math"/>
                              <w:i/>
                            </w:rPr>
                          </m:ctrlPr>
                        </m:dPr>
                        <m:e>
                          <m:r>
                            <w:rPr>
                              <w:rFonts w:ascii="Cambria Math" w:hAnsi="Cambria Math"/>
                            </w:rPr>
                            <m:t>X</m:t>
                          </m:r>
                        </m:e>
                      </m:d>
                    </m:sup>
                  </m:sSubSup>
                </m:e>
                <m:e>
                  <m:r>
                    <w:rPr>
                      <w:rFonts w:ascii="Cambria Math" w:hAnsi="Cambria Math"/>
                    </w:rPr>
                    <m:t>0,  &amp;</m:t>
                  </m:r>
                  <m:sSubSup>
                    <m:sSubSupPr>
                      <m:ctrlPr>
                        <w:rPr>
                          <w:rFonts w:ascii="Cambria Math" w:hAnsi="Cambria Math"/>
                          <w:i/>
                        </w:rPr>
                      </m:ctrlPr>
                    </m:sSubSupPr>
                    <m:e>
                      <m:r>
                        <w:rPr>
                          <w:rFonts w:ascii="Cambria Math" w:hAnsi="Cambria Math"/>
                        </w:rPr>
                        <m:t>φ</m:t>
                      </m:r>
                    </m:e>
                    <m:sub>
                      <m:r>
                        <w:rPr>
                          <w:rFonts w:ascii="Cambria Math" w:hAnsi="Cambria Math"/>
                        </w:rPr>
                        <m:t>i</m:t>
                      </m:r>
                    </m:sub>
                    <m:sup>
                      <m:d>
                        <m:dPr>
                          <m:ctrlPr>
                            <w:rPr>
                              <w:rFonts w:ascii="Cambria Math" w:hAnsi="Cambria Math"/>
                              <w:i/>
                            </w:rPr>
                          </m:ctrlPr>
                        </m:dPr>
                        <m:e>
                          <m:r>
                            <w:rPr>
                              <w:rFonts w:ascii="Cambria Math" w:hAnsi="Cambria Math"/>
                            </w:rPr>
                            <m:t>0</m:t>
                          </m:r>
                        </m:e>
                      </m:d>
                    </m:sup>
                  </m:sSubSup>
                  <m:r>
                    <w:rPr>
                      <w:rFonts w:ascii="Cambria Math" w:hAnsi="Cambria Math"/>
                    </w:rPr>
                    <m:t>&gt;</m:t>
                  </m:r>
                  <m:sSubSup>
                    <m:sSubSupPr>
                      <m:ctrlPr>
                        <w:rPr>
                          <w:rFonts w:ascii="Cambria Math" w:hAnsi="Cambria Math"/>
                          <w:i/>
                        </w:rPr>
                      </m:ctrlPr>
                    </m:sSubSupPr>
                    <m:e>
                      <m:r>
                        <w:rPr>
                          <w:rFonts w:ascii="Cambria Math" w:hAnsi="Cambria Math"/>
                        </w:rPr>
                        <m:t>φ</m:t>
                      </m:r>
                    </m:e>
                    <m:sub>
                      <m:r>
                        <w:rPr>
                          <w:rFonts w:ascii="Cambria Math" w:hAnsi="Cambria Math"/>
                        </w:rPr>
                        <m:t>i</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φ</m:t>
                      </m:r>
                    </m:e>
                    <m:sub>
                      <m:r>
                        <w:rPr>
                          <w:rFonts w:ascii="Cambria Math" w:hAnsi="Cambria Math"/>
                        </w:rPr>
                        <m:t>i</m:t>
                      </m:r>
                    </m:sub>
                    <m:sup>
                      <m:d>
                        <m:dPr>
                          <m:ctrlPr>
                            <w:rPr>
                              <w:rFonts w:ascii="Cambria Math" w:hAnsi="Cambria Math"/>
                              <w:i/>
                            </w:rPr>
                          </m:ctrlPr>
                        </m:dPr>
                        <m:e>
                          <m:r>
                            <w:rPr>
                              <w:rFonts w:ascii="Cambria Math" w:hAnsi="Cambria Math"/>
                            </w:rPr>
                            <m:t>X</m:t>
                          </m:r>
                        </m:e>
                      </m:d>
                    </m:sup>
                  </m:sSubSup>
                  <m:ctrlPr>
                    <w:rPr>
                      <w:rFonts w:ascii="Cambria Math" w:eastAsia="Cambria Math" w:hAnsi="Cambria Math" w:cs="Cambria Math"/>
                      <w:i/>
                    </w:rPr>
                  </m:ctrlPr>
                </m:e>
                <m:e>
                  <m:r>
                    <w:rPr>
                      <w:rFonts w:ascii="Cambria Math" w:hAnsi="Cambria Math"/>
                    </w:rPr>
                    <m:t>∙,  &amp;otherwise</m:t>
                  </m:r>
                </m:e>
              </m:eqArr>
            </m:e>
          </m:d>
        </m:oMath>
      </m:oMathPara>
    </w:p>
    <w:p w14:paraId="1917B761" w14:textId="38281187" w:rsidR="00FA7664" w:rsidRDefault="00BA4F26" w:rsidP="00BA4F26">
      <w:pPr>
        <w:pStyle w:val="Heading2"/>
      </w:pPr>
      <w:r>
        <w:t>Results</w:t>
      </w:r>
    </w:p>
    <w:p w14:paraId="7435396A" w14:textId="7CCB7CCA" w:rsidR="00BA4F26" w:rsidRDefault="00041427" w:rsidP="00BA4F26">
      <w:pPr>
        <w:pStyle w:val="Body"/>
      </w:pPr>
      <w:r>
        <w:t xml:space="preserve">Implementation of the software required to complete the experiments has been completed.  </w:t>
      </w:r>
      <w:r w:rsidR="00494BD7">
        <w:t>The results of the reproduced experiment are pending</w:t>
      </w:r>
      <w:r w:rsidR="009B73D3">
        <w:t xml:space="preserve"> the completion of the </w:t>
      </w:r>
      <w:r w:rsidR="00C4127D">
        <w:t xml:space="preserve">execution of </w:t>
      </w:r>
      <w:r>
        <w:t>the</w:t>
      </w:r>
      <w:r w:rsidR="00B37B28">
        <w:t xml:space="preserve"> required</w:t>
      </w:r>
      <w:r w:rsidR="00C4127D">
        <w:t xml:space="preserve"> simulations</w:t>
      </w:r>
      <w:r w:rsidR="00494BD7">
        <w:t>.</w:t>
      </w:r>
    </w:p>
    <w:p w14:paraId="3FDDA31E" w14:textId="77777777" w:rsidR="00A61722" w:rsidRDefault="00A61722" w:rsidP="00A61722">
      <w:pPr>
        <w:pStyle w:val="Body"/>
        <w:keepNext/>
      </w:pPr>
      <w:r>
        <w:t>Simulations were conducted using the following parameter values:</w:t>
      </w:r>
    </w:p>
    <w:tbl>
      <w:tblPr>
        <w:tblStyle w:val="TableGrid"/>
        <w:tblW w:w="0" w:type="auto"/>
        <w:tblLook w:val="04A0" w:firstRow="1" w:lastRow="0" w:firstColumn="1" w:lastColumn="0" w:noHBand="0" w:noVBand="1"/>
      </w:tblPr>
      <w:tblGrid>
        <w:gridCol w:w="1300"/>
        <w:gridCol w:w="4838"/>
        <w:gridCol w:w="1066"/>
      </w:tblGrid>
      <w:tr w:rsidR="00A61722" w:rsidRPr="003A0558" w14:paraId="5A6FDE0D" w14:textId="77777777" w:rsidTr="001A672C">
        <w:tc>
          <w:tcPr>
            <w:tcW w:w="0" w:type="auto"/>
            <w:shd w:val="clear" w:color="auto" w:fill="E0E0E0"/>
          </w:tcPr>
          <w:p w14:paraId="34C79416" w14:textId="77777777" w:rsidR="00A61722" w:rsidRPr="003A0558" w:rsidRDefault="00A61722" w:rsidP="001A672C">
            <w:pPr>
              <w:pStyle w:val="Body"/>
              <w:keepNext/>
              <w:rPr>
                <w:b/>
              </w:rPr>
            </w:pPr>
            <w:r w:rsidRPr="003A0558">
              <w:rPr>
                <w:b/>
              </w:rPr>
              <w:t>Parameter</w:t>
            </w:r>
          </w:p>
        </w:tc>
        <w:tc>
          <w:tcPr>
            <w:tcW w:w="4838" w:type="dxa"/>
            <w:shd w:val="clear" w:color="auto" w:fill="E0E0E0"/>
          </w:tcPr>
          <w:p w14:paraId="6788CFD4" w14:textId="77777777" w:rsidR="00A61722" w:rsidRPr="003A0558" w:rsidRDefault="00A61722" w:rsidP="001A672C">
            <w:pPr>
              <w:pStyle w:val="Body"/>
              <w:keepNext/>
              <w:rPr>
                <w:b/>
              </w:rPr>
            </w:pPr>
            <w:r w:rsidRPr="003A0558">
              <w:rPr>
                <w:b/>
              </w:rPr>
              <w:t>Description</w:t>
            </w:r>
          </w:p>
        </w:tc>
        <w:tc>
          <w:tcPr>
            <w:tcW w:w="1066" w:type="dxa"/>
            <w:shd w:val="clear" w:color="auto" w:fill="E0E0E0"/>
          </w:tcPr>
          <w:p w14:paraId="0699EEEE" w14:textId="77777777" w:rsidR="00A61722" w:rsidRPr="003A0558" w:rsidRDefault="00A61722" w:rsidP="001A672C">
            <w:pPr>
              <w:pStyle w:val="Body"/>
              <w:keepNext/>
              <w:rPr>
                <w:b/>
              </w:rPr>
            </w:pPr>
            <w:r w:rsidRPr="003A0558">
              <w:rPr>
                <w:b/>
              </w:rPr>
              <w:t>Value</w:t>
            </w:r>
          </w:p>
        </w:tc>
      </w:tr>
      <w:tr w:rsidR="00A61722" w14:paraId="68B77873" w14:textId="77777777" w:rsidTr="001A672C">
        <w:tc>
          <w:tcPr>
            <w:tcW w:w="0" w:type="auto"/>
          </w:tcPr>
          <w:p w14:paraId="10A67E67" w14:textId="77777777" w:rsidR="00A61722" w:rsidRPr="00F14A36" w:rsidRDefault="00A61722" w:rsidP="001A672C">
            <w:pPr>
              <w:pStyle w:val="Body"/>
              <w:keepNext/>
              <w:jc w:val="center"/>
              <w:rPr>
                <w:sz w:val="24"/>
              </w:rPr>
            </w:pPr>
            <w:proofErr w:type="gramStart"/>
            <w:r w:rsidRPr="00F14A36">
              <w:rPr>
                <w:sz w:val="24"/>
              </w:rPr>
              <w:t>b</w:t>
            </w:r>
            <w:proofErr w:type="gramEnd"/>
          </w:p>
        </w:tc>
        <w:tc>
          <w:tcPr>
            <w:tcW w:w="4838" w:type="dxa"/>
          </w:tcPr>
          <w:p w14:paraId="5E4BFB8D" w14:textId="77777777" w:rsidR="00A61722" w:rsidRDefault="00A61722" w:rsidP="001A672C">
            <w:pPr>
              <w:pStyle w:val="Body"/>
              <w:keepNext/>
            </w:pPr>
            <w:r>
              <w:t>Benefit received from donation</w:t>
            </w:r>
          </w:p>
        </w:tc>
        <w:tc>
          <w:tcPr>
            <w:tcW w:w="1066" w:type="dxa"/>
          </w:tcPr>
          <w:p w14:paraId="23FE2AAA" w14:textId="3812336C" w:rsidR="00A61722" w:rsidRDefault="001A672C" w:rsidP="001A672C">
            <w:pPr>
              <w:pStyle w:val="Body"/>
              <w:keepNext/>
              <w:jc w:val="right"/>
            </w:pPr>
            <w:r>
              <w:t>5</w:t>
            </w:r>
          </w:p>
        </w:tc>
      </w:tr>
      <w:tr w:rsidR="00A61722" w14:paraId="409EBD12" w14:textId="77777777" w:rsidTr="001A672C">
        <w:tc>
          <w:tcPr>
            <w:tcW w:w="0" w:type="auto"/>
          </w:tcPr>
          <w:p w14:paraId="6194B28F" w14:textId="77777777" w:rsidR="00A61722" w:rsidRPr="00F14A36" w:rsidRDefault="00A61722" w:rsidP="001A672C">
            <w:pPr>
              <w:pStyle w:val="Body"/>
              <w:keepNext/>
              <w:jc w:val="center"/>
              <w:rPr>
                <w:sz w:val="24"/>
              </w:rPr>
            </w:pPr>
            <w:proofErr w:type="gramStart"/>
            <w:r w:rsidRPr="00F14A36">
              <w:rPr>
                <w:sz w:val="24"/>
              </w:rPr>
              <w:t>c</w:t>
            </w:r>
            <w:proofErr w:type="gramEnd"/>
          </w:p>
        </w:tc>
        <w:tc>
          <w:tcPr>
            <w:tcW w:w="4838" w:type="dxa"/>
          </w:tcPr>
          <w:p w14:paraId="20930F89" w14:textId="77777777" w:rsidR="00A61722" w:rsidRDefault="00A61722" w:rsidP="001A672C">
            <w:pPr>
              <w:pStyle w:val="Body"/>
              <w:keepNext/>
            </w:pPr>
            <w:r>
              <w:t>Cost of providing benefit to recipient</w:t>
            </w:r>
          </w:p>
        </w:tc>
        <w:tc>
          <w:tcPr>
            <w:tcW w:w="1066" w:type="dxa"/>
          </w:tcPr>
          <w:p w14:paraId="44C7D0B6" w14:textId="77777777" w:rsidR="00A61722" w:rsidRDefault="00A61722" w:rsidP="001A672C">
            <w:pPr>
              <w:pStyle w:val="Body"/>
              <w:keepNext/>
              <w:jc w:val="right"/>
            </w:pPr>
            <w:r>
              <w:t>1</w:t>
            </w:r>
          </w:p>
        </w:tc>
      </w:tr>
      <w:tr w:rsidR="00A61722" w14:paraId="33C0C24B" w14:textId="77777777" w:rsidTr="001A672C">
        <w:tc>
          <w:tcPr>
            <w:tcW w:w="0" w:type="auto"/>
          </w:tcPr>
          <w:p w14:paraId="24C8250C" w14:textId="77777777" w:rsidR="00A61722" w:rsidRPr="00F14A36" w:rsidRDefault="00A61722" w:rsidP="001A672C">
            <w:pPr>
              <w:pStyle w:val="Body"/>
              <w:keepNext/>
              <w:jc w:val="center"/>
              <w:rPr>
                <w:sz w:val="24"/>
              </w:rPr>
            </w:pPr>
            <w:r w:rsidRPr="00F14A36">
              <w:rPr>
                <w:sz w:val="24"/>
              </w:rPr>
              <w:sym w:font="Symbol" w:char="F06D"/>
            </w:r>
            <w:proofErr w:type="gramStart"/>
            <w:r w:rsidRPr="00F14A36">
              <w:rPr>
                <w:sz w:val="24"/>
                <w:vertAlign w:val="subscript"/>
              </w:rPr>
              <w:t>a</w:t>
            </w:r>
            <w:proofErr w:type="gramEnd"/>
          </w:p>
        </w:tc>
        <w:tc>
          <w:tcPr>
            <w:tcW w:w="4838" w:type="dxa"/>
          </w:tcPr>
          <w:p w14:paraId="2D41F81B" w14:textId="77777777" w:rsidR="00A61722" w:rsidRDefault="00A61722" w:rsidP="001A672C">
            <w:pPr>
              <w:pStyle w:val="Body"/>
              <w:keepNext/>
            </w:pPr>
            <w:r>
              <w:t>Reputation assessment error</w:t>
            </w:r>
          </w:p>
        </w:tc>
        <w:tc>
          <w:tcPr>
            <w:tcW w:w="1066" w:type="dxa"/>
          </w:tcPr>
          <w:p w14:paraId="56D7E6DE" w14:textId="77777777" w:rsidR="00A61722" w:rsidRDefault="00A61722" w:rsidP="001A672C">
            <w:pPr>
              <w:pStyle w:val="Body"/>
              <w:keepNext/>
              <w:jc w:val="right"/>
            </w:pPr>
            <w:r>
              <w:t>0.001</w:t>
            </w:r>
          </w:p>
        </w:tc>
      </w:tr>
      <w:tr w:rsidR="00A61722" w14:paraId="74FC3C20" w14:textId="77777777" w:rsidTr="001A672C">
        <w:tc>
          <w:tcPr>
            <w:tcW w:w="0" w:type="auto"/>
          </w:tcPr>
          <w:p w14:paraId="04EA8374" w14:textId="77777777" w:rsidR="00A61722" w:rsidRPr="00F14A36" w:rsidRDefault="00A61722" w:rsidP="001A672C">
            <w:pPr>
              <w:pStyle w:val="Body"/>
              <w:keepNext/>
              <w:jc w:val="center"/>
              <w:rPr>
                <w:sz w:val="24"/>
              </w:rPr>
            </w:pPr>
            <w:r w:rsidRPr="00F14A36">
              <w:rPr>
                <w:sz w:val="24"/>
              </w:rPr>
              <w:sym w:font="Symbol" w:char="F06D"/>
            </w:r>
            <w:proofErr w:type="gramStart"/>
            <w:r w:rsidRPr="00F14A36">
              <w:rPr>
                <w:sz w:val="24"/>
                <w:vertAlign w:val="subscript"/>
              </w:rPr>
              <w:t>e</w:t>
            </w:r>
            <w:proofErr w:type="gramEnd"/>
          </w:p>
        </w:tc>
        <w:tc>
          <w:tcPr>
            <w:tcW w:w="4838" w:type="dxa"/>
          </w:tcPr>
          <w:p w14:paraId="33C1A234" w14:textId="77777777" w:rsidR="00A61722" w:rsidRDefault="00A61722" w:rsidP="001A672C">
            <w:pPr>
              <w:pStyle w:val="Body"/>
              <w:keepNext/>
            </w:pPr>
            <w:r>
              <w:t>Action execution error</w:t>
            </w:r>
          </w:p>
        </w:tc>
        <w:tc>
          <w:tcPr>
            <w:tcW w:w="1066" w:type="dxa"/>
          </w:tcPr>
          <w:p w14:paraId="26786D0C" w14:textId="77777777" w:rsidR="00A61722" w:rsidRDefault="00A61722" w:rsidP="001A672C">
            <w:pPr>
              <w:pStyle w:val="Body"/>
              <w:keepNext/>
              <w:jc w:val="right"/>
            </w:pPr>
            <w:r>
              <w:t>0.001</w:t>
            </w:r>
          </w:p>
        </w:tc>
      </w:tr>
      <w:tr w:rsidR="00A61722" w14:paraId="46155819" w14:textId="77777777" w:rsidTr="001A672C">
        <w:tc>
          <w:tcPr>
            <w:tcW w:w="0" w:type="auto"/>
          </w:tcPr>
          <w:p w14:paraId="0B9B7E81" w14:textId="77777777" w:rsidR="00A61722" w:rsidRPr="00F14A36" w:rsidRDefault="00A61722" w:rsidP="001A672C">
            <w:pPr>
              <w:pStyle w:val="Body"/>
              <w:keepNext/>
              <w:jc w:val="center"/>
              <w:rPr>
                <w:sz w:val="24"/>
              </w:rPr>
            </w:pPr>
            <w:r w:rsidRPr="00F14A36">
              <w:rPr>
                <w:sz w:val="24"/>
              </w:rPr>
              <w:sym w:font="Symbol" w:char="F06D"/>
            </w:r>
            <w:proofErr w:type="gramStart"/>
            <w:r w:rsidRPr="00F14A36">
              <w:rPr>
                <w:sz w:val="24"/>
                <w:vertAlign w:val="subscript"/>
              </w:rPr>
              <w:t>s</w:t>
            </w:r>
            <w:proofErr w:type="gramEnd"/>
          </w:p>
        </w:tc>
        <w:tc>
          <w:tcPr>
            <w:tcW w:w="4838" w:type="dxa"/>
          </w:tcPr>
          <w:p w14:paraId="6750DD79" w14:textId="77777777" w:rsidR="00A61722" w:rsidRDefault="00A61722" w:rsidP="001A672C">
            <w:pPr>
              <w:pStyle w:val="Body"/>
              <w:keepNext/>
            </w:pPr>
            <w:r>
              <w:t>Action module mutation rate</w:t>
            </w:r>
          </w:p>
        </w:tc>
        <w:tc>
          <w:tcPr>
            <w:tcW w:w="1066" w:type="dxa"/>
          </w:tcPr>
          <w:p w14:paraId="244D5728" w14:textId="77777777" w:rsidR="00A61722" w:rsidRDefault="00A61722" w:rsidP="001A672C">
            <w:pPr>
              <w:pStyle w:val="Body"/>
              <w:keepNext/>
              <w:jc w:val="right"/>
            </w:pPr>
            <w:r>
              <w:t>0.01</w:t>
            </w:r>
          </w:p>
        </w:tc>
      </w:tr>
      <w:tr w:rsidR="00A61722" w14:paraId="0FF07DF2" w14:textId="77777777" w:rsidTr="001A672C">
        <w:tc>
          <w:tcPr>
            <w:tcW w:w="0" w:type="auto"/>
          </w:tcPr>
          <w:p w14:paraId="3BE18442" w14:textId="77777777" w:rsidR="00A61722" w:rsidRPr="00F14A36" w:rsidRDefault="00A61722" w:rsidP="001A672C">
            <w:pPr>
              <w:pStyle w:val="Body"/>
              <w:keepNext/>
              <w:jc w:val="center"/>
              <w:rPr>
                <w:sz w:val="24"/>
              </w:rPr>
            </w:pPr>
            <w:r w:rsidRPr="00F14A36">
              <w:rPr>
                <w:sz w:val="24"/>
              </w:rPr>
              <w:sym w:font="Symbol" w:char="F06D"/>
            </w:r>
            <w:r w:rsidRPr="00F14A36">
              <w:rPr>
                <w:sz w:val="24"/>
                <w:vertAlign w:val="subscript"/>
              </w:rPr>
              <w:t>N</w:t>
            </w:r>
          </w:p>
        </w:tc>
        <w:tc>
          <w:tcPr>
            <w:tcW w:w="4838" w:type="dxa"/>
          </w:tcPr>
          <w:p w14:paraId="559BB543" w14:textId="77777777" w:rsidR="00A61722" w:rsidRDefault="00A61722" w:rsidP="001A672C">
            <w:pPr>
              <w:pStyle w:val="Body"/>
              <w:keepNext/>
            </w:pPr>
            <w:r>
              <w:t>Assessment module mutation rate</w:t>
            </w:r>
          </w:p>
        </w:tc>
        <w:tc>
          <w:tcPr>
            <w:tcW w:w="1066" w:type="dxa"/>
          </w:tcPr>
          <w:p w14:paraId="5185AAA6" w14:textId="77777777" w:rsidR="00A61722" w:rsidRDefault="00A61722" w:rsidP="001A672C">
            <w:pPr>
              <w:pStyle w:val="Body"/>
              <w:keepNext/>
              <w:jc w:val="right"/>
            </w:pPr>
            <w:r>
              <w:t>0.0001</w:t>
            </w:r>
          </w:p>
        </w:tc>
      </w:tr>
      <w:tr w:rsidR="00A61722" w14:paraId="13D0BCC4" w14:textId="77777777" w:rsidTr="001A672C">
        <w:tc>
          <w:tcPr>
            <w:tcW w:w="0" w:type="auto"/>
          </w:tcPr>
          <w:p w14:paraId="181C6603" w14:textId="77777777" w:rsidR="00A61722" w:rsidRPr="00F14A36" w:rsidRDefault="00A61722" w:rsidP="001A672C">
            <w:pPr>
              <w:pStyle w:val="Body"/>
              <w:keepNext/>
              <w:jc w:val="center"/>
              <w:rPr>
                <w:sz w:val="24"/>
              </w:rPr>
            </w:pPr>
            <w:r w:rsidRPr="00F14A36">
              <w:rPr>
                <w:sz w:val="24"/>
              </w:rPr>
              <w:sym w:font="Symbol" w:char="F06D"/>
            </w:r>
            <w:proofErr w:type="gramStart"/>
            <w:r w:rsidRPr="00F14A36">
              <w:rPr>
                <w:sz w:val="24"/>
                <w:vertAlign w:val="subscript"/>
              </w:rPr>
              <w:t>m</w:t>
            </w:r>
            <w:proofErr w:type="gramEnd"/>
          </w:p>
        </w:tc>
        <w:tc>
          <w:tcPr>
            <w:tcW w:w="4838" w:type="dxa"/>
          </w:tcPr>
          <w:p w14:paraId="1482444E" w14:textId="77777777" w:rsidR="00A61722" w:rsidRDefault="00A61722" w:rsidP="001A672C">
            <w:pPr>
              <w:pStyle w:val="Body"/>
              <w:keepNext/>
            </w:pPr>
            <w:r>
              <w:t>Migration probability</w:t>
            </w:r>
          </w:p>
        </w:tc>
        <w:tc>
          <w:tcPr>
            <w:tcW w:w="1066" w:type="dxa"/>
          </w:tcPr>
          <w:p w14:paraId="64831530" w14:textId="77777777" w:rsidR="00A61722" w:rsidRDefault="00A61722" w:rsidP="001A672C">
            <w:pPr>
              <w:pStyle w:val="Body"/>
              <w:keepNext/>
              <w:jc w:val="right"/>
            </w:pPr>
            <w:r>
              <w:t>0.005</w:t>
            </w:r>
          </w:p>
        </w:tc>
      </w:tr>
      <w:tr w:rsidR="00A61722" w14:paraId="499A9AD7" w14:textId="77777777" w:rsidTr="001A672C">
        <w:tc>
          <w:tcPr>
            <w:tcW w:w="0" w:type="auto"/>
          </w:tcPr>
          <w:p w14:paraId="49E65503" w14:textId="77777777" w:rsidR="00A61722" w:rsidRPr="00F14A36" w:rsidRDefault="00A61722" w:rsidP="001A672C">
            <w:pPr>
              <w:pStyle w:val="Body"/>
              <w:keepNext/>
              <w:jc w:val="center"/>
              <w:rPr>
                <w:sz w:val="24"/>
              </w:rPr>
            </w:pPr>
            <w:proofErr w:type="gramStart"/>
            <w:r w:rsidRPr="00F14A36">
              <w:rPr>
                <w:sz w:val="24"/>
              </w:rPr>
              <w:t>p</w:t>
            </w:r>
            <w:r w:rsidRPr="00F14A36">
              <w:rPr>
                <w:sz w:val="24"/>
                <w:vertAlign w:val="subscript"/>
              </w:rPr>
              <w:t>c</w:t>
            </w:r>
            <w:proofErr w:type="gramEnd"/>
          </w:p>
        </w:tc>
        <w:tc>
          <w:tcPr>
            <w:tcW w:w="4838" w:type="dxa"/>
          </w:tcPr>
          <w:p w14:paraId="24583B91" w14:textId="77777777" w:rsidR="00A61722" w:rsidRDefault="00A61722" w:rsidP="001A672C">
            <w:pPr>
              <w:pStyle w:val="Body"/>
              <w:keepNext/>
            </w:pPr>
            <w:r>
              <w:t>Probability of group conflict</w:t>
            </w:r>
          </w:p>
        </w:tc>
        <w:tc>
          <w:tcPr>
            <w:tcW w:w="1066" w:type="dxa"/>
          </w:tcPr>
          <w:p w14:paraId="67F1FD98" w14:textId="77777777" w:rsidR="00A61722" w:rsidRDefault="00A61722" w:rsidP="001A672C">
            <w:pPr>
              <w:pStyle w:val="Body"/>
              <w:keepNext/>
              <w:jc w:val="right"/>
            </w:pPr>
            <w:r>
              <w:t>0.01</w:t>
            </w:r>
          </w:p>
        </w:tc>
      </w:tr>
      <w:tr w:rsidR="00A61722" w14:paraId="63278099" w14:textId="77777777" w:rsidTr="001A672C">
        <w:tc>
          <w:tcPr>
            <w:tcW w:w="0" w:type="auto"/>
          </w:tcPr>
          <w:p w14:paraId="4B331627" w14:textId="77777777" w:rsidR="00A61722" w:rsidRPr="00F14A36" w:rsidRDefault="00A61722" w:rsidP="001A672C">
            <w:pPr>
              <w:pStyle w:val="Body"/>
              <w:keepNext/>
              <w:jc w:val="center"/>
              <w:rPr>
                <w:sz w:val="24"/>
              </w:rPr>
            </w:pPr>
            <w:r w:rsidRPr="00F14A36">
              <w:rPr>
                <w:sz w:val="24"/>
              </w:rPr>
              <w:sym w:font="Symbol" w:char="F062"/>
            </w:r>
          </w:p>
        </w:tc>
        <w:tc>
          <w:tcPr>
            <w:tcW w:w="4838" w:type="dxa"/>
          </w:tcPr>
          <w:p w14:paraId="01E5AD2A" w14:textId="77777777" w:rsidR="00A61722" w:rsidRDefault="00A61722" w:rsidP="001A672C">
            <w:pPr>
              <w:pStyle w:val="Body"/>
              <w:keepNext/>
            </w:pPr>
            <w:r>
              <w:t>Selection strength in winner determination</w:t>
            </w:r>
          </w:p>
        </w:tc>
        <w:tc>
          <w:tcPr>
            <w:tcW w:w="1066" w:type="dxa"/>
          </w:tcPr>
          <w:p w14:paraId="6330D350" w14:textId="5EBB0F1B" w:rsidR="00A61722" w:rsidRDefault="001A672C" w:rsidP="001A672C">
            <w:pPr>
              <w:pStyle w:val="Body"/>
              <w:keepNext/>
              <w:jc w:val="right"/>
            </w:pPr>
            <w:r>
              <w:t>5</w:t>
            </w:r>
          </w:p>
        </w:tc>
      </w:tr>
      <w:tr w:rsidR="00A61722" w14:paraId="32BC80D2" w14:textId="77777777" w:rsidTr="001A672C">
        <w:tc>
          <w:tcPr>
            <w:tcW w:w="0" w:type="auto"/>
          </w:tcPr>
          <w:p w14:paraId="7D7D6AEF" w14:textId="77777777" w:rsidR="00A61722" w:rsidRPr="00F14A36" w:rsidRDefault="00A61722" w:rsidP="001A672C">
            <w:pPr>
              <w:pStyle w:val="Body"/>
              <w:jc w:val="center"/>
              <w:rPr>
                <w:sz w:val="24"/>
              </w:rPr>
            </w:pPr>
            <w:r w:rsidRPr="00F14A36">
              <w:rPr>
                <w:sz w:val="24"/>
              </w:rPr>
              <w:sym w:font="Symbol" w:char="F068"/>
            </w:r>
          </w:p>
        </w:tc>
        <w:tc>
          <w:tcPr>
            <w:tcW w:w="4838" w:type="dxa"/>
          </w:tcPr>
          <w:p w14:paraId="4F7C4E9B" w14:textId="1F04C0CC" w:rsidR="00A61722" w:rsidRDefault="00A61722" w:rsidP="001A672C">
            <w:pPr>
              <w:pStyle w:val="Body"/>
            </w:pPr>
            <w:r>
              <w:t xml:space="preserve">Selection strength in </w:t>
            </w:r>
            <w:r w:rsidR="001A672C">
              <w:t xml:space="preserve">assessment module </w:t>
            </w:r>
            <w:r>
              <w:t>bit replacement</w:t>
            </w:r>
          </w:p>
        </w:tc>
        <w:tc>
          <w:tcPr>
            <w:tcW w:w="1066" w:type="dxa"/>
          </w:tcPr>
          <w:p w14:paraId="6EE06CD8" w14:textId="493F5DF8" w:rsidR="00A61722" w:rsidRDefault="00A61722" w:rsidP="001A672C">
            <w:pPr>
              <w:pStyle w:val="Body"/>
              <w:jc w:val="right"/>
            </w:pPr>
            <w:r>
              <w:t>0.1</w:t>
            </w:r>
          </w:p>
        </w:tc>
      </w:tr>
    </w:tbl>
    <w:p w14:paraId="04A6D6ED" w14:textId="232B5ECA" w:rsidR="00A61722" w:rsidRDefault="00A61722" w:rsidP="00191BD0">
      <w:pPr>
        <w:pStyle w:val="Body"/>
        <w:keepNext/>
      </w:pPr>
      <w:r>
        <w:lastRenderedPageBreak/>
        <w:t>The following experiments were performed:</w:t>
      </w:r>
    </w:p>
    <w:p w14:paraId="2D4B7D0B" w14:textId="3491E85C" w:rsidR="001A672C" w:rsidRDefault="001A672C" w:rsidP="00191BD0">
      <w:pPr>
        <w:pStyle w:val="Body"/>
        <w:keepNext/>
      </w:pPr>
      <w:proofErr w:type="spellStart"/>
      <w:r>
        <w:t>Passmutall</w:t>
      </w:r>
      <w:proofErr w:type="spellEnd"/>
      <w:r>
        <w:t xml:space="preserve">, </w:t>
      </w:r>
      <w:proofErr w:type="spellStart"/>
      <w:r>
        <w:t>singledef</w:t>
      </w:r>
      <w:proofErr w:type="spellEnd"/>
      <w:r>
        <w:t>, adaptive mutation</w:t>
      </w:r>
    </w:p>
    <w:p w14:paraId="7D8B497E" w14:textId="77777777" w:rsidR="001A672C" w:rsidRDefault="001A672C" w:rsidP="00191BD0">
      <w:pPr>
        <w:pStyle w:val="Body"/>
        <w:keepNext/>
      </w:pPr>
    </w:p>
    <w:tbl>
      <w:tblPr>
        <w:tblStyle w:val="TableGrid"/>
        <w:tblW w:w="0" w:type="auto"/>
        <w:tblLook w:val="04A0" w:firstRow="1" w:lastRow="0" w:firstColumn="1" w:lastColumn="0" w:noHBand="0" w:noVBand="1"/>
      </w:tblPr>
      <w:tblGrid>
        <w:gridCol w:w="1474"/>
        <w:gridCol w:w="1474"/>
        <w:gridCol w:w="1150"/>
        <w:gridCol w:w="898"/>
        <w:gridCol w:w="1610"/>
        <w:gridCol w:w="2250"/>
      </w:tblGrid>
      <w:tr w:rsidR="001A672C" w:rsidRPr="00191BD0" w14:paraId="56510149" w14:textId="77777777" w:rsidTr="00191BD0">
        <w:tc>
          <w:tcPr>
            <w:tcW w:w="1476" w:type="dxa"/>
            <w:shd w:val="clear" w:color="auto" w:fill="E0E0E0"/>
          </w:tcPr>
          <w:p w14:paraId="379CBADA" w14:textId="4C738491" w:rsidR="001A672C" w:rsidRPr="00191BD0" w:rsidRDefault="001A672C" w:rsidP="00191BD0">
            <w:pPr>
              <w:pStyle w:val="Body"/>
              <w:keepNext/>
              <w:rPr>
                <w:b/>
              </w:rPr>
            </w:pPr>
            <w:r w:rsidRPr="00191BD0">
              <w:rPr>
                <w:b/>
              </w:rPr>
              <w:t>Name</w:t>
            </w:r>
          </w:p>
        </w:tc>
        <w:tc>
          <w:tcPr>
            <w:tcW w:w="1476" w:type="dxa"/>
            <w:shd w:val="clear" w:color="auto" w:fill="E0E0E0"/>
          </w:tcPr>
          <w:p w14:paraId="12B91B15" w14:textId="2AC8022E" w:rsidR="001A672C" w:rsidRPr="00191BD0" w:rsidRDefault="001A672C" w:rsidP="00C05934">
            <w:pPr>
              <w:pStyle w:val="Body"/>
              <w:keepNext/>
              <w:jc w:val="center"/>
              <w:rPr>
                <w:b/>
              </w:rPr>
            </w:pPr>
            <w:proofErr w:type="spellStart"/>
            <w:r w:rsidRPr="00191BD0">
              <w:rPr>
                <w:b/>
              </w:rPr>
              <w:t>Passmutall</w:t>
            </w:r>
            <w:proofErr w:type="spellEnd"/>
          </w:p>
        </w:tc>
        <w:tc>
          <w:tcPr>
            <w:tcW w:w="1116" w:type="dxa"/>
            <w:shd w:val="clear" w:color="auto" w:fill="E0E0E0"/>
          </w:tcPr>
          <w:p w14:paraId="6250BEF5" w14:textId="033F7EA8" w:rsidR="001A672C" w:rsidRPr="00191BD0" w:rsidRDefault="001A672C" w:rsidP="00C05934">
            <w:pPr>
              <w:pStyle w:val="Body"/>
              <w:keepNext/>
              <w:jc w:val="center"/>
              <w:rPr>
                <w:b/>
              </w:rPr>
            </w:pPr>
            <w:proofErr w:type="spellStart"/>
            <w:r w:rsidRPr="00191BD0">
              <w:rPr>
                <w:b/>
              </w:rPr>
              <w:t>Singledef</w:t>
            </w:r>
            <w:proofErr w:type="spellEnd"/>
          </w:p>
        </w:tc>
        <w:tc>
          <w:tcPr>
            <w:tcW w:w="900" w:type="dxa"/>
            <w:shd w:val="clear" w:color="auto" w:fill="E0E0E0"/>
          </w:tcPr>
          <w:p w14:paraId="4EBA9E09" w14:textId="35EAB08C" w:rsidR="001A672C" w:rsidRPr="00191BD0" w:rsidRDefault="001A672C" w:rsidP="00C05934">
            <w:pPr>
              <w:pStyle w:val="Body"/>
              <w:keepNext/>
              <w:jc w:val="center"/>
              <w:rPr>
                <w:b/>
              </w:rPr>
            </w:pPr>
            <w:r w:rsidRPr="00191BD0">
              <w:rPr>
                <w:b/>
              </w:rPr>
              <w:t>AM</w:t>
            </w:r>
          </w:p>
        </w:tc>
        <w:tc>
          <w:tcPr>
            <w:tcW w:w="1620" w:type="dxa"/>
            <w:shd w:val="clear" w:color="auto" w:fill="E0E0E0"/>
          </w:tcPr>
          <w:p w14:paraId="684DA1B9" w14:textId="0783C993" w:rsidR="001A672C" w:rsidRPr="00191BD0" w:rsidRDefault="001A672C" w:rsidP="00C05934">
            <w:pPr>
              <w:pStyle w:val="Body"/>
              <w:keepNext/>
              <w:jc w:val="center"/>
              <w:rPr>
                <w:b/>
              </w:rPr>
            </w:pPr>
            <w:r w:rsidRPr="00191BD0">
              <w:rPr>
                <w:b/>
              </w:rPr>
              <w:t>% Good Data</w:t>
            </w:r>
          </w:p>
        </w:tc>
        <w:tc>
          <w:tcPr>
            <w:tcW w:w="2268" w:type="dxa"/>
            <w:shd w:val="clear" w:color="auto" w:fill="E0E0E0"/>
          </w:tcPr>
          <w:p w14:paraId="054229FA" w14:textId="65D8C74B" w:rsidR="001A672C" w:rsidRPr="00191BD0" w:rsidRDefault="001A672C" w:rsidP="00191BD0">
            <w:pPr>
              <w:pStyle w:val="Body"/>
              <w:keepNext/>
              <w:rPr>
                <w:b/>
              </w:rPr>
            </w:pPr>
            <w:r w:rsidRPr="00191BD0">
              <w:rPr>
                <w:b/>
              </w:rPr>
              <w:t>Bits</w:t>
            </w:r>
          </w:p>
        </w:tc>
      </w:tr>
      <w:tr w:rsidR="00CE7F7B" w14:paraId="19868589" w14:textId="77777777" w:rsidTr="00CE7F7B">
        <w:tc>
          <w:tcPr>
            <w:tcW w:w="1476" w:type="dxa"/>
          </w:tcPr>
          <w:p w14:paraId="64764D84" w14:textId="77777777" w:rsidR="00CE7F7B" w:rsidRDefault="00CE7F7B" w:rsidP="00191BD0">
            <w:pPr>
              <w:pStyle w:val="Body"/>
              <w:keepNext/>
            </w:pPr>
            <w:r>
              <w:t>20160414</w:t>
            </w:r>
          </w:p>
        </w:tc>
        <w:tc>
          <w:tcPr>
            <w:tcW w:w="1476" w:type="dxa"/>
          </w:tcPr>
          <w:p w14:paraId="2988BA44" w14:textId="77777777" w:rsidR="00CE7F7B" w:rsidRDefault="00CE7F7B" w:rsidP="00C05934">
            <w:pPr>
              <w:pStyle w:val="Body"/>
              <w:keepNext/>
              <w:jc w:val="center"/>
            </w:pPr>
            <w:r>
              <w:t>True</w:t>
            </w:r>
          </w:p>
        </w:tc>
        <w:tc>
          <w:tcPr>
            <w:tcW w:w="1116" w:type="dxa"/>
          </w:tcPr>
          <w:p w14:paraId="7D5E7919" w14:textId="77777777" w:rsidR="00CE7F7B" w:rsidRDefault="00CE7F7B" w:rsidP="00C05934">
            <w:pPr>
              <w:pStyle w:val="Body"/>
              <w:keepNext/>
              <w:jc w:val="center"/>
            </w:pPr>
            <w:r>
              <w:t>True</w:t>
            </w:r>
          </w:p>
        </w:tc>
        <w:tc>
          <w:tcPr>
            <w:tcW w:w="900" w:type="dxa"/>
          </w:tcPr>
          <w:p w14:paraId="2C58AF57" w14:textId="77777777" w:rsidR="00CE7F7B" w:rsidRDefault="00CE7F7B" w:rsidP="00C05934">
            <w:pPr>
              <w:pStyle w:val="Body"/>
              <w:keepNext/>
              <w:jc w:val="center"/>
            </w:pPr>
            <w:r>
              <w:t>True</w:t>
            </w:r>
          </w:p>
        </w:tc>
        <w:tc>
          <w:tcPr>
            <w:tcW w:w="1620" w:type="dxa"/>
          </w:tcPr>
          <w:p w14:paraId="614B6ECD" w14:textId="77777777" w:rsidR="00CE7F7B" w:rsidRDefault="00CE7F7B" w:rsidP="00C05934">
            <w:pPr>
              <w:pStyle w:val="Body"/>
              <w:keepNext/>
              <w:jc w:val="center"/>
            </w:pPr>
            <w:r>
              <w:t>0.2%</w:t>
            </w:r>
          </w:p>
        </w:tc>
        <w:tc>
          <w:tcPr>
            <w:tcW w:w="2268" w:type="dxa"/>
          </w:tcPr>
          <w:p w14:paraId="25E69247" w14:textId="77777777" w:rsidR="00CE7F7B" w:rsidRPr="009D6A3E" w:rsidRDefault="00CE7F7B" w:rsidP="009D6A3E">
            <w:pPr>
              <w:pStyle w:val="Body"/>
              <w:keepNext/>
              <w:jc w:val="center"/>
              <w:rPr>
                <w:rFonts w:ascii="Courier New" w:hAnsi="Courier New" w:cs="Courier New"/>
                <w:sz w:val="20"/>
                <w:szCs w:val="20"/>
              </w:rPr>
            </w:pPr>
            <w:r w:rsidRPr="009D6A3E">
              <w:rPr>
                <w:rFonts w:ascii="Courier New" w:hAnsi="Courier New" w:cs="Courier New"/>
                <w:sz w:val="20"/>
                <w:szCs w:val="20"/>
              </w:rPr>
              <w:t xml:space="preserve">X </w:t>
            </w:r>
            <w:proofErr w:type="spellStart"/>
            <w:r w:rsidRPr="009D6A3E">
              <w:rPr>
                <w:rFonts w:ascii="Courier New" w:hAnsi="Courier New" w:cs="Courier New"/>
                <w:sz w:val="20"/>
                <w:szCs w:val="20"/>
              </w:rPr>
              <w:t>X</w:t>
            </w:r>
            <w:proofErr w:type="spellEnd"/>
            <w:r w:rsidRPr="009D6A3E">
              <w:rPr>
                <w:rFonts w:ascii="Courier New" w:hAnsi="Courier New" w:cs="Courier New"/>
                <w:sz w:val="20"/>
                <w:szCs w:val="20"/>
              </w:rPr>
              <w:t xml:space="preserve"> </w:t>
            </w:r>
            <w:proofErr w:type="spellStart"/>
            <w:r w:rsidRPr="009D6A3E">
              <w:rPr>
                <w:rFonts w:ascii="Courier New" w:hAnsi="Courier New" w:cs="Courier New"/>
                <w:sz w:val="20"/>
                <w:szCs w:val="20"/>
              </w:rPr>
              <w:t>X</w:t>
            </w:r>
            <w:proofErr w:type="spellEnd"/>
            <w:r w:rsidRPr="009D6A3E">
              <w:rPr>
                <w:rFonts w:ascii="Courier New" w:hAnsi="Courier New" w:cs="Courier New"/>
                <w:sz w:val="20"/>
                <w:szCs w:val="20"/>
              </w:rPr>
              <w:t xml:space="preserve"> </w:t>
            </w:r>
            <w:proofErr w:type="spellStart"/>
            <w:r w:rsidRPr="009D6A3E">
              <w:rPr>
                <w:rFonts w:ascii="Courier New" w:hAnsi="Courier New" w:cs="Courier New"/>
                <w:sz w:val="20"/>
                <w:szCs w:val="20"/>
              </w:rPr>
              <w:t>X</w:t>
            </w:r>
            <w:proofErr w:type="spellEnd"/>
            <w:r w:rsidRPr="009D6A3E">
              <w:rPr>
                <w:rFonts w:ascii="Courier New" w:hAnsi="Courier New" w:cs="Courier New"/>
                <w:sz w:val="20"/>
                <w:szCs w:val="20"/>
              </w:rPr>
              <w:t xml:space="preserve"> </w:t>
            </w:r>
            <w:proofErr w:type="spellStart"/>
            <w:r w:rsidRPr="009D6A3E">
              <w:rPr>
                <w:rFonts w:ascii="Courier New" w:hAnsi="Courier New" w:cs="Courier New"/>
                <w:sz w:val="20"/>
                <w:szCs w:val="20"/>
              </w:rPr>
              <w:t>X</w:t>
            </w:r>
            <w:proofErr w:type="spellEnd"/>
            <w:r w:rsidRPr="009D6A3E">
              <w:rPr>
                <w:rFonts w:ascii="Courier New" w:hAnsi="Courier New" w:cs="Courier New"/>
                <w:sz w:val="20"/>
                <w:szCs w:val="20"/>
              </w:rPr>
              <w:t xml:space="preserve"> </w:t>
            </w:r>
            <w:proofErr w:type="spellStart"/>
            <w:r w:rsidRPr="009D6A3E">
              <w:rPr>
                <w:rFonts w:ascii="Courier New" w:hAnsi="Courier New" w:cs="Courier New"/>
                <w:sz w:val="20"/>
                <w:szCs w:val="20"/>
              </w:rPr>
              <w:t>X</w:t>
            </w:r>
            <w:proofErr w:type="spellEnd"/>
            <w:r w:rsidRPr="009D6A3E">
              <w:rPr>
                <w:rFonts w:ascii="Courier New" w:hAnsi="Courier New" w:cs="Courier New"/>
                <w:sz w:val="20"/>
                <w:szCs w:val="20"/>
              </w:rPr>
              <w:t xml:space="preserve"> </w:t>
            </w:r>
            <w:proofErr w:type="spellStart"/>
            <w:r w:rsidRPr="009D6A3E">
              <w:rPr>
                <w:rFonts w:ascii="Courier New" w:hAnsi="Courier New" w:cs="Courier New"/>
                <w:sz w:val="20"/>
                <w:szCs w:val="20"/>
              </w:rPr>
              <w:t>X</w:t>
            </w:r>
            <w:proofErr w:type="spellEnd"/>
            <w:r w:rsidRPr="009D6A3E">
              <w:rPr>
                <w:rFonts w:ascii="Courier New" w:hAnsi="Courier New" w:cs="Courier New"/>
                <w:sz w:val="20"/>
                <w:szCs w:val="20"/>
              </w:rPr>
              <w:t xml:space="preserve"> </w:t>
            </w:r>
            <w:proofErr w:type="spellStart"/>
            <w:r w:rsidRPr="009D6A3E">
              <w:rPr>
                <w:rFonts w:ascii="Courier New" w:hAnsi="Courier New" w:cs="Courier New"/>
                <w:sz w:val="20"/>
                <w:szCs w:val="20"/>
              </w:rPr>
              <w:t>X</w:t>
            </w:r>
            <w:proofErr w:type="spellEnd"/>
          </w:p>
        </w:tc>
      </w:tr>
      <w:tr w:rsidR="001A672C" w14:paraId="325A0FEF" w14:textId="77777777" w:rsidTr="001A672C">
        <w:tc>
          <w:tcPr>
            <w:tcW w:w="1476" w:type="dxa"/>
          </w:tcPr>
          <w:p w14:paraId="75DEBF22" w14:textId="44220131" w:rsidR="001A672C" w:rsidRDefault="001A672C" w:rsidP="00191BD0">
            <w:pPr>
              <w:pStyle w:val="Body"/>
              <w:keepNext/>
            </w:pPr>
            <w:r>
              <w:t>20160413-1</w:t>
            </w:r>
          </w:p>
        </w:tc>
        <w:tc>
          <w:tcPr>
            <w:tcW w:w="1476" w:type="dxa"/>
          </w:tcPr>
          <w:p w14:paraId="7D577422" w14:textId="57DB92DE" w:rsidR="001A672C" w:rsidRDefault="001A672C" w:rsidP="00C05934">
            <w:pPr>
              <w:pStyle w:val="Body"/>
              <w:keepNext/>
              <w:jc w:val="center"/>
            </w:pPr>
            <w:r>
              <w:t>True</w:t>
            </w:r>
          </w:p>
        </w:tc>
        <w:tc>
          <w:tcPr>
            <w:tcW w:w="1116" w:type="dxa"/>
          </w:tcPr>
          <w:p w14:paraId="1F0F3510" w14:textId="39C6D327" w:rsidR="001A672C" w:rsidRDefault="001A672C" w:rsidP="00C05934">
            <w:pPr>
              <w:pStyle w:val="Body"/>
              <w:keepNext/>
              <w:jc w:val="center"/>
            </w:pPr>
            <w:r>
              <w:t>True</w:t>
            </w:r>
          </w:p>
        </w:tc>
        <w:tc>
          <w:tcPr>
            <w:tcW w:w="900" w:type="dxa"/>
          </w:tcPr>
          <w:p w14:paraId="25737244" w14:textId="772C2F37" w:rsidR="001A672C" w:rsidRDefault="001A672C" w:rsidP="00C05934">
            <w:pPr>
              <w:pStyle w:val="Body"/>
              <w:keepNext/>
              <w:jc w:val="center"/>
            </w:pPr>
            <w:r>
              <w:t>False</w:t>
            </w:r>
          </w:p>
        </w:tc>
        <w:tc>
          <w:tcPr>
            <w:tcW w:w="1620" w:type="dxa"/>
          </w:tcPr>
          <w:p w14:paraId="58F3712B" w14:textId="751C56B9" w:rsidR="001A672C" w:rsidRDefault="001A672C" w:rsidP="00C05934">
            <w:pPr>
              <w:pStyle w:val="Body"/>
              <w:keepNext/>
              <w:jc w:val="center"/>
            </w:pPr>
            <w:r>
              <w:t>3%</w:t>
            </w:r>
          </w:p>
        </w:tc>
        <w:tc>
          <w:tcPr>
            <w:tcW w:w="2268" w:type="dxa"/>
          </w:tcPr>
          <w:p w14:paraId="0E496FFE" w14:textId="5B380040" w:rsidR="001A672C" w:rsidRPr="009D6A3E" w:rsidRDefault="001A672C" w:rsidP="009D6A3E">
            <w:pPr>
              <w:pStyle w:val="Body"/>
              <w:keepNext/>
              <w:jc w:val="center"/>
              <w:rPr>
                <w:rFonts w:ascii="Courier New" w:hAnsi="Courier New" w:cs="Courier New"/>
                <w:sz w:val="20"/>
                <w:szCs w:val="20"/>
              </w:rPr>
            </w:pPr>
            <w:r w:rsidRPr="009D6A3E">
              <w:rPr>
                <w:rFonts w:ascii="Courier New" w:hAnsi="Courier New" w:cs="Courier New"/>
                <w:sz w:val="20"/>
                <w:szCs w:val="20"/>
              </w:rPr>
              <w:t xml:space="preserve">1 0 X </w:t>
            </w:r>
            <w:proofErr w:type="spellStart"/>
            <w:r w:rsidRPr="009D6A3E">
              <w:rPr>
                <w:rFonts w:ascii="Courier New" w:hAnsi="Courier New" w:cs="Courier New"/>
                <w:sz w:val="20"/>
                <w:szCs w:val="20"/>
              </w:rPr>
              <w:t>X</w:t>
            </w:r>
            <w:proofErr w:type="spellEnd"/>
            <w:r w:rsidRPr="009D6A3E">
              <w:rPr>
                <w:rFonts w:ascii="Courier New" w:hAnsi="Courier New" w:cs="Courier New"/>
                <w:sz w:val="20"/>
                <w:szCs w:val="20"/>
              </w:rPr>
              <w:t xml:space="preserve"> 1 0 </w:t>
            </w:r>
            <w:proofErr w:type="spellStart"/>
            <w:r w:rsidRPr="009D6A3E">
              <w:rPr>
                <w:rFonts w:ascii="Courier New" w:hAnsi="Courier New" w:cs="Courier New"/>
                <w:sz w:val="20"/>
                <w:szCs w:val="20"/>
              </w:rPr>
              <w:t>0</w:t>
            </w:r>
            <w:proofErr w:type="spellEnd"/>
            <w:r w:rsidRPr="009D6A3E">
              <w:rPr>
                <w:rFonts w:ascii="Courier New" w:hAnsi="Courier New" w:cs="Courier New"/>
                <w:sz w:val="20"/>
                <w:szCs w:val="20"/>
              </w:rPr>
              <w:t xml:space="preserve"> 1</w:t>
            </w:r>
          </w:p>
        </w:tc>
      </w:tr>
      <w:tr w:rsidR="00CE7F7B" w14:paraId="7869C8EB" w14:textId="77777777" w:rsidTr="001A672C">
        <w:tc>
          <w:tcPr>
            <w:tcW w:w="1476" w:type="dxa"/>
          </w:tcPr>
          <w:p w14:paraId="7163CBBC" w14:textId="24AF3913" w:rsidR="00CE7F7B" w:rsidRDefault="00837E49" w:rsidP="00191BD0">
            <w:pPr>
              <w:pStyle w:val="Body"/>
              <w:keepNext/>
            </w:pPr>
            <w:r>
              <w:t>20160420-1</w:t>
            </w:r>
          </w:p>
        </w:tc>
        <w:tc>
          <w:tcPr>
            <w:tcW w:w="1476" w:type="dxa"/>
          </w:tcPr>
          <w:p w14:paraId="1C8BEF2C" w14:textId="7D171849" w:rsidR="00CE7F7B" w:rsidRDefault="00CE7F7B" w:rsidP="00C05934">
            <w:pPr>
              <w:pStyle w:val="Body"/>
              <w:keepNext/>
              <w:jc w:val="center"/>
            </w:pPr>
            <w:r>
              <w:t>True</w:t>
            </w:r>
          </w:p>
        </w:tc>
        <w:tc>
          <w:tcPr>
            <w:tcW w:w="1116" w:type="dxa"/>
          </w:tcPr>
          <w:p w14:paraId="3F6338D6" w14:textId="7A0B9BC2" w:rsidR="00CE7F7B" w:rsidRDefault="00CE7F7B" w:rsidP="00C05934">
            <w:pPr>
              <w:pStyle w:val="Body"/>
              <w:keepNext/>
              <w:jc w:val="center"/>
            </w:pPr>
            <w:r>
              <w:t>False</w:t>
            </w:r>
          </w:p>
        </w:tc>
        <w:tc>
          <w:tcPr>
            <w:tcW w:w="900" w:type="dxa"/>
          </w:tcPr>
          <w:p w14:paraId="5C883904" w14:textId="2A634967" w:rsidR="00CE7F7B" w:rsidRDefault="00CE7F7B" w:rsidP="00C05934">
            <w:pPr>
              <w:pStyle w:val="Body"/>
              <w:keepNext/>
              <w:jc w:val="center"/>
            </w:pPr>
            <w:r>
              <w:t>True</w:t>
            </w:r>
          </w:p>
        </w:tc>
        <w:tc>
          <w:tcPr>
            <w:tcW w:w="1620" w:type="dxa"/>
          </w:tcPr>
          <w:p w14:paraId="71002F08" w14:textId="703A9785" w:rsidR="00CE7F7B" w:rsidRDefault="00837E49" w:rsidP="00C05934">
            <w:pPr>
              <w:pStyle w:val="Body"/>
              <w:keepNext/>
              <w:jc w:val="center"/>
            </w:pPr>
            <w:r>
              <w:t>0%</w:t>
            </w:r>
          </w:p>
        </w:tc>
        <w:tc>
          <w:tcPr>
            <w:tcW w:w="2268" w:type="dxa"/>
          </w:tcPr>
          <w:p w14:paraId="2F194B48" w14:textId="5FFE1B0C" w:rsidR="00CE7F7B" w:rsidRPr="009D6A3E" w:rsidRDefault="00837E49" w:rsidP="009D6A3E">
            <w:pPr>
              <w:pStyle w:val="Body"/>
              <w:keepNext/>
              <w:jc w:val="center"/>
              <w:rPr>
                <w:rFonts w:ascii="Courier New" w:hAnsi="Courier New" w:cs="Courier New"/>
                <w:sz w:val="20"/>
                <w:szCs w:val="20"/>
              </w:rPr>
            </w:pPr>
            <w:r w:rsidRPr="009D6A3E">
              <w:rPr>
                <w:rFonts w:ascii="Courier New" w:hAnsi="Courier New" w:cs="Courier New"/>
                <w:sz w:val="20"/>
                <w:szCs w:val="20"/>
              </w:rPr>
              <w:t>N/A</w:t>
            </w:r>
          </w:p>
        </w:tc>
      </w:tr>
      <w:tr w:rsidR="00CE7F7B" w14:paraId="59C7EEA0" w14:textId="77777777" w:rsidTr="00CE7F7B">
        <w:tc>
          <w:tcPr>
            <w:tcW w:w="1476" w:type="dxa"/>
          </w:tcPr>
          <w:p w14:paraId="6B941594" w14:textId="77777777" w:rsidR="00CE7F7B" w:rsidRDefault="00CE7F7B" w:rsidP="00191BD0">
            <w:pPr>
              <w:pStyle w:val="Body"/>
              <w:keepNext/>
            </w:pPr>
            <w:r>
              <w:t>20160413-3</w:t>
            </w:r>
          </w:p>
        </w:tc>
        <w:tc>
          <w:tcPr>
            <w:tcW w:w="1476" w:type="dxa"/>
          </w:tcPr>
          <w:p w14:paraId="2B0CB9EA" w14:textId="77777777" w:rsidR="00CE7F7B" w:rsidRDefault="00CE7F7B" w:rsidP="00C05934">
            <w:pPr>
              <w:pStyle w:val="Body"/>
              <w:keepNext/>
              <w:jc w:val="center"/>
            </w:pPr>
            <w:r>
              <w:t>True</w:t>
            </w:r>
          </w:p>
        </w:tc>
        <w:tc>
          <w:tcPr>
            <w:tcW w:w="1116" w:type="dxa"/>
          </w:tcPr>
          <w:p w14:paraId="22451642" w14:textId="77777777" w:rsidR="00CE7F7B" w:rsidRDefault="00CE7F7B" w:rsidP="00C05934">
            <w:pPr>
              <w:pStyle w:val="Body"/>
              <w:keepNext/>
              <w:jc w:val="center"/>
            </w:pPr>
            <w:r>
              <w:t>False</w:t>
            </w:r>
          </w:p>
        </w:tc>
        <w:tc>
          <w:tcPr>
            <w:tcW w:w="900" w:type="dxa"/>
          </w:tcPr>
          <w:p w14:paraId="4F73AA0F" w14:textId="77777777" w:rsidR="00CE7F7B" w:rsidRDefault="00CE7F7B" w:rsidP="00C05934">
            <w:pPr>
              <w:pStyle w:val="Body"/>
              <w:keepNext/>
              <w:jc w:val="center"/>
            </w:pPr>
            <w:r>
              <w:t>False</w:t>
            </w:r>
          </w:p>
        </w:tc>
        <w:tc>
          <w:tcPr>
            <w:tcW w:w="1620" w:type="dxa"/>
          </w:tcPr>
          <w:p w14:paraId="234FD140" w14:textId="77777777" w:rsidR="00CE7F7B" w:rsidRDefault="00CE7F7B" w:rsidP="00C05934">
            <w:pPr>
              <w:pStyle w:val="Body"/>
              <w:keepNext/>
              <w:jc w:val="center"/>
            </w:pPr>
            <w:r>
              <w:t>5.8%</w:t>
            </w:r>
          </w:p>
        </w:tc>
        <w:tc>
          <w:tcPr>
            <w:tcW w:w="2268" w:type="dxa"/>
          </w:tcPr>
          <w:p w14:paraId="481B48E2" w14:textId="77777777" w:rsidR="00CE7F7B" w:rsidRPr="009D6A3E" w:rsidRDefault="00CE7F7B" w:rsidP="009D6A3E">
            <w:pPr>
              <w:pStyle w:val="Body"/>
              <w:keepNext/>
              <w:jc w:val="center"/>
              <w:rPr>
                <w:rFonts w:ascii="Courier New" w:hAnsi="Courier New" w:cs="Courier New"/>
                <w:sz w:val="20"/>
                <w:szCs w:val="20"/>
              </w:rPr>
            </w:pPr>
            <w:r w:rsidRPr="009D6A3E">
              <w:rPr>
                <w:rFonts w:ascii="Courier New" w:hAnsi="Courier New" w:cs="Courier New"/>
                <w:sz w:val="20"/>
                <w:szCs w:val="20"/>
              </w:rPr>
              <w:t xml:space="preserve">1 0 X 1 </w:t>
            </w:r>
            <w:proofErr w:type="spellStart"/>
            <w:r w:rsidRPr="009D6A3E">
              <w:rPr>
                <w:rFonts w:ascii="Courier New" w:hAnsi="Courier New" w:cs="Courier New"/>
                <w:sz w:val="20"/>
                <w:szCs w:val="20"/>
              </w:rPr>
              <w:t>1</w:t>
            </w:r>
            <w:proofErr w:type="spellEnd"/>
            <w:r w:rsidRPr="009D6A3E">
              <w:rPr>
                <w:rFonts w:ascii="Courier New" w:hAnsi="Courier New" w:cs="Courier New"/>
                <w:sz w:val="20"/>
                <w:szCs w:val="20"/>
              </w:rPr>
              <w:t xml:space="preserve"> 0 </w:t>
            </w:r>
            <w:proofErr w:type="spellStart"/>
            <w:r w:rsidRPr="009D6A3E">
              <w:rPr>
                <w:rFonts w:ascii="Courier New" w:hAnsi="Courier New" w:cs="Courier New"/>
                <w:sz w:val="20"/>
                <w:szCs w:val="20"/>
              </w:rPr>
              <w:t>0</w:t>
            </w:r>
            <w:proofErr w:type="spellEnd"/>
            <w:r w:rsidRPr="009D6A3E">
              <w:rPr>
                <w:rFonts w:ascii="Courier New" w:hAnsi="Courier New" w:cs="Courier New"/>
                <w:sz w:val="20"/>
                <w:szCs w:val="20"/>
              </w:rPr>
              <w:t xml:space="preserve"> 1</w:t>
            </w:r>
          </w:p>
        </w:tc>
      </w:tr>
      <w:tr w:rsidR="00191BD0" w14:paraId="0FED5D53" w14:textId="77777777" w:rsidTr="0061677C">
        <w:tc>
          <w:tcPr>
            <w:tcW w:w="1476" w:type="dxa"/>
          </w:tcPr>
          <w:p w14:paraId="0CB38E9B" w14:textId="77777777" w:rsidR="00191BD0" w:rsidRDefault="00191BD0" w:rsidP="00191BD0">
            <w:pPr>
              <w:pStyle w:val="Body"/>
              <w:keepNext/>
            </w:pPr>
            <w:r>
              <w:t>20160415</w:t>
            </w:r>
          </w:p>
        </w:tc>
        <w:tc>
          <w:tcPr>
            <w:tcW w:w="1476" w:type="dxa"/>
          </w:tcPr>
          <w:p w14:paraId="5F728B80" w14:textId="77777777" w:rsidR="00191BD0" w:rsidRDefault="00191BD0" w:rsidP="00C05934">
            <w:pPr>
              <w:pStyle w:val="Body"/>
              <w:keepNext/>
              <w:jc w:val="center"/>
            </w:pPr>
            <w:r>
              <w:t>True</w:t>
            </w:r>
          </w:p>
        </w:tc>
        <w:tc>
          <w:tcPr>
            <w:tcW w:w="1116" w:type="dxa"/>
          </w:tcPr>
          <w:p w14:paraId="485E9A5F" w14:textId="77777777" w:rsidR="00191BD0" w:rsidRDefault="00191BD0" w:rsidP="00C05934">
            <w:pPr>
              <w:pStyle w:val="Body"/>
              <w:keepNext/>
              <w:jc w:val="center"/>
            </w:pPr>
            <w:r>
              <w:t>False</w:t>
            </w:r>
          </w:p>
        </w:tc>
        <w:tc>
          <w:tcPr>
            <w:tcW w:w="900" w:type="dxa"/>
          </w:tcPr>
          <w:p w14:paraId="7055056D" w14:textId="77777777" w:rsidR="00191BD0" w:rsidRDefault="00191BD0" w:rsidP="00C05934">
            <w:pPr>
              <w:pStyle w:val="Body"/>
              <w:keepNext/>
              <w:jc w:val="center"/>
            </w:pPr>
            <w:r>
              <w:t>False</w:t>
            </w:r>
          </w:p>
        </w:tc>
        <w:tc>
          <w:tcPr>
            <w:tcW w:w="1620" w:type="dxa"/>
          </w:tcPr>
          <w:p w14:paraId="08BE1B6A" w14:textId="77777777" w:rsidR="00191BD0" w:rsidRDefault="00191BD0" w:rsidP="00C05934">
            <w:pPr>
              <w:pStyle w:val="Body"/>
              <w:keepNext/>
              <w:jc w:val="center"/>
            </w:pPr>
            <w:r>
              <w:t>4%</w:t>
            </w:r>
          </w:p>
        </w:tc>
        <w:tc>
          <w:tcPr>
            <w:tcW w:w="2268" w:type="dxa"/>
          </w:tcPr>
          <w:p w14:paraId="002E6BE2" w14:textId="77777777" w:rsidR="00191BD0" w:rsidRPr="009D6A3E" w:rsidRDefault="00191BD0" w:rsidP="009D6A3E">
            <w:pPr>
              <w:pStyle w:val="Body"/>
              <w:keepNext/>
              <w:jc w:val="center"/>
              <w:rPr>
                <w:rFonts w:ascii="Courier New" w:hAnsi="Courier New" w:cs="Courier New"/>
                <w:sz w:val="20"/>
                <w:szCs w:val="20"/>
              </w:rPr>
            </w:pPr>
            <w:r w:rsidRPr="009D6A3E">
              <w:rPr>
                <w:rFonts w:ascii="Courier New" w:hAnsi="Courier New" w:cs="Courier New"/>
                <w:sz w:val="20"/>
                <w:szCs w:val="20"/>
              </w:rPr>
              <w:t xml:space="preserve">1 0 X </w:t>
            </w:r>
            <w:proofErr w:type="spellStart"/>
            <w:r w:rsidRPr="009D6A3E">
              <w:rPr>
                <w:rFonts w:ascii="Courier New" w:hAnsi="Courier New" w:cs="Courier New"/>
                <w:sz w:val="20"/>
                <w:szCs w:val="20"/>
              </w:rPr>
              <w:t>X</w:t>
            </w:r>
            <w:proofErr w:type="spellEnd"/>
            <w:r w:rsidRPr="009D6A3E">
              <w:rPr>
                <w:rFonts w:ascii="Courier New" w:hAnsi="Courier New" w:cs="Courier New"/>
                <w:sz w:val="20"/>
                <w:szCs w:val="20"/>
              </w:rPr>
              <w:t xml:space="preserve"> </w:t>
            </w:r>
            <w:r w:rsidRPr="009D6A3E">
              <w:rPr>
                <w:rFonts w:ascii="Courier New" w:hAnsi="Courier New" w:cs="Courier New"/>
                <w:b/>
                <w:color w:val="FF0000"/>
                <w:sz w:val="20"/>
                <w:szCs w:val="20"/>
              </w:rPr>
              <w:t>0</w:t>
            </w:r>
            <w:r w:rsidRPr="009D6A3E">
              <w:rPr>
                <w:rFonts w:ascii="Courier New" w:hAnsi="Courier New" w:cs="Courier New"/>
                <w:sz w:val="20"/>
                <w:szCs w:val="20"/>
              </w:rPr>
              <w:t xml:space="preserve"> </w:t>
            </w:r>
            <w:proofErr w:type="spellStart"/>
            <w:r w:rsidRPr="009D6A3E">
              <w:rPr>
                <w:rFonts w:ascii="Courier New" w:hAnsi="Courier New" w:cs="Courier New"/>
                <w:sz w:val="20"/>
                <w:szCs w:val="20"/>
              </w:rPr>
              <w:t>0</w:t>
            </w:r>
            <w:proofErr w:type="spellEnd"/>
            <w:r w:rsidRPr="009D6A3E">
              <w:rPr>
                <w:rFonts w:ascii="Courier New" w:hAnsi="Courier New" w:cs="Courier New"/>
                <w:sz w:val="20"/>
                <w:szCs w:val="20"/>
              </w:rPr>
              <w:t xml:space="preserve"> </w:t>
            </w:r>
            <w:proofErr w:type="spellStart"/>
            <w:r w:rsidRPr="009D6A3E">
              <w:rPr>
                <w:rFonts w:ascii="Courier New" w:hAnsi="Courier New" w:cs="Courier New"/>
                <w:sz w:val="20"/>
                <w:szCs w:val="20"/>
              </w:rPr>
              <w:t>0</w:t>
            </w:r>
            <w:proofErr w:type="spellEnd"/>
            <w:r w:rsidRPr="009D6A3E">
              <w:rPr>
                <w:rFonts w:ascii="Courier New" w:hAnsi="Courier New" w:cs="Courier New"/>
                <w:sz w:val="20"/>
                <w:szCs w:val="20"/>
              </w:rPr>
              <w:t xml:space="preserve"> 1</w:t>
            </w:r>
          </w:p>
        </w:tc>
      </w:tr>
      <w:tr w:rsidR="00191BD0" w14:paraId="316F6FBD" w14:textId="77777777" w:rsidTr="001A672C">
        <w:tc>
          <w:tcPr>
            <w:tcW w:w="1476" w:type="dxa"/>
          </w:tcPr>
          <w:p w14:paraId="69AFB2C0" w14:textId="3BF83A9E" w:rsidR="00191BD0" w:rsidRDefault="00837E49" w:rsidP="00191BD0">
            <w:pPr>
              <w:pStyle w:val="Body"/>
              <w:keepNext/>
            </w:pPr>
            <w:r>
              <w:t>20160420-2</w:t>
            </w:r>
          </w:p>
        </w:tc>
        <w:tc>
          <w:tcPr>
            <w:tcW w:w="1476" w:type="dxa"/>
          </w:tcPr>
          <w:p w14:paraId="14696F48" w14:textId="17D4AEB1" w:rsidR="00191BD0" w:rsidRDefault="00191BD0" w:rsidP="00C05934">
            <w:pPr>
              <w:pStyle w:val="Body"/>
              <w:keepNext/>
              <w:jc w:val="center"/>
            </w:pPr>
            <w:r>
              <w:t>False</w:t>
            </w:r>
          </w:p>
        </w:tc>
        <w:tc>
          <w:tcPr>
            <w:tcW w:w="1116" w:type="dxa"/>
          </w:tcPr>
          <w:p w14:paraId="2BDED67A" w14:textId="553E709A" w:rsidR="00191BD0" w:rsidRDefault="00191BD0" w:rsidP="00C05934">
            <w:pPr>
              <w:pStyle w:val="Body"/>
              <w:keepNext/>
              <w:jc w:val="center"/>
            </w:pPr>
            <w:r>
              <w:t>True</w:t>
            </w:r>
          </w:p>
        </w:tc>
        <w:tc>
          <w:tcPr>
            <w:tcW w:w="900" w:type="dxa"/>
          </w:tcPr>
          <w:p w14:paraId="1ED6DE70" w14:textId="5772958B" w:rsidR="00191BD0" w:rsidRDefault="00191BD0" w:rsidP="00C05934">
            <w:pPr>
              <w:pStyle w:val="Body"/>
              <w:keepNext/>
              <w:jc w:val="center"/>
            </w:pPr>
            <w:r>
              <w:t>True</w:t>
            </w:r>
          </w:p>
        </w:tc>
        <w:tc>
          <w:tcPr>
            <w:tcW w:w="1620" w:type="dxa"/>
          </w:tcPr>
          <w:p w14:paraId="3420398B" w14:textId="03899A69" w:rsidR="00191BD0" w:rsidRDefault="00837E49" w:rsidP="00C05934">
            <w:pPr>
              <w:pStyle w:val="Body"/>
              <w:keepNext/>
              <w:jc w:val="center"/>
            </w:pPr>
            <w:r>
              <w:t>0%</w:t>
            </w:r>
          </w:p>
        </w:tc>
        <w:tc>
          <w:tcPr>
            <w:tcW w:w="2268" w:type="dxa"/>
          </w:tcPr>
          <w:p w14:paraId="534C4E94" w14:textId="72ABAB8A" w:rsidR="00191BD0" w:rsidRPr="009D6A3E" w:rsidRDefault="00837E49" w:rsidP="009D6A3E">
            <w:pPr>
              <w:pStyle w:val="Body"/>
              <w:keepNext/>
              <w:jc w:val="center"/>
              <w:rPr>
                <w:rFonts w:ascii="Courier New" w:hAnsi="Courier New" w:cs="Courier New"/>
                <w:sz w:val="20"/>
                <w:szCs w:val="20"/>
              </w:rPr>
            </w:pPr>
            <w:r w:rsidRPr="009D6A3E">
              <w:rPr>
                <w:rFonts w:ascii="Courier New" w:hAnsi="Courier New" w:cs="Courier New"/>
                <w:sz w:val="20"/>
                <w:szCs w:val="20"/>
              </w:rPr>
              <w:t>N/A</w:t>
            </w:r>
          </w:p>
        </w:tc>
      </w:tr>
      <w:tr w:rsidR="001A672C" w14:paraId="017803C4" w14:textId="77777777" w:rsidTr="001A672C">
        <w:tc>
          <w:tcPr>
            <w:tcW w:w="1476" w:type="dxa"/>
          </w:tcPr>
          <w:p w14:paraId="34AF551A" w14:textId="74351AC4" w:rsidR="001A672C" w:rsidRDefault="001A672C" w:rsidP="00BA4F26">
            <w:pPr>
              <w:pStyle w:val="Body"/>
            </w:pPr>
            <w:r>
              <w:t>20160413-2</w:t>
            </w:r>
          </w:p>
        </w:tc>
        <w:tc>
          <w:tcPr>
            <w:tcW w:w="1476" w:type="dxa"/>
          </w:tcPr>
          <w:p w14:paraId="45608E87" w14:textId="3729E023" w:rsidR="001A672C" w:rsidRDefault="0050196D" w:rsidP="00C05934">
            <w:pPr>
              <w:pStyle w:val="Body"/>
              <w:jc w:val="center"/>
            </w:pPr>
            <w:r>
              <w:t>False</w:t>
            </w:r>
          </w:p>
        </w:tc>
        <w:tc>
          <w:tcPr>
            <w:tcW w:w="1116" w:type="dxa"/>
          </w:tcPr>
          <w:p w14:paraId="2448A0D8" w14:textId="037C8108" w:rsidR="001A672C" w:rsidRDefault="0050196D" w:rsidP="00C05934">
            <w:pPr>
              <w:pStyle w:val="Body"/>
              <w:jc w:val="center"/>
            </w:pPr>
            <w:r>
              <w:t>True</w:t>
            </w:r>
          </w:p>
        </w:tc>
        <w:tc>
          <w:tcPr>
            <w:tcW w:w="900" w:type="dxa"/>
          </w:tcPr>
          <w:p w14:paraId="114F431B" w14:textId="2DC224F2" w:rsidR="001A672C" w:rsidRDefault="0050196D" w:rsidP="00C05934">
            <w:pPr>
              <w:pStyle w:val="Body"/>
              <w:jc w:val="center"/>
            </w:pPr>
            <w:r>
              <w:t>False</w:t>
            </w:r>
          </w:p>
        </w:tc>
        <w:tc>
          <w:tcPr>
            <w:tcW w:w="1620" w:type="dxa"/>
          </w:tcPr>
          <w:p w14:paraId="28CE24F9" w14:textId="0C10112A" w:rsidR="001A672C" w:rsidRDefault="0050196D" w:rsidP="00C05934">
            <w:pPr>
              <w:pStyle w:val="Body"/>
              <w:jc w:val="center"/>
            </w:pPr>
            <w:r>
              <w:t>4%</w:t>
            </w:r>
          </w:p>
        </w:tc>
        <w:tc>
          <w:tcPr>
            <w:tcW w:w="2268" w:type="dxa"/>
          </w:tcPr>
          <w:p w14:paraId="076D26D9" w14:textId="5F6F230A" w:rsidR="001A672C" w:rsidRPr="009D6A3E" w:rsidRDefault="0050196D" w:rsidP="009D6A3E">
            <w:pPr>
              <w:pStyle w:val="Body"/>
              <w:jc w:val="center"/>
              <w:rPr>
                <w:rFonts w:ascii="Courier New" w:hAnsi="Courier New" w:cs="Courier New"/>
                <w:sz w:val="20"/>
                <w:szCs w:val="20"/>
              </w:rPr>
            </w:pPr>
            <w:r w:rsidRPr="009D6A3E">
              <w:rPr>
                <w:rFonts w:ascii="Courier New" w:hAnsi="Courier New" w:cs="Courier New"/>
                <w:sz w:val="20"/>
                <w:szCs w:val="20"/>
              </w:rPr>
              <w:t xml:space="preserve">1 0 X 1 </w:t>
            </w:r>
            <w:proofErr w:type="spellStart"/>
            <w:r w:rsidRPr="009D6A3E">
              <w:rPr>
                <w:rFonts w:ascii="Courier New" w:hAnsi="Courier New" w:cs="Courier New"/>
                <w:sz w:val="20"/>
                <w:szCs w:val="20"/>
              </w:rPr>
              <w:t>1</w:t>
            </w:r>
            <w:proofErr w:type="spellEnd"/>
            <w:r w:rsidRPr="009D6A3E">
              <w:rPr>
                <w:rFonts w:ascii="Courier New" w:hAnsi="Courier New" w:cs="Courier New"/>
                <w:sz w:val="20"/>
                <w:szCs w:val="20"/>
              </w:rPr>
              <w:t xml:space="preserve"> 0 </w:t>
            </w:r>
            <w:proofErr w:type="spellStart"/>
            <w:r w:rsidRPr="009D6A3E">
              <w:rPr>
                <w:rFonts w:ascii="Courier New" w:hAnsi="Courier New" w:cs="Courier New"/>
                <w:sz w:val="20"/>
                <w:szCs w:val="20"/>
              </w:rPr>
              <w:t>0</w:t>
            </w:r>
            <w:proofErr w:type="spellEnd"/>
            <w:r w:rsidRPr="009D6A3E">
              <w:rPr>
                <w:rFonts w:ascii="Courier New" w:hAnsi="Courier New" w:cs="Courier New"/>
                <w:sz w:val="20"/>
                <w:szCs w:val="20"/>
              </w:rPr>
              <w:t xml:space="preserve"> 1</w:t>
            </w:r>
          </w:p>
        </w:tc>
      </w:tr>
      <w:tr w:rsidR="00AB6670" w14:paraId="7C0410A2" w14:textId="77777777" w:rsidTr="001A672C">
        <w:tc>
          <w:tcPr>
            <w:tcW w:w="1476" w:type="dxa"/>
          </w:tcPr>
          <w:p w14:paraId="7E4ED488" w14:textId="510CCFBF" w:rsidR="00AB6670" w:rsidRDefault="00837E49" w:rsidP="00BA4F26">
            <w:pPr>
              <w:pStyle w:val="Body"/>
            </w:pPr>
            <w:r>
              <w:t>20160420-3</w:t>
            </w:r>
          </w:p>
        </w:tc>
        <w:tc>
          <w:tcPr>
            <w:tcW w:w="1476" w:type="dxa"/>
          </w:tcPr>
          <w:p w14:paraId="313C59D9" w14:textId="4C0DC952" w:rsidR="00AB6670" w:rsidRDefault="00AB6670" w:rsidP="00C05934">
            <w:pPr>
              <w:pStyle w:val="Body"/>
              <w:jc w:val="center"/>
            </w:pPr>
            <w:r>
              <w:t>False</w:t>
            </w:r>
          </w:p>
        </w:tc>
        <w:tc>
          <w:tcPr>
            <w:tcW w:w="1116" w:type="dxa"/>
          </w:tcPr>
          <w:p w14:paraId="734F97CC" w14:textId="47F13CEF" w:rsidR="00AB6670" w:rsidRDefault="00AB6670" w:rsidP="00C05934">
            <w:pPr>
              <w:pStyle w:val="Body"/>
              <w:jc w:val="center"/>
            </w:pPr>
            <w:r>
              <w:t>False</w:t>
            </w:r>
          </w:p>
        </w:tc>
        <w:tc>
          <w:tcPr>
            <w:tcW w:w="900" w:type="dxa"/>
          </w:tcPr>
          <w:p w14:paraId="4F7F4F44" w14:textId="0CBB771E" w:rsidR="00AB6670" w:rsidRDefault="00AB6670" w:rsidP="00C05934">
            <w:pPr>
              <w:pStyle w:val="Body"/>
              <w:jc w:val="center"/>
            </w:pPr>
            <w:r>
              <w:t>True</w:t>
            </w:r>
          </w:p>
        </w:tc>
        <w:tc>
          <w:tcPr>
            <w:tcW w:w="1620" w:type="dxa"/>
          </w:tcPr>
          <w:p w14:paraId="6210BBBE" w14:textId="288B2F6D" w:rsidR="00AB6670" w:rsidRDefault="00837E49" w:rsidP="00C05934">
            <w:pPr>
              <w:pStyle w:val="Body"/>
              <w:jc w:val="center"/>
            </w:pPr>
            <w:r>
              <w:t>0%</w:t>
            </w:r>
          </w:p>
        </w:tc>
        <w:tc>
          <w:tcPr>
            <w:tcW w:w="2268" w:type="dxa"/>
          </w:tcPr>
          <w:p w14:paraId="36FF5246" w14:textId="70CC5E72" w:rsidR="00AB6670" w:rsidRPr="009D6A3E" w:rsidRDefault="00837E49" w:rsidP="009D6A3E">
            <w:pPr>
              <w:pStyle w:val="Body"/>
              <w:jc w:val="center"/>
              <w:rPr>
                <w:rFonts w:ascii="Courier New" w:hAnsi="Courier New" w:cs="Courier New"/>
                <w:sz w:val="20"/>
                <w:szCs w:val="20"/>
              </w:rPr>
            </w:pPr>
            <w:r w:rsidRPr="009D6A3E">
              <w:rPr>
                <w:rFonts w:ascii="Courier New" w:hAnsi="Courier New" w:cs="Courier New"/>
                <w:sz w:val="20"/>
                <w:szCs w:val="20"/>
              </w:rPr>
              <w:t>N/A</w:t>
            </w:r>
          </w:p>
        </w:tc>
      </w:tr>
      <w:tr w:rsidR="00AB6670" w14:paraId="7AC5D0CF" w14:textId="77777777" w:rsidTr="001A672C">
        <w:tc>
          <w:tcPr>
            <w:tcW w:w="1476" w:type="dxa"/>
          </w:tcPr>
          <w:p w14:paraId="7E110088" w14:textId="056EA103" w:rsidR="00AB6670" w:rsidRDefault="00E91E0E" w:rsidP="00BA4F26">
            <w:pPr>
              <w:pStyle w:val="Body"/>
            </w:pPr>
            <w:r>
              <w:t>20160419-1</w:t>
            </w:r>
          </w:p>
        </w:tc>
        <w:tc>
          <w:tcPr>
            <w:tcW w:w="1476" w:type="dxa"/>
          </w:tcPr>
          <w:p w14:paraId="6D4E6A99" w14:textId="217F1057" w:rsidR="00AB6670" w:rsidRDefault="00AB6670" w:rsidP="00C05934">
            <w:pPr>
              <w:pStyle w:val="Body"/>
              <w:jc w:val="center"/>
            </w:pPr>
            <w:r>
              <w:t>False</w:t>
            </w:r>
          </w:p>
        </w:tc>
        <w:tc>
          <w:tcPr>
            <w:tcW w:w="1116" w:type="dxa"/>
          </w:tcPr>
          <w:p w14:paraId="745C5FE6" w14:textId="22A28F68" w:rsidR="00AB6670" w:rsidRDefault="00AB6670" w:rsidP="00C05934">
            <w:pPr>
              <w:pStyle w:val="Body"/>
              <w:jc w:val="center"/>
            </w:pPr>
            <w:r>
              <w:t>False</w:t>
            </w:r>
          </w:p>
        </w:tc>
        <w:tc>
          <w:tcPr>
            <w:tcW w:w="900" w:type="dxa"/>
          </w:tcPr>
          <w:p w14:paraId="16D7DF30" w14:textId="51644C4A" w:rsidR="00AB6670" w:rsidRDefault="00AB6670" w:rsidP="00C05934">
            <w:pPr>
              <w:pStyle w:val="Body"/>
              <w:jc w:val="center"/>
            </w:pPr>
            <w:r>
              <w:t>False</w:t>
            </w:r>
          </w:p>
        </w:tc>
        <w:tc>
          <w:tcPr>
            <w:tcW w:w="1620" w:type="dxa"/>
          </w:tcPr>
          <w:p w14:paraId="7299E5D0" w14:textId="73241963" w:rsidR="00AB6670" w:rsidRDefault="00E91E0E" w:rsidP="00C05934">
            <w:pPr>
              <w:pStyle w:val="Body"/>
              <w:jc w:val="center"/>
            </w:pPr>
            <w:r>
              <w:t>6.6%</w:t>
            </w:r>
          </w:p>
        </w:tc>
        <w:tc>
          <w:tcPr>
            <w:tcW w:w="2268" w:type="dxa"/>
          </w:tcPr>
          <w:p w14:paraId="1512514E" w14:textId="491FE36E" w:rsidR="00AB6670" w:rsidRPr="009D6A3E" w:rsidRDefault="00E91E0E" w:rsidP="009D6A3E">
            <w:pPr>
              <w:pStyle w:val="Body"/>
              <w:jc w:val="center"/>
              <w:rPr>
                <w:rFonts w:ascii="Courier New" w:hAnsi="Courier New" w:cs="Courier New"/>
                <w:sz w:val="20"/>
                <w:szCs w:val="20"/>
              </w:rPr>
            </w:pPr>
            <w:r w:rsidRPr="009D6A3E">
              <w:rPr>
                <w:rFonts w:ascii="Courier New" w:hAnsi="Courier New" w:cs="Courier New"/>
                <w:sz w:val="20"/>
                <w:szCs w:val="20"/>
              </w:rPr>
              <w:t xml:space="preserve">1 0 X 1 </w:t>
            </w:r>
            <w:proofErr w:type="spellStart"/>
            <w:r w:rsidRPr="009D6A3E">
              <w:rPr>
                <w:rFonts w:ascii="Courier New" w:hAnsi="Courier New" w:cs="Courier New"/>
                <w:sz w:val="20"/>
                <w:szCs w:val="20"/>
              </w:rPr>
              <w:t>1</w:t>
            </w:r>
            <w:proofErr w:type="spellEnd"/>
            <w:r w:rsidRPr="009D6A3E">
              <w:rPr>
                <w:rFonts w:ascii="Courier New" w:hAnsi="Courier New" w:cs="Courier New"/>
                <w:sz w:val="20"/>
                <w:szCs w:val="20"/>
              </w:rPr>
              <w:t xml:space="preserve"> 0 </w:t>
            </w:r>
            <w:proofErr w:type="spellStart"/>
            <w:r w:rsidRPr="009D6A3E">
              <w:rPr>
                <w:rFonts w:ascii="Courier New" w:hAnsi="Courier New" w:cs="Courier New"/>
                <w:sz w:val="20"/>
                <w:szCs w:val="20"/>
              </w:rPr>
              <w:t>0</w:t>
            </w:r>
            <w:proofErr w:type="spellEnd"/>
            <w:r w:rsidRPr="009D6A3E">
              <w:rPr>
                <w:rFonts w:ascii="Courier New" w:hAnsi="Courier New" w:cs="Courier New"/>
                <w:sz w:val="20"/>
                <w:szCs w:val="20"/>
              </w:rPr>
              <w:t xml:space="preserve"> 1</w:t>
            </w:r>
          </w:p>
        </w:tc>
      </w:tr>
    </w:tbl>
    <w:p w14:paraId="4246E37C" w14:textId="5C8BE2DE" w:rsidR="001A672C" w:rsidRDefault="001A672C" w:rsidP="00BA4F26">
      <w:pPr>
        <w:pStyle w:val="Body"/>
      </w:pPr>
    </w:p>
    <w:p w14:paraId="2596931A" w14:textId="7ABAACF6" w:rsidR="009D6A3E" w:rsidRDefault="006E4DE9" w:rsidP="006E4DE9">
      <w:pPr>
        <w:pStyle w:val="Body"/>
        <w:keepNext/>
      </w:pPr>
      <w:r>
        <w:lastRenderedPageBreak/>
        <w:t>Experiments varying beta while keeping benefit fixed</w:t>
      </w:r>
      <w:r w:rsidR="009D6A3E">
        <w:t>:</w:t>
      </w:r>
    </w:p>
    <w:tbl>
      <w:tblPr>
        <w:tblStyle w:val="TableGrid"/>
        <w:tblW w:w="0" w:type="auto"/>
        <w:tblLayout w:type="fixed"/>
        <w:tblLook w:val="04A0" w:firstRow="1" w:lastRow="0" w:firstColumn="1" w:lastColumn="0" w:noHBand="0" w:noVBand="1"/>
      </w:tblPr>
      <w:tblGrid>
        <w:gridCol w:w="1458"/>
        <w:gridCol w:w="990"/>
        <w:gridCol w:w="720"/>
        <w:gridCol w:w="1080"/>
        <w:gridCol w:w="900"/>
        <w:gridCol w:w="720"/>
        <w:gridCol w:w="810"/>
        <w:gridCol w:w="2178"/>
      </w:tblGrid>
      <w:tr w:rsidR="0061677C" w:rsidRPr="00811A61" w14:paraId="44FF895C" w14:textId="77777777" w:rsidTr="0061677C">
        <w:tc>
          <w:tcPr>
            <w:tcW w:w="1458" w:type="dxa"/>
            <w:shd w:val="clear" w:color="auto" w:fill="E0E0E0"/>
          </w:tcPr>
          <w:p w14:paraId="60874C0A" w14:textId="5E46B687" w:rsidR="009D6A3E" w:rsidRPr="00811A61" w:rsidRDefault="009D6A3E" w:rsidP="00AB72EF">
            <w:pPr>
              <w:pStyle w:val="Body"/>
              <w:keepNext/>
              <w:rPr>
                <w:b/>
              </w:rPr>
            </w:pPr>
            <w:r w:rsidRPr="00811A61">
              <w:rPr>
                <w:b/>
              </w:rPr>
              <w:t>Name</w:t>
            </w:r>
          </w:p>
        </w:tc>
        <w:tc>
          <w:tcPr>
            <w:tcW w:w="990" w:type="dxa"/>
            <w:shd w:val="clear" w:color="auto" w:fill="E0E0E0"/>
          </w:tcPr>
          <w:p w14:paraId="417D1684" w14:textId="361551E9" w:rsidR="009D6A3E" w:rsidRPr="00811A61" w:rsidRDefault="009D6A3E" w:rsidP="00AB72EF">
            <w:pPr>
              <w:pStyle w:val="Body"/>
              <w:keepNext/>
              <w:jc w:val="center"/>
              <w:rPr>
                <w:b/>
              </w:rPr>
            </w:pPr>
            <w:r w:rsidRPr="00811A61">
              <w:rPr>
                <w:b/>
              </w:rPr>
              <w:t>Benefit</w:t>
            </w:r>
          </w:p>
        </w:tc>
        <w:tc>
          <w:tcPr>
            <w:tcW w:w="720" w:type="dxa"/>
            <w:shd w:val="clear" w:color="auto" w:fill="E0E0E0"/>
          </w:tcPr>
          <w:p w14:paraId="76D59B98" w14:textId="31697E45" w:rsidR="009D6A3E" w:rsidRPr="00811A61" w:rsidRDefault="009D6A3E" w:rsidP="00AB72EF">
            <w:pPr>
              <w:pStyle w:val="Body"/>
              <w:keepNext/>
              <w:jc w:val="center"/>
              <w:rPr>
                <w:b/>
              </w:rPr>
            </w:pPr>
            <w:r w:rsidRPr="00811A61">
              <w:rPr>
                <w:b/>
              </w:rPr>
              <w:t>Beta</w:t>
            </w:r>
          </w:p>
        </w:tc>
        <w:tc>
          <w:tcPr>
            <w:tcW w:w="1080" w:type="dxa"/>
            <w:shd w:val="clear" w:color="auto" w:fill="E0E0E0"/>
          </w:tcPr>
          <w:p w14:paraId="7BBF07A8" w14:textId="40066CA8" w:rsidR="009D6A3E" w:rsidRPr="00811A61" w:rsidRDefault="009D6A3E" w:rsidP="00AB72EF">
            <w:pPr>
              <w:pStyle w:val="Body"/>
              <w:keepNext/>
              <w:jc w:val="center"/>
              <w:rPr>
                <w:b/>
              </w:rPr>
            </w:pPr>
            <w:proofErr w:type="spellStart"/>
            <w:r w:rsidRPr="00811A61">
              <w:rPr>
                <w:b/>
              </w:rPr>
              <w:t>Passmutall</w:t>
            </w:r>
            <w:proofErr w:type="spellEnd"/>
          </w:p>
        </w:tc>
        <w:tc>
          <w:tcPr>
            <w:tcW w:w="900" w:type="dxa"/>
            <w:shd w:val="clear" w:color="auto" w:fill="E0E0E0"/>
          </w:tcPr>
          <w:p w14:paraId="6A95B888" w14:textId="51834D82" w:rsidR="009D6A3E" w:rsidRPr="00811A61" w:rsidRDefault="009D6A3E" w:rsidP="00AB72EF">
            <w:pPr>
              <w:pStyle w:val="Body"/>
              <w:keepNext/>
              <w:jc w:val="center"/>
              <w:rPr>
                <w:b/>
              </w:rPr>
            </w:pPr>
            <w:proofErr w:type="spellStart"/>
            <w:r w:rsidRPr="00811A61">
              <w:rPr>
                <w:b/>
              </w:rPr>
              <w:t>Singledef</w:t>
            </w:r>
            <w:proofErr w:type="spellEnd"/>
          </w:p>
        </w:tc>
        <w:tc>
          <w:tcPr>
            <w:tcW w:w="720" w:type="dxa"/>
            <w:shd w:val="clear" w:color="auto" w:fill="E0E0E0"/>
          </w:tcPr>
          <w:p w14:paraId="0CD52708" w14:textId="35416452" w:rsidR="009D6A3E" w:rsidRPr="00811A61" w:rsidRDefault="009D6A3E" w:rsidP="00AB72EF">
            <w:pPr>
              <w:pStyle w:val="Body"/>
              <w:keepNext/>
              <w:jc w:val="center"/>
              <w:rPr>
                <w:b/>
              </w:rPr>
            </w:pPr>
            <w:r w:rsidRPr="00811A61">
              <w:rPr>
                <w:b/>
              </w:rPr>
              <w:t>AM</w:t>
            </w:r>
          </w:p>
        </w:tc>
        <w:tc>
          <w:tcPr>
            <w:tcW w:w="810" w:type="dxa"/>
            <w:shd w:val="clear" w:color="auto" w:fill="E0E0E0"/>
          </w:tcPr>
          <w:p w14:paraId="6847076A" w14:textId="7FAE11E2" w:rsidR="009D6A3E" w:rsidRPr="00811A61" w:rsidRDefault="009D6A3E" w:rsidP="00AB72EF">
            <w:pPr>
              <w:pStyle w:val="Body"/>
              <w:keepNext/>
              <w:jc w:val="center"/>
              <w:rPr>
                <w:b/>
              </w:rPr>
            </w:pPr>
            <w:r w:rsidRPr="00811A61">
              <w:rPr>
                <w:b/>
              </w:rPr>
              <w:t xml:space="preserve">% </w:t>
            </w:r>
          </w:p>
        </w:tc>
        <w:tc>
          <w:tcPr>
            <w:tcW w:w="2178" w:type="dxa"/>
            <w:shd w:val="clear" w:color="auto" w:fill="E0E0E0"/>
          </w:tcPr>
          <w:p w14:paraId="07F45F7A" w14:textId="7447BE2A" w:rsidR="009D6A3E" w:rsidRPr="00811A61" w:rsidRDefault="009D6A3E" w:rsidP="00AB72EF">
            <w:pPr>
              <w:pStyle w:val="Body"/>
              <w:keepNext/>
              <w:rPr>
                <w:b/>
              </w:rPr>
            </w:pPr>
            <w:r w:rsidRPr="00811A61">
              <w:rPr>
                <w:b/>
              </w:rPr>
              <w:t>Bits</w:t>
            </w:r>
          </w:p>
        </w:tc>
      </w:tr>
      <w:tr w:rsidR="00B44C93" w14:paraId="3CABB7A1" w14:textId="77777777" w:rsidTr="0061677C">
        <w:tc>
          <w:tcPr>
            <w:tcW w:w="1458" w:type="dxa"/>
          </w:tcPr>
          <w:p w14:paraId="13830D04" w14:textId="22B06166" w:rsidR="00B44C93" w:rsidRDefault="00B44C93" w:rsidP="00AB72EF">
            <w:pPr>
              <w:pStyle w:val="Body"/>
              <w:keepNext/>
            </w:pPr>
            <w:r>
              <w:t>20160422-2</w:t>
            </w:r>
          </w:p>
        </w:tc>
        <w:tc>
          <w:tcPr>
            <w:tcW w:w="990" w:type="dxa"/>
          </w:tcPr>
          <w:p w14:paraId="259719DD" w14:textId="63954B96" w:rsidR="00B44C93" w:rsidRDefault="00B44C93" w:rsidP="00AB72EF">
            <w:pPr>
              <w:pStyle w:val="Body"/>
              <w:keepNext/>
              <w:jc w:val="center"/>
            </w:pPr>
            <w:r>
              <w:t>5</w:t>
            </w:r>
          </w:p>
        </w:tc>
        <w:tc>
          <w:tcPr>
            <w:tcW w:w="720" w:type="dxa"/>
          </w:tcPr>
          <w:p w14:paraId="30C7EABC" w14:textId="7181A8E8" w:rsidR="00B44C93" w:rsidRDefault="00B44C93" w:rsidP="00AB72EF">
            <w:pPr>
              <w:pStyle w:val="Body"/>
              <w:keepNext/>
              <w:jc w:val="center"/>
            </w:pPr>
            <w:r>
              <w:t>1</w:t>
            </w:r>
          </w:p>
        </w:tc>
        <w:tc>
          <w:tcPr>
            <w:tcW w:w="1080" w:type="dxa"/>
          </w:tcPr>
          <w:p w14:paraId="0084F1A9" w14:textId="69BE7E65" w:rsidR="00B44C93" w:rsidRDefault="00B44C93" w:rsidP="00AB72EF">
            <w:pPr>
              <w:pStyle w:val="Body"/>
              <w:keepNext/>
              <w:jc w:val="center"/>
            </w:pPr>
            <w:r>
              <w:t>False</w:t>
            </w:r>
          </w:p>
        </w:tc>
        <w:tc>
          <w:tcPr>
            <w:tcW w:w="900" w:type="dxa"/>
          </w:tcPr>
          <w:p w14:paraId="07379F30" w14:textId="54F256C4" w:rsidR="00B44C93" w:rsidRDefault="00B44C93" w:rsidP="00AB72EF">
            <w:pPr>
              <w:pStyle w:val="Body"/>
              <w:keepNext/>
              <w:jc w:val="center"/>
            </w:pPr>
            <w:r>
              <w:t>False</w:t>
            </w:r>
          </w:p>
        </w:tc>
        <w:tc>
          <w:tcPr>
            <w:tcW w:w="720" w:type="dxa"/>
          </w:tcPr>
          <w:p w14:paraId="7BE2B027" w14:textId="38AA2005" w:rsidR="00B44C93" w:rsidRDefault="00B44C93" w:rsidP="00AB72EF">
            <w:pPr>
              <w:pStyle w:val="Body"/>
              <w:keepNext/>
              <w:jc w:val="center"/>
            </w:pPr>
            <w:r>
              <w:t>False</w:t>
            </w:r>
          </w:p>
        </w:tc>
        <w:tc>
          <w:tcPr>
            <w:tcW w:w="810" w:type="dxa"/>
          </w:tcPr>
          <w:p w14:paraId="428CCAF5" w14:textId="585EB61F" w:rsidR="00B44C93" w:rsidRDefault="005A700E" w:rsidP="00AB72EF">
            <w:pPr>
              <w:pStyle w:val="Body"/>
              <w:keepNext/>
              <w:jc w:val="center"/>
            </w:pPr>
            <w:r>
              <w:t>4%</w:t>
            </w:r>
          </w:p>
        </w:tc>
        <w:tc>
          <w:tcPr>
            <w:tcW w:w="2178" w:type="dxa"/>
          </w:tcPr>
          <w:p w14:paraId="2E52E1C3" w14:textId="447DB06F" w:rsidR="00B44C93" w:rsidRPr="009D6A3E" w:rsidRDefault="005A700E" w:rsidP="00AB72EF">
            <w:pPr>
              <w:pStyle w:val="Body"/>
              <w:keepNext/>
              <w:jc w:val="center"/>
              <w:rPr>
                <w:rFonts w:ascii="Courier New" w:hAnsi="Courier New" w:cs="Courier New"/>
                <w:sz w:val="20"/>
                <w:szCs w:val="20"/>
              </w:rPr>
            </w:pPr>
            <w:r>
              <w:rPr>
                <w:rFonts w:ascii="Courier New" w:hAnsi="Courier New" w:cs="Courier New"/>
                <w:sz w:val="20"/>
                <w:szCs w:val="20"/>
              </w:rPr>
              <w:t xml:space="preserve">1 0 1 X </w:t>
            </w:r>
            <w:proofErr w:type="spellStart"/>
            <w:r>
              <w:rPr>
                <w:rFonts w:ascii="Courier New" w:hAnsi="Courier New" w:cs="Courier New"/>
                <w:sz w:val="20"/>
                <w:szCs w:val="20"/>
              </w:rPr>
              <w:t>X</w:t>
            </w:r>
            <w:proofErr w:type="spellEnd"/>
            <w:r>
              <w:rPr>
                <w:rFonts w:ascii="Courier New" w:hAnsi="Courier New" w:cs="Courier New"/>
                <w:sz w:val="20"/>
                <w:szCs w:val="20"/>
              </w:rPr>
              <w:t xml:space="preserve"> 0 </w:t>
            </w:r>
            <w:proofErr w:type="spellStart"/>
            <w:r>
              <w:rPr>
                <w:rFonts w:ascii="Courier New" w:hAnsi="Courier New" w:cs="Courier New"/>
                <w:sz w:val="20"/>
                <w:szCs w:val="20"/>
              </w:rPr>
              <w:t>0</w:t>
            </w:r>
            <w:proofErr w:type="spellEnd"/>
            <w:r>
              <w:rPr>
                <w:rFonts w:ascii="Courier New" w:hAnsi="Courier New" w:cs="Courier New"/>
                <w:sz w:val="20"/>
                <w:szCs w:val="20"/>
              </w:rPr>
              <w:t xml:space="preserve"> 1</w:t>
            </w:r>
          </w:p>
        </w:tc>
      </w:tr>
      <w:tr w:rsidR="009D6A3E" w14:paraId="1262403A" w14:textId="77777777" w:rsidTr="0061677C">
        <w:tc>
          <w:tcPr>
            <w:tcW w:w="1458" w:type="dxa"/>
          </w:tcPr>
          <w:p w14:paraId="1A45778D" w14:textId="60B76EBD" w:rsidR="009D6A3E" w:rsidRDefault="009D6A3E" w:rsidP="00AB72EF">
            <w:pPr>
              <w:pStyle w:val="Body"/>
              <w:keepNext/>
            </w:pPr>
            <w:r>
              <w:t>20160420-4</w:t>
            </w:r>
          </w:p>
        </w:tc>
        <w:tc>
          <w:tcPr>
            <w:tcW w:w="990" w:type="dxa"/>
          </w:tcPr>
          <w:p w14:paraId="760809A0" w14:textId="28AB3A6D" w:rsidR="009D6A3E" w:rsidRDefault="009D6A3E" w:rsidP="00AB72EF">
            <w:pPr>
              <w:pStyle w:val="Body"/>
              <w:keepNext/>
              <w:jc w:val="center"/>
            </w:pPr>
            <w:r>
              <w:t>5</w:t>
            </w:r>
          </w:p>
        </w:tc>
        <w:tc>
          <w:tcPr>
            <w:tcW w:w="720" w:type="dxa"/>
          </w:tcPr>
          <w:p w14:paraId="2D66422D" w14:textId="4BED28C9" w:rsidR="009D6A3E" w:rsidRDefault="009D6A3E" w:rsidP="00AB72EF">
            <w:pPr>
              <w:pStyle w:val="Body"/>
              <w:keepNext/>
              <w:jc w:val="center"/>
            </w:pPr>
            <w:r>
              <w:t>10</w:t>
            </w:r>
          </w:p>
        </w:tc>
        <w:tc>
          <w:tcPr>
            <w:tcW w:w="1080" w:type="dxa"/>
          </w:tcPr>
          <w:p w14:paraId="47058659" w14:textId="1F2BF014" w:rsidR="009D6A3E" w:rsidRDefault="009D6A3E" w:rsidP="00AB72EF">
            <w:pPr>
              <w:pStyle w:val="Body"/>
              <w:keepNext/>
              <w:jc w:val="center"/>
            </w:pPr>
            <w:r>
              <w:t>False</w:t>
            </w:r>
          </w:p>
        </w:tc>
        <w:tc>
          <w:tcPr>
            <w:tcW w:w="900" w:type="dxa"/>
          </w:tcPr>
          <w:p w14:paraId="39FFE18B" w14:textId="6CAE7970" w:rsidR="009D6A3E" w:rsidRDefault="009D6A3E" w:rsidP="00AB72EF">
            <w:pPr>
              <w:pStyle w:val="Body"/>
              <w:keepNext/>
              <w:jc w:val="center"/>
            </w:pPr>
            <w:r>
              <w:t>False</w:t>
            </w:r>
          </w:p>
        </w:tc>
        <w:tc>
          <w:tcPr>
            <w:tcW w:w="720" w:type="dxa"/>
          </w:tcPr>
          <w:p w14:paraId="287C69D7" w14:textId="6174503B" w:rsidR="009D6A3E" w:rsidRDefault="009D6A3E" w:rsidP="00AB72EF">
            <w:pPr>
              <w:pStyle w:val="Body"/>
              <w:keepNext/>
              <w:jc w:val="center"/>
            </w:pPr>
            <w:r>
              <w:t>False</w:t>
            </w:r>
          </w:p>
        </w:tc>
        <w:tc>
          <w:tcPr>
            <w:tcW w:w="810" w:type="dxa"/>
          </w:tcPr>
          <w:p w14:paraId="47F51680" w14:textId="4636C5FE" w:rsidR="009D6A3E" w:rsidRDefault="009D6A3E" w:rsidP="00AB72EF">
            <w:pPr>
              <w:pStyle w:val="Body"/>
              <w:keepNext/>
              <w:jc w:val="center"/>
            </w:pPr>
            <w:r>
              <w:t>4%</w:t>
            </w:r>
          </w:p>
        </w:tc>
        <w:tc>
          <w:tcPr>
            <w:tcW w:w="2178" w:type="dxa"/>
          </w:tcPr>
          <w:p w14:paraId="206D0B96" w14:textId="181109F3" w:rsidR="009D6A3E" w:rsidRPr="009D6A3E" w:rsidRDefault="009D6A3E" w:rsidP="00AB72EF">
            <w:pPr>
              <w:pStyle w:val="Body"/>
              <w:keepNext/>
              <w:jc w:val="center"/>
              <w:rPr>
                <w:rFonts w:ascii="Courier New" w:hAnsi="Courier New" w:cs="Courier New"/>
                <w:sz w:val="20"/>
                <w:szCs w:val="20"/>
              </w:rPr>
            </w:pPr>
            <w:r w:rsidRPr="009D6A3E">
              <w:rPr>
                <w:rFonts w:ascii="Courier New" w:hAnsi="Courier New" w:cs="Courier New"/>
                <w:sz w:val="20"/>
                <w:szCs w:val="20"/>
              </w:rPr>
              <w:t xml:space="preserve">1 0 X 1 </w:t>
            </w:r>
            <w:proofErr w:type="spellStart"/>
            <w:r w:rsidRPr="009D6A3E">
              <w:rPr>
                <w:rFonts w:ascii="Courier New" w:hAnsi="Courier New" w:cs="Courier New"/>
                <w:sz w:val="20"/>
                <w:szCs w:val="20"/>
              </w:rPr>
              <w:t>1</w:t>
            </w:r>
            <w:proofErr w:type="spellEnd"/>
            <w:r w:rsidRPr="009D6A3E">
              <w:rPr>
                <w:rFonts w:ascii="Courier New" w:hAnsi="Courier New" w:cs="Courier New"/>
                <w:sz w:val="20"/>
                <w:szCs w:val="20"/>
              </w:rPr>
              <w:t xml:space="preserve"> 0 </w:t>
            </w:r>
            <w:proofErr w:type="spellStart"/>
            <w:r w:rsidRPr="009D6A3E">
              <w:rPr>
                <w:rFonts w:ascii="Courier New" w:hAnsi="Courier New" w:cs="Courier New"/>
                <w:sz w:val="20"/>
                <w:szCs w:val="20"/>
              </w:rPr>
              <w:t>0</w:t>
            </w:r>
            <w:proofErr w:type="spellEnd"/>
            <w:r w:rsidRPr="009D6A3E">
              <w:rPr>
                <w:rFonts w:ascii="Courier New" w:hAnsi="Courier New" w:cs="Courier New"/>
                <w:sz w:val="20"/>
                <w:szCs w:val="20"/>
              </w:rPr>
              <w:t xml:space="preserve"> 1</w:t>
            </w:r>
          </w:p>
        </w:tc>
      </w:tr>
      <w:tr w:rsidR="00E615BF" w14:paraId="680F8EC5" w14:textId="77777777" w:rsidTr="0061677C">
        <w:tc>
          <w:tcPr>
            <w:tcW w:w="1458" w:type="dxa"/>
          </w:tcPr>
          <w:p w14:paraId="1A911136" w14:textId="37E4FA6D" w:rsidR="00E615BF" w:rsidRDefault="00E615BF" w:rsidP="00AB72EF">
            <w:pPr>
              <w:pStyle w:val="Body"/>
              <w:keepNext/>
            </w:pPr>
            <w:r>
              <w:t>20160421-1</w:t>
            </w:r>
          </w:p>
        </w:tc>
        <w:tc>
          <w:tcPr>
            <w:tcW w:w="990" w:type="dxa"/>
          </w:tcPr>
          <w:p w14:paraId="4A4E16E3" w14:textId="6667FFC9" w:rsidR="00E615BF" w:rsidRDefault="00E615BF" w:rsidP="00AB72EF">
            <w:pPr>
              <w:pStyle w:val="Body"/>
              <w:keepNext/>
              <w:jc w:val="center"/>
            </w:pPr>
            <w:r>
              <w:t>5</w:t>
            </w:r>
          </w:p>
        </w:tc>
        <w:tc>
          <w:tcPr>
            <w:tcW w:w="720" w:type="dxa"/>
          </w:tcPr>
          <w:p w14:paraId="30D0ED3D" w14:textId="2F393396" w:rsidR="00E615BF" w:rsidRDefault="00E615BF" w:rsidP="00AB72EF">
            <w:pPr>
              <w:pStyle w:val="Body"/>
              <w:keepNext/>
              <w:jc w:val="center"/>
            </w:pPr>
            <w:r>
              <w:t>10</w:t>
            </w:r>
            <w:r w:rsidRPr="00E615BF">
              <w:rPr>
                <w:vertAlign w:val="superscript"/>
              </w:rPr>
              <w:t>2</w:t>
            </w:r>
          </w:p>
        </w:tc>
        <w:tc>
          <w:tcPr>
            <w:tcW w:w="1080" w:type="dxa"/>
          </w:tcPr>
          <w:p w14:paraId="5A2A10C7" w14:textId="67FF0904" w:rsidR="00E615BF" w:rsidRDefault="00E615BF" w:rsidP="00AB72EF">
            <w:pPr>
              <w:pStyle w:val="Body"/>
              <w:keepNext/>
              <w:jc w:val="center"/>
            </w:pPr>
            <w:r>
              <w:t>False</w:t>
            </w:r>
          </w:p>
        </w:tc>
        <w:tc>
          <w:tcPr>
            <w:tcW w:w="900" w:type="dxa"/>
          </w:tcPr>
          <w:p w14:paraId="1AD29769" w14:textId="0D90FF4A" w:rsidR="00E615BF" w:rsidRDefault="00E615BF" w:rsidP="00AB72EF">
            <w:pPr>
              <w:pStyle w:val="Body"/>
              <w:keepNext/>
              <w:jc w:val="center"/>
            </w:pPr>
            <w:r>
              <w:t>False</w:t>
            </w:r>
          </w:p>
        </w:tc>
        <w:tc>
          <w:tcPr>
            <w:tcW w:w="720" w:type="dxa"/>
          </w:tcPr>
          <w:p w14:paraId="1C0746F4" w14:textId="22BF8BA4" w:rsidR="00E615BF" w:rsidRDefault="00E615BF" w:rsidP="00AB72EF">
            <w:pPr>
              <w:pStyle w:val="Body"/>
              <w:keepNext/>
              <w:jc w:val="center"/>
            </w:pPr>
            <w:r>
              <w:t>False</w:t>
            </w:r>
          </w:p>
        </w:tc>
        <w:tc>
          <w:tcPr>
            <w:tcW w:w="810" w:type="dxa"/>
          </w:tcPr>
          <w:p w14:paraId="5E39ADC5" w14:textId="295CDBA3" w:rsidR="00E615BF" w:rsidRDefault="00E615BF" w:rsidP="00AB72EF">
            <w:pPr>
              <w:pStyle w:val="Body"/>
              <w:keepNext/>
              <w:jc w:val="center"/>
            </w:pPr>
            <w:r>
              <w:t>3.6%</w:t>
            </w:r>
          </w:p>
        </w:tc>
        <w:tc>
          <w:tcPr>
            <w:tcW w:w="2178" w:type="dxa"/>
          </w:tcPr>
          <w:p w14:paraId="65CC4212" w14:textId="6A62B382" w:rsidR="00E615BF" w:rsidRPr="009D6A3E" w:rsidRDefault="00E615BF" w:rsidP="00AB72EF">
            <w:pPr>
              <w:pStyle w:val="Body"/>
              <w:keepNext/>
              <w:jc w:val="center"/>
              <w:rPr>
                <w:rFonts w:ascii="Courier New" w:hAnsi="Courier New" w:cs="Courier New"/>
                <w:sz w:val="20"/>
                <w:szCs w:val="20"/>
              </w:rPr>
            </w:pPr>
            <w:r>
              <w:rPr>
                <w:rFonts w:ascii="Courier New" w:hAnsi="Courier New" w:cs="Courier New"/>
                <w:sz w:val="20"/>
                <w:szCs w:val="20"/>
              </w:rPr>
              <w:t xml:space="preserve">1 0 X 1 X 0 </w:t>
            </w:r>
            <w:proofErr w:type="spellStart"/>
            <w:r>
              <w:rPr>
                <w:rFonts w:ascii="Courier New" w:hAnsi="Courier New" w:cs="Courier New"/>
                <w:sz w:val="20"/>
                <w:szCs w:val="20"/>
              </w:rPr>
              <w:t>0</w:t>
            </w:r>
            <w:proofErr w:type="spellEnd"/>
            <w:r>
              <w:rPr>
                <w:rFonts w:ascii="Courier New" w:hAnsi="Courier New" w:cs="Courier New"/>
                <w:sz w:val="20"/>
                <w:szCs w:val="20"/>
              </w:rPr>
              <w:t xml:space="preserve"> 1</w:t>
            </w:r>
          </w:p>
        </w:tc>
      </w:tr>
      <w:tr w:rsidR="00E615BF" w14:paraId="535CE78A" w14:textId="77777777" w:rsidTr="0061677C">
        <w:tc>
          <w:tcPr>
            <w:tcW w:w="1458" w:type="dxa"/>
          </w:tcPr>
          <w:p w14:paraId="17C3F25A" w14:textId="2E2B8AA7" w:rsidR="00E615BF" w:rsidRDefault="00E615BF" w:rsidP="00AB72EF">
            <w:pPr>
              <w:pStyle w:val="Body"/>
              <w:keepNext/>
            </w:pPr>
            <w:r>
              <w:t>20160421-2</w:t>
            </w:r>
          </w:p>
        </w:tc>
        <w:tc>
          <w:tcPr>
            <w:tcW w:w="990" w:type="dxa"/>
          </w:tcPr>
          <w:p w14:paraId="533518D2" w14:textId="5772E343" w:rsidR="00E615BF" w:rsidRDefault="00E615BF" w:rsidP="00AB72EF">
            <w:pPr>
              <w:pStyle w:val="Body"/>
              <w:keepNext/>
              <w:jc w:val="center"/>
            </w:pPr>
            <w:r>
              <w:t>5</w:t>
            </w:r>
          </w:p>
        </w:tc>
        <w:tc>
          <w:tcPr>
            <w:tcW w:w="720" w:type="dxa"/>
          </w:tcPr>
          <w:p w14:paraId="37061DFC" w14:textId="6D855CD3" w:rsidR="00E615BF" w:rsidRDefault="00E615BF" w:rsidP="00AB72EF">
            <w:pPr>
              <w:pStyle w:val="Body"/>
              <w:keepNext/>
              <w:jc w:val="center"/>
            </w:pPr>
            <w:r>
              <w:t>10</w:t>
            </w:r>
            <w:r w:rsidRPr="00E615BF">
              <w:rPr>
                <w:vertAlign w:val="superscript"/>
              </w:rPr>
              <w:t>3</w:t>
            </w:r>
          </w:p>
        </w:tc>
        <w:tc>
          <w:tcPr>
            <w:tcW w:w="1080" w:type="dxa"/>
          </w:tcPr>
          <w:p w14:paraId="00B92365" w14:textId="10D4E689" w:rsidR="00E615BF" w:rsidRDefault="00E615BF" w:rsidP="00AB72EF">
            <w:pPr>
              <w:pStyle w:val="Body"/>
              <w:keepNext/>
              <w:jc w:val="center"/>
            </w:pPr>
            <w:r>
              <w:t>False</w:t>
            </w:r>
          </w:p>
        </w:tc>
        <w:tc>
          <w:tcPr>
            <w:tcW w:w="900" w:type="dxa"/>
          </w:tcPr>
          <w:p w14:paraId="598F7ACF" w14:textId="30D1ABE8" w:rsidR="00E615BF" w:rsidRDefault="00E615BF" w:rsidP="00AB72EF">
            <w:pPr>
              <w:pStyle w:val="Body"/>
              <w:keepNext/>
              <w:jc w:val="center"/>
            </w:pPr>
            <w:r>
              <w:t>False</w:t>
            </w:r>
          </w:p>
        </w:tc>
        <w:tc>
          <w:tcPr>
            <w:tcW w:w="720" w:type="dxa"/>
          </w:tcPr>
          <w:p w14:paraId="70673BFA" w14:textId="18D9080F" w:rsidR="00E615BF" w:rsidRDefault="00E615BF" w:rsidP="00AB72EF">
            <w:pPr>
              <w:pStyle w:val="Body"/>
              <w:keepNext/>
              <w:jc w:val="center"/>
            </w:pPr>
            <w:r>
              <w:t>False</w:t>
            </w:r>
          </w:p>
        </w:tc>
        <w:tc>
          <w:tcPr>
            <w:tcW w:w="810" w:type="dxa"/>
          </w:tcPr>
          <w:p w14:paraId="4374D6E3" w14:textId="5916D3A8" w:rsidR="00E615BF" w:rsidRDefault="00E615BF" w:rsidP="00AB72EF">
            <w:pPr>
              <w:pStyle w:val="Body"/>
              <w:keepNext/>
              <w:jc w:val="center"/>
            </w:pPr>
            <w:r>
              <w:t>5%</w:t>
            </w:r>
          </w:p>
        </w:tc>
        <w:tc>
          <w:tcPr>
            <w:tcW w:w="2178" w:type="dxa"/>
          </w:tcPr>
          <w:p w14:paraId="7464A00C" w14:textId="5BC2B450" w:rsidR="00E615BF" w:rsidRDefault="00E615BF" w:rsidP="00AB72EF">
            <w:pPr>
              <w:pStyle w:val="Body"/>
              <w:keepNext/>
              <w:jc w:val="center"/>
              <w:rPr>
                <w:rFonts w:ascii="Courier New" w:hAnsi="Courier New" w:cs="Courier New"/>
                <w:sz w:val="20"/>
                <w:szCs w:val="20"/>
              </w:rPr>
            </w:pPr>
            <w:r>
              <w:rPr>
                <w:rFonts w:ascii="Courier New" w:hAnsi="Courier New" w:cs="Courier New"/>
                <w:sz w:val="20"/>
                <w:szCs w:val="20"/>
              </w:rPr>
              <w:t xml:space="preserve">1 0 X </w:t>
            </w:r>
            <w:proofErr w:type="spellStart"/>
            <w:r>
              <w:rPr>
                <w:rFonts w:ascii="Courier New" w:hAnsi="Courier New" w:cs="Courier New"/>
                <w:sz w:val="20"/>
                <w:szCs w:val="20"/>
              </w:rPr>
              <w:t>X</w:t>
            </w:r>
            <w:proofErr w:type="spellEnd"/>
            <w:r>
              <w:rPr>
                <w:rFonts w:ascii="Courier New" w:hAnsi="Courier New" w:cs="Courier New"/>
                <w:sz w:val="20"/>
                <w:szCs w:val="20"/>
              </w:rPr>
              <w:t xml:space="preserve"> 1 0 </w:t>
            </w:r>
            <w:proofErr w:type="spellStart"/>
            <w:r>
              <w:rPr>
                <w:rFonts w:ascii="Courier New" w:hAnsi="Courier New" w:cs="Courier New"/>
                <w:sz w:val="20"/>
                <w:szCs w:val="20"/>
              </w:rPr>
              <w:t>0</w:t>
            </w:r>
            <w:proofErr w:type="spellEnd"/>
            <w:r>
              <w:rPr>
                <w:rFonts w:ascii="Courier New" w:hAnsi="Courier New" w:cs="Courier New"/>
                <w:sz w:val="20"/>
                <w:szCs w:val="20"/>
              </w:rPr>
              <w:t xml:space="preserve"> 1</w:t>
            </w:r>
          </w:p>
        </w:tc>
      </w:tr>
      <w:tr w:rsidR="00E615BF" w14:paraId="58E17609" w14:textId="77777777" w:rsidTr="0061677C">
        <w:tc>
          <w:tcPr>
            <w:tcW w:w="1458" w:type="dxa"/>
          </w:tcPr>
          <w:p w14:paraId="26155373" w14:textId="2A8120B2" w:rsidR="00E615BF" w:rsidRDefault="001C7B3D" w:rsidP="00AB72EF">
            <w:pPr>
              <w:pStyle w:val="Body"/>
              <w:keepNext/>
            </w:pPr>
            <w:r>
              <w:t>20160421-3</w:t>
            </w:r>
          </w:p>
        </w:tc>
        <w:tc>
          <w:tcPr>
            <w:tcW w:w="990" w:type="dxa"/>
          </w:tcPr>
          <w:p w14:paraId="1B2F2ED5" w14:textId="36D027B4" w:rsidR="00E615BF" w:rsidRDefault="001C7B3D" w:rsidP="00AB72EF">
            <w:pPr>
              <w:pStyle w:val="Body"/>
              <w:keepNext/>
              <w:jc w:val="center"/>
            </w:pPr>
            <w:r>
              <w:t>5</w:t>
            </w:r>
          </w:p>
        </w:tc>
        <w:tc>
          <w:tcPr>
            <w:tcW w:w="720" w:type="dxa"/>
          </w:tcPr>
          <w:p w14:paraId="7C2462DD" w14:textId="6A8FF277" w:rsidR="00E615BF" w:rsidRDefault="001C7B3D" w:rsidP="00AB72EF">
            <w:pPr>
              <w:pStyle w:val="Body"/>
              <w:keepNext/>
              <w:jc w:val="center"/>
            </w:pPr>
            <w:r>
              <w:t>10</w:t>
            </w:r>
            <w:r w:rsidRPr="001C7B3D">
              <w:rPr>
                <w:vertAlign w:val="superscript"/>
              </w:rPr>
              <w:t>4</w:t>
            </w:r>
          </w:p>
        </w:tc>
        <w:tc>
          <w:tcPr>
            <w:tcW w:w="1080" w:type="dxa"/>
          </w:tcPr>
          <w:p w14:paraId="1AF1AF0D" w14:textId="326F1AEB" w:rsidR="00E615BF" w:rsidRDefault="001C7B3D" w:rsidP="00AB72EF">
            <w:pPr>
              <w:pStyle w:val="Body"/>
              <w:keepNext/>
              <w:jc w:val="center"/>
            </w:pPr>
            <w:r>
              <w:t>False</w:t>
            </w:r>
          </w:p>
        </w:tc>
        <w:tc>
          <w:tcPr>
            <w:tcW w:w="900" w:type="dxa"/>
          </w:tcPr>
          <w:p w14:paraId="44D53574" w14:textId="2F5FF3D5" w:rsidR="00E615BF" w:rsidRDefault="001C7B3D" w:rsidP="00AB72EF">
            <w:pPr>
              <w:pStyle w:val="Body"/>
              <w:keepNext/>
              <w:jc w:val="center"/>
            </w:pPr>
            <w:r>
              <w:t>False</w:t>
            </w:r>
          </w:p>
        </w:tc>
        <w:tc>
          <w:tcPr>
            <w:tcW w:w="720" w:type="dxa"/>
          </w:tcPr>
          <w:p w14:paraId="427071AA" w14:textId="76A9690B" w:rsidR="00E615BF" w:rsidRDefault="001C7B3D" w:rsidP="00AB72EF">
            <w:pPr>
              <w:pStyle w:val="Body"/>
              <w:keepNext/>
              <w:jc w:val="center"/>
            </w:pPr>
            <w:r>
              <w:t>False</w:t>
            </w:r>
          </w:p>
        </w:tc>
        <w:tc>
          <w:tcPr>
            <w:tcW w:w="810" w:type="dxa"/>
          </w:tcPr>
          <w:p w14:paraId="6EC56E62" w14:textId="5C2FD397" w:rsidR="00E615BF" w:rsidRDefault="001C7B3D" w:rsidP="00AB72EF">
            <w:pPr>
              <w:pStyle w:val="Body"/>
              <w:keepNext/>
              <w:jc w:val="center"/>
            </w:pPr>
            <w:r>
              <w:t>5.4%</w:t>
            </w:r>
          </w:p>
        </w:tc>
        <w:tc>
          <w:tcPr>
            <w:tcW w:w="2178" w:type="dxa"/>
          </w:tcPr>
          <w:p w14:paraId="27288776" w14:textId="593DF28A" w:rsidR="00E615BF" w:rsidRDefault="001C7B3D" w:rsidP="00AB72EF">
            <w:pPr>
              <w:pStyle w:val="Body"/>
              <w:keepNext/>
              <w:jc w:val="center"/>
              <w:rPr>
                <w:rFonts w:ascii="Courier New" w:hAnsi="Courier New" w:cs="Courier New"/>
                <w:sz w:val="20"/>
                <w:szCs w:val="20"/>
              </w:rPr>
            </w:pPr>
            <w:r>
              <w:rPr>
                <w:rFonts w:ascii="Courier New" w:hAnsi="Courier New" w:cs="Courier New"/>
                <w:sz w:val="20"/>
                <w:szCs w:val="20"/>
              </w:rPr>
              <w:t xml:space="preserve">1 0 X 1 </w:t>
            </w:r>
            <w:proofErr w:type="spellStart"/>
            <w:r>
              <w:rPr>
                <w:rFonts w:ascii="Courier New" w:hAnsi="Courier New" w:cs="Courier New"/>
                <w:sz w:val="20"/>
                <w:szCs w:val="20"/>
              </w:rPr>
              <w:t>1</w:t>
            </w:r>
            <w:proofErr w:type="spellEnd"/>
            <w:r>
              <w:rPr>
                <w:rFonts w:ascii="Courier New" w:hAnsi="Courier New" w:cs="Courier New"/>
                <w:sz w:val="20"/>
                <w:szCs w:val="20"/>
              </w:rPr>
              <w:t xml:space="preserve"> 0 </w:t>
            </w:r>
            <w:proofErr w:type="spellStart"/>
            <w:r>
              <w:rPr>
                <w:rFonts w:ascii="Courier New" w:hAnsi="Courier New" w:cs="Courier New"/>
                <w:sz w:val="20"/>
                <w:szCs w:val="20"/>
              </w:rPr>
              <w:t>0</w:t>
            </w:r>
            <w:proofErr w:type="spellEnd"/>
            <w:r>
              <w:rPr>
                <w:rFonts w:ascii="Courier New" w:hAnsi="Courier New" w:cs="Courier New"/>
                <w:sz w:val="20"/>
                <w:szCs w:val="20"/>
              </w:rPr>
              <w:t xml:space="preserve"> 1</w:t>
            </w:r>
          </w:p>
        </w:tc>
      </w:tr>
      <w:tr w:rsidR="00DC588F" w14:paraId="27BD66CB" w14:textId="77777777" w:rsidTr="0061677C">
        <w:tc>
          <w:tcPr>
            <w:tcW w:w="1458" w:type="dxa"/>
          </w:tcPr>
          <w:p w14:paraId="1980B621" w14:textId="65449155" w:rsidR="00DC588F" w:rsidRDefault="00B44C93" w:rsidP="00AB72EF">
            <w:pPr>
              <w:pStyle w:val="Body"/>
              <w:keepNext/>
            </w:pPr>
            <w:r>
              <w:t>20160422-1</w:t>
            </w:r>
          </w:p>
        </w:tc>
        <w:tc>
          <w:tcPr>
            <w:tcW w:w="990" w:type="dxa"/>
          </w:tcPr>
          <w:p w14:paraId="79D7D3B8" w14:textId="128864C4" w:rsidR="00DC588F" w:rsidRDefault="00B44C93" w:rsidP="00AB72EF">
            <w:pPr>
              <w:pStyle w:val="Body"/>
              <w:keepNext/>
              <w:jc w:val="center"/>
            </w:pPr>
            <w:r>
              <w:t>5</w:t>
            </w:r>
          </w:p>
        </w:tc>
        <w:tc>
          <w:tcPr>
            <w:tcW w:w="720" w:type="dxa"/>
          </w:tcPr>
          <w:p w14:paraId="67E241D6" w14:textId="158E627C" w:rsidR="00DC588F" w:rsidRDefault="00B44C93" w:rsidP="00AB72EF">
            <w:pPr>
              <w:pStyle w:val="Body"/>
              <w:keepNext/>
              <w:jc w:val="center"/>
            </w:pPr>
            <w:r>
              <w:t>10</w:t>
            </w:r>
            <w:r w:rsidRPr="00B44C93">
              <w:rPr>
                <w:vertAlign w:val="superscript"/>
              </w:rPr>
              <w:t>5</w:t>
            </w:r>
          </w:p>
        </w:tc>
        <w:tc>
          <w:tcPr>
            <w:tcW w:w="1080" w:type="dxa"/>
          </w:tcPr>
          <w:p w14:paraId="6E04A2A7" w14:textId="4B49CABE" w:rsidR="00DC588F" w:rsidRDefault="00B44C93" w:rsidP="00AB72EF">
            <w:pPr>
              <w:pStyle w:val="Body"/>
              <w:keepNext/>
              <w:jc w:val="center"/>
            </w:pPr>
            <w:r>
              <w:t>False</w:t>
            </w:r>
          </w:p>
        </w:tc>
        <w:tc>
          <w:tcPr>
            <w:tcW w:w="900" w:type="dxa"/>
          </w:tcPr>
          <w:p w14:paraId="42E0E0CC" w14:textId="12B98EA3" w:rsidR="00DC588F" w:rsidRDefault="00B44C93" w:rsidP="00AB72EF">
            <w:pPr>
              <w:pStyle w:val="Body"/>
              <w:keepNext/>
              <w:jc w:val="center"/>
            </w:pPr>
            <w:r>
              <w:t>False</w:t>
            </w:r>
          </w:p>
        </w:tc>
        <w:tc>
          <w:tcPr>
            <w:tcW w:w="720" w:type="dxa"/>
          </w:tcPr>
          <w:p w14:paraId="481CBCF6" w14:textId="38EFFA1F" w:rsidR="00DC588F" w:rsidRDefault="00B44C93" w:rsidP="00AB72EF">
            <w:pPr>
              <w:pStyle w:val="Body"/>
              <w:keepNext/>
              <w:jc w:val="center"/>
            </w:pPr>
            <w:r>
              <w:t>False</w:t>
            </w:r>
          </w:p>
        </w:tc>
        <w:tc>
          <w:tcPr>
            <w:tcW w:w="810" w:type="dxa"/>
          </w:tcPr>
          <w:p w14:paraId="118A14D1" w14:textId="1354CA87" w:rsidR="00DC588F" w:rsidRDefault="005A700E" w:rsidP="00AB72EF">
            <w:pPr>
              <w:pStyle w:val="Body"/>
              <w:keepNext/>
              <w:jc w:val="center"/>
            </w:pPr>
            <w:r>
              <w:t>3.8%</w:t>
            </w:r>
          </w:p>
        </w:tc>
        <w:tc>
          <w:tcPr>
            <w:tcW w:w="2178" w:type="dxa"/>
          </w:tcPr>
          <w:p w14:paraId="794D5B88" w14:textId="36EA5F81" w:rsidR="00DC588F" w:rsidRDefault="005A700E" w:rsidP="00AB72EF">
            <w:pPr>
              <w:pStyle w:val="Body"/>
              <w:keepNext/>
              <w:jc w:val="center"/>
              <w:rPr>
                <w:rFonts w:ascii="Courier New" w:hAnsi="Courier New" w:cs="Courier New"/>
                <w:sz w:val="20"/>
                <w:szCs w:val="20"/>
              </w:rPr>
            </w:pPr>
            <w:r>
              <w:rPr>
                <w:rFonts w:ascii="Courier New" w:hAnsi="Courier New" w:cs="Courier New"/>
                <w:sz w:val="20"/>
                <w:szCs w:val="20"/>
              </w:rPr>
              <w:t xml:space="preserve">1 0 X 1 X 0 </w:t>
            </w:r>
            <w:proofErr w:type="spellStart"/>
            <w:r>
              <w:rPr>
                <w:rFonts w:ascii="Courier New" w:hAnsi="Courier New" w:cs="Courier New"/>
                <w:sz w:val="20"/>
                <w:szCs w:val="20"/>
              </w:rPr>
              <w:t>0</w:t>
            </w:r>
            <w:proofErr w:type="spellEnd"/>
            <w:r>
              <w:rPr>
                <w:rFonts w:ascii="Courier New" w:hAnsi="Courier New" w:cs="Courier New"/>
                <w:sz w:val="20"/>
                <w:szCs w:val="20"/>
              </w:rPr>
              <w:t xml:space="preserve"> 1</w:t>
            </w:r>
          </w:p>
        </w:tc>
      </w:tr>
      <w:tr w:rsidR="00B3636F" w14:paraId="3C378BD3" w14:textId="77777777" w:rsidTr="0061677C">
        <w:tc>
          <w:tcPr>
            <w:tcW w:w="1458" w:type="dxa"/>
          </w:tcPr>
          <w:p w14:paraId="3FA15778" w14:textId="39FBE822" w:rsidR="00B3636F" w:rsidRDefault="00B3636F" w:rsidP="00AB72EF">
            <w:pPr>
              <w:pStyle w:val="Body"/>
              <w:keepNext/>
            </w:pPr>
            <w:r>
              <w:t>20160422-3</w:t>
            </w:r>
          </w:p>
        </w:tc>
        <w:tc>
          <w:tcPr>
            <w:tcW w:w="990" w:type="dxa"/>
          </w:tcPr>
          <w:p w14:paraId="2BA57AD9" w14:textId="100528F6" w:rsidR="00B3636F" w:rsidRDefault="00B3636F" w:rsidP="00AB72EF">
            <w:pPr>
              <w:pStyle w:val="Body"/>
              <w:keepNext/>
              <w:jc w:val="center"/>
            </w:pPr>
            <w:r>
              <w:t>5</w:t>
            </w:r>
          </w:p>
        </w:tc>
        <w:tc>
          <w:tcPr>
            <w:tcW w:w="720" w:type="dxa"/>
          </w:tcPr>
          <w:p w14:paraId="0666B206" w14:textId="31011938" w:rsidR="00B3636F" w:rsidRDefault="00B3636F" w:rsidP="00AB72EF">
            <w:pPr>
              <w:pStyle w:val="Body"/>
              <w:keepNext/>
              <w:jc w:val="center"/>
            </w:pPr>
            <w:r>
              <w:t>1</w:t>
            </w:r>
          </w:p>
        </w:tc>
        <w:tc>
          <w:tcPr>
            <w:tcW w:w="1080" w:type="dxa"/>
          </w:tcPr>
          <w:p w14:paraId="2CC845D4" w14:textId="1231477F" w:rsidR="00B3636F" w:rsidRDefault="00B3636F" w:rsidP="00AB72EF">
            <w:pPr>
              <w:pStyle w:val="Body"/>
              <w:keepNext/>
              <w:jc w:val="center"/>
            </w:pPr>
            <w:r>
              <w:t>True</w:t>
            </w:r>
          </w:p>
        </w:tc>
        <w:tc>
          <w:tcPr>
            <w:tcW w:w="900" w:type="dxa"/>
          </w:tcPr>
          <w:p w14:paraId="1A2BB1F5" w14:textId="7B5CB3E2" w:rsidR="00B3636F" w:rsidRDefault="00B3636F" w:rsidP="00AB72EF">
            <w:pPr>
              <w:pStyle w:val="Body"/>
              <w:keepNext/>
              <w:jc w:val="center"/>
            </w:pPr>
            <w:r>
              <w:t>False</w:t>
            </w:r>
          </w:p>
        </w:tc>
        <w:tc>
          <w:tcPr>
            <w:tcW w:w="720" w:type="dxa"/>
          </w:tcPr>
          <w:p w14:paraId="1956B29D" w14:textId="31031F9D" w:rsidR="00B3636F" w:rsidRDefault="00B3636F" w:rsidP="00AB72EF">
            <w:pPr>
              <w:pStyle w:val="Body"/>
              <w:keepNext/>
              <w:jc w:val="center"/>
            </w:pPr>
            <w:r>
              <w:t>False</w:t>
            </w:r>
          </w:p>
        </w:tc>
        <w:tc>
          <w:tcPr>
            <w:tcW w:w="810" w:type="dxa"/>
          </w:tcPr>
          <w:p w14:paraId="2E0EE3C3" w14:textId="5FE08B25" w:rsidR="00B3636F" w:rsidRDefault="00B3636F" w:rsidP="00AB72EF">
            <w:pPr>
              <w:pStyle w:val="Body"/>
              <w:keepNext/>
              <w:jc w:val="center"/>
            </w:pPr>
            <w:r>
              <w:t>4%</w:t>
            </w:r>
          </w:p>
        </w:tc>
        <w:tc>
          <w:tcPr>
            <w:tcW w:w="2178" w:type="dxa"/>
          </w:tcPr>
          <w:p w14:paraId="0C44888F" w14:textId="444704B9" w:rsidR="00B3636F" w:rsidRDefault="00B3636F" w:rsidP="00AB72EF">
            <w:pPr>
              <w:pStyle w:val="Body"/>
              <w:keepNext/>
              <w:jc w:val="center"/>
              <w:rPr>
                <w:rFonts w:ascii="Courier New" w:hAnsi="Courier New" w:cs="Courier New"/>
                <w:sz w:val="20"/>
                <w:szCs w:val="20"/>
              </w:rPr>
            </w:pPr>
            <w:r>
              <w:rPr>
                <w:rFonts w:ascii="Courier New" w:hAnsi="Courier New" w:cs="Courier New"/>
                <w:sz w:val="20"/>
                <w:szCs w:val="20"/>
              </w:rPr>
              <w:t xml:space="preserve">1 0 X 1 </w:t>
            </w:r>
            <w:proofErr w:type="spellStart"/>
            <w:r>
              <w:rPr>
                <w:rFonts w:ascii="Courier New" w:hAnsi="Courier New" w:cs="Courier New"/>
                <w:sz w:val="20"/>
                <w:szCs w:val="20"/>
              </w:rPr>
              <w:t>1</w:t>
            </w:r>
            <w:proofErr w:type="spellEnd"/>
            <w:r>
              <w:rPr>
                <w:rFonts w:ascii="Courier New" w:hAnsi="Courier New" w:cs="Courier New"/>
                <w:sz w:val="20"/>
                <w:szCs w:val="20"/>
              </w:rPr>
              <w:t xml:space="preserve"> 0 </w:t>
            </w:r>
            <w:proofErr w:type="spellStart"/>
            <w:r>
              <w:rPr>
                <w:rFonts w:ascii="Courier New" w:hAnsi="Courier New" w:cs="Courier New"/>
                <w:sz w:val="20"/>
                <w:szCs w:val="20"/>
              </w:rPr>
              <w:t>0</w:t>
            </w:r>
            <w:proofErr w:type="spellEnd"/>
            <w:r>
              <w:rPr>
                <w:rFonts w:ascii="Courier New" w:hAnsi="Courier New" w:cs="Courier New"/>
                <w:sz w:val="20"/>
                <w:szCs w:val="20"/>
              </w:rPr>
              <w:t xml:space="preserve"> 1</w:t>
            </w:r>
          </w:p>
        </w:tc>
      </w:tr>
      <w:tr w:rsidR="00AB72EF" w14:paraId="69334E04" w14:textId="77777777" w:rsidTr="0061677C">
        <w:tc>
          <w:tcPr>
            <w:tcW w:w="1458" w:type="dxa"/>
          </w:tcPr>
          <w:p w14:paraId="0DEFB23E" w14:textId="1E27951F" w:rsidR="00AB72EF" w:rsidRDefault="002E28AB" w:rsidP="00AB72EF">
            <w:pPr>
              <w:pStyle w:val="Body"/>
              <w:keepNext/>
            </w:pPr>
            <w:r>
              <w:t>20160424-1</w:t>
            </w:r>
          </w:p>
        </w:tc>
        <w:tc>
          <w:tcPr>
            <w:tcW w:w="990" w:type="dxa"/>
          </w:tcPr>
          <w:p w14:paraId="3F959F9C" w14:textId="1DC7E76F" w:rsidR="00AB72EF" w:rsidRDefault="00AB72EF" w:rsidP="00AB72EF">
            <w:pPr>
              <w:pStyle w:val="Body"/>
              <w:keepNext/>
              <w:jc w:val="center"/>
            </w:pPr>
            <w:r>
              <w:t>5</w:t>
            </w:r>
          </w:p>
        </w:tc>
        <w:tc>
          <w:tcPr>
            <w:tcW w:w="720" w:type="dxa"/>
          </w:tcPr>
          <w:p w14:paraId="6A18E827" w14:textId="1906424D" w:rsidR="00AB72EF" w:rsidRDefault="00AB72EF" w:rsidP="00AB72EF">
            <w:pPr>
              <w:pStyle w:val="Body"/>
              <w:keepNext/>
              <w:jc w:val="center"/>
            </w:pPr>
            <w:r>
              <w:t>10</w:t>
            </w:r>
          </w:p>
        </w:tc>
        <w:tc>
          <w:tcPr>
            <w:tcW w:w="1080" w:type="dxa"/>
          </w:tcPr>
          <w:p w14:paraId="588F211E" w14:textId="202A478F" w:rsidR="00AB72EF" w:rsidRDefault="00AB72EF" w:rsidP="00AB72EF">
            <w:pPr>
              <w:pStyle w:val="Body"/>
              <w:keepNext/>
              <w:jc w:val="center"/>
            </w:pPr>
            <w:r>
              <w:t>True</w:t>
            </w:r>
          </w:p>
        </w:tc>
        <w:tc>
          <w:tcPr>
            <w:tcW w:w="900" w:type="dxa"/>
          </w:tcPr>
          <w:p w14:paraId="05F66CE5" w14:textId="11080CA6" w:rsidR="00AB72EF" w:rsidRDefault="00AB72EF" w:rsidP="00AB72EF">
            <w:pPr>
              <w:pStyle w:val="Body"/>
              <w:keepNext/>
              <w:jc w:val="center"/>
            </w:pPr>
            <w:r>
              <w:t>False</w:t>
            </w:r>
          </w:p>
        </w:tc>
        <w:tc>
          <w:tcPr>
            <w:tcW w:w="720" w:type="dxa"/>
          </w:tcPr>
          <w:p w14:paraId="59BC3D5E" w14:textId="7CD9EBA8" w:rsidR="00AB72EF" w:rsidRDefault="00AB72EF" w:rsidP="00AB72EF">
            <w:pPr>
              <w:pStyle w:val="Body"/>
              <w:keepNext/>
              <w:jc w:val="center"/>
            </w:pPr>
            <w:r>
              <w:t>False</w:t>
            </w:r>
          </w:p>
        </w:tc>
        <w:tc>
          <w:tcPr>
            <w:tcW w:w="810" w:type="dxa"/>
          </w:tcPr>
          <w:p w14:paraId="258B377C" w14:textId="1669E483" w:rsidR="00AB72EF" w:rsidRDefault="002E28AB" w:rsidP="00AB72EF">
            <w:pPr>
              <w:pStyle w:val="Body"/>
              <w:keepNext/>
              <w:jc w:val="center"/>
            </w:pPr>
            <w:r>
              <w:t>4%</w:t>
            </w:r>
          </w:p>
        </w:tc>
        <w:tc>
          <w:tcPr>
            <w:tcW w:w="2178" w:type="dxa"/>
          </w:tcPr>
          <w:p w14:paraId="68DC5EF2" w14:textId="069B98DD" w:rsidR="00AB72EF" w:rsidRDefault="002E28AB" w:rsidP="00AB72EF">
            <w:pPr>
              <w:pStyle w:val="Body"/>
              <w:keepNext/>
              <w:jc w:val="center"/>
              <w:rPr>
                <w:rFonts w:ascii="Courier New" w:hAnsi="Courier New" w:cs="Courier New"/>
                <w:sz w:val="20"/>
                <w:szCs w:val="20"/>
              </w:rPr>
            </w:pPr>
            <w:r>
              <w:rPr>
                <w:rFonts w:ascii="Courier New" w:hAnsi="Courier New" w:cs="Courier New"/>
                <w:sz w:val="20"/>
                <w:szCs w:val="20"/>
              </w:rPr>
              <w:t xml:space="preserve">1 0 X 1 </w:t>
            </w:r>
            <w:proofErr w:type="spellStart"/>
            <w:r>
              <w:rPr>
                <w:rFonts w:ascii="Courier New" w:hAnsi="Courier New" w:cs="Courier New"/>
                <w:sz w:val="20"/>
                <w:szCs w:val="20"/>
              </w:rPr>
              <w:t>1</w:t>
            </w:r>
            <w:proofErr w:type="spellEnd"/>
            <w:r>
              <w:rPr>
                <w:rFonts w:ascii="Courier New" w:hAnsi="Courier New" w:cs="Courier New"/>
                <w:sz w:val="20"/>
                <w:szCs w:val="20"/>
              </w:rPr>
              <w:t xml:space="preserve"> 0 </w:t>
            </w:r>
            <w:proofErr w:type="spellStart"/>
            <w:r>
              <w:rPr>
                <w:rFonts w:ascii="Courier New" w:hAnsi="Courier New" w:cs="Courier New"/>
                <w:sz w:val="20"/>
                <w:szCs w:val="20"/>
              </w:rPr>
              <w:t>0</w:t>
            </w:r>
            <w:proofErr w:type="spellEnd"/>
            <w:r>
              <w:rPr>
                <w:rFonts w:ascii="Courier New" w:hAnsi="Courier New" w:cs="Courier New"/>
                <w:sz w:val="20"/>
                <w:szCs w:val="20"/>
              </w:rPr>
              <w:t xml:space="preserve"> 1</w:t>
            </w:r>
          </w:p>
        </w:tc>
      </w:tr>
      <w:tr w:rsidR="0053071F" w14:paraId="4EDBC536" w14:textId="77777777" w:rsidTr="0061677C">
        <w:tc>
          <w:tcPr>
            <w:tcW w:w="1458" w:type="dxa"/>
          </w:tcPr>
          <w:p w14:paraId="705D5FA0" w14:textId="60298A52" w:rsidR="0053071F" w:rsidRDefault="0053071F" w:rsidP="00AB72EF">
            <w:pPr>
              <w:pStyle w:val="Body"/>
              <w:keepNext/>
            </w:pPr>
            <w:r>
              <w:t>20160423-2</w:t>
            </w:r>
          </w:p>
        </w:tc>
        <w:tc>
          <w:tcPr>
            <w:tcW w:w="990" w:type="dxa"/>
          </w:tcPr>
          <w:p w14:paraId="492A655A" w14:textId="34AC6699" w:rsidR="0053071F" w:rsidRDefault="0053071F" w:rsidP="00AB72EF">
            <w:pPr>
              <w:pStyle w:val="Body"/>
              <w:keepNext/>
              <w:jc w:val="center"/>
            </w:pPr>
            <w:r>
              <w:t>5</w:t>
            </w:r>
          </w:p>
        </w:tc>
        <w:tc>
          <w:tcPr>
            <w:tcW w:w="720" w:type="dxa"/>
          </w:tcPr>
          <w:p w14:paraId="7A7EFAA5" w14:textId="4D930DE3" w:rsidR="0053071F" w:rsidRDefault="0053071F" w:rsidP="00AB72EF">
            <w:pPr>
              <w:pStyle w:val="Body"/>
              <w:keepNext/>
              <w:jc w:val="center"/>
            </w:pPr>
            <w:r>
              <w:t>10</w:t>
            </w:r>
            <w:r w:rsidRPr="0053071F">
              <w:rPr>
                <w:vertAlign w:val="superscript"/>
              </w:rPr>
              <w:t>2</w:t>
            </w:r>
          </w:p>
        </w:tc>
        <w:tc>
          <w:tcPr>
            <w:tcW w:w="1080" w:type="dxa"/>
          </w:tcPr>
          <w:p w14:paraId="74627AAF" w14:textId="1E29A59A" w:rsidR="0053071F" w:rsidRDefault="0053071F" w:rsidP="00AB72EF">
            <w:pPr>
              <w:pStyle w:val="Body"/>
              <w:keepNext/>
              <w:jc w:val="center"/>
            </w:pPr>
            <w:r>
              <w:t>True</w:t>
            </w:r>
          </w:p>
        </w:tc>
        <w:tc>
          <w:tcPr>
            <w:tcW w:w="900" w:type="dxa"/>
          </w:tcPr>
          <w:p w14:paraId="01097766" w14:textId="0ECD38F7" w:rsidR="0053071F" w:rsidRDefault="0053071F" w:rsidP="00AB72EF">
            <w:pPr>
              <w:pStyle w:val="Body"/>
              <w:keepNext/>
              <w:jc w:val="center"/>
            </w:pPr>
            <w:r>
              <w:t>False</w:t>
            </w:r>
          </w:p>
        </w:tc>
        <w:tc>
          <w:tcPr>
            <w:tcW w:w="720" w:type="dxa"/>
          </w:tcPr>
          <w:p w14:paraId="63364637" w14:textId="720F187F" w:rsidR="0053071F" w:rsidRDefault="0053071F" w:rsidP="00AB72EF">
            <w:pPr>
              <w:pStyle w:val="Body"/>
              <w:keepNext/>
              <w:jc w:val="center"/>
            </w:pPr>
            <w:r>
              <w:t>False</w:t>
            </w:r>
          </w:p>
        </w:tc>
        <w:tc>
          <w:tcPr>
            <w:tcW w:w="810" w:type="dxa"/>
          </w:tcPr>
          <w:p w14:paraId="343094BC" w14:textId="12750138" w:rsidR="0053071F" w:rsidRDefault="0053071F" w:rsidP="00AB72EF">
            <w:pPr>
              <w:pStyle w:val="Body"/>
              <w:keepNext/>
              <w:jc w:val="center"/>
            </w:pPr>
            <w:r>
              <w:t>4.2%</w:t>
            </w:r>
          </w:p>
        </w:tc>
        <w:tc>
          <w:tcPr>
            <w:tcW w:w="2178" w:type="dxa"/>
          </w:tcPr>
          <w:p w14:paraId="46C6ACB0" w14:textId="42B5DE3F" w:rsidR="0053071F" w:rsidRDefault="0053071F" w:rsidP="00AB72EF">
            <w:pPr>
              <w:pStyle w:val="Body"/>
              <w:keepNext/>
              <w:jc w:val="center"/>
              <w:rPr>
                <w:rFonts w:ascii="Courier New" w:hAnsi="Courier New" w:cs="Courier New"/>
                <w:sz w:val="20"/>
                <w:szCs w:val="20"/>
              </w:rPr>
            </w:pPr>
            <w:r>
              <w:rPr>
                <w:rFonts w:ascii="Courier New" w:hAnsi="Courier New" w:cs="Courier New"/>
                <w:sz w:val="20"/>
                <w:szCs w:val="20"/>
              </w:rPr>
              <w:t xml:space="preserve">1 0 X 1 </w:t>
            </w:r>
            <w:proofErr w:type="spellStart"/>
            <w:r>
              <w:rPr>
                <w:rFonts w:ascii="Courier New" w:hAnsi="Courier New" w:cs="Courier New"/>
                <w:sz w:val="20"/>
                <w:szCs w:val="20"/>
              </w:rPr>
              <w:t>1</w:t>
            </w:r>
            <w:proofErr w:type="spellEnd"/>
            <w:r>
              <w:rPr>
                <w:rFonts w:ascii="Courier New" w:hAnsi="Courier New" w:cs="Courier New"/>
                <w:sz w:val="20"/>
                <w:szCs w:val="20"/>
              </w:rPr>
              <w:t xml:space="preserve"> 0 </w:t>
            </w:r>
            <w:proofErr w:type="spellStart"/>
            <w:r>
              <w:rPr>
                <w:rFonts w:ascii="Courier New" w:hAnsi="Courier New" w:cs="Courier New"/>
                <w:sz w:val="20"/>
                <w:szCs w:val="20"/>
              </w:rPr>
              <w:t>0</w:t>
            </w:r>
            <w:proofErr w:type="spellEnd"/>
            <w:r>
              <w:rPr>
                <w:rFonts w:ascii="Courier New" w:hAnsi="Courier New" w:cs="Courier New"/>
                <w:sz w:val="20"/>
                <w:szCs w:val="20"/>
              </w:rPr>
              <w:t xml:space="preserve"> 1</w:t>
            </w:r>
          </w:p>
        </w:tc>
      </w:tr>
      <w:tr w:rsidR="0053071F" w14:paraId="2731215F" w14:textId="77777777" w:rsidTr="0061677C">
        <w:tc>
          <w:tcPr>
            <w:tcW w:w="1458" w:type="dxa"/>
          </w:tcPr>
          <w:p w14:paraId="12D28558" w14:textId="364FAECB" w:rsidR="0053071F" w:rsidRDefault="0053071F" w:rsidP="00AB72EF">
            <w:pPr>
              <w:pStyle w:val="Body"/>
              <w:keepNext/>
            </w:pPr>
            <w:r>
              <w:t>20160423-3</w:t>
            </w:r>
          </w:p>
        </w:tc>
        <w:tc>
          <w:tcPr>
            <w:tcW w:w="990" w:type="dxa"/>
          </w:tcPr>
          <w:p w14:paraId="31522FF3" w14:textId="29F1699B" w:rsidR="0053071F" w:rsidRDefault="0053071F" w:rsidP="00AB72EF">
            <w:pPr>
              <w:pStyle w:val="Body"/>
              <w:keepNext/>
              <w:jc w:val="center"/>
            </w:pPr>
            <w:r>
              <w:t>5</w:t>
            </w:r>
          </w:p>
        </w:tc>
        <w:tc>
          <w:tcPr>
            <w:tcW w:w="720" w:type="dxa"/>
          </w:tcPr>
          <w:p w14:paraId="390652D9" w14:textId="1D88A4DE" w:rsidR="0053071F" w:rsidRDefault="0053071F" w:rsidP="00AB72EF">
            <w:pPr>
              <w:pStyle w:val="Body"/>
              <w:keepNext/>
              <w:jc w:val="center"/>
            </w:pPr>
            <w:r>
              <w:t>10</w:t>
            </w:r>
            <w:r w:rsidRPr="0053071F">
              <w:rPr>
                <w:vertAlign w:val="superscript"/>
              </w:rPr>
              <w:t>3</w:t>
            </w:r>
          </w:p>
        </w:tc>
        <w:tc>
          <w:tcPr>
            <w:tcW w:w="1080" w:type="dxa"/>
          </w:tcPr>
          <w:p w14:paraId="42A512F1" w14:textId="3EC2CD54" w:rsidR="0053071F" w:rsidRDefault="0053071F" w:rsidP="00AB72EF">
            <w:pPr>
              <w:pStyle w:val="Body"/>
              <w:keepNext/>
              <w:jc w:val="center"/>
            </w:pPr>
            <w:r>
              <w:t>True</w:t>
            </w:r>
          </w:p>
        </w:tc>
        <w:tc>
          <w:tcPr>
            <w:tcW w:w="900" w:type="dxa"/>
          </w:tcPr>
          <w:p w14:paraId="51D485A9" w14:textId="524BD4D3" w:rsidR="0053071F" w:rsidRDefault="0053071F" w:rsidP="00AB72EF">
            <w:pPr>
              <w:pStyle w:val="Body"/>
              <w:keepNext/>
              <w:jc w:val="center"/>
            </w:pPr>
            <w:r>
              <w:t>False</w:t>
            </w:r>
          </w:p>
        </w:tc>
        <w:tc>
          <w:tcPr>
            <w:tcW w:w="720" w:type="dxa"/>
          </w:tcPr>
          <w:p w14:paraId="611883A0" w14:textId="42307D2A" w:rsidR="0053071F" w:rsidRDefault="0053071F" w:rsidP="00AB72EF">
            <w:pPr>
              <w:pStyle w:val="Body"/>
              <w:keepNext/>
              <w:jc w:val="center"/>
            </w:pPr>
            <w:r>
              <w:t>False</w:t>
            </w:r>
          </w:p>
        </w:tc>
        <w:tc>
          <w:tcPr>
            <w:tcW w:w="810" w:type="dxa"/>
          </w:tcPr>
          <w:p w14:paraId="047E8C29" w14:textId="2DBC78B8" w:rsidR="0053071F" w:rsidRDefault="0053071F" w:rsidP="00AB72EF">
            <w:pPr>
              <w:pStyle w:val="Body"/>
              <w:keepNext/>
              <w:jc w:val="center"/>
            </w:pPr>
            <w:r>
              <w:t>7.2%</w:t>
            </w:r>
          </w:p>
        </w:tc>
        <w:tc>
          <w:tcPr>
            <w:tcW w:w="2178" w:type="dxa"/>
          </w:tcPr>
          <w:p w14:paraId="05D3BE1D" w14:textId="561BEB54" w:rsidR="0053071F" w:rsidRDefault="0053071F" w:rsidP="00AB72EF">
            <w:pPr>
              <w:pStyle w:val="Body"/>
              <w:keepNext/>
              <w:jc w:val="center"/>
              <w:rPr>
                <w:rFonts w:ascii="Courier New" w:hAnsi="Courier New" w:cs="Courier New"/>
                <w:sz w:val="20"/>
                <w:szCs w:val="20"/>
              </w:rPr>
            </w:pPr>
            <w:r>
              <w:rPr>
                <w:rFonts w:ascii="Courier New" w:hAnsi="Courier New" w:cs="Courier New"/>
                <w:sz w:val="20"/>
                <w:szCs w:val="20"/>
              </w:rPr>
              <w:t xml:space="preserve">1 0 X 1 X 0 </w:t>
            </w:r>
            <w:proofErr w:type="spellStart"/>
            <w:r>
              <w:rPr>
                <w:rFonts w:ascii="Courier New" w:hAnsi="Courier New" w:cs="Courier New"/>
                <w:sz w:val="20"/>
                <w:szCs w:val="20"/>
              </w:rPr>
              <w:t>0</w:t>
            </w:r>
            <w:proofErr w:type="spellEnd"/>
            <w:r>
              <w:rPr>
                <w:rFonts w:ascii="Courier New" w:hAnsi="Courier New" w:cs="Courier New"/>
                <w:sz w:val="20"/>
                <w:szCs w:val="20"/>
              </w:rPr>
              <w:t xml:space="preserve"> 1</w:t>
            </w:r>
          </w:p>
        </w:tc>
      </w:tr>
      <w:tr w:rsidR="0053071F" w14:paraId="3657357B" w14:textId="77777777" w:rsidTr="0061677C">
        <w:tc>
          <w:tcPr>
            <w:tcW w:w="1458" w:type="dxa"/>
          </w:tcPr>
          <w:p w14:paraId="525CFE59" w14:textId="7B84A3A4" w:rsidR="0053071F" w:rsidRDefault="0053071F" w:rsidP="00AB72EF">
            <w:pPr>
              <w:pStyle w:val="Body"/>
              <w:keepNext/>
            </w:pPr>
            <w:r>
              <w:t>20160423-4</w:t>
            </w:r>
          </w:p>
        </w:tc>
        <w:tc>
          <w:tcPr>
            <w:tcW w:w="990" w:type="dxa"/>
          </w:tcPr>
          <w:p w14:paraId="54967F76" w14:textId="7817B343" w:rsidR="0053071F" w:rsidRDefault="0053071F" w:rsidP="00AB72EF">
            <w:pPr>
              <w:pStyle w:val="Body"/>
              <w:keepNext/>
              <w:jc w:val="center"/>
            </w:pPr>
            <w:r>
              <w:t>5</w:t>
            </w:r>
          </w:p>
        </w:tc>
        <w:tc>
          <w:tcPr>
            <w:tcW w:w="720" w:type="dxa"/>
          </w:tcPr>
          <w:p w14:paraId="2CA4B79F" w14:textId="0CC8FE89" w:rsidR="0053071F" w:rsidRDefault="0053071F" w:rsidP="00AB72EF">
            <w:pPr>
              <w:pStyle w:val="Body"/>
              <w:keepNext/>
              <w:jc w:val="center"/>
            </w:pPr>
            <w:r>
              <w:t>10</w:t>
            </w:r>
            <w:r w:rsidRPr="0053071F">
              <w:rPr>
                <w:vertAlign w:val="superscript"/>
              </w:rPr>
              <w:t>4</w:t>
            </w:r>
          </w:p>
        </w:tc>
        <w:tc>
          <w:tcPr>
            <w:tcW w:w="1080" w:type="dxa"/>
          </w:tcPr>
          <w:p w14:paraId="46251BDD" w14:textId="15D9915C" w:rsidR="0053071F" w:rsidRDefault="0053071F" w:rsidP="00AB72EF">
            <w:pPr>
              <w:pStyle w:val="Body"/>
              <w:keepNext/>
              <w:jc w:val="center"/>
            </w:pPr>
            <w:r>
              <w:t>True</w:t>
            </w:r>
          </w:p>
        </w:tc>
        <w:tc>
          <w:tcPr>
            <w:tcW w:w="900" w:type="dxa"/>
          </w:tcPr>
          <w:p w14:paraId="18AAC39B" w14:textId="56AA23C1" w:rsidR="0053071F" w:rsidRDefault="0053071F" w:rsidP="00AB72EF">
            <w:pPr>
              <w:pStyle w:val="Body"/>
              <w:keepNext/>
              <w:jc w:val="center"/>
            </w:pPr>
            <w:r>
              <w:t>False</w:t>
            </w:r>
          </w:p>
        </w:tc>
        <w:tc>
          <w:tcPr>
            <w:tcW w:w="720" w:type="dxa"/>
          </w:tcPr>
          <w:p w14:paraId="6A1ECE5F" w14:textId="582A78D5" w:rsidR="0053071F" w:rsidRDefault="0053071F" w:rsidP="00AB72EF">
            <w:pPr>
              <w:pStyle w:val="Body"/>
              <w:keepNext/>
              <w:jc w:val="center"/>
            </w:pPr>
            <w:r>
              <w:t>False</w:t>
            </w:r>
          </w:p>
        </w:tc>
        <w:tc>
          <w:tcPr>
            <w:tcW w:w="810" w:type="dxa"/>
          </w:tcPr>
          <w:p w14:paraId="3AE01423" w14:textId="326FE73D" w:rsidR="0053071F" w:rsidRDefault="0053071F" w:rsidP="00AB72EF">
            <w:pPr>
              <w:pStyle w:val="Body"/>
              <w:keepNext/>
              <w:jc w:val="center"/>
            </w:pPr>
            <w:r>
              <w:t>3.2%</w:t>
            </w:r>
          </w:p>
        </w:tc>
        <w:tc>
          <w:tcPr>
            <w:tcW w:w="2178" w:type="dxa"/>
          </w:tcPr>
          <w:p w14:paraId="417165B2" w14:textId="081FEA8F" w:rsidR="0053071F" w:rsidRDefault="0053071F" w:rsidP="00AB72EF">
            <w:pPr>
              <w:pStyle w:val="Body"/>
              <w:keepNext/>
              <w:jc w:val="center"/>
              <w:rPr>
                <w:rFonts w:ascii="Courier New" w:hAnsi="Courier New" w:cs="Courier New"/>
                <w:sz w:val="20"/>
                <w:szCs w:val="20"/>
              </w:rPr>
            </w:pPr>
            <w:r>
              <w:rPr>
                <w:rFonts w:ascii="Courier New" w:hAnsi="Courier New" w:cs="Courier New"/>
                <w:sz w:val="20"/>
                <w:szCs w:val="20"/>
              </w:rPr>
              <w:t xml:space="preserve">1 0 X 1 </w:t>
            </w:r>
            <w:proofErr w:type="spellStart"/>
            <w:r>
              <w:rPr>
                <w:rFonts w:ascii="Courier New" w:hAnsi="Courier New" w:cs="Courier New"/>
                <w:sz w:val="20"/>
                <w:szCs w:val="20"/>
              </w:rPr>
              <w:t>1</w:t>
            </w:r>
            <w:proofErr w:type="spellEnd"/>
            <w:r>
              <w:rPr>
                <w:rFonts w:ascii="Courier New" w:hAnsi="Courier New" w:cs="Courier New"/>
                <w:sz w:val="20"/>
                <w:szCs w:val="20"/>
              </w:rPr>
              <w:t xml:space="preserve"> 0 </w:t>
            </w:r>
            <w:proofErr w:type="spellStart"/>
            <w:r>
              <w:rPr>
                <w:rFonts w:ascii="Courier New" w:hAnsi="Courier New" w:cs="Courier New"/>
                <w:sz w:val="20"/>
                <w:szCs w:val="20"/>
              </w:rPr>
              <w:t>0</w:t>
            </w:r>
            <w:proofErr w:type="spellEnd"/>
            <w:r>
              <w:rPr>
                <w:rFonts w:ascii="Courier New" w:hAnsi="Courier New" w:cs="Courier New"/>
                <w:sz w:val="20"/>
                <w:szCs w:val="20"/>
              </w:rPr>
              <w:t xml:space="preserve"> 1</w:t>
            </w:r>
          </w:p>
        </w:tc>
      </w:tr>
      <w:tr w:rsidR="0053071F" w14:paraId="414EB062" w14:textId="77777777" w:rsidTr="0061677C">
        <w:tc>
          <w:tcPr>
            <w:tcW w:w="1458" w:type="dxa"/>
          </w:tcPr>
          <w:p w14:paraId="12C3EDED" w14:textId="23470F03" w:rsidR="0053071F" w:rsidRDefault="0053071F" w:rsidP="00AB72EF">
            <w:pPr>
              <w:pStyle w:val="Body"/>
              <w:keepNext/>
            </w:pPr>
            <w:r>
              <w:t>20160423-5</w:t>
            </w:r>
          </w:p>
        </w:tc>
        <w:tc>
          <w:tcPr>
            <w:tcW w:w="990" w:type="dxa"/>
          </w:tcPr>
          <w:p w14:paraId="018B4C3B" w14:textId="706A556C" w:rsidR="0053071F" w:rsidRDefault="0053071F" w:rsidP="00AB72EF">
            <w:pPr>
              <w:pStyle w:val="Body"/>
              <w:keepNext/>
              <w:jc w:val="center"/>
            </w:pPr>
            <w:r>
              <w:t>5</w:t>
            </w:r>
          </w:p>
        </w:tc>
        <w:tc>
          <w:tcPr>
            <w:tcW w:w="720" w:type="dxa"/>
          </w:tcPr>
          <w:p w14:paraId="57F83093" w14:textId="3A5C0C77" w:rsidR="0053071F" w:rsidRDefault="0053071F" w:rsidP="00AB72EF">
            <w:pPr>
              <w:pStyle w:val="Body"/>
              <w:keepNext/>
              <w:jc w:val="center"/>
            </w:pPr>
            <w:r>
              <w:t>10</w:t>
            </w:r>
            <w:r w:rsidRPr="0053071F">
              <w:rPr>
                <w:vertAlign w:val="superscript"/>
              </w:rPr>
              <w:t>5</w:t>
            </w:r>
          </w:p>
        </w:tc>
        <w:tc>
          <w:tcPr>
            <w:tcW w:w="1080" w:type="dxa"/>
          </w:tcPr>
          <w:p w14:paraId="676C59A2" w14:textId="7857115C" w:rsidR="0053071F" w:rsidRDefault="0053071F" w:rsidP="00AB72EF">
            <w:pPr>
              <w:pStyle w:val="Body"/>
              <w:keepNext/>
              <w:jc w:val="center"/>
            </w:pPr>
            <w:r>
              <w:t>True</w:t>
            </w:r>
          </w:p>
        </w:tc>
        <w:tc>
          <w:tcPr>
            <w:tcW w:w="900" w:type="dxa"/>
          </w:tcPr>
          <w:p w14:paraId="42B7862D" w14:textId="096C152C" w:rsidR="0053071F" w:rsidRDefault="0053071F" w:rsidP="00AB72EF">
            <w:pPr>
              <w:pStyle w:val="Body"/>
              <w:keepNext/>
              <w:jc w:val="center"/>
            </w:pPr>
            <w:r>
              <w:t>False</w:t>
            </w:r>
          </w:p>
        </w:tc>
        <w:tc>
          <w:tcPr>
            <w:tcW w:w="720" w:type="dxa"/>
          </w:tcPr>
          <w:p w14:paraId="15A33C86" w14:textId="60E146F8" w:rsidR="0053071F" w:rsidRDefault="0053071F" w:rsidP="00AB72EF">
            <w:pPr>
              <w:pStyle w:val="Body"/>
              <w:keepNext/>
              <w:jc w:val="center"/>
            </w:pPr>
            <w:r>
              <w:t>False</w:t>
            </w:r>
          </w:p>
        </w:tc>
        <w:tc>
          <w:tcPr>
            <w:tcW w:w="810" w:type="dxa"/>
          </w:tcPr>
          <w:p w14:paraId="3255A1CB" w14:textId="0A06D213" w:rsidR="0053071F" w:rsidRDefault="0053071F" w:rsidP="00AB72EF">
            <w:pPr>
              <w:pStyle w:val="Body"/>
              <w:keepNext/>
              <w:jc w:val="center"/>
            </w:pPr>
            <w:r>
              <w:t>3.2%</w:t>
            </w:r>
          </w:p>
        </w:tc>
        <w:tc>
          <w:tcPr>
            <w:tcW w:w="2178" w:type="dxa"/>
          </w:tcPr>
          <w:p w14:paraId="1A2CBCAB" w14:textId="4B7618C9" w:rsidR="0053071F" w:rsidRDefault="0053071F" w:rsidP="00AB72EF">
            <w:pPr>
              <w:pStyle w:val="Body"/>
              <w:keepNext/>
              <w:jc w:val="center"/>
              <w:rPr>
                <w:rFonts w:ascii="Courier New" w:hAnsi="Courier New" w:cs="Courier New"/>
                <w:sz w:val="20"/>
                <w:szCs w:val="20"/>
              </w:rPr>
            </w:pPr>
            <w:r>
              <w:rPr>
                <w:rFonts w:ascii="Courier New" w:hAnsi="Courier New" w:cs="Courier New"/>
                <w:sz w:val="20"/>
                <w:szCs w:val="20"/>
              </w:rPr>
              <w:t xml:space="preserve">1 0 X 1 </w:t>
            </w:r>
            <w:proofErr w:type="spellStart"/>
            <w:r>
              <w:rPr>
                <w:rFonts w:ascii="Courier New" w:hAnsi="Courier New" w:cs="Courier New"/>
                <w:sz w:val="20"/>
                <w:szCs w:val="20"/>
              </w:rPr>
              <w:t>1</w:t>
            </w:r>
            <w:proofErr w:type="spellEnd"/>
            <w:r>
              <w:rPr>
                <w:rFonts w:ascii="Courier New" w:hAnsi="Courier New" w:cs="Courier New"/>
                <w:sz w:val="20"/>
                <w:szCs w:val="20"/>
              </w:rPr>
              <w:t xml:space="preserve"> 0 </w:t>
            </w:r>
            <w:proofErr w:type="spellStart"/>
            <w:r>
              <w:rPr>
                <w:rFonts w:ascii="Courier New" w:hAnsi="Courier New" w:cs="Courier New"/>
                <w:sz w:val="20"/>
                <w:szCs w:val="20"/>
              </w:rPr>
              <w:t>0</w:t>
            </w:r>
            <w:proofErr w:type="spellEnd"/>
            <w:r>
              <w:rPr>
                <w:rFonts w:ascii="Courier New" w:hAnsi="Courier New" w:cs="Courier New"/>
                <w:sz w:val="20"/>
                <w:szCs w:val="20"/>
              </w:rPr>
              <w:t xml:space="preserve"> 1</w:t>
            </w:r>
          </w:p>
        </w:tc>
      </w:tr>
      <w:tr w:rsidR="00AB72EF" w14:paraId="73AC9658" w14:textId="77777777" w:rsidTr="0061677C">
        <w:tc>
          <w:tcPr>
            <w:tcW w:w="1458" w:type="dxa"/>
          </w:tcPr>
          <w:p w14:paraId="5C5DB346" w14:textId="77777777" w:rsidR="00AB72EF" w:rsidRDefault="00AB72EF" w:rsidP="00AB72EF">
            <w:pPr>
              <w:pStyle w:val="Body"/>
              <w:keepNext/>
            </w:pPr>
          </w:p>
        </w:tc>
        <w:tc>
          <w:tcPr>
            <w:tcW w:w="990" w:type="dxa"/>
          </w:tcPr>
          <w:p w14:paraId="11B363AB" w14:textId="6188AFDB" w:rsidR="00AB72EF" w:rsidRDefault="00AB72EF" w:rsidP="00AB72EF">
            <w:pPr>
              <w:pStyle w:val="Body"/>
              <w:keepNext/>
              <w:jc w:val="center"/>
            </w:pPr>
            <w:r>
              <w:t>5</w:t>
            </w:r>
          </w:p>
        </w:tc>
        <w:tc>
          <w:tcPr>
            <w:tcW w:w="720" w:type="dxa"/>
          </w:tcPr>
          <w:p w14:paraId="2A03456E" w14:textId="53CF600A" w:rsidR="00AB72EF" w:rsidRDefault="00AB72EF" w:rsidP="00AB72EF">
            <w:pPr>
              <w:pStyle w:val="Body"/>
              <w:keepNext/>
              <w:jc w:val="center"/>
            </w:pPr>
            <w:r>
              <w:t>1</w:t>
            </w:r>
          </w:p>
        </w:tc>
        <w:tc>
          <w:tcPr>
            <w:tcW w:w="1080" w:type="dxa"/>
          </w:tcPr>
          <w:p w14:paraId="5A8B4A2D" w14:textId="380A1680" w:rsidR="00AB72EF" w:rsidRDefault="00AB72EF" w:rsidP="00AB72EF">
            <w:pPr>
              <w:pStyle w:val="Body"/>
              <w:keepNext/>
              <w:jc w:val="center"/>
            </w:pPr>
            <w:r>
              <w:t>False</w:t>
            </w:r>
          </w:p>
        </w:tc>
        <w:tc>
          <w:tcPr>
            <w:tcW w:w="900" w:type="dxa"/>
          </w:tcPr>
          <w:p w14:paraId="2CA9898C" w14:textId="53E70503" w:rsidR="00AB72EF" w:rsidRDefault="00AB72EF" w:rsidP="00AB72EF">
            <w:pPr>
              <w:pStyle w:val="Body"/>
              <w:keepNext/>
              <w:jc w:val="center"/>
            </w:pPr>
            <w:r>
              <w:t>True</w:t>
            </w:r>
          </w:p>
        </w:tc>
        <w:tc>
          <w:tcPr>
            <w:tcW w:w="720" w:type="dxa"/>
          </w:tcPr>
          <w:p w14:paraId="7F0E9A98" w14:textId="15A30F1C" w:rsidR="00AB72EF" w:rsidRDefault="00AB72EF" w:rsidP="00AB72EF">
            <w:pPr>
              <w:pStyle w:val="Body"/>
              <w:keepNext/>
              <w:jc w:val="center"/>
            </w:pPr>
            <w:r>
              <w:t>False</w:t>
            </w:r>
          </w:p>
        </w:tc>
        <w:tc>
          <w:tcPr>
            <w:tcW w:w="810" w:type="dxa"/>
          </w:tcPr>
          <w:p w14:paraId="6E4DB825" w14:textId="77777777" w:rsidR="00AB72EF" w:rsidRDefault="00AB72EF" w:rsidP="00AB72EF">
            <w:pPr>
              <w:pStyle w:val="Body"/>
              <w:keepNext/>
              <w:jc w:val="center"/>
            </w:pPr>
          </w:p>
        </w:tc>
        <w:tc>
          <w:tcPr>
            <w:tcW w:w="2178" w:type="dxa"/>
          </w:tcPr>
          <w:p w14:paraId="369E5841" w14:textId="77777777" w:rsidR="00AB72EF" w:rsidRDefault="00AB72EF" w:rsidP="00AB72EF">
            <w:pPr>
              <w:pStyle w:val="Body"/>
              <w:keepNext/>
              <w:jc w:val="center"/>
              <w:rPr>
                <w:rFonts w:ascii="Courier New" w:hAnsi="Courier New" w:cs="Courier New"/>
                <w:sz w:val="20"/>
                <w:szCs w:val="20"/>
              </w:rPr>
            </w:pPr>
          </w:p>
        </w:tc>
      </w:tr>
      <w:tr w:rsidR="00AB72EF" w14:paraId="1568AD83" w14:textId="77777777" w:rsidTr="0061677C">
        <w:tc>
          <w:tcPr>
            <w:tcW w:w="1458" w:type="dxa"/>
          </w:tcPr>
          <w:p w14:paraId="3D729BCA" w14:textId="77777777" w:rsidR="00AB72EF" w:rsidRDefault="00AB72EF" w:rsidP="00AB72EF">
            <w:pPr>
              <w:pStyle w:val="Body"/>
              <w:keepNext/>
            </w:pPr>
          </w:p>
        </w:tc>
        <w:tc>
          <w:tcPr>
            <w:tcW w:w="990" w:type="dxa"/>
          </w:tcPr>
          <w:p w14:paraId="70CF65D4" w14:textId="55A446A9" w:rsidR="00AB72EF" w:rsidRDefault="00AB72EF" w:rsidP="00AB72EF">
            <w:pPr>
              <w:pStyle w:val="Body"/>
              <w:keepNext/>
              <w:jc w:val="center"/>
            </w:pPr>
            <w:r>
              <w:t>5</w:t>
            </w:r>
          </w:p>
        </w:tc>
        <w:tc>
          <w:tcPr>
            <w:tcW w:w="720" w:type="dxa"/>
          </w:tcPr>
          <w:p w14:paraId="5F8260DD" w14:textId="1A3791DF" w:rsidR="00AB72EF" w:rsidRDefault="00AB72EF" w:rsidP="00AB72EF">
            <w:pPr>
              <w:pStyle w:val="Body"/>
              <w:keepNext/>
              <w:jc w:val="center"/>
            </w:pPr>
            <w:r>
              <w:t>10</w:t>
            </w:r>
          </w:p>
        </w:tc>
        <w:tc>
          <w:tcPr>
            <w:tcW w:w="1080" w:type="dxa"/>
          </w:tcPr>
          <w:p w14:paraId="27CAD906" w14:textId="760DFAF2" w:rsidR="00AB72EF" w:rsidRDefault="00AB72EF" w:rsidP="00AB72EF">
            <w:pPr>
              <w:pStyle w:val="Body"/>
              <w:keepNext/>
              <w:jc w:val="center"/>
            </w:pPr>
            <w:r>
              <w:t>False</w:t>
            </w:r>
          </w:p>
        </w:tc>
        <w:tc>
          <w:tcPr>
            <w:tcW w:w="900" w:type="dxa"/>
          </w:tcPr>
          <w:p w14:paraId="2BF493BF" w14:textId="60B81529" w:rsidR="00AB72EF" w:rsidRDefault="00AB72EF" w:rsidP="00AB72EF">
            <w:pPr>
              <w:pStyle w:val="Body"/>
              <w:keepNext/>
              <w:jc w:val="center"/>
            </w:pPr>
            <w:r>
              <w:t>True</w:t>
            </w:r>
          </w:p>
        </w:tc>
        <w:tc>
          <w:tcPr>
            <w:tcW w:w="720" w:type="dxa"/>
          </w:tcPr>
          <w:p w14:paraId="60D4D4AF" w14:textId="2B876FF4" w:rsidR="00AB72EF" w:rsidRDefault="00AB72EF" w:rsidP="00AB72EF">
            <w:pPr>
              <w:pStyle w:val="Body"/>
              <w:keepNext/>
              <w:jc w:val="center"/>
            </w:pPr>
            <w:r>
              <w:t>False</w:t>
            </w:r>
          </w:p>
        </w:tc>
        <w:tc>
          <w:tcPr>
            <w:tcW w:w="810" w:type="dxa"/>
          </w:tcPr>
          <w:p w14:paraId="5FF036A8" w14:textId="77777777" w:rsidR="00AB72EF" w:rsidRDefault="00AB72EF" w:rsidP="00AB72EF">
            <w:pPr>
              <w:pStyle w:val="Body"/>
              <w:keepNext/>
              <w:jc w:val="center"/>
            </w:pPr>
          </w:p>
        </w:tc>
        <w:tc>
          <w:tcPr>
            <w:tcW w:w="2178" w:type="dxa"/>
          </w:tcPr>
          <w:p w14:paraId="1D6DB941" w14:textId="77777777" w:rsidR="00AB72EF" w:rsidRDefault="00AB72EF" w:rsidP="00AB72EF">
            <w:pPr>
              <w:pStyle w:val="Body"/>
              <w:keepNext/>
              <w:jc w:val="center"/>
              <w:rPr>
                <w:rFonts w:ascii="Courier New" w:hAnsi="Courier New" w:cs="Courier New"/>
                <w:sz w:val="20"/>
                <w:szCs w:val="20"/>
              </w:rPr>
            </w:pPr>
          </w:p>
        </w:tc>
      </w:tr>
      <w:tr w:rsidR="00AB72EF" w14:paraId="562A193C" w14:textId="77777777" w:rsidTr="0061677C">
        <w:tc>
          <w:tcPr>
            <w:tcW w:w="1458" w:type="dxa"/>
          </w:tcPr>
          <w:p w14:paraId="3E786BE1" w14:textId="77777777" w:rsidR="00AB72EF" w:rsidRDefault="00AB72EF" w:rsidP="00AB72EF">
            <w:pPr>
              <w:pStyle w:val="Body"/>
              <w:keepNext/>
            </w:pPr>
          </w:p>
        </w:tc>
        <w:tc>
          <w:tcPr>
            <w:tcW w:w="990" w:type="dxa"/>
          </w:tcPr>
          <w:p w14:paraId="2CCF6B09" w14:textId="60E3CEA2" w:rsidR="00AB72EF" w:rsidRDefault="00AB72EF" w:rsidP="00AB72EF">
            <w:pPr>
              <w:pStyle w:val="Body"/>
              <w:keepNext/>
              <w:jc w:val="center"/>
            </w:pPr>
            <w:r>
              <w:t>5</w:t>
            </w:r>
          </w:p>
        </w:tc>
        <w:tc>
          <w:tcPr>
            <w:tcW w:w="720" w:type="dxa"/>
          </w:tcPr>
          <w:p w14:paraId="2C49F902" w14:textId="1E7B06A7" w:rsidR="00AB72EF" w:rsidRDefault="00AB72EF" w:rsidP="00AB72EF">
            <w:pPr>
              <w:pStyle w:val="Body"/>
              <w:keepNext/>
              <w:jc w:val="center"/>
            </w:pPr>
            <w:r>
              <w:t>10</w:t>
            </w:r>
            <w:r w:rsidRPr="0053071F">
              <w:rPr>
                <w:vertAlign w:val="superscript"/>
              </w:rPr>
              <w:t>2</w:t>
            </w:r>
          </w:p>
        </w:tc>
        <w:tc>
          <w:tcPr>
            <w:tcW w:w="1080" w:type="dxa"/>
          </w:tcPr>
          <w:p w14:paraId="2CE2992B" w14:textId="11611CF0" w:rsidR="00AB72EF" w:rsidRDefault="00AB72EF" w:rsidP="00AB72EF">
            <w:pPr>
              <w:pStyle w:val="Body"/>
              <w:keepNext/>
              <w:jc w:val="center"/>
            </w:pPr>
            <w:r>
              <w:t>False</w:t>
            </w:r>
          </w:p>
        </w:tc>
        <w:tc>
          <w:tcPr>
            <w:tcW w:w="900" w:type="dxa"/>
          </w:tcPr>
          <w:p w14:paraId="0C1ADF7D" w14:textId="1110B444" w:rsidR="00AB72EF" w:rsidRDefault="00AB72EF" w:rsidP="00AB72EF">
            <w:pPr>
              <w:pStyle w:val="Body"/>
              <w:keepNext/>
              <w:jc w:val="center"/>
            </w:pPr>
            <w:r>
              <w:t>True</w:t>
            </w:r>
          </w:p>
        </w:tc>
        <w:tc>
          <w:tcPr>
            <w:tcW w:w="720" w:type="dxa"/>
          </w:tcPr>
          <w:p w14:paraId="7DFC8238" w14:textId="05DEA1C3" w:rsidR="00AB72EF" w:rsidRDefault="00AB72EF" w:rsidP="00AB72EF">
            <w:pPr>
              <w:pStyle w:val="Body"/>
              <w:keepNext/>
              <w:jc w:val="center"/>
            </w:pPr>
            <w:r>
              <w:t>False</w:t>
            </w:r>
          </w:p>
        </w:tc>
        <w:tc>
          <w:tcPr>
            <w:tcW w:w="810" w:type="dxa"/>
          </w:tcPr>
          <w:p w14:paraId="5B1C86F1" w14:textId="77777777" w:rsidR="00AB72EF" w:rsidRDefault="00AB72EF" w:rsidP="00AB72EF">
            <w:pPr>
              <w:pStyle w:val="Body"/>
              <w:keepNext/>
              <w:jc w:val="center"/>
            </w:pPr>
          </w:p>
        </w:tc>
        <w:tc>
          <w:tcPr>
            <w:tcW w:w="2178" w:type="dxa"/>
          </w:tcPr>
          <w:p w14:paraId="7071BB44" w14:textId="77777777" w:rsidR="00AB72EF" w:rsidRDefault="00AB72EF" w:rsidP="00AB72EF">
            <w:pPr>
              <w:pStyle w:val="Body"/>
              <w:keepNext/>
              <w:jc w:val="center"/>
              <w:rPr>
                <w:rFonts w:ascii="Courier New" w:hAnsi="Courier New" w:cs="Courier New"/>
                <w:sz w:val="20"/>
                <w:szCs w:val="20"/>
              </w:rPr>
            </w:pPr>
          </w:p>
        </w:tc>
      </w:tr>
      <w:tr w:rsidR="00AB72EF" w14:paraId="7B8D9056" w14:textId="77777777" w:rsidTr="0061677C">
        <w:tc>
          <w:tcPr>
            <w:tcW w:w="1458" w:type="dxa"/>
          </w:tcPr>
          <w:p w14:paraId="71E95E3D" w14:textId="77777777" w:rsidR="00AB72EF" w:rsidRDefault="00AB72EF" w:rsidP="00AB72EF">
            <w:pPr>
              <w:pStyle w:val="Body"/>
              <w:keepNext/>
            </w:pPr>
          </w:p>
        </w:tc>
        <w:tc>
          <w:tcPr>
            <w:tcW w:w="990" w:type="dxa"/>
          </w:tcPr>
          <w:p w14:paraId="20D14079" w14:textId="70BAFA6C" w:rsidR="00AB72EF" w:rsidRDefault="00AB72EF" w:rsidP="00AB72EF">
            <w:pPr>
              <w:pStyle w:val="Body"/>
              <w:keepNext/>
              <w:jc w:val="center"/>
            </w:pPr>
            <w:r>
              <w:t>5</w:t>
            </w:r>
          </w:p>
        </w:tc>
        <w:tc>
          <w:tcPr>
            <w:tcW w:w="720" w:type="dxa"/>
          </w:tcPr>
          <w:p w14:paraId="16A3349B" w14:textId="5026058F" w:rsidR="00AB72EF" w:rsidRDefault="00AB72EF" w:rsidP="00AB72EF">
            <w:pPr>
              <w:pStyle w:val="Body"/>
              <w:keepNext/>
              <w:jc w:val="center"/>
            </w:pPr>
            <w:r>
              <w:t>10</w:t>
            </w:r>
            <w:r w:rsidRPr="0053071F">
              <w:rPr>
                <w:vertAlign w:val="superscript"/>
              </w:rPr>
              <w:t>3</w:t>
            </w:r>
          </w:p>
        </w:tc>
        <w:tc>
          <w:tcPr>
            <w:tcW w:w="1080" w:type="dxa"/>
          </w:tcPr>
          <w:p w14:paraId="0E25DF33" w14:textId="559FE2F3" w:rsidR="00AB72EF" w:rsidRDefault="00AB72EF" w:rsidP="00AB72EF">
            <w:pPr>
              <w:pStyle w:val="Body"/>
              <w:keepNext/>
              <w:jc w:val="center"/>
            </w:pPr>
            <w:r>
              <w:t>False</w:t>
            </w:r>
          </w:p>
        </w:tc>
        <w:tc>
          <w:tcPr>
            <w:tcW w:w="900" w:type="dxa"/>
          </w:tcPr>
          <w:p w14:paraId="5DF0668A" w14:textId="48E05D89" w:rsidR="00AB72EF" w:rsidRDefault="00AB72EF" w:rsidP="00AB72EF">
            <w:pPr>
              <w:pStyle w:val="Body"/>
              <w:keepNext/>
              <w:jc w:val="center"/>
            </w:pPr>
            <w:r>
              <w:t>True</w:t>
            </w:r>
          </w:p>
        </w:tc>
        <w:tc>
          <w:tcPr>
            <w:tcW w:w="720" w:type="dxa"/>
          </w:tcPr>
          <w:p w14:paraId="6A9AB31E" w14:textId="48F05935" w:rsidR="00AB72EF" w:rsidRDefault="00AB72EF" w:rsidP="00AB72EF">
            <w:pPr>
              <w:pStyle w:val="Body"/>
              <w:keepNext/>
              <w:jc w:val="center"/>
            </w:pPr>
            <w:r>
              <w:t>False</w:t>
            </w:r>
          </w:p>
        </w:tc>
        <w:tc>
          <w:tcPr>
            <w:tcW w:w="810" w:type="dxa"/>
          </w:tcPr>
          <w:p w14:paraId="4BD670D2" w14:textId="77777777" w:rsidR="00AB72EF" w:rsidRDefault="00AB72EF" w:rsidP="00AB72EF">
            <w:pPr>
              <w:pStyle w:val="Body"/>
              <w:keepNext/>
              <w:jc w:val="center"/>
            </w:pPr>
          </w:p>
        </w:tc>
        <w:tc>
          <w:tcPr>
            <w:tcW w:w="2178" w:type="dxa"/>
          </w:tcPr>
          <w:p w14:paraId="7CB309D8" w14:textId="77777777" w:rsidR="00AB72EF" w:rsidRDefault="00AB72EF" w:rsidP="00AB72EF">
            <w:pPr>
              <w:pStyle w:val="Body"/>
              <w:keepNext/>
              <w:jc w:val="center"/>
              <w:rPr>
                <w:rFonts w:ascii="Courier New" w:hAnsi="Courier New" w:cs="Courier New"/>
                <w:sz w:val="20"/>
                <w:szCs w:val="20"/>
              </w:rPr>
            </w:pPr>
          </w:p>
        </w:tc>
      </w:tr>
      <w:tr w:rsidR="00AB72EF" w14:paraId="6968E353" w14:textId="77777777" w:rsidTr="0061677C">
        <w:tc>
          <w:tcPr>
            <w:tcW w:w="1458" w:type="dxa"/>
          </w:tcPr>
          <w:p w14:paraId="35DFDC69" w14:textId="77777777" w:rsidR="00AB72EF" w:rsidRDefault="00AB72EF" w:rsidP="00AB72EF">
            <w:pPr>
              <w:pStyle w:val="Body"/>
              <w:keepNext/>
            </w:pPr>
          </w:p>
        </w:tc>
        <w:tc>
          <w:tcPr>
            <w:tcW w:w="990" w:type="dxa"/>
          </w:tcPr>
          <w:p w14:paraId="681786B4" w14:textId="5DB01065" w:rsidR="00AB72EF" w:rsidRDefault="00AB72EF" w:rsidP="00AB72EF">
            <w:pPr>
              <w:pStyle w:val="Body"/>
              <w:keepNext/>
              <w:jc w:val="center"/>
            </w:pPr>
            <w:r>
              <w:t>5</w:t>
            </w:r>
          </w:p>
        </w:tc>
        <w:tc>
          <w:tcPr>
            <w:tcW w:w="720" w:type="dxa"/>
          </w:tcPr>
          <w:p w14:paraId="69978A12" w14:textId="4671DD8A" w:rsidR="00AB72EF" w:rsidRDefault="00AB72EF" w:rsidP="00AB72EF">
            <w:pPr>
              <w:pStyle w:val="Body"/>
              <w:keepNext/>
              <w:jc w:val="center"/>
            </w:pPr>
            <w:r>
              <w:t>10</w:t>
            </w:r>
            <w:r w:rsidRPr="0053071F">
              <w:rPr>
                <w:vertAlign w:val="superscript"/>
              </w:rPr>
              <w:t>4</w:t>
            </w:r>
          </w:p>
        </w:tc>
        <w:tc>
          <w:tcPr>
            <w:tcW w:w="1080" w:type="dxa"/>
          </w:tcPr>
          <w:p w14:paraId="7598B6D8" w14:textId="71D27438" w:rsidR="00AB72EF" w:rsidRDefault="00AB72EF" w:rsidP="00AB72EF">
            <w:pPr>
              <w:pStyle w:val="Body"/>
              <w:keepNext/>
              <w:jc w:val="center"/>
            </w:pPr>
            <w:r>
              <w:t>False</w:t>
            </w:r>
          </w:p>
        </w:tc>
        <w:tc>
          <w:tcPr>
            <w:tcW w:w="900" w:type="dxa"/>
          </w:tcPr>
          <w:p w14:paraId="7EAB624B" w14:textId="62711986" w:rsidR="00AB72EF" w:rsidRDefault="00AB72EF" w:rsidP="00AB72EF">
            <w:pPr>
              <w:pStyle w:val="Body"/>
              <w:keepNext/>
              <w:jc w:val="center"/>
            </w:pPr>
            <w:r>
              <w:t>True</w:t>
            </w:r>
          </w:p>
        </w:tc>
        <w:tc>
          <w:tcPr>
            <w:tcW w:w="720" w:type="dxa"/>
          </w:tcPr>
          <w:p w14:paraId="0FE6D1C2" w14:textId="479B15E7" w:rsidR="00AB72EF" w:rsidRDefault="00AB72EF" w:rsidP="00AB72EF">
            <w:pPr>
              <w:pStyle w:val="Body"/>
              <w:keepNext/>
              <w:jc w:val="center"/>
            </w:pPr>
            <w:r>
              <w:t>False</w:t>
            </w:r>
          </w:p>
        </w:tc>
        <w:tc>
          <w:tcPr>
            <w:tcW w:w="810" w:type="dxa"/>
          </w:tcPr>
          <w:p w14:paraId="2509B25B" w14:textId="77777777" w:rsidR="00AB72EF" w:rsidRDefault="00AB72EF" w:rsidP="00AB72EF">
            <w:pPr>
              <w:pStyle w:val="Body"/>
              <w:keepNext/>
              <w:jc w:val="center"/>
            </w:pPr>
          </w:p>
        </w:tc>
        <w:tc>
          <w:tcPr>
            <w:tcW w:w="2178" w:type="dxa"/>
          </w:tcPr>
          <w:p w14:paraId="000C0D5A" w14:textId="77777777" w:rsidR="00AB72EF" w:rsidRDefault="00AB72EF" w:rsidP="00AB72EF">
            <w:pPr>
              <w:pStyle w:val="Body"/>
              <w:keepNext/>
              <w:jc w:val="center"/>
              <w:rPr>
                <w:rFonts w:ascii="Courier New" w:hAnsi="Courier New" w:cs="Courier New"/>
                <w:sz w:val="20"/>
                <w:szCs w:val="20"/>
              </w:rPr>
            </w:pPr>
          </w:p>
        </w:tc>
      </w:tr>
      <w:tr w:rsidR="00AB72EF" w14:paraId="5ABD37DC" w14:textId="77777777" w:rsidTr="0061677C">
        <w:tc>
          <w:tcPr>
            <w:tcW w:w="1458" w:type="dxa"/>
          </w:tcPr>
          <w:p w14:paraId="26FA7195" w14:textId="77777777" w:rsidR="00AB72EF" w:rsidRDefault="00AB72EF" w:rsidP="00BA4F26">
            <w:pPr>
              <w:pStyle w:val="Body"/>
            </w:pPr>
          </w:p>
        </w:tc>
        <w:tc>
          <w:tcPr>
            <w:tcW w:w="990" w:type="dxa"/>
          </w:tcPr>
          <w:p w14:paraId="70E41AF9" w14:textId="194CD1B9" w:rsidR="00AB72EF" w:rsidRDefault="00AB72EF" w:rsidP="009D6A3E">
            <w:pPr>
              <w:pStyle w:val="Body"/>
              <w:jc w:val="center"/>
            </w:pPr>
            <w:r>
              <w:t>5</w:t>
            </w:r>
          </w:p>
        </w:tc>
        <w:tc>
          <w:tcPr>
            <w:tcW w:w="720" w:type="dxa"/>
          </w:tcPr>
          <w:p w14:paraId="79EBA4FC" w14:textId="331670D6" w:rsidR="00AB72EF" w:rsidRDefault="00AB72EF" w:rsidP="009D6A3E">
            <w:pPr>
              <w:pStyle w:val="Body"/>
              <w:jc w:val="center"/>
            </w:pPr>
            <w:r>
              <w:t>10</w:t>
            </w:r>
            <w:r w:rsidRPr="0053071F">
              <w:rPr>
                <w:vertAlign w:val="superscript"/>
              </w:rPr>
              <w:t>5</w:t>
            </w:r>
          </w:p>
        </w:tc>
        <w:tc>
          <w:tcPr>
            <w:tcW w:w="1080" w:type="dxa"/>
          </w:tcPr>
          <w:p w14:paraId="6025525A" w14:textId="31C1706C" w:rsidR="00AB72EF" w:rsidRDefault="00AB72EF" w:rsidP="009D6A3E">
            <w:pPr>
              <w:pStyle w:val="Body"/>
              <w:jc w:val="center"/>
            </w:pPr>
            <w:r>
              <w:t>False</w:t>
            </w:r>
          </w:p>
        </w:tc>
        <w:tc>
          <w:tcPr>
            <w:tcW w:w="900" w:type="dxa"/>
          </w:tcPr>
          <w:p w14:paraId="12D53BD0" w14:textId="27ED11D5" w:rsidR="00AB72EF" w:rsidRDefault="00AB72EF" w:rsidP="009D6A3E">
            <w:pPr>
              <w:pStyle w:val="Body"/>
              <w:jc w:val="center"/>
            </w:pPr>
            <w:r>
              <w:t>True</w:t>
            </w:r>
          </w:p>
        </w:tc>
        <w:tc>
          <w:tcPr>
            <w:tcW w:w="720" w:type="dxa"/>
          </w:tcPr>
          <w:p w14:paraId="19644A5F" w14:textId="23A41BFB" w:rsidR="00AB72EF" w:rsidRDefault="00AB72EF" w:rsidP="009D6A3E">
            <w:pPr>
              <w:pStyle w:val="Body"/>
              <w:jc w:val="center"/>
            </w:pPr>
            <w:r>
              <w:t>False</w:t>
            </w:r>
          </w:p>
        </w:tc>
        <w:tc>
          <w:tcPr>
            <w:tcW w:w="810" w:type="dxa"/>
          </w:tcPr>
          <w:p w14:paraId="3785CDA4" w14:textId="77777777" w:rsidR="00AB72EF" w:rsidRDefault="00AB72EF" w:rsidP="009D6A3E">
            <w:pPr>
              <w:pStyle w:val="Body"/>
              <w:jc w:val="center"/>
            </w:pPr>
          </w:p>
        </w:tc>
        <w:tc>
          <w:tcPr>
            <w:tcW w:w="2178" w:type="dxa"/>
          </w:tcPr>
          <w:p w14:paraId="232EF016" w14:textId="77777777" w:rsidR="00AB72EF" w:rsidRDefault="00AB72EF" w:rsidP="009D6A3E">
            <w:pPr>
              <w:pStyle w:val="Body"/>
              <w:jc w:val="center"/>
              <w:rPr>
                <w:rFonts w:ascii="Courier New" w:hAnsi="Courier New" w:cs="Courier New"/>
                <w:sz w:val="20"/>
                <w:szCs w:val="20"/>
              </w:rPr>
            </w:pPr>
          </w:p>
        </w:tc>
      </w:tr>
      <w:tr w:rsidR="00AB72EF" w14:paraId="19FCECB8" w14:textId="77777777" w:rsidTr="0061677C">
        <w:tc>
          <w:tcPr>
            <w:tcW w:w="1458" w:type="dxa"/>
          </w:tcPr>
          <w:p w14:paraId="5DB2F3FE" w14:textId="77777777" w:rsidR="00AB72EF" w:rsidRDefault="00AB72EF" w:rsidP="00BA4F26">
            <w:pPr>
              <w:pStyle w:val="Body"/>
            </w:pPr>
          </w:p>
        </w:tc>
        <w:tc>
          <w:tcPr>
            <w:tcW w:w="990" w:type="dxa"/>
          </w:tcPr>
          <w:p w14:paraId="35474B7D" w14:textId="44BB3AD9" w:rsidR="00AB72EF" w:rsidRDefault="00AB72EF" w:rsidP="009D6A3E">
            <w:pPr>
              <w:pStyle w:val="Body"/>
              <w:jc w:val="center"/>
            </w:pPr>
            <w:r>
              <w:t>5</w:t>
            </w:r>
          </w:p>
        </w:tc>
        <w:tc>
          <w:tcPr>
            <w:tcW w:w="720" w:type="dxa"/>
          </w:tcPr>
          <w:p w14:paraId="0B27C9B0" w14:textId="5DCD6881" w:rsidR="00AB72EF" w:rsidRDefault="00AB72EF" w:rsidP="009D6A3E">
            <w:pPr>
              <w:pStyle w:val="Body"/>
              <w:jc w:val="center"/>
            </w:pPr>
            <w:r>
              <w:t>1</w:t>
            </w:r>
          </w:p>
        </w:tc>
        <w:tc>
          <w:tcPr>
            <w:tcW w:w="1080" w:type="dxa"/>
          </w:tcPr>
          <w:p w14:paraId="10711F29" w14:textId="4DA4EBFC" w:rsidR="00AB72EF" w:rsidRDefault="00AB72EF" w:rsidP="009D6A3E">
            <w:pPr>
              <w:pStyle w:val="Body"/>
              <w:jc w:val="center"/>
            </w:pPr>
            <w:r>
              <w:t>True</w:t>
            </w:r>
          </w:p>
        </w:tc>
        <w:tc>
          <w:tcPr>
            <w:tcW w:w="900" w:type="dxa"/>
          </w:tcPr>
          <w:p w14:paraId="5EC5208A" w14:textId="728B3306" w:rsidR="00AB72EF" w:rsidRDefault="00AB72EF" w:rsidP="009D6A3E">
            <w:pPr>
              <w:pStyle w:val="Body"/>
              <w:jc w:val="center"/>
            </w:pPr>
            <w:r>
              <w:t>True</w:t>
            </w:r>
          </w:p>
        </w:tc>
        <w:tc>
          <w:tcPr>
            <w:tcW w:w="720" w:type="dxa"/>
          </w:tcPr>
          <w:p w14:paraId="4B7E3442" w14:textId="282DB208" w:rsidR="00AB72EF" w:rsidRDefault="00AB72EF" w:rsidP="009D6A3E">
            <w:pPr>
              <w:pStyle w:val="Body"/>
              <w:jc w:val="center"/>
            </w:pPr>
            <w:r>
              <w:t>False</w:t>
            </w:r>
          </w:p>
        </w:tc>
        <w:tc>
          <w:tcPr>
            <w:tcW w:w="810" w:type="dxa"/>
          </w:tcPr>
          <w:p w14:paraId="43A7B7EB" w14:textId="77777777" w:rsidR="00AB72EF" w:rsidRDefault="00AB72EF" w:rsidP="009D6A3E">
            <w:pPr>
              <w:pStyle w:val="Body"/>
              <w:jc w:val="center"/>
            </w:pPr>
          </w:p>
        </w:tc>
        <w:tc>
          <w:tcPr>
            <w:tcW w:w="2178" w:type="dxa"/>
          </w:tcPr>
          <w:p w14:paraId="14479A73" w14:textId="77777777" w:rsidR="00AB72EF" w:rsidRDefault="00AB72EF" w:rsidP="009D6A3E">
            <w:pPr>
              <w:pStyle w:val="Body"/>
              <w:jc w:val="center"/>
              <w:rPr>
                <w:rFonts w:ascii="Courier New" w:hAnsi="Courier New" w:cs="Courier New"/>
                <w:sz w:val="20"/>
                <w:szCs w:val="20"/>
              </w:rPr>
            </w:pPr>
          </w:p>
        </w:tc>
      </w:tr>
      <w:tr w:rsidR="00AB72EF" w14:paraId="152AD0AE" w14:textId="77777777" w:rsidTr="0061677C">
        <w:tc>
          <w:tcPr>
            <w:tcW w:w="1458" w:type="dxa"/>
          </w:tcPr>
          <w:p w14:paraId="10FDE6A8" w14:textId="77777777" w:rsidR="00AB72EF" w:rsidRDefault="00AB72EF" w:rsidP="00BA4F26">
            <w:pPr>
              <w:pStyle w:val="Body"/>
            </w:pPr>
          </w:p>
        </w:tc>
        <w:tc>
          <w:tcPr>
            <w:tcW w:w="990" w:type="dxa"/>
          </w:tcPr>
          <w:p w14:paraId="7786673C" w14:textId="2C2EF641" w:rsidR="00AB72EF" w:rsidRDefault="00AB72EF" w:rsidP="009D6A3E">
            <w:pPr>
              <w:pStyle w:val="Body"/>
              <w:jc w:val="center"/>
            </w:pPr>
            <w:r>
              <w:t>5</w:t>
            </w:r>
          </w:p>
        </w:tc>
        <w:tc>
          <w:tcPr>
            <w:tcW w:w="720" w:type="dxa"/>
          </w:tcPr>
          <w:p w14:paraId="7A336F71" w14:textId="20A9E9D7" w:rsidR="00AB72EF" w:rsidRDefault="00AB72EF" w:rsidP="009D6A3E">
            <w:pPr>
              <w:pStyle w:val="Body"/>
              <w:jc w:val="center"/>
            </w:pPr>
            <w:r>
              <w:t>10</w:t>
            </w:r>
          </w:p>
        </w:tc>
        <w:tc>
          <w:tcPr>
            <w:tcW w:w="1080" w:type="dxa"/>
          </w:tcPr>
          <w:p w14:paraId="22472BA0" w14:textId="4AFDF02C" w:rsidR="00AB72EF" w:rsidRDefault="00AB72EF" w:rsidP="009D6A3E">
            <w:pPr>
              <w:pStyle w:val="Body"/>
              <w:jc w:val="center"/>
            </w:pPr>
            <w:r>
              <w:t>True</w:t>
            </w:r>
          </w:p>
        </w:tc>
        <w:tc>
          <w:tcPr>
            <w:tcW w:w="900" w:type="dxa"/>
          </w:tcPr>
          <w:p w14:paraId="1F61706B" w14:textId="61315896" w:rsidR="00AB72EF" w:rsidRDefault="00AB72EF" w:rsidP="009D6A3E">
            <w:pPr>
              <w:pStyle w:val="Body"/>
              <w:jc w:val="center"/>
            </w:pPr>
            <w:r>
              <w:t>True</w:t>
            </w:r>
          </w:p>
        </w:tc>
        <w:tc>
          <w:tcPr>
            <w:tcW w:w="720" w:type="dxa"/>
          </w:tcPr>
          <w:p w14:paraId="782283CC" w14:textId="7C139A45" w:rsidR="00AB72EF" w:rsidRDefault="00AB72EF" w:rsidP="009D6A3E">
            <w:pPr>
              <w:pStyle w:val="Body"/>
              <w:jc w:val="center"/>
            </w:pPr>
            <w:r>
              <w:t>False</w:t>
            </w:r>
          </w:p>
        </w:tc>
        <w:tc>
          <w:tcPr>
            <w:tcW w:w="810" w:type="dxa"/>
          </w:tcPr>
          <w:p w14:paraId="5F271B86" w14:textId="77777777" w:rsidR="00AB72EF" w:rsidRDefault="00AB72EF" w:rsidP="009D6A3E">
            <w:pPr>
              <w:pStyle w:val="Body"/>
              <w:jc w:val="center"/>
            </w:pPr>
          </w:p>
        </w:tc>
        <w:tc>
          <w:tcPr>
            <w:tcW w:w="2178" w:type="dxa"/>
          </w:tcPr>
          <w:p w14:paraId="7A57CB9A" w14:textId="77777777" w:rsidR="00AB72EF" w:rsidRDefault="00AB72EF" w:rsidP="009D6A3E">
            <w:pPr>
              <w:pStyle w:val="Body"/>
              <w:jc w:val="center"/>
              <w:rPr>
                <w:rFonts w:ascii="Courier New" w:hAnsi="Courier New" w:cs="Courier New"/>
                <w:sz w:val="20"/>
                <w:szCs w:val="20"/>
              </w:rPr>
            </w:pPr>
          </w:p>
        </w:tc>
      </w:tr>
      <w:tr w:rsidR="00AB72EF" w14:paraId="43F2221E" w14:textId="77777777" w:rsidTr="0061677C">
        <w:tc>
          <w:tcPr>
            <w:tcW w:w="1458" w:type="dxa"/>
          </w:tcPr>
          <w:p w14:paraId="67EC6E23" w14:textId="77777777" w:rsidR="00AB72EF" w:rsidRDefault="00AB72EF" w:rsidP="00BA4F26">
            <w:pPr>
              <w:pStyle w:val="Body"/>
            </w:pPr>
          </w:p>
        </w:tc>
        <w:tc>
          <w:tcPr>
            <w:tcW w:w="990" w:type="dxa"/>
          </w:tcPr>
          <w:p w14:paraId="744A172B" w14:textId="317CA8DC" w:rsidR="00AB72EF" w:rsidRDefault="00AB72EF" w:rsidP="009D6A3E">
            <w:pPr>
              <w:pStyle w:val="Body"/>
              <w:jc w:val="center"/>
            </w:pPr>
            <w:r>
              <w:t>5</w:t>
            </w:r>
          </w:p>
        </w:tc>
        <w:tc>
          <w:tcPr>
            <w:tcW w:w="720" w:type="dxa"/>
          </w:tcPr>
          <w:p w14:paraId="5967C062" w14:textId="1666CBE7" w:rsidR="00AB72EF" w:rsidRDefault="00AB72EF" w:rsidP="009D6A3E">
            <w:pPr>
              <w:pStyle w:val="Body"/>
              <w:jc w:val="center"/>
            </w:pPr>
            <w:r>
              <w:t>10</w:t>
            </w:r>
            <w:r w:rsidRPr="0053071F">
              <w:rPr>
                <w:vertAlign w:val="superscript"/>
              </w:rPr>
              <w:t>2</w:t>
            </w:r>
          </w:p>
        </w:tc>
        <w:tc>
          <w:tcPr>
            <w:tcW w:w="1080" w:type="dxa"/>
          </w:tcPr>
          <w:p w14:paraId="7C4C61DD" w14:textId="0AF3A8B8" w:rsidR="00AB72EF" w:rsidRDefault="00AB72EF" w:rsidP="009D6A3E">
            <w:pPr>
              <w:pStyle w:val="Body"/>
              <w:jc w:val="center"/>
            </w:pPr>
            <w:r>
              <w:t>True</w:t>
            </w:r>
          </w:p>
        </w:tc>
        <w:tc>
          <w:tcPr>
            <w:tcW w:w="900" w:type="dxa"/>
          </w:tcPr>
          <w:p w14:paraId="19535B91" w14:textId="3D206E33" w:rsidR="00AB72EF" w:rsidRDefault="00AB72EF" w:rsidP="009D6A3E">
            <w:pPr>
              <w:pStyle w:val="Body"/>
              <w:jc w:val="center"/>
            </w:pPr>
            <w:r>
              <w:t>True</w:t>
            </w:r>
          </w:p>
        </w:tc>
        <w:tc>
          <w:tcPr>
            <w:tcW w:w="720" w:type="dxa"/>
          </w:tcPr>
          <w:p w14:paraId="2DEC7BF4" w14:textId="17124035" w:rsidR="00AB72EF" w:rsidRDefault="00AB72EF" w:rsidP="009D6A3E">
            <w:pPr>
              <w:pStyle w:val="Body"/>
              <w:jc w:val="center"/>
            </w:pPr>
            <w:r>
              <w:t>False</w:t>
            </w:r>
          </w:p>
        </w:tc>
        <w:tc>
          <w:tcPr>
            <w:tcW w:w="810" w:type="dxa"/>
          </w:tcPr>
          <w:p w14:paraId="645C14E8" w14:textId="77777777" w:rsidR="00AB72EF" w:rsidRDefault="00AB72EF" w:rsidP="009D6A3E">
            <w:pPr>
              <w:pStyle w:val="Body"/>
              <w:jc w:val="center"/>
            </w:pPr>
          </w:p>
        </w:tc>
        <w:tc>
          <w:tcPr>
            <w:tcW w:w="2178" w:type="dxa"/>
          </w:tcPr>
          <w:p w14:paraId="3B9AFD3F" w14:textId="77777777" w:rsidR="00AB72EF" w:rsidRDefault="00AB72EF" w:rsidP="009D6A3E">
            <w:pPr>
              <w:pStyle w:val="Body"/>
              <w:jc w:val="center"/>
              <w:rPr>
                <w:rFonts w:ascii="Courier New" w:hAnsi="Courier New" w:cs="Courier New"/>
                <w:sz w:val="20"/>
                <w:szCs w:val="20"/>
              </w:rPr>
            </w:pPr>
          </w:p>
        </w:tc>
      </w:tr>
      <w:tr w:rsidR="00AB72EF" w14:paraId="4A16871F" w14:textId="77777777" w:rsidTr="0061677C">
        <w:tc>
          <w:tcPr>
            <w:tcW w:w="1458" w:type="dxa"/>
          </w:tcPr>
          <w:p w14:paraId="763795C1" w14:textId="77777777" w:rsidR="00AB72EF" w:rsidRDefault="00AB72EF" w:rsidP="00BA4F26">
            <w:pPr>
              <w:pStyle w:val="Body"/>
            </w:pPr>
          </w:p>
        </w:tc>
        <w:tc>
          <w:tcPr>
            <w:tcW w:w="990" w:type="dxa"/>
          </w:tcPr>
          <w:p w14:paraId="4D78FBB5" w14:textId="00A91771" w:rsidR="00AB72EF" w:rsidRDefault="00AB72EF" w:rsidP="009D6A3E">
            <w:pPr>
              <w:pStyle w:val="Body"/>
              <w:jc w:val="center"/>
            </w:pPr>
            <w:r>
              <w:t>5</w:t>
            </w:r>
          </w:p>
        </w:tc>
        <w:tc>
          <w:tcPr>
            <w:tcW w:w="720" w:type="dxa"/>
          </w:tcPr>
          <w:p w14:paraId="355D2C7D" w14:textId="71F4F834" w:rsidR="00AB72EF" w:rsidRDefault="00AB72EF" w:rsidP="009D6A3E">
            <w:pPr>
              <w:pStyle w:val="Body"/>
              <w:jc w:val="center"/>
            </w:pPr>
            <w:r>
              <w:t>10</w:t>
            </w:r>
            <w:r w:rsidRPr="0053071F">
              <w:rPr>
                <w:vertAlign w:val="superscript"/>
              </w:rPr>
              <w:t>3</w:t>
            </w:r>
          </w:p>
        </w:tc>
        <w:tc>
          <w:tcPr>
            <w:tcW w:w="1080" w:type="dxa"/>
          </w:tcPr>
          <w:p w14:paraId="52809A2A" w14:textId="409C616D" w:rsidR="00AB72EF" w:rsidRDefault="00AB72EF" w:rsidP="009D6A3E">
            <w:pPr>
              <w:pStyle w:val="Body"/>
              <w:jc w:val="center"/>
            </w:pPr>
            <w:r>
              <w:t>True</w:t>
            </w:r>
          </w:p>
        </w:tc>
        <w:tc>
          <w:tcPr>
            <w:tcW w:w="900" w:type="dxa"/>
          </w:tcPr>
          <w:p w14:paraId="2AA72689" w14:textId="20307019" w:rsidR="00AB72EF" w:rsidRDefault="00AB72EF" w:rsidP="009D6A3E">
            <w:pPr>
              <w:pStyle w:val="Body"/>
              <w:jc w:val="center"/>
            </w:pPr>
            <w:r>
              <w:t>True</w:t>
            </w:r>
          </w:p>
        </w:tc>
        <w:tc>
          <w:tcPr>
            <w:tcW w:w="720" w:type="dxa"/>
          </w:tcPr>
          <w:p w14:paraId="697E111C" w14:textId="3235DD8A" w:rsidR="00AB72EF" w:rsidRDefault="00AB72EF" w:rsidP="009D6A3E">
            <w:pPr>
              <w:pStyle w:val="Body"/>
              <w:jc w:val="center"/>
            </w:pPr>
            <w:r>
              <w:t>False</w:t>
            </w:r>
          </w:p>
        </w:tc>
        <w:tc>
          <w:tcPr>
            <w:tcW w:w="810" w:type="dxa"/>
          </w:tcPr>
          <w:p w14:paraId="246359FB" w14:textId="77777777" w:rsidR="00AB72EF" w:rsidRDefault="00AB72EF" w:rsidP="009D6A3E">
            <w:pPr>
              <w:pStyle w:val="Body"/>
              <w:jc w:val="center"/>
            </w:pPr>
          </w:p>
        </w:tc>
        <w:tc>
          <w:tcPr>
            <w:tcW w:w="2178" w:type="dxa"/>
          </w:tcPr>
          <w:p w14:paraId="127FC0DD" w14:textId="77777777" w:rsidR="00AB72EF" w:rsidRDefault="00AB72EF" w:rsidP="009D6A3E">
            <w:pPr>
              <w:pStyle w:val="Body"/>
              <w:jc w:val="center"/>
              <w:rPr>
                <w:rFonts w:ascii="Courier New" w:hAnsi="Courier New" w:cs="Courier New"/>
                <w:sz w:val="20"/>
                <w:szCs w:val="20"/>
              </w:rPr>
            </w:pPr>
          </w:p>
        </w:tc>
      </w:tr>
      <w:tr w:rsidR="00AB72EF" w14:paraId="321CDB64" w14:textId="77777777" w:rsidTr="0061677C">
        <w:tc>
          <w:tcPr>
            <w:tcW w:w="1458" w:type="dxa"/>
          </w:tcPr>
          <w:p w14:paraId="4CAB4746" w14:textId="77777777" w:rsidR="00AB72EF" w:rsidRDefault="00AB72EF" w:rsidP="00BA4F26">
            <w:pPr>
              <w:pStyle w:val="Body"/>
            </w:pPr>
          </w:p>
        </w:tc>
        <w:tc>
          <w:tcPr>
            <w:tcW w:w="990" w:type="dxa"/>
          </w:tcPr>
          <w:p w14:paraId="61DA1E25" w14:textId="5DE2DEE6" w:rsidR="00AB72EF" w:rsidRDefault="00AB72EF" w:rsidP="009D6A3E">
            <w:pPr>
              <w:pStyle w:val="Body"/>
              <w:jc w:val="center"/>
            </w:pPr>
            <w:r>
              <w:t>5</w:t>
            </w:r>
          </w:p>
        </w:tc>
        <w:tc>
          <w:tcPr>
            <w:tcW w:w="720" w:type="dxa"/>
          </w:tcPr>
          <w:p w14:paraId="07C369DB" w14:textId="638DF43F" w:rsidR="00AB72EF" w:rsidRDefault="00AB72EF" w:rsidP="009D6A3E">
            <w:pPr>
              <w:pStyle w:val="Body"/>
              <w:jc w:val="center"/>
            </w:pPr>
            <w:r>
              <w:t>10</w:t>
            </w:r>
            <w:r w:rsidRPr="0053071F">
              <w:rPr>
                <w:vertAlign w:val="superscript"/>
              </w:rPr>
              <w:t>4</w:t>
            </w:r>
          </w:p>
        </w:tc>
        <w:tc>
          <w:tcPr>
            <w:tcW w:w="1080" w:type="dxa"/>
          </w:tcPr>
          <w:p w14:paraId="6EC0A610" w14:textId="4A52707C" w:rsidR="00AB72EF" w:rsidRDefault="00AB72EF" w:rsidP="009D6A3E">
            <w:pPr>
              <w:pStyle w:val="Body"/>
              <w:jc w:val="center"/>
            </w:pPr>
            <w:r>
              <w:t>True</w:t>
            </w:r>
          </w:p>
        </w:tc>
        <w:tc>
          <w:tcPr>
            <w:tcW w:w="900" w:type="dxa"/>
          </w:tcPr>
          <w:p w14:paraId="6FAF93CB" w14:textId="7D493330" w:rsidR="00AB72EF" w:rsidRDefault="00AB72EF" w:rsidP="009D6A3E">
            <w:pPr>
              <w:pStyle w:val="Body"/>
              <w:jc w:val="center"/>
            </w:pPr>
            <w:r>
              <w:t>True</w:t>
            </w:r>
          </w:p>
        </w:tc>
        <w:tc>
          <w:tcPr>
            <w:tcW w:w="720" w:type="dxa"/>
          </w:tcPr>
          <w:p w14:paraId="3DC5C6CF" w14:textId="5780B805" w:rsidR="00AB72EF" w:rsidRDefault="00AB72EF" w:rsidP="009D6A3E">
            <w:pPr>
              <w:pStyle w:val="Body"/>
              <w:jc w:val="center"/>
            </w:pPr>
            <w:r>
              <w:t>False</w:t>
            </w:r>
          </w:p>
        </w:tc>
        <w:tc>
          <w:tcPr>
            <w:tcW w:w="810" w:type="dxa"/>
          </w:tcPr>
          <w:p w14:paraId="6768DAF9" w14:textId="77777777" w:rsidR="00AB72EF" w:rsidRDefault="00AB72EF" w:rsidP="009D6A3E">
            <w:pPr>
              <w:pStyle w:val="Body"/>
              <w:jc w:val="center"/>
            </w:pPr>
          </w:p>
        </w:tc>
        <w:tc>
          <w:tcPr>
            <w:tcW w:w="2178" w:type="dxa"/>
          </w:tcPr>
          <w:p w14:paraId="3CA57240" w14:textId="77777777" w:rsidR="00AB72EF" w:rsidRDefault="00AB72EF" w:rsidP="009D6A3E">
            <w:pPr>
              <w:pStyle w:val="Body"/>
              <w:jc w:val="center"/>
              <w:rPr>
                <w:rFonts w:ascii="Courier New" w:hAnsi="Courier New" w:cs="Courier New"/>
                <w:sz w:val="20"/>
                <w:szCs w:val="20"/>
              </w:rPr>
            </w:pPr>
          </w:p>
        </w:tc>
      </w:tr>
      <w:tr w:rsidR="00AB72EF" w14:paraId="3EA94C4B" w14:textId="77777777" w:rsidTr="0061677C">
        <w:tc>
          <w:tcPr>
            <w:tcW w:w="1458" w:type="dxa"/>
          </w:tcPr>
          <w:p w14:paraId="31F728CF" w14:textId="77777777" w:rsidR="00AB72EF" w:rsidRDefault="00AB72EF" w:rsidP="00BA4F26">
            <w:pPr>
              <w:pStyle w:val="Body"/>
            </w:pPr>
          </w:p>
        </w:tc>
        <w:tc>
          <w:tcPr>
            <w:tcW w:w="990" w:type="dxa"/>
          </w:tcPr>
          <w:p w14:paraId="71E5604B" w14:textId="57DFF4CB" w:rsidR="00AB72EF" w:rsidRDefault="00AB72EF" w:rsidP="009D6A3E">
            <w:pPr>
              <w:pStyle w:val="Body"/>
              <w:jc w:val="center"/>
            </w:pPr>
            <w:r>
              <w:t>5</w:t>
            </w:r>
          </w:p>
        </w:tc>
        <w:tc>
          <w:tcPr>
            <w:tcW w:w="720" w:type="dxa"/>
          </w:tcPr>
          <w:p w14:paraId="07AC07F3" w14:textId="45BEFCC4" w:rsidR="00AB72EF" w:rsidRDefault="00AB72EF" w:rsidP="009D6A3E">
            <w:pPr>
              <w:pStyle w:val="Body"/>
              <w:jc w:val="center"/>
            </w:pPr>
            <w:r>
              <w:t>10</w:t>
            </w:r>
            <w:r w:rsidRPr="0053071F">
              <w:rPr>
                <w:vertAlign w:val="superscript"/>
              </w:rPr>
              <w:t>5</w:t>
            </w:r>
          </w:p>
        </w:tc>
        <w:tc>
          <w:tcPr>
            <w:tcW w:w="1080" w:type="dxa"/>
          </w:tcPr>
          <w:p w14:paraId="6DB99B90" w14:textId="57B20F60" w:rsidR="00AB72EF" w:rsidRDefault="00AB72EF" w:rsidP="009D6A3E">
            <w:pPr>
              <w:pStyle w:val="Body"/>
              <w:jc w:val="center"/>
            </w:pPr>
            <w:r>
              <w:t>True</w:t>
            </w:r>
          </w:p>
        </w:tc>
        <w:tc>
          <w:tcPr>
            <w:tcW w:w="900" w:type="dxa"/>
          </w:tcPr>
          <w:p w14:paraId="0491DC8D" w14:textId="7C3DBCE8" w:rsidR="00AB72EF" w:rsidRDefault="00AB72EF" w:rsidP="009D6A3E">
            <w:pPr>
              <w:pStyle w:val="Body"/>
              <w:jc w:val="center"/>
            </w:pPr>
            <w:r>
              <w:t>True</w:t>
            </w:r>
          </w:p>
        </w:tc>
        <w:tc>
          <w:tcPr>
            <w:tcW w:w="720" w:type="dxa"/>
          </w:tcPr>
          <w:p w14:paraId="6AC6BCCD" w14:textId="00207D33" w:rsidR="00AB72EF" w:rsidRDefault="00AB72EF" w:rsidP="009D6A3E">
            <w:pPr>
              <w:pStyle w:val="Body"/>
              <w:jc w:val="center"/>
            </w:pPr>
            <w:r>
              <w:t>False</w:t>
            </w:r>
          </w:p>
        </w:tc>
        <w:tc>
          <w:tcPr>
            <w:tcW w:w="810" w:type="dxa"/>
          </w:tcPr>
          <w:p w14:paraId="6545EB6C" w14:textId="77777777" w:rsidR="00AB72EF" w:rsidRDefault="00AB72EF" w:rsidP="009D6A3E">
            <w:pPr>
              <w:pStyle w:val="Body"/>
              <w:jc w:val="center"/>
            </w:pPr>
          </w:p>
        </w:tc>
        <w:tc>
          <w:tcPr>
            <w:tcW w:w="2178" w:type="dxa"/>
          </w:tcPr>
          <w:p w14:paraId="46657E41" w14:textId="77777777" w:rsidR="00AB72EF" w:rsidRDefault="00AB72EF" w:rsidP="009D6A3E">
            <w:pPr>
              <w:pStyle w:val="Body"/>
              <w:jc w:val="center"/>
              <w:rPr>
                <w:rFonts w:ascii="Courier New" w:hAnsi="Courier New" w:cs="Courier New"/>
                <w:sz w:val="20"/>
                <w:szCs w:val="20"/>
              </w:rPr>
            </w:pPr>
          </w:p>
        </w:tc>
      </w:tr>
    </w:tbl>
    <w:p w14:paraId="512FD2B6" w14:textId="4ABB8FFB" w:rsidR="009D6A3E" w:rsidRDefault="00F44204" w:rsidP="00BA4F26">
      <w:pPr>
        <w:pStyle w:val="Body"/>
      </w:pPr>
      <w:r>
        <w:t>Experiments varying benefit while keeping beta fixed:</w:t>
      </w:r>
    </w:p>
    <w:tbl>
      <w:tblPr>
        <w:tblStyle w:val="TableGrid"/>
        <w:tblW w:w="0" w:type="auto"/>
        <w:tblLayout w:type="fixed"/>
        <w:tblLook w:val="04A0" w:firstRow="1" w:lastRow="0" w:firstColumn="1" w:lastColumn="0" w:noHBand="0" w:noVBand="1"/>
      </w:tblPr>
      <w:tblGrid>
        <w:gridCol w:w="1458"/>
        <w:gridCol w:w="990"/>
        <w:gridCol w:w="720"/>
        <w:gridCol w:w="1080"/>
        <w:gridCol w:w="900"/>
        <w:gridCol w:w="720"/>
        <w:gridCol w:w="810"/>
        <w:gridCol w:w="2178"/>
      </w:tblGrid>
      <w:tr w:rsidR="00C11781" w:rsidRPr="00811A61" w14:paraId="7B889231" w14:textId="77777777" w:rsidTr="002E28AB">
        <w:tc>
          <w:tcPr>
            <w:tcW w:w="1458" w:type="dxa"/>
            <w:shd w:val="clear" w:color="auto" w:fill="E0E0E0"/>
          </w:tcPr>
          <w:p w14:paraId="2E4D71C4" w14:textId="77777777" w:rsidR="00C11781" w:rsidRPr="00811A61" w:rsidRDefault="00C11781" w:rsidP="002471C4">
            <w:pPr>
              <w:pStyle w:val="Body"/>
              <w:keepNext/>
              <w:rPr>
                <w:b/>
              </w:rPr>
            </w:pPr>
            <w:r w:rsidRPr="00811A61">
              <w:rPr>
                <w:b/>
              </w:rPr>
              <w:lastRenderedPageBreak/>
              <w:t>Name</w:t>
            </w:r>
          </w:p>
        </w:tc>
        <w:tc>
          <w:tcPr>
            <w:tcW w:w="990" w:type="dxa"/>
            <w:shd w:val="clear" w:color="auto" w:fill="E0E0E0"/>
          </w:tcPr>
          <w:p w14:paraId="6C123B40" w14:textId="77777777" w:rsidR="00C11781" w:rsidRPr="00811A61" w:rsidRDefault="00C11781" w:rsidP="002471C4">
            <w:pPr>
              <w:pStyle w:val="Body"/>
              <w:keepNext/>
              <w:jc w:val="center"/>
              <w:rPr>
                <w:b/>
              </w:rPr>
            </w:pPr>
            <w:r w:rsidRPr="00811A61">
              <w:rPr>
                <w:b/>
              </w:rPr>
              <w:t>Benefit</w:t>
            </w:r>
          </w:p>
        </w:tc>
        <w:tc>
          <w:tcPr>
            <w:tcW w:w="720" w:type="dxa"/>
            <w:shd w:val="clear" w:color="auto" w:fill="E0E0E0"/>
          </w:tcPr>
          <w:p w14:paraId="1277F84B" w14:textId="77777777" w:rsidR="00C11781" w:rsidRPr="00811A61" w:rsidRDefault="00C11781" w:rsidP="002471C4">
            <w:pPr>
              <w:pStyle w:val="Body"/>
              <w:keepNext/>
              <w:jc w:val="center"/>
              <w:rPr>
                <w:b/>
              </w:rPr>
            </w:pPr>
            <w:r w:rsidRPr="00811A61">
              <w:rPr>
                <w:b/>
              </w:rPr>
              <w:t>Beta</w:t>
            </w:r>
          </w:p>
        </w:tc>
        <w:tc>
          <w:tcPr>
            <w:tcW w:w="1080" w:type="dxa"/>
            <w:shd w:val="clear" w:color="auto" w:fill="E0E0E0"/>
          </w:tcPr>
          <w:p w14:paraId="1F7D1A68" w14:textId="77777777" w:rsidR="00C11781" w:rsidRPr="00811A61" w:rsidRDefault="00C11781" w:rsidP="002471C4">
            <w:pPr>
              <w:pStyle w:val="Body"/>
              <w:keepNext/>
              <w:jc w:val="center"/>
              <w:rPr>
                <w:b/>
              </w:rPr>
            </w:pPr>
            <w:proofErr w:type="spellStart"/>
            <w:r w:rsidRPr="00811A61">
              <w:rPr>
                <w:b/>
              </w:rPr>
              <w:t>Passmutall</w:t>
            </w:r>
            <w:proofErr w:type="spellEnd"/>
          </w:p>
        </w:tc>
        <w:tc>
          <w:tcPr>
            <w:tcW w:w="900" w:type="dxa"/>
            <w:shd w:val="clear" w:color="auto" w:fill="E0E0E0"/>
          </w:tcPr>
          <w:p w14:paraId="1D6AD45C" w14:textId="77777777" w:rsidR="00C11781" w:rsidRPr="00811A61" w:rsidRDefault="00C11781" w:rsidP="002471C4">
            <w:pPr>
              <w:pStyle w:val="Body"/>
              <w:keepNext/>
              <w:jc w:val="center"/>
              <w:rPr>
                <w:b/>
              </w:rPr>
            </w:pPr>
            <w:proofErr w:type="spellStart"/>
            <w:r w:rsidRPr="00811A61">
              <w:rPr>
                <w:b/>
              </w:rPr>
              <w:t>Singledef</w:t>
            </w:r>
            <w:proofErr w:type="spellEnd"/>
          </w:p>
        </w:tc>
        <w:tc>
          <w:tcPr>
            <w:tcW w:w="720" w:type="dxa"/>
            <w:shd w:val="clear" w:color="auto" w:fill="E0E0E0"/>
          </w:tcPr>
          <w:p w14:paraId="26619953" w14:textId="77777777" w:rsidR="00C11781" w:rsidRPr="00811A61" w:rsidRDefault="00C11781" w:rsidP="002471C4">
            <w:pPr>
              <w:pStyle w:val="Body"/>
              <w:keepNext/>
              <w:jc w:val="center"/>
              <w:rPr>
                <w:b/>
              </w:rPr>
            </w:pPr>
            <w:r w:rsidRPr="00811A61">
              <w:rPr>
                <w:b/>
              </w:rPr>
              <w:t>AM</w:t>
            </w:r>
          </w:p>
        </w:tc>
        <w:tc>
          <w:tcPr>
            <w:tcW w:w="810" w:type="dxa"/>
            <w:shd w:val="clear" w:color="auto" w:fill="E0E0E0"/>
          </w:tcPr>
          <w:p w14:paraId="0943DF12" w14:textId="77777777" w:rsidR="00C11781" w:rsidRPr="00811A61" w:rsidRDefault="00C11781" w:rsidP="002471C4">
            <w:pPr>
              <w:pStyle w:val="Body"/>
              <w:keepNext/>
              <w:jc w:val="center"/>
              <w:rPr>
                <w:b/>
              </w:rPr>
            </w:pPr>
            <w:r w:rsidRPr="00811A61">
              <w:rPr>
                <w:b/>
              </w:rPr>
              <w:t xml:space="preserve">% </w:t>
            </w:r>
          </w:p>
        </w:tc>
        <w:tc>
          <w:tcPr>
            <w:tcW w:w="2178" w:type="dxa"/>
            <w:shd w:val="clear" w:color="auto" w:fill="E0E0E0"/>
          </w:tcPr>
          <w:p w14:paraId="0BD167D2" w14:textId="77777777" w:rsidR="00C11781" w:rsidRPr="00811A61" w:rsidRDefault="00C11781" w:rsidP="002471C4">
            <w:pPr>
              <w:pStyle w:val="Body"/>
              <w:keepNext/>
              <w:rPr>
                <w:b/>
              </w:rPr>
            </w:pPr>
            <w:r w:rsidRPr="00811A61">
              <w:rPr>
                <w:b/>
              </w:rPr>
              <w:t>Bits</w:t>
            </w:r>
          </w:p>
        </w:tc>
      </w:tr>
      <w:tr w:rsidR="00C11781" w14:paraId="0A70464E" w14:textId="77777777" w:rsidTr="002E28AB">
        <w:tc>
          <w:tcPr>
            <w:tcW w:w="1458" w:type="dxa"/>
          </w:tcPr>
          <w:p w14:paraId="415D56C4" w14:textId="777043BD" w:rsidR="00C11781" w:rsidRDefault="002E28AB" w:rsidP="002471C4">
            <w:pPr>
              <w:pStyle w:val="Body"/>
              <w:keepNext/>
            </w:pPr>
            <w:r>
              <w:t>20160424-2</w:t>
            </w:r>
          </w:p>
        </w:tc>
        <w:tc>
          <w:tcPr>
            <w:tcW w:w="990" w:type="dxa"/>
          </w:tcPr>
          <w:p w14:paraId="34D66583" w14:textId="6619BB9F" w:rsidR="00C11781" w:rsidRDefault="00C11781" w:rsidP="002471C4">
            <w:pPr>
              <w:pStyle w:val="Body"/>
              <w:keepNext/>
              <w:jc w:val="center"/>
            </w:pPr>
            <w:r>
              <w:t>2</w:t>
            </w:r>
          </w:p>
        </w:tc>
        <w:tc>
          <w:tcPr>
            <w:tcW w:w="720" w:type="dxa"/>
          </w:tcPr>
          <w:p w14:paraId="200110EF" w14:textId="75574D61" w:rsidR="00C11781" w:rsidRDefault="00C11781" w:rsidP="002471C4">
            <w:pPr>
              <w:pStyle w:val="Body"/>
              <w:keepNext/>
              <w:jc w:val="center"/>
            </w:pPr>
            <w:r>
              <w:t>1</w:t>
            </w:r>
            <w:r>
              <w:t>0</w:t>
            </w:r>
            <w:r w:rsidRPr="00C11781">
              <w:rPr>
                <w:vertAlign w:val="superscript"/>
              </w:rPr>
              <w:t>3</w:t>
            </w:r>
          </w:p>
        </w:tc>
        <w:tc>
          <w:tcPr>
            <w:tcW w:w="1080" w:type="dxa"/>
          </w:tcPr>
          <w:p w14:paraId="63F35918" w14:textId="77777777" w:rsidR="00C11781" w:rsidRDefault="00C11781" w:rsidP="002471C4">
            <w:pPr>
              <w:pStyle w:val="Body"/>
              <w:keepNext/>
              <w:jc w:val="center"/>
            </w:pPr>
            <w:r>
              <w:t>False</w:t>
            </w:r>
          </w:p>
        </w:tc>
        <w:tc>
          <w:tcPr>
            <w:tcW w:w="900" w:type="dxa"/>
          </w:tcPr>
          <w:p w14:paraId="09ADD75F" w14:textId="77777777" w:rsidR="00C11781" w:rsidRDefault="00C11781" w:rsidP="002471C4">
            <w:pPr>
              <w:pStyle w:val="Body"/>
              <w:keepNext/>
              <w:jc w:val="center"/>
            </w:pPr>
            <w:r>
              <w:t>False</w:t>
            </w:r>
          </w:p>
        </w:tc>
        <w:tc>
          <w:tcPr>
            <w:tcW w:w="720" w:type="dxa"/>
          </w:tcPr>
          <w:p w14:paraId="6D2C0F55" w14:textId="77777777" w:rsidR="00C11781" w:rsidRDefault="00C11781" w:rsidP="002471C4">
            <w:pPr>
              <w:pStyle w:val="Body"/>
              <w:keepNext/>
              <w:jc w:val="center"/>
            </w:pPr>
            <w:r>
              <w:t>False</w:t>
            </w:r>
          </w:p>
        </w:tc>
        <w:tc>
          <w:tcPr>
            <w:tcW w:w="810" w:type="dxa"/>
          </w:tcPr>
          <w:p w14:paraId="4E551615" w14:textId="28E394CF" w:rsidR="00C11781" w:rsidRPr="002E28AB" w:rsidRDefault="002E28AB" w:rsidP="00C11781">
            <w:pPr>
              <w:pStyle w:val="Body"/>
              <w:keepNext/>
              <w:rPr>
                <w:sz w:val="20"/>
                <w:szCs w:val="20"/>
              </w:rPr>
            </w:pPr>
            <w:r w:rsidRPr="002E28AB">
              <w:rPr>
                <w:sz w:val="20"/>
                <w:szCs w:val="20"/>
              </w:rPr>
              <w:t>10.2%</w:t>
            </w:r>
          </w:p>
        </w:tc>
        <w:tc>
          <w:tcPr>
            <w:tcW w:w="2178" w:type="dxa"/>
          </w:tcPr>
          <w:p w14:paraId="313CF42E" w14:textId="5B7D0073" w:rsidR="00C11781" w:rsidRPr="009D6A3E" w:rsidRDefault="001676E7" w:rsidP="002471C4">
            <w:pPr>
              <w:pStyle w:val="Body"/>
              <w:keepNext/>
              <w:jc w:val="center"/>
              <w:rPr>
                <w:rFonts w:ascii="Courier New" w:hAnsi="Courier New" w:cs="Courier New"/>
                <w:sz w:val="20"/>
                <w:szCs w:val="20"/>
              </w:rPr>
            </w:pPr>
            <w:r>
              <w:rPr>
                <w:rFonts w:ascii="Courier New" w:hAnsi="Courier New" w:cs="Courier New"/>
                <w:sz w:val="20"/>
                <w:szCs w:val="20"/>
              </w:rPr>
              <w:t xml:space="preserve">1 0 </w:t>
            </w:r>
            <w:r w:rsidRPr="001676E7">
              <w:rPr>
                <w:rFonts w:ascii="Courier New" w:hAnsi="Courier New" w:cs="Courier New"/>
                <w:color w:val="FF0000"/>
                <w:sz w:val="20"/>
                <w:szCs w:val="20"/>
              </w:rPr>
              <w:t>1</w:t>
            </w:r>
            <w:r>
              <w:rPr>
                <w:rFonts w:ascii="Courier New" w:hAnsi="Courier New" w:cs="Courier New"/>
                <w:sz w:val="20"/>
                <w:szCs w:val="20"/>
              </w:rPr>
              <w:t xml:space="preserve"> </w:t>
            </w:r>
            <w:proofErr w:type="spellStart"/>
            <w:r>
              <w:rPr>
                <w:rFonts w:ascii="Courier New" w:hAnsi="Courier New" w:cs="Courier New"/>
                <w:sz w:val="20"/>
                <w:szCs w:val="20"/>
              </w:rPr>
              <w:t>1</w:t>
            </w:r>
            <w:proofErr w:type="spellEnd"/>
            <w:r>
              <w:rPr>
                <w:rFonts w:ascii="Courier New" w:hAnsi="Courier New" w:cs="Courier New"/>
                <w:sz w:val="20"/>
                <w:szCs w:val="20"/>
              </w:rPr>
              <w:t xml:space="preserve"> </w:t>
            </w:r>
            <w:r w:rsidRPr="001676E7">
              <w:rPr>
                <w:rFonts w:ascii="Courier New" w:hAnsi="Courier New" w:cs="Courier New"/>
                <w:color w:val="FF0000"/>
                <w:sz w:val="20"/>
                <w:szCs w:val="20"/>
              </w:rPr>
              <w:t>0</w:t>
            </w:r>
            <w:r>
              <w:rPr>
                <w:rFonts w:ascii="Courier New" w:hAnsi="Courier New" w:cs="Courier New"/>
                <w:sz w:val="20"/>
                <w:szCs w:val="20"/>
              </w:rPr>
              <w:t xml:space="preserve"> </w:t>
            </w:r>
            <w:proofErr w:type="spellStart"/>
            <w:r>
              <w:rPr>
                <w:rFonts w:ascii="Courier New" w:hAnsi="Courier New" w:cs="Courier New"/>
                <w:sz w:val="20"/>
                <w:szCs w:val="20"/>
              </w:rPr>
              <w:t>0</w:t>
            </w:r>
            <w:proofErr w:type="spellEnd"/>
            <w:r>
              <w:rPr>
                <w:rFonts w:ascii="Courier New" w:hAnsi="Courier New" w:cs="Courier New"/>
                <w:sz w:val="20"/>
                <w:szCs w:val="20"/>
              </w:rPr>
              <w:t xml:space="preserve"> </w:t>
            </w:r>
            <w:proofErr w:type="spellStart"/>
            <w:r>
              <w:rPr>
                <w:rFonts w:ascii="Courier New" w:hAnsi="Courier New" w:cs="Courier New"/>
                <w:sz w:val="20"/>
                <w:szCs w:val="20"/>
              </w:rPr>
              <w:t>0</w:t>
            </w:r>
            <w:proofErr w:type="spellEnd"/>
            <w:r>
              <w:rPr>
                <w:rFonts w:ascii="Courier New" w:hAnsi="Courier New" w:cs="Courier New"/>
                <w:sz w:val="20"/>
                <w:szCs w:val="20"/>
              </w:rPr>
              <w:t xml:space="preserve"> </w:t>
            </w:r>
            <w:proofErr w:type="spellStart"/>
            <w:r w:rsidRPr="001676E7">
              <w:rPr>
                <w:rFonts w:ascii="Courier New" w:hAnsi="Courier New" w:cs="Courier New"/>
                <w:color w:val="FF0000"/>
                <w:sz w:val="20"/>
                <w:szCs w:val="20"/>
              </w:rPr>
              <w:t>0</w:t>
            </w:r>
            <w:proofErr w:type="spellEnd"/>
          </w:p>
        </w:tc>
      </w:tr>
      <w:tr w:rsidR="00C11781" w14:paraId="40ED5C7F" w14:textId="77777777" w:rsidTr="002E28AB">
        <w:tc>
          <w:tcPr>
            <w:tcW w:w="1458" w:type="dxa"/>
          </w:tcPr>
          <w:p w14:paraId="1045DDA7" w14:textId="0D05FB07" w:rsidR="00C11781" w:rsidRDefault="00C11781" w:rsidP="002471C4">
            <w:pPr>
              <w:pStyle w:val="Body"/>
              <w:keepNext/>
            </w:pPr>
          </w:p>
        </w:tc>
        <w:tc>
          <w:tcPr>
            <w:tcW w:w="990" w:type="dxa"/>
          </w:tcPr>
          <w:p w14:paraId="635515CD" w14:textId="17A6CEC6" w:rsidR="00C11781" w:rsidRDefault="00C11781" w:rsidP="002471C4">
            <w:pPr>
              <w:pStyle w:val="Body"/>
              <w:keepNext/>
              <w:jc w:val="center"/>
            </w:pPr>
            <w:r>
              <w:t>3</w:t>
            </w:r>
          </w:p>
        </w:tc>
        <w:tc>
          <w:tcPr>
            <w:tcW w:w="720" w:type="dxa"/>
          </w:tcPr>
          <w:p w14:paraId="523233E9" w14:textId="31407F12" w:rsidR="00C11781" w:rsidRDefault="00C11781" w:rsidP="002471C4">
            <w:pPr>
              <w:pStyle w:val="Body"/>
              <w:keepNext/>
              <w:jc w:val="center"/>
            </w:pPr>
            <w:r>
              <w:t>10</w:t>
            </w:r>
            <w:r w:rsidRPr="00C11781">
              <w:rPr>
                <w:vertAlign w:val="superscript"/>
              </w:rPr>
              <w:t>3</w:t>
            </w:r>
          </w:p>
        </w:tc>
        <w:tc>
          <w:tcPr>
            <w:tcW w:w="1080" w:type="dxa"/>
          </w:tcPr>
          <w:p w14:paraId="6AFE54B3" w14:textId="77777777" w:rsidR="00C11781" w:rsidRDefault="00C11781" w:rsidP="002471C4">
            <w:pPr>
              <w:pStyle w:val="Body"/>
              <w:keepNext/>
              <w:jc w:val="center"/>
            </w:pPr>
            <w:r>
              <w:t>False</w:t>
            </w:r>
          </w:p>
        </w:tc>
        <w:tc>
          <w:tcPr>
            <w:tcW w:w="900" w:type="dxa"/>
          </w:tcPr>
          <w:p w14:paraId="3A0435D0" w14:textId="77777777" w:rsidR="00C11781" w:rsidRDefault="00C11781" w:rsidP="002471C4">
            <w:pPr>
              <w:pStyle w:val="Body"/>
              <w:keepNext/>
              <w:jc w:val="center"/>
            </w:pPr>
            <w:r>
              <w:t>False</w:t>
            </w:r>
          </w:p>
        </w:tc>
        <w:tc>
          <w:tcPr>
            <w:tcW w:w="720" w:type="dxa"/>
          </w:tcPr>
          <w:p w14:paraId="4E913DDC" w14:textId="77777777" w:rsidR="00C11781" w:rsidRDefault="00C11781" w:rsidP="002471C4">
            <w:pPr>
              <w:pStyle w:val="Body"/>
              <w:keepNext/>
              <w:jc w:val="center"/>
            </w:pPr>
            <w:r>
              <w:t>False</w:t>
            </w:r>
          </w:p>
        </w:tc>
        <w:tc>
          <w:tcPr>
            <w:tcW w:w="810" w:type="dxa"/>
          </w:tcPr>
          <w:p w14:paraId="34FEFDD5" w14:textId="456D08C1" w:rsidR="00C11781" w:rsidRDefault="00C11781" w:rsidP="002471C4">
            <w:pPr>
              <w:pStyle w:val="Body"/>
              <w:keepNext/>
              <w:jc w:val="center"/>
            </w:pPr>
          </w:p>
        </w:tc>
        <w:tc>
          <w:tcPr>
            <w:tcW w:w="2178" w:type="dxa"/>
          </w:tcPr>
          <w:p w14:paraId="355CB736" w14:textId="02F59F92" w:rsidR="00C11781" w:rsidRPr="009D6A3E" w:rsidRDefault="00C11781" w:rsidP="002471C4">
            <w:pPr>
              <w:pStyle w:val="Body"/>
              <w:keepNext/>
              <w:jc w:val="center"/>
              <w:rPr>
                <w:rFonts w:ascii="Courier New" w:hAnsi="Courier New" w:cs="Courier New"/>
                <w:sz w:val="20"/>
                <w:szCs w:val="20"/>
              </w:rPr>
            </w:pPr>
            <w:bookmarkStart w:id="3" w:name="_GoBack"/>
            <w:bookmarkEnd w:id="3"/>
          </w:p>
        </w:tc>
      </w:tr>
      <w:tr w:rsidR="00C11781" w14:paraId="547A3711" w14:textId="77777777" w:rsidTr="002E28AB">
        <w:tc>
          <w:tcPr>
            <w:tcW w:w="1458" w:type="dxa"/>
          </w:tcPr>
          <w:p w14:paraId="78E238F4" w14:textId="77777777" w:rsidR="00C11781" w:rsidRDefault="00C11781" w:rsidP="002471C4">
            <w:pPr>
              <w:pStyle w:val="Body"/>
              <w:keepNext/>
            </w:pPr>
          </w:p>
        </w:tc>
        <w:tc>
          <w:tcPr>
            <w:tcW w:w="990" w:type="dxa"/>
          </w:tcPr>
          <w:p w14:paraId="19AFDE21" w14:textId="44D8313A" w:rsidR="00C11781" w:rsidRDefault="00C11781" w:rsidP="002471C4">
            <w:pPr>
              <w:pStyle w:val="Body"/>
              <w:keepNext/>
              <w:jc w:val="center"/>
            </w:pPr>
            <w:r>
              <w:t>4</w:t>
            </w:r>
          </w:p>
        </w:tc>
        <w:tc>
          <w:tcPr>
            <w:tcW w:w="720" w:type="dxa"/>
          </w:tcPr>
          <w:p w14:paraId="0AE96AA3" w14:textId="63B8019E" w:rsidR="00C11781" w:rsidRDefault="00C11781" w:rsidP="002471C4">
            <w:pPr>
              <w:pStyle w:val="Body"/>
              <w:keepNext/>
              <w:jc w:val="center"/>
            </w:pPr>
            <w:r>
              <w:t>10</w:t>
            </w:r>
            <w:r w:rsidRPr="00C11781">
              <w:rPr>
                <w:vertAlign w:val="superscript"/>
              </w:rPr>
              <w:t>3</w:t>
            </w:r>
          </w:p>
        </w:tc>
        <w:tc>
          <w:tcPr>
            <w:tcW w:w="1080" w:type="dxa"/>
          </w:tcPr>
          <w:p w14:paraId="37ACB01B" w14:textId="25230548" w:rsidR="00C11781" w:rsidRDefault="00C11781" w:rsidP="002471C4">
            <w:pPr>
              <w:pStyle w:val="Body"/>
              <w:keepNext/>
              <w:jc w:val="center"/>
            </w:pPr>
            <w:r>
              <w:t>False</w:t>
            </w:r>
          </w:p>
        </w:tc>
        <w:tc>
          <w:tcPr>
            <w:tcW w:w="900" w:type="dxa"/>
          </w:tcPr>
          <w:p w14:paraId="76ECBAD2" w14:textId="4B8E70CD" w:rsidR="00C11781" w:rsidRDefault="00C11781" w:rsidP="002471C4">
            <w:pPr>
              <w:pStyle w:val="Body"/>
              <w:keepNext/>
              <w:jc w:val="center"/>
            </w:pPr>
            <w:r>
              <w:t>False</w:t>
            </w:r>
          </w:p>
        </w:tc>
        <w:tc>
          <w:tcPr>
            <w:tcW w:w="720" w:type="dxa"/>
          </w:tcPr>
          <w:p w14:paraId="72C80146" w14:textId="328A338D" w:rsidR="00C11781" w:rsidRDefault="00C11781" w:rsidP="002471C4">
            <w:pPr>
              <w:pStyle w:val="Body"/>
              <w:keepNext/>
              <w:jc w:val="center"/>
            </w:pPr>
            <w:r>
              <w:t>False</w:t>
            </w:r>
          </w:p>
        </w:tc>
        <w:tc>
          <w:tcPr>
            <w:tcW w:w="810" w:type="dxa"/>
          </w:tcPr>
          <w:p w14:paraId="7DE5C559" w14:textId="77777777" w:rsidR="00C11781" w:rsidRDefault="00C11781" w:rsidP="002471C4">
            <w:pPr>
              <w:pStyle w:val="Body"/>
              <w:keepNext/>
              <w:jc w:val="center"/>
            </w:pPr>
          </w:p>
        </w:tc>
        <w:tc>
          <w:tcPr>
            <w:tcW w:w="2178" w:type="dxa"/>
          </w:tcPr>
          <w:p w14:paraId="72D0EF53" w14:textId="77777777" w:rsidR="00C11781" w:rsidRPr="009D6A3E" w:rsidRDefault="00C11781" w:rsidP="002471C4">
            <w:pPr>
              <w:pStyle w:val="Body"/>
              <w:keepNext/>
              <w:jc w:val="center"/>
              <w:rPr>
                <w:rFonts w:ascii="Courier New" w:hAnsi="Courier New" w:cs="Courier New"/>
                <w:sz w:val="20"/>
                <w:szCs w:val="20"/>
              </w:rPr>
            </w:pPr>
          </w:p>
        </w:tc>
      </w:tr>
      <w:tr w:rsidR="00C11781" w14:paraId="762D14CE" w14:textId="77777777" w:rsidTr="002E28AB">
        <w:tc>
          <w:tcPr>
            <w:tcW w:w="1458" w:type="dxa"/>
          </w:tcPr>
          <w:p w14:paraId="74A8D59C" w14:textId="77777777" w:rsidR="00C11781" w:rsidRDefault="00C11781" w:rsidP="002471C4">
            <w:pPr>
              <w:pStyle w:val="Body"/>
              <w:keepNext/>
            </w:pPr>
          </w:p>
        </w:tc>
        <w:tc>
          <w:tcPr>
            <w:tcW w:w="990" w:type="dxa"/>
          </w:tcPr>
          <w:p w14:paraId="0C17C9AC" w14:textId="33F7B816" w:rsidR="00C11781" w:rsidRDefault="00C11781" w:rsidP="002471C4">
            <w:pPr>
              <w:pStyle w:val="Body"/>
              <w:keepNext/>
              <w:jc w:val="center"/>
            </w:pPr>
            <w:r>
              <w:t>5</w:t>
            </w:r>
          </w:p>
        </w:tc>
        <w:tc>
          <w:tcPr>
            <w:tcW w:w="720" w:type="dxa"/>
          </w:tcPr>
          <w:p w14:paraId="07A072AD" w14:textId="2B8F33B6" w:rsidR="00C11781" w:rsidRDefault="00C11781" w:rsidP="002471C4">
            <w:pPr>
              <w:pStyle w:val="Body"/>
              <w:keepNext/>
              <w:jc w:val="center"/>
            </w:pPr>
            <w:r>
              <w:t>10</w:t>
            </w:r>
            <w:r w:rsidRPr="00C11781">
              <w:rPr>
                <w:vertAlign w:val="superscript"/>
              </w:rPr>
              <w:t>3</w:t>
            </w:r>
          </w:p>
        </w:tc>
        <w:tc>
          <w:tcPr>
            <w:tcW w:w="1080" w:type="dxa"/>
          </w:tcPr>
          <w:p w14:paraId="315C0A40" w14:textId="2FBF84B7" w:rsidR="00C11781" w:rsidRDefault="00C11781" w:rsidP="002471C4">
            <w:pPr>
              <w:pStyle w:val="Body"/>
              <w:keepNext/>
              <w:jc w:val="center"/>
            </w:pPr>
            <w:r>
              <w:t>False</w:t>
            </w:r>
          </w:p>
        </w:tc>
        <w:tc>
          <w:tcPr>
            <w:tcW w:w="900" w:type="dxa"/>
          </w:tcPr>
          <w:p w14:paraId="330203F4" w14:textId="615331C7" w:rsidR="00C11781" w:rsidRDefault="00C11781" w:rsidP="002471C4">
            <w:pPr>
              <w:pStyle w:val="Body"/>
              <w:keepNext/>
              <w:jc w:val="center"/>
            </w:pPr>
            <w:r>
              <w:t>False</w:t>
            </w:r>
          </w:p>
        </w:tc>
        <w:tc>
          <w:tcPr>
            <w:tcW w:w="720" w:type="dxa"/>
          </w:tcPr>
          <w:p w14:paraId="6F5E8526" w14:textId="4FA97C34" w:rsidR="00C11781" w:rsidRDefault="00C11781" w:rsidP="002471C4">
            <w:pPr>
              <w:pStyle w:val="Body"/>
              <w:keepNext/>
              <w:jc w:val="center"/>
            </w:pPr>
            <w:r>
              <w:t>False</w:t>
            </w:r>
          </w:p>
        </w:tc>
        <w:tc>
          <w:tcPr>
            <w:tcW w:w="810" w:type="dxa"/>
          </w:tcPr>
          <w:p w14:paraId="1826F705" w14:textId="77777777" w:rsidR="00C11781" w:rsidRDefault="00C11781" w:rsidP="002471C4">
            <w:pPr>
              <w:pStyle w:val="Body"/>
              <w:keepNext/>
              <w:jc w:val="center"/>
            </w:pPr>
          </w:p>
        </w:tc>
        <w:tc>
          <w:tcPr>
            <w:tcW w:w="2178" w:type="dxa"/>
          </w:tcPr>
          <w:p w14:paraId="29DF4A2B" w14:textId="77777777" w:rsidR="00C11781" w:rsidRPr="009D6A3E" w:rsidRDefault="00C11781" w:rsidP="002471C4">
            <w:pPr>
              <w:pStyle w:val="Body"/>
              <w:keepNext/>
              <w:jc w:val="center"/>
              <w:rPr>
                <w:rFonts w:ascii="Courier New" w:hAnsi="Courier New" w:cs="Courier New"/>
                <w:sz w:val="20"/>
                <w:szCs w:val="20"/>
              </w:rPr>
            </w:pPr>
          </w:p>
        </w:tc>
      </w:tr>
      <w:tr w:rsidR="00C11781" w14:paraId="5136A9EF" w14:textId="77777777" w:rsidTr="002E28AB">
        <w:tc>
          <w:tcPr>
            <w:tcW w:w="1458" w:type="dxa"/>
          </w:tcPr>
          <w:p w14:paraId="24850146" w14:textId="77777777" w:rsidR="00C11781" w:rsidRDefault="00C11781" w:rsidP="002471C4">
            <w:pPr>
              <w:pStyle w:val="Body"/>
              <w:keepNext/>
            </w:pPr>
          </w:p>
        </w:tc>
        <w:tc>
          <w:tcPr>
            <w:tcW w:w="990" w:type="dxa"/>
          </w:tcPr>
          <w:p w14:paraId="1D8EAD74" w14:textId="705A8061" w:rsidR="00C11781" w:rsidRDefault="00C11781" w:rsidP="002471C4">
            <w:pPr>
              <w:pStyle w:val="Body"/>
              <w:keepNext/>
              <w:jc w:val="center"/>
            </w:pPr>
            <w:r>
              <w:t>6</w:t>
            </w:r>
          </w:p>
        </w:tc>
        <w:tc>
          <w:tcPr>
            <w:tcW w:w="720" w:type="dxa"/>
          </w:tcPr>
          <w:p w14:paraId="05A0F883" w14:textId="5592313B" w:rsidR="00C11781" w:rsidRDefault="00C11781" w:rsidP="002471C4">
            <w:pPr>
              <w:pStyle w:val="Body"/>
              <w:keepNext/>
              <w:jc w:val="center"/>
            </w:pPr>
            <w:r>
              <w:t>10</w:t>
            </w:r>
            <w:r w:rsidRPr="00C11781">
              <w:rPr>
                <w:vertAlign w:val="superscript"/>
              </w:rPr>
              <w:t>3</w:t>
            </w:r>
          </w:p>
        </w:tc>
        <w:tc>
          <w:tcPr>
            <w:tcW w:w="1080" w:type="dxa"/>
          </w:tcPr>
          <w:p w14:paraId="0B6A6401" w14:textId="64778D68" w:rsidR="00C11781" w:rsidRDefault="00C11781" w:rsidP="002471C4">
            <w:pPr>
              <w:pStyle w:val="Body"/>
              <w:keepNext/>
              <w:jc w:val="center"/>
            </w:pPr>
            <w:r>
              <w:t>False</w:t>
            </w:r>
          </w:p>
        </w:tc>
        <w:tc>
          <w:tcPr>
            <w:tcW w:w="900" w:type="dxa"/>
          </w:tcPr>
          <w:p w14:paraId="0B8B2680" w14:textId="5978BAFA" w:rsidR="00C11781" w:rsidRDefault="00C11781" w:rsidP="002471C4">
            <w:pPr>
              <w:pStyle w:val="Body"/>
              <w:keepNext/>
              <w:jc w:val="center"/>
            </w:pPr>
            <w:r>
              <w:t>False</w:t>
            </w:r>
          </w:p>
        </w:tc>
        <w:tc>
          <w:tcPr>
            <w:tcW w:w="720" w:type="dxa"/>
          </w:tcPr>
          <w:p w14:paraId="7450AF73" w14:textId="07A9EDC1" w:rsidR="00C11781" w:rsidRDefault="00C11781" w:rsidP="002471C4">
            <w:pPr>
              <w:pStyle w:val="Body"/>
              <w:keepNext/>
              <w:jc w:val="center"/>
            </w:pPr>
            <w:r>
              <w:t>False</w:t>
            </w:r>
          </w:p>
        </w:tc>
        <w:tc>
          <w:tcPr>
            <w:tcW w:w="810" w:type="dxa"/>
          </w:tcPr>
          <w:p w14:paraId="5667BC65" w14:textId="77777777" w:rsidR="00C11781" w:rsidRDefault="00C11781" w:rsidP="002471C4">
            <w:pPr>
              <w:pStyle w:val="Body"/>
              <w:keepNext/>
              <w:jc w:val="center"/>
            </w:pPr>
          </w:p>
        </w:tc>
        <w:tc>
          <w:tcPr>
            <w:tcW w:w="2178" w:type="dxa"/>
          </w:tcPr>
          <w:p w14:paraId="64B36500" w14:textId="77777777" w:rsidR="00C11781" w:rsidRPr="009D6A3E" w:rsidRDefault="00C11781" w:rsidP="002471C4">
            <w:pPr>
              <w:pStyle w:val="Body"/>
              <w:keepNext/>
              <w:jc w:val="center"/>
              <w:rPr>
                <w:rFonts w:ascii="Courier New" w:hAnsi="Courier New" w:cs="Courier New"/>
                <w:sz w:val="20"/>
                <w:szCs w:val="20"/>
              </w:rPr>
            </w:pPr>
          </w:p>
        </w:tc>
      </w:tr>
      <w:tr w:rsidR="00C11781" w14:paraId="2651EC66" w14:textId="77777777" w:rsidTr="002E28AB">
        <w:tc>
          <w:tcPr>
            <w:tcW w:w="1458" w:type="dxa"/>
          </w:tcPr>
          <w:p w14:paraId="38505379" w14:textId="77777777" w:rsidR="00C11781" w:rsidRDefault="00C11781" w:rsidP="002471C4">
            <w:pPr>
              <w:pStyle w:val="Body"/>
              <w:keepNext/>
            </w:pPr>
          </w:p>
        </w:tc>
        <w:tc>
          <w:tcPr>
            <w:tcW w:w="990" w:type="dxa"/>
          </w:tcPr>
          <w:p w14:paraId="7C9F2B56" w14:textId="4F95D8CE" w:rsidR="00C11781" w:rsidRDefault="00C11781" w:rsidP="002471C4">
            <w:pPr>
              <w:pStyle w:val="Body"/>
              <w:keepNext/>
              <w:jc w:val="center"/>
            </w:pPr>
            <w:r>
              <w:t>7</w:t>
            </w:r>
          </w:p>
        </w:tc>
        <w:tc>
          <w:tcPr>
            <w:tcW w:w="720" w:type="dxa"/>
          </w:tcPr>
          <w:p w14:paraId="014E6F0B" w14:textId="481DB59B" w:rsidR="00C11781" w:rsidRDefault="00C11781" w:rsidP="002471C4">
            <w:pPr>
              <w:pStyle w:val="Body"/>
              <w:keepNext/>
              <w:jc w:val="center"/>
            </w:pPr>
            <w:r>
              <w:t>10</w:t>
            </w:r>
            <w:r w:rsidRPr="00C11781">
              <w:rPr>
                <w:vertAlign w:val="superscript"/>
              </w:rPr>
              <w:t>3</w:t>
            </w:r>
          </w:p>
        </w:tc>
        <w:tc>
          <w:tcPr>
            <w:tcW w:w="1080" w:type="dxa"/>
          </w:tcPr>
          <w:p w14:paraId="3906A295" w14:textId="36CCC484" w:rsidR="00C11781" w:rsidRDefault="00C11781" w:rsidP="002471C4">
            <w:pPr>
              <w:pStyle w:val="Body"/>
              <w:keepNext/>
              <w:jc w:val="center"/>
            </w:pPr>
            <w:r>
              <w:t>False</w:t>
            </w:r>
          </w:p>
        </w:tc>
        <w:tc>
          <w:tcPr>
            <w:tcW w:w="900" w:type="dxa"/>
          </w:tcPr>
          <w:p w14:paraId="4E9800B3" w14:textId="689BC12F" w:rsidR="00C11781" w:rsidRDefault="00C11781" w:rsidP="002471C4">
            <w:pPr>
              <w:pStyle w:val="Body"/>
              <w:keepNext/>
              <w:jc w:val="center"/>
            </w:pPr>
            <w:r>
              <w:t>False</w:t>
            </w:r>
          </w:p>
        </w:tc>
        <w:tc>
          <w:tcPr>
            <w:tcW w:w="720" w:type="dxa"/>
          </w:tcPr>
          <w:p w14:paraId="385FBEC6" w14:textId="3A4F21FC" w:rsidR="00C11781" w:rsidRDefault="00C11781" w:rsidP="002471C4">
            <w:pPr>
              <w:pStyle w:val="Body"/>
              <w:keepNext/>
              <w:jc w:val="center"/>
            </w:pPr>
            <w:r>
              <w:t>False</w:t>
            </w:r>
          </w:p>
        </w:tc>
        <w:tc>
          <w:tcPr>
            <w:tcW w:w="810" w:type="dxa"/>
          </w:tcPr>
          <w:p w14:paraId="4C269369" w14:textId="77777777" w:rsidR="00C11781" w:rsidRDefault="00C11781" w:rsidP="002471C4">
            <w:pPr>
              <w:pStyle w:val="Body"/>
              <w:keepNext/>
              <w:jc w:val="center"/>
            </w:pPr>
          </w:p>
        </w:tc>
        <w:tc>
          <w:tcPr>
            <w:tcW w:w="2178" w:type="dxa"/>
          </w:tcPr>
          <w:p w14:paraId="7EF2090B" w14:textId="77777777" w:rsidR="00C11781" w:rsidRPr="009D6A3E" w:rsidRDefault="00C11781" w:rsidP="002471C4">
            <w:pPr>
              <w:pStyle w:val="Body"/>
              <w:keepNext/>
              <w:jc w:val="center"/>
              <w:rPr>
                <w:rFonts w:ascii="Courier New" w:hAnsi="Courier New" w:cs="Courier New"/>
                <w:sz w:val="20"/>
                <w:szCs w:val="20"/>
              </w:rPr>
            </w:pPr>
          </w:p>
        </w:tc>
      </w:tr>
      <w:tr w:rsidR="00C11781" w14:paraId="630B6F01" w14:textId="77777777" w:rsidTr="002E28AB">
        <w:tc>
          <w:tcPr>
            <w:tcW w:w="1458" w:type="dxa"/>
          </w:tcPr>
          <w:p w14:paraId="1B5815BA" w14:textId="77777777" w:rsidR="00C11781" w:rsidRDefault="00C11781" w:rsidP="002471C4">
            <w:pPr>
              <w:pStyle w:val="Body"/>
              <w:keepNext/>
            </w:pPr>
          </w:p>
        </w:tc>
        <w:tc>
          <w:tcPr>
            <w:tcW w:w="990" w:type="dxa"/>
          </w:tcPr>
          <w:p w14:paraId="1D46394B" w14:textId="76A87663" w:rsidR="00C11781" w:rsidRDefault="00C11781" w:rsidP="002471C4">
            <w:pPr>
              <w:pStyle w:val="Body"/>
              <w:keepNext/>
              <w:jc w:val="center"/>
            </w:pPr>
            <w:r>
              <w:t>8</w:t>
            </w:r>
          </w:p>
        </w:tc>
        <w:tc>
          <w:tcPr>
            <w:tcW w:w="720" w:type="dxa"/>
          </w:tcPr>
          <w:p w14:paraId="2A10B8FB" w14:textId="15BDEAEC" w:rsidR="00C11781" w:rsidRDefault="00C11781" w:rsidP="002471C4">
            <w:pPr>
              <w:pStyle w:val="Body"/>
              <w:keepNext/>
              <w:jc w:val="center"/>
            </w:pPr>
            <w:r>
              <w:t>10</w:t>
            </w:r>
            <w:r w:rsidRPr="00C11781">
              <w:rPr>
                <w:vertAlign w:val="superscript"/>
              </w:rPr>
              <w:t>3</w:t>
            </w:r>
          </w:p>
        </w:tc>
        <w:tc>
          <w:tcPr>
            <w:tcW w:w="1080" w:type="dxa"/>
          </w:tcPr>
          <w:p w14:paraId="5E953AA4" w14:textId="31EA2FAF" w:rsidR="00C11781" w:rsidRDefault="00C11781" w:rsidP="002471C4">
            <w:pPr>
              <w:pStyle w:val="Body"/>
              <w:keepNext/>
              <w:jc w:val="center"/>
            </w:pPr>
            <w:r>
              <w:t>False</w:t>
            </w:r>
          </w:p>
        </w:tc>
        <w:tc>
          <w:tcPr>
            <w:tcW w:w="900" w:type="dxa"/>
          </w:tcPr>
          <w:p w14:paraId="1DF78E08" w14:textId="00341F26" w:rsidR="00C11781" w:rsidRDefault="00C11781" w:rsidP="002471C4">
            <w:pPr>
              <w:pStyle w:val="Body"/>
              <w:keepNext/>
              <w:jc w:val="center"/>
            </w:pPr>
            <w:r>
              <w:t>False</w:t>
            </w:r>
          </w:p>
        </w:tc>
        <w:tc>
          <w:tcPr>
            <w:tcW w:w="720" w:type="dxa"/>
          </w:tcPr>
          <w:p w14:paraId="3D108453" w14:textId="6A9BAEB9" w:rsidR="00C11781" w:rsidRDefault="00C11781" w:rsidP="002471C4">
            <w:pPr>
              <w:pStyle w:val="Body"/>
              <w:keepNext/>
              <w:jc w:val="center"/>
            </w:pPr>
            <w:r>
              <w:t>False</w:t>
            </w:r>
          </w:p>
        </w:tc>
        <w:tc>
          <w:tcPr>
            <w:tcW w:w="810" w:type="dxa"/>
          </w:tcPr>
          <w:p w14:paraId="3DB13F91" w14:textId="77777777" w:rsidR="00C11781" w:rsidRDefault="00C11781" w:rsidP="002471C4">
            <w:pPr>
              <w:pStyle w:val="Body"/>
              <w:keepNext/>
              <w:jc w:val="center"/>
            </w:pPr>
          </w:p>
        </w:tc>
        <w:tc>
          <w:tcPr>
            <w:tcW w:w="2178" w:type="dxa"/>
          </w:tcPr>
          <w:p w14:paraId="53E0683B" w14:textId="77777777" w:rsidR="00C11781" w:rsidRPr="009D6A3E" w:rsidRDefault="00C11781" w:rsidP="002471C4">
            <w:pPr>
              <w:pStyle w:val="Body"/>
              <w:keepNext/>
              <w:jc w:val="center"/>
              <w:rPr>
                <w:rFonts w:ascii="Courier New" w:hAnsi="Courier New" w:cs="Courier New"/>
                <w:sz w:val="20"/>
                <w:szCs w:val="20"/>
              </w:rPr>
            </w:pPr>
          </w:p>
        </w:tc>
      </w:tr>
    </w:tbl>
    <w:p w14:paraId="5DC0EBEF" w14:textId="77777777" w:rsidR="00B3636F" w:rsidRDefault="00B3636F" w:rsidP="00BA4F26">
      <w:pPr>
        <w:pStyle w:val="Body"/>
      </w:pPr>
    </w:p>
    <w:p w14:paraId="188F799C" w14:textId="56C0C440" w:rsidR="00F44204" w:rsidRDefault="00DB1E55" w:rsidP="00BA4F26">
      <w:pPr>
        <w:pStyle w:val="Body"/>
      </w:pPr>
      <w:r>
        <w:t>Experiments modifying error rates:</w:t>
      </w:r>
    </w:p>
    <w:p w14:paraId="5B86A04E" w14:textId="77777777" w:rsidR="00DB1E55" w:rsidRDefault="00DB1E55" w:rsidP="00BA4F26">
      <w:pPr>
        <w:pStyle w:val="Body"/>
      </w:pPr>
    </w:p>
    <w:p w14:paraId="3C35A504" w14:textId="67B7BD0A" w:rsidR="00DB1E55" w:rsidRDefault="00DB1E55" w:rsidP="00BA4F26">
      <w:pPr>
        <w:pStyle w:val="Body"/>
      </w:pPr>
      <w:r>
        <w:t>Experiments holding assessment module fixed at stern-judging and evolving action modules.  Results show the fraction of agents following each action module and the fraction of the maximum possible payout earned by the tribe.</w:t>
      </w:r>
    </w:p>
    <w:p w14:paraId="71085527" w14:textId="47B9245F" w:rsidR="00DB1E55" w:rsidRDefault="007D4110" w:rsidP="00BA4F26">
      <w:pPr>
        <w:pStyle w:val="Body"/>
      </w:pPr>
      <w:r>
        <w:t>TBD</w:t>
      </w:r>
    </w:p>
    <w:p w14:paraId="53AEC0A3" w14:textId="722105C7" w:rsidR="00CC6D33" w:rsidRDefault="00CC6D33" w:rsidP="00CC6D33">
      <w:pPr>
        <w:pStyle w:val="Heading1"/>
      </w:pPr>
      <w:r>
        <w:t>Evolving Strategies for Public Goods Games</w:t>
      </w:r>
    </w:p>
    <w:p w14:paraId="1866DCD8" w14:textId="5D92C5A7" w:rsidR="007C4369" w:rsidRDefault="00203251" w:rsidP="007C4369">
      <w:pPr>
        <w:pStyle w:val="Body"/>
      </w:pPr>
      <w:r>
        <w:t xml:space="preserve">This section reviews the definition of a public goods game and </w:t>
      </w:r>
      <w:r w:rsidR="007C4369">
        <w:t xml:space="preserve">presents an extension of the strategy evolution framework presented in </w:t>
      </w:r>
      <w:r w:rsidR="007C4369">
        <w:fldChar w:fldCharType="begin"/>
      </w:r>
      <w:r w:rsidR="007C4369">
        <w:instrText xml:space="preserve"> REF _Ref316592245 \r \h </w:instrText>
      </w:r>
      <w:r w:rsidR="007C4369">
        <w:fldChar w:fldCharType="separate"/>
      </w:r>
      <w:r w:rsidR="007C4369">
        <w:t>[7]</w:t>
      </w:r>
      <w:r w:rsidR="007C4369">
        <w:fldChar w:fldCharType="end"/>
      </w:r>
      <w:r w:rsidR="007C4369">
        <w:t xml:space="preserve"> and </w:t>
      </w:r>
      <w:r w:rsidR="007C4369">
        <w:fldChar w:fldCharType="begin"/>
      </w:r>
      <w:r w:rsidR="007C4369">
        <w:instrText xml:space="preserve"> REF _Ref314659379 \r \h </w:instrText>
      </w:r>
      <w:r w:rsidR="007C4369">
        <w:fldChar w:fldCharType="separate"/>
      </w:r>
      <w:r w:rsidR="007C4369">
        <w:t>[8]</w:t>
      </w:r>
      <w:r w:rsidR="007C4369">
        <w:fldChar w:fldCharType="end"/>
      </w:r>
      <w:r w:rsidR="007C4369">
        <w:t xml:space="preserve"> to the domain of public goods games.</w:t>
      </w:r>
    </w:p>
    <w:p w14:paraId="11F8D62A" w14:textId="7C3C4E76" w:rsidR="00C906E4" w:rsidRDefault="00C906E4" w:rsidP="00C906E4">
      <w:pPr>
        <w:pStyle w:val="Heading2"/>
      </w:pPr>
      <w:r>
        <w:t>N-Person Prisoner’s Dilemma</w:t>
      </w:r>
    </w:p>
    <w:p w14:paraId="28A90417" w14:textId="47FD6654" w:rsidR="009C33C8" w:rsidRDefault="009C33C8" w:rsidP="009C33C8">
      <w:pPr>
        <w:pStyle w:val="Body"/>
      </w:pPr>
      <w:r>
        <w:t xml:space="preserve">The evolution of cooperation in public goods games is often analyzed using the framework of an </w:t>
      </w:r>
      <w:r w:rsidRPr="004E75B2">
        <w:rPr>
          <w:i/>
        </w:rPr>
        <w:t>n-person prisoner’s dilemma game</w:t>
      </w:r>
      <w:r>
        <w:t xml:space="preserve">.  In this game, </w:t>
      </w:r>
      <w:r w:rsidRPr="00696579">
        <w:rPr>
          <w:i/>
        </w:rPr>
        <w:t>N</w:t>
      </w:r>
      <w:r>
        <w:t xml:space="preserve"> players are grouped together and given the opportunity to contribute to a common pool whose contents will be multiplied by a factor </w:t>
      </w:r>
      <w:r w:rsidRPr="00696579">
        <w:rPr>
          <w:i/>
        </w:rPr>
        <w:t>r</w:t>
      </w:r>
      <w:r>
        <w:t xml:space="preserve"> and distributed evenly among all </w:t>
      </w:r>
      <w:r w:rsidRPr="00696579">
        <w:rPr>
          <w:i/>
        </w:rPr>
        <w:t>N</w:t>
      </w:r>
      <w:r>
        <w:t xml:space="preserve"> players.  Each player can choose to cooperate by contributing </w:t>
      </w:r>
      <w:r w:rsidRPr="00BB3F05">
        <w:rPr>
          <w:i/>
        </w:rPr>
        <w:t>c</w:t>
      </w:r>
      <w:r>
        <w:t xml:space="preserve"> to the common pool or to defect and incur zero cost.  The payouts </w:t>
      </w:r>
      <w:r w:rsidR="007A7BC6">
        <w:t>paid to the participants depend</w:t>
      </w:r>
      <w:r>
        <w:t xml:space="preserve"> on the number of cooperators.  Given </w:t>
      </w:r>
      <w:proofErr w:type="spellStart"/>
      <w:r w:rsidRPr="0076331C">
        <w:rPr>
          <w:i/>
        </w:rPr>
        <w:t>N</w:t>
      </w:r>
      <w:r>
        <w:rPr>
          <w:i/>
          <w:vertAlign w:val="subscript"/>
        </w:rPr>
        <w:t>c</w:t>
      </w:r>
      <w:proofErr w:type="spellEnd"/>
      <w:r>
        <w:t xml:space="preserve"> cooperators, the payouts are the following: </w:t>
      </w:r>
    </w:p>
    <w:p w14:paraId="770E9CFA" w14:textId="77777777" w:rsidR="009C33C8" w:rsidRPr="008C19BB" w:rsidRDefault="001A672C" w:rsidP="009C33C8">
      <w:pPr>
        <w:rPr>
          <w:sz w:val="22"/>
          <w:szCs w:val="22"/>
        </w:rPr>
      </w:pPr>
      <m:oMathPara>
        <m:oMath>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d</m:t>
              </m:r>
            </m:sub>
          </m:sSub>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r∙c∙</m:t>
              </m:r>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c</m:t>
                  </m:r>
                </m:sub>
              </m:sSub>
            </m:num>
            <m:den>
              <m:r>
                <w:rPr>
                  <w:rFonts w:ascii="Cambria Math" w:hAnsi="Cambria Math"/>
                  <w:sz w:val="22"/>
                  <w:szCs w:val="22"/>
                </w:rPr>
                <m:t>N</m:t>
              </m:r>
            </m:den>
          </m:f>
        </m:oMath>
      </m:oMathPara>
    </w:p>
    <w:p w14:paraId="06A90C9F" w14:textId="77777777" w:rsidR="009C33C8" w:rsidRDefault="009C33C8" w:rsidP="009C33C8"/>
    <w:p w14:paraId="1E55F586" w14:textId="77777777" w:rsidR="009C33C8" w:rsidRDefault="001A672C" w:rsidP="009C33C8">
      <w:pPr>
        <w:pStyle w:val="Body"/>
      </w:pPr>
      <m:oMathPara>
        <m:oMath>
          <m:sSub>
            <m:sSubPr>
              <m:ctrlPr>
                <w:rPr>
                  <w:rFonts w:ascii="Cambria Math" w:hAnsi="Cambria Math"/>
                  <w:i/>
                  <w:sz w:val="24"/>
                </w:rPr>
              </m:ctrlPr>
            </m:sSubPr>
            <m:e>
              <m:r>
                <w:rPr>
                  <w:rFonts w:ascii="Cambria Math" w:hAnsi="Cambria Math"/>
                </w:rPr>
                <m:t>P</m:t>
              </m:r>
            </m:e>
            <m:sub>
              <m:r>
                <w:rPr>
                  <w:rFonts w:ascii="Cambria Math" w:hAnsi="Cambria Math"/>
                </w:rPr>
                <m:t>c</m:t>
              </m:r>
            </m:sub>
          </m:sSub>
          <m:r>
            <w:rPr>
              <w:rFonts w:ascii="Cambria Math" w:hAnsi="Cambria Math"/>
            </w:rPr>
            <m:t>=</m:t>
          </m:r>
          <m:f>
            <m:fPr>
              <m:ctrlPr>
                <w:rPr>
                  <w:rFonts w:ascii="Cambria Math" w:hAnsi="Cambria Math"/>
                  <w:i/>
                </w:rPr>
              </m:ctrlPr>
            </m:fPr>
            <m:num>
              <m:r>
                <w:rPr>
                  <w:rFonts w:ascii="Cambria Math" w:hAnsi="Cambria Math"/>
                </w:rPr>
                <m:t>r∙c∙</m:t>
              </m:r>
              <m:sSub>
                <m:sSubPr>
                  <m:ctrlPr>
                    <w:rPr>
                      <w:rFonts w:ascii="Cambria Math" w:hAnsi="Cambria Math"/>
                      <w:i/>
                    </w:rPr>
                  </m:ctrlPr>
                </m:sSubPr>
                <m:e>
                  <m:r>
                    <w:rPr>
                      <w:rFonts w:ascii="Cambria Math" w:hAnsi="Cambria Math"/>
                    </w:rPr>
                    <m:t>N</m:t>
                  </m:r>
                </m:e>
                <m:sub>
                  <m:r>
                    <w:rPr>
                      <w:rFonts w:ascii="Cambria Math" w:hAnsi="Cambria Math"/>
                    </w:rPr>
                    <m:t>c</m:t>
                  </m:r>
                </m:sub>
              </m:sSub>
            </m:num>
            <m:den>
              <m:r>
                <w:rPr>
                  <w:rFonts w:ascii="Cambria Math" w:hAnsi="Cambria Math"/>
                </w:rPr>
                <m:t>N</m:t>
              </m:r>
            </m:den>
          </m:f>
          <m:r>
            <w:rPr>
              <w:rFonts w:ascii="Cambria Math" w:hAnsi="Cambria Math"/>
            </w:rPr>
            <m:t>-c</m:t>
          </m:r>
        </m:oMath>
      </m:oMathPara>
    </w:p>
    <w:p w14:paraId="62B8CD46" w14:textId="77777777" w:rsidR="009C33C8" w:rsidRDefault="009C33C8" w:rsidP="009C33C8">
      <w:pPr>
        <w:pStyle w:val="Body"/>
      </w:pPr>
      <w:r>
        <w:t xml:space="preserve">Where </w:t>
      </w:r>
      <w:r w:rsidRPr="00C74A95">
        <w:rPr>
          <w:i/>
        </w:rPr>
        <w:t>P</w:t>
      </w:r>
      <w:r w:rsidRPr="00C74A95">
        <w:rPr>
          <w:i/>
          <w:vertAlign w:val="subscript"/>
        </w:rPr>
        <w:t>D</w:t>
      </w:r>
      <w:r>
        <w:t xml:space="preserve"> is the payout earned by defectors and</w:t>
      </w:r>
      <w:r w:rsidRPr="00C74A95">
        <w:rPr>
          <w:i/>
        </w:rPr>
        <w:t xml:space="preserve"> P</w:t>
      </w:r>
      <w:r w:rsidRPr="00C74A95">
        <w:rPr>
          <w:i/>
          <w:vertAlign w:val="subscript"/>
        </w:rPr>
        <w:t>C</w:t>
      </w:r>
      <w:r>
        <w:t xml:space="preserve"> is the payout earned by cooperators.</w:t>
      </w:r>
    </w:p>
    <w:p w14:paraId="66A7EE17" w14:textId="5EB6256F" w:rsidR="009C33C8" w:rsidRDefault="009C33C8" w:rsidP="009C33C8">
      <w:pPr>
        <w:pStyle w:val="Body"/>
      </w:pPr>
      <w:r>
        <w:t>When played as a single-shot game, the rational choice is to defect.  However, when played as a repeated game, it is possible for cooperative strategies to achieve higher average payouts than unconditional defection</w:t>
      </w:r>
      <w:r>
        <w:fldChar w:fldCharType="begin"/>
      </w:r>
      <w:r>
        <w:instrText xml:space="preserve"> REF _Ref310874697 \r \h </w:instrText>
      </w:r>
      <w:r>
        <w:fldChar w:fldCharType="separate"/>
      </w:r>
      <w:r>
        <w:t>[10]</w:t>
      </w:r>
      <w:r>
        <w:fldChar w:fldCharType="end"/>
      </w:r>
      <w:r>
        <w:fldChar w:fldCharType="begin"/>
      </w:r>
      <w:r>
        <w:instrText xml:space="preserve"> REF _Ref310874797 \r \h </w:instrText>
      </w:r>
      <w:r>
        <w:fldChar w:fldCharType="separate"/>
      </w:r>
      <w:r>
        <w:t>[11]</w:t>
      </w:r>
      <w:r>
        <w:fldChar w:fldCharType="end"/>
      </w:r>
      <w:r>
        <w:fldChar w:fldCharType="begin"/>
      </w:r>
      <w:r>
        <w:instrText xml:space="preserve"> REF _Ref311835466 \r \h </w:instrText>
      </w:r>
      <w:r>
        <w:fldChar w:fldCharType="separate"/>
      </w:r>
      <w:r>
        <w:t>[12]</w:t>
      </w:r>
      <w:r>
        <w:fldChar w:fldCharType="end"/>
      </w:r>
      <w:r>
        <w:fldChar w:fldCharType="begin"/>
      </w:r>
      <w:r>
        <w:instrText xml:space="preserve"> REF _Ref310875047 \r \h </w:instrText>
      </w:r>
      <w:r>
        <w:fldChar w:fldCharType="separate"/>
      </w:r>
      <w:r>
        <w:t>[13]</w:t>
      </w:r>
      <w:r>
        <w:fldChar w:fldCharType="end"/>
      </w:r>
      <w:r>
        <w:t>.</w:t>
      </w:r>
    </w:p>
    <w:p w14:paraId="5365C544" w14:textId="77777777" w:rsidR="009C33C8" w:rsidRDefault="009C33C8" w:rsidP="009C33C8">
      <w:pPr>
        <w:pStyle w:val="Body"/>
      </w:pPr>
      <w:r>
        <w:t xml:space="preserve">Given a large well-mixed population of agents, in the </w:t>
      </w:r>
      <w:r w:rsidRPr="00742985">
        <w:rPr>
          <w:i/>
        </w:rPr>
        <w:t>repeated n-person prisoner’s dilemma game</w:t>
      </w:r>
      <w:r>
        <w:t xml:space="preserve">, </w:t>
      </w:r>
      <w:r w:rsidRPr="00BA40EF">
        <w:rPr>
          <w:i/>
        </w:rPr>
        <w:t>N</w:t>
      </w:r>
      <w:r>
        <w:t xml:space="preserve"> agents are selected randomly from the population and given the opportunity to </w:t>
      </w:r>
      <w:r>
        <w:lastRenderedPageBreak/>
        <w:t>play a one-shot n-person prisoner’s dilemma game.  This process is repeated until the specified stopping criteria are satisfied.</w:t>
      </w:r>
    </w:p>
    <w:p w14:paraId="024DA48A" w14:textId="7BC0D25D" w:rsidR="009C33C8" w:rsidRDefault="009C33C8" w:rsidP="009C33C8">
      <w:pPr>
        <w:pStyle w:val="Body"/>
        <w:keepNext/>
      </w:pPr>
      <w:r>
        <w:t xml:space="preserve">Some variants of the n-person prisoner’s dilemma game include a post-payout step in which each agent is allowed to punish defectors </w:t>
      </w:r>
      <w:r w:rsidR="003D0659">
        <w:fldChar w:fldCharType="begin"/>
      </w:r>
      <w:r w:rsidR="003D0659">
        <w:instrText xml:space="preserve"> REF _Ref310874797 \r \h </w:instrText>
      </w:r>
      <w:r w:rsidR="003D0659">
        <w:fldChar w:fldCharType="separate"/>
      </w:r>
      <w:r w:rsidR="003D0659">
        <w:t>[11]</w:t>
      </w:r>
      <w:r w:rsidR="003D0659">
        <w:fldChar w:fldCharType="end"/>
      </w:r>
      <w:r w:rsidR="003D0659">
        <w:fldChar w:fldCharType="begin"/>
      </w:r>
      <w:r w:rsidR="003D0659">
        <w:instrText xml:space="preserve"> REF _Ref310875047 \r \h </w:instrText>
      </w:r>
      <w:r w:rsidR="003D0659">
        <w:fldChar w:fldCharType="separate"/>
      </w:r>
      <w:r w:rsidR="003D0659">
        <w:t>[13]</w:t>
      </w:r>
      <w:r w:rsidR="003D0659">
        <w:fldChar w:fldCharType="end"/>
      </w:r>
      <w:r w:rsidR="003D0659">
        <w:fldChar w:fldCharType="begin"/>
      </w:r>
      <w:r w:rsidR="003D0659">
        <w:instrText xml:space="preserve"> REF _Ref311836119 \r \h </w:instrText>
      </w:r>
      <w:r w:rsidR="003D0659">
        <w:fldChar w:fldCharType="separate"/>
      </w:r>
      <w:r w:rsidR="003D0659">
        <w:t>[14]</w:t>
      </w:r>
      <w:r w:rsidR="003D0659">
        <w:fldChar w:fldCharType="end"/>
      </w:r>
      <w:r w:rsidR="003D0659">
        <w:fldChar w:fldCharType="begin"/>
      </w:r>
      <w:r w:rsidR="003D0659">
        <w:instrText xml:space="preserve"> REF _Ref311836152 \r \h </w:instrText>
      </w:r>
      <w:r w:rsidR="003D0659">
        <w:fldChar w:fldCharType="separate"/>
      </w:r>
      <w:r w:rsidR="003D0659">
        <w:t>[15]</w:t>
      </w:r>
      <w:r w:rsidR="003D0659">
        <w:fldChar w:fldCharType="end"/>
      </w:r>
      <w:r>
        <w:t>.  Some variants also provide players with the option to abstain from participating</w:t>
      </w:r>
      <w:r w:rsidR="003D0659">
        <w:t xml:space="preserve"> </w:t>
      </w:r>
      <w:r w:rsidR="003D0659">
        <w:fldChar w:fldCharType="begin"/>
      </w:r>
      <w:r w:rsidR="003D0659">
        <w:instrText xml:space="preserve"> REF _Ref311835466 \r \h </w:instrText>
      </w:r>
      <w:r w:rsidR="003D0659">
        <w:fldChar w:fldCharType="separate"/>
      </w:r>
      <w:r w:rsidR="003D0659">
        <w:t>[12]</w:t>
      </w:r>
      <w:r w:rsidR="003D0659">
        <w:fldChar w:fldCharType="end"/>
      </w:r>
      <w:r w:rsidR="003D0659">
        <w:fldChar w:fldCharType="begin"/>
      </w:r>
      <w:r w:rsidR="003D0659">
        <w:instrText xml:space="preserve"> REF _Ref310875047 \r \h </w:instrText>
      </w:r>
      <w:r w:rsidR="003D0659">
        <w:fldChar w:fldCharType="separate"/>
      </w:r>
      <w:r w:rsidR="003D0659">
        <w:t>[13]</w:t>
      </w:r>
      <w:r w:rsidR="003D0659">
        <w:fldChar w:fldCharType="end"/>
      </w:r>
      <w:r w:rsidR="003D0659">
        <w:t>.</w:t>
      </w:r>
      <w:r>
        <w:t xml:space="preserve">  These non-participants neither contribute to the common pool nor receive a distribution after the pool is multiplied.</w:t>
      </w:r>
    </w:p>
    <w:p w14:paraId="77ADE5A5" w14:textId="77777777" w:rsidR="009C33C8" w:rsidRDefault="009C33C8" w:rsidP="009C33C8">
      <w:pPr>
        <w:pStyle w:val="Body"/>
        <w:keepNext/>
      </w:pPr>
      <w:r>
        <w:t xml:space="preserve">In variants that provide the option to punish, the payout received by a player that chooses to punish is reduced by an amount </w:t>
      </w:r>
      <w:r w:rsidRPr="00C74A95">
        <w:rPr>
          <w:i/>
        </w:rPr>
        <w:sym w:font="Symbol" w:char="F067"/>
      </w:r>
      <w:r>
        <w:t xml:space="preserve"> for each player that chooses to defect while the payout received by each player that chooses to defect is reduced by an amount </w:t>
      </w:r>
      <w:r w:rsidRPr="00C74A95">
        <w:rPr>
          <w:i/>
        </w:rPr>
        <w:sym w:font="Symbol" w:char="F062"/>
      </w:r>
      <w:r>
        <w:t xml:space="preserve"> for each player that chooses to punish.  In variants that provide the option to abstain, the non-participants are provided with a constant payout </w:t>
      </w:r>
      <w:r>
        <w:sym w:font="Symbol" w:char="F073"/>
      </w:r>
      <w:r>
        <w:t>.  Therefore, the payouts are the following:</w:t>
      </w:r>
    </w:p>
    <w:p w14:paraId="654FEEE4" w14:textId="77777777" w:rsidR="009C33C8" w:rsidRDefault="001A672C" w:rsidP="009C33C8">
      <w:pPr>
        <w:pStyle w:val="Body"/>
      </w:pPr>
      <m:oMathPara>
        <m:oMath>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f>
            <m:fPr>
              <m:ctrlPr>
                <w:rPr>
                  <w:rFonts w:ascii="Cambria Math" w:hAnsi="Cambria Math"/>
                  <w:i/>
                </w:rPr>
              </m:ctrlPr>
            </m:fPr>
            <m:num>
              <m:r>
                <w:rPr>
                  <w:rFonts w:ascii="Cambria Math" w:hAnsi="Cambria Math"/>
                </w:rPr>
                <m:t>r∙c∙</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P</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D</m:t>
                      </m:r>
                    </m:sub>
                  </m:sSub>
                </m:e>
              </m:d>
            </m:den>
          </m:f>
          <m:r>
            <w:rPr>
              <w:rFonts w:ascii="Cambria Math" w:hAnsi="Cambria Math"/>
            </w:rPr>
            <m:t>-c</m:t>
          </m:r>
        </m:oMath>
      </m:oMathPara>
    </w:p>
    <w:p w14:paraId="468C8CA6" w14:textId="77777777" w:rsidR="009C33C8" w:rsidRPr="00C74A95" w:rsidRDefault="001A672C" w:rsidP="009C33C8">
      <w:pPr>
        <w:pStyle w:val="Body"/>
      </w:pPr>
      <m:oMathPara>
        <m:oMath>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m:t>
          </m:r>
          <m:f>
            <m:fPr>
              <m:ctrlPr>
                <w:rPr>
                  <w:rFonts w:ascii="Cambria Math" w:hAnsi="Cambria Math"/>
                  <w:i/>
                </w:rPr>
              </m:ctrlPr>
            </m:fPr>
            <m:num>
              <m:r>
                <w:rPr>
                  <w:rFonts w:ascii="Cambria Math" w:hAnsi="Cambria Math"/>
                </w:rPr>
                <m:t>r∙c∙</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P</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D</m:t>
                      </m:r>
                    </m:sub>
                  </m:sSub>
                </m:e>
              </m:d>
            </m:den>
          </m:f>
          <m:r>
            <w:rPr>
              <w:rFonts w:ascii="Cambria Math" w:hAnsi="Cambria Math"/>
            </w:rPr>
            <m:t>-β</m:t>
          </m:r>
          <m:sSub>
            <m:sSubPr>
              <m:ctrlPr>
                <w:rPr>
                  <w:rFonts w:ascii="Cambria Math" w:hAnsi="Cambria Math"/>
                  <w:i/>
                </w:rPr>
              </m:ctrlPr>
            </m:sSubPr>
            <m:e>
              <m:r>
                <w:rPr>
                  <w:rFonts w:ascii="Cambria Math" w:hAnsi="Cambria Math"/>
                </w:rPr>
                <m:t>N</m:t>
              </m:r>
            </m:e>
            <m:sub>
              <m:r>
                <w:rPr>
                  <w:rFonts w:ascii="Cambria Math" w:hAnsi="Cambria Math"/>
                </w:rPr>
                <m:t>P</m:t>
              </m:r>
            </m:sub>
          </m:sSub>
        </m:oMath>
      </m:oMathPara>
    </w:p>
    <w:p w14:paraId="18FCA4C2" w14:textId="77777777" w:rsidR="009C33C8" w:rsidRPr="00C74A95" w:rsidRDefault="001A672C" w:rsidP="009C33C8">
      <w:pPr>
        <w:pStyle w:val="Body"/>
      </w:pPr>
      <m:oMathPara>
        <m:oMath>
          <m:sSub>
            <m:sSubPr>
              <m:ctrlPr>
                <w:rPr>
                  <w:rFonts w:ascii="Cambria Math" w:hAnsi="Cambria Math"/>
                  <w:i/>
                </w:rPr>
              </m:ctrlPr>
            </m:sSubPr>
            <m:e>
              <m:r>
                <w:rPr>
                  <w:rFonts w:ascii="Cambria Math" w:hAnsi="Cambria Math"/>
                </w:rPr>
                <m:t>P</m:t>
              </m:r>
            </m:e>
            <m:sub>
              <m:r>
                <w:rPr>
                  <w:rFonts w:ascii="Cambria Math" w:hAnsi="Cambria Math"/>
                </w:rPr>
                <m:t>A</m:t>
              </m:r>
            </m:sub>
          </m:sSub>
          <m:r>
            <w:rPr>
              <w:rFonts w:ascii="Cambria Math" w:hAnsi="Cambria Math"/>
            </w:rPr>
            <m:t>=σ</m:t>
          </m:r>
        </m:oMath>
      </m:oMathPara>
    </w:p>
    <w:p w14:paraId="2F4961E5" w14:textId="77777777" w:rsidR="009C33C8" w:rsidRDefault="001A672C" w:rsidP="009C33C8">
      <w:pPr>
        <w:pStyle w:val="Body"/>
      </w:pPr>
      <m:oMathPara>
        <m:oMath>
          <m:sSub>
            <m:sSubPr>
              <m:ctrlPr>
                <w:rPr>
                  <w:rFonts w:ascii="Cambria Math" w:hAnsi="Cambria Math"/>
                  <w:i/>
                </w:rPr>
              </m:ctrlPr>
            </m:sSubPr>
            <m:e>
              <m:r>
                <w:rPr>
                  <w:rFonts w:ascii="Cambria Math" w:hAnsi="Cambria Math"/>
                </w:rPr>
                <m:t>P</m:t>
              </m:r>
            </m:e>
            <m:sub>
              <m:r>
                <w:rPr>
                  <w:rFonts w:ascii="Cambria Math" w:hAnsi="Cambria Math"/>
                </w:rPr>
                <m:t>P</m:t>
              </m:r>
            </m:sub>
          </m:sSub>
          <m:r>
            <w:rPr>
              <w:rFonts w:ascii="Cambria Math" w:hAnsi="Cambria Math"/>
            </w:rPr>
            <m:t>=</m:t>
          </m:r>
          <m:f>
            <m:fPr>
              <m:ctrlPr>
                <w:rPr>
                  <w:rFonts w:ascii="Cambria Math" w:hAnsi="Cambria Math"/>
                  <w:i/>
                </w:rPr>
              </m:ctrlPr>
            </m:fPr>
            <m:num>
              <m:r>
                <w:rPr>
                  <w:rFonts w:ascii="Cambria Math" w:hAnsi="Cambria Math"/>
                </w:rPr>
                <m:t>r∙c∙</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P</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D</m:t>
                      </m:r>
                    </m:sub>
                  </m:sSub>
                </m:e>
              </m:d>
            </m:den>
          </m:f>
          <m:r>
            <w:rPr>
              <w:rFonts w:ascii="Cambria Math" w:hAnsi="Cambria Math"/>
            </w:rPr>
            <m:t>-c-γ</m:t>
          </m:r>
          <m:sSub>
            <m:sSubPr>
              <m:ctrlPr>
                <w:rPr>
                  <w:rFonts w:ascii="Cambria Math" w:hAnsi="Cambria Math"/>
                  <w:i/>
                </w:rPr>
              </m:ctrlPr>
            </m:sSubPr>
            <m:e>
              <m:r>
                <w:rPr>
                  <w:rFonts w:ascii="Cambria Math" w:hAnsi="Cambria Math"/>
                </w:rPr>
                <m:t>N</m:t>
              </m:r>
            </m:e>
            <m:sub>
              <m:r>
                <w:rPr>
                  <w:rFonts w:ascii="Cambria Math" w:hAnsi="Cambria Math"/>
                </w:rPr>
                <m:t>D</m:t>
              </m:r>
            </m:sub>
          </m:sSub>
        </m:oMath>
      </m:oMathPara>
    </w:p>
    <w:p w14:paraId="2D3D699B" w14:textId="77777777" w:rsidR="009C33C8" w:rsidRDefault="009C33C8" w:rsidP="009C33C8">
      <w:pPr>
        <w:pStyle w:val="Body"/>
      </w:pPr>
      <w:r>
        <w:t xml:space="preserve">Where </w:t>
      </w:r>
      <w:r w:rsidRPr="00C74A95">
        <w:rPr>
          <w:i/>
        </w:rPr>
        <w:t>P</w:t>
      </w:r>
      <w:r w:rsidRPr="00C74A95">
        <w:rPr>
          <w:i/>
          <w:vertAlign w:val="subscript"/>
        </w:rPr>
        <w:t>A</w:t>
      </w:r>
      <w:r>
        <w:t xml:space="preserve"> is the payout earned by non-participants and </w:t>
      </w:r>
      <w:r w:rsidRPr="00C74A95">
        <w:rPr>
          <w:i/>
        </w:rPr>
        <w:t>P</w:t>
      </w:r>
      <w:r w:rsidRPr="00C74A95">
        <w:rPr>
          <w:i/>
          <w:vertAlign w:val="subscript"/>
        </w:rPr>
        <w:t>P</w:t>
      </w:r>
      <w:r>
        <w:t xml:space="preserve"> is the payout earned by punishers.</w:t>
      </w:r>
    </w:p>
    <w:p w14:paraId="47B42263" w14:textId="2AE795F3" w:rsidR="004F1C95" w:rsidRDefault="004F1C95" w:rsidP="004F1C95">
      <w:pPr>
        <w:pStyle w:val="Heading2"/>
      </w:pPr>
      <w:r>
        <w:t xml:space="preserve">Modeling </w:t>
      </w:r>
      <w:r w:rsidR="00080633">
        <w:t xml:space="preserve">Agent Strategies in </w:t>
      </w:r>
      <w:r>
        <w:t>the Public Goods Game</w:t>
      </w:r>
    </w:p>
    <w:p w14:paraId="470646C0" w14:textId="30963C6A" w:rsidR="00C56772" w:rsidRPr="004F1C95" w:rsidRDefault="00375131" w:rsidP="004F1C95">
      <w:pPr>
        <w:pStyle w:val="Body"/>
      </w:pPr>
      <w:r>
        <w:t xml:space="preserve">To extend the agent strategy formalism described in </w:t>
      </w:r>
      <w:r>
        <w:fldChar w:fldCharType="begin"/>
      </w:r>
      <w:r>
        <w:instrText xml:space="preserve"> REF _Ref316592245 \r \h </w:instrText>
      </w:r>
      <w:r>
        <w:fldChar w:fldCharType="separate"/>
      </w:r>
      <w:r>
        <w:t>[7]</w:t>
      </w:r>
      <w:r>
        <w:fldChar w:fldCharType="end"/>
      </w:r>
      <w:r>
        <w:t xml:space="preserve"> and </w:t>
      </w:r>
      <w:r>
        <w:fldChar w:fldCharType="begin"/>
      </w:r>
      <w:r>
        <w:instrText xml:space="preserve"> REF _Ref314659379 \r \h </w:instrText>
      </w:r>
      <w:r>
        <w:fldChar w:fldCharType="separate"/>
      </w:r>
      <w:r>
        <w:t>[8]</w:t>
      </w:r>
      <w:r>
        <w:fldChar w:fldCharType="end"/>
      </w:r>
      <w:r>
        <w:t xml:space="preserve"> to the domain of public goods games, the concept of reputation needs to be extended to groups and the bit-string approach used to represent assessment and action modules needs to be extended to cover the additional actions that are available in public goods games.</w:t>
      </w:r>
    </w:p>
    <w:p w14:paraId="65FAE4BB" w14:textId="39918B33" w:rsidR="00904F19" w:rsidRDefault="00904F19" w:rsidP="00A86AC9">
      <w:pPr>
        <w:pStyle w:val="Heading3"/>
      </w:pPr>
      <w:r>
        <w:t xml:space="preserve">Reputation </w:t>
      </w:r>
      <w:r w:rsidR="003267EA">
        <w:t>Model</w:t>
      </w:r>
      <w:r>
        <w:t xml:space="preserve"> for Groups</w:t>
      </w:r>
    </w:p>
    <w:p w14:paraId="06FA7CD0" w14:textId="77777777" w:rsidR="00904F19" w:rsidRDefault="00904F19" w:rsidP="00904F19">
      <w:pPr>
        <w:pStyle w:val="Body"/>
      </w:pPr>
      <w:r>
        <w:t xml:space="preserve">In </w:t>
      </w:r>
      <w:r>
        <w:fldChar w:fldCharType="begin"/>
      </w:r>
      <w:r>
        <w:instrText xml:space="preserve"> REF _Ref318409459 \r \h </w:instrText>
      </w:r>
      <w:r>
        <w:fldChar w:fldCharType="separate"/>
      </w:r>
      <w:r>
        <w:t>[2]</w:t>
      </w:r>
      <w:r>
        <w:fldChar w:fldCharType="end"/>
      </w:r>
      <w:r>
        <w:t xml:space="preserve">, the concept of reputation was extended to groups as follows.  Let </w:t>
      </w:r>
      <w:r>
        <w:sym w:font="Symbol" w:char="F047"/>
      </w:r>
      <w:r>
        <w:t xml:space="preserve"> be a group of agents, </w:t>
      </w:r>
      <w:r w:rsidRPr="00157628">
        <w:rPr>
          <w:i/>
        </w:rPr>
        <w:t>N</w:t>
      </w:r>
      <w:r>
        <w:t xml:space="preserve"> be the size of the group, </w:t>
      </w:r>
      <m:oMath>
        <m:r>
          <w:rPr>
            <w:rFonts w:ascii="Cambria Math" w:hAnsi="Cambria Math"/>
          </w:rPr>
          <m:t>bad</m:t>
        </m:r>
        <m:d>
          <m:dPr>
            <m:ctrlPr>
              <w:rPr>
                <w:rFonts w:ascii="Cambria Math" w:hAnsi="Cambria Math"/>
                <w:i/>
              </w:rPr>
            </m:ctrlPr>
          </m:dPr>
          <m:e>
            <m:r>
              <m:rPr>
                <m:sty m:val="p"/>
              </m:rPr>
              <w:rPr>
                <w:rFonts w:ascii="Cambria Math" w:hAnsi="Cambria Math"/>
              </w:rPr>
              <m:t>Γ</m:t>
            </m:r>
          </m:e>
        </m:d>
      </m:oMath>
      <w:r>
        <w:t xml:space="preserve"> be the number agents in the group with a “bad” reputation and </w:t>
      </w:r>
      <m:oMath>
        <m:r>
          <w:rPr>
            <w:rFonts w:ascii="Cambria Math" w:hAnsi="Cambria Math"/>
          </w:rPr>
          <m:t>T∈</m:t>
        </m:r>
        <m:d>
          <m:dPr>
            <m:begChr m:val="["/>
            <m:endChr m:val="]"/>
            <m:ctrlPr>
              <w:rPr>
                <w:rFonts w:ascii="Cambria Math" w:hAnsi="Cambria Math"/>
                <w:i/>
              </w:rPr>
            </m:ctrlPr>
          </m:dPr>
          <m:e>
            <m:r>
              <w:rPr>
                <w:rFonts w:ascii="Cambria Math" w:hAnsi="Cambria Math"/>
              </w:rPr>
              <m:t>0,1</m:t>
            </m:r>
          </m:e>
        </m:d>
      </m:oMath>
      <w:r>
        <w:t xml:space="preserve">.  Then the reputation </w:t>
      </w:r>
      <m:oMath>
        <m:r>
          <w:rPr>
            <w:rFonts w:ascii="Cambria Math" w:hAnsi="Cambria Math"/>
          </w:rPr>
          <m:t>R</m:t>
        </m:r>
        <m:d>
          <m:dPr>
            <m:ctrlPr>
              <w:rPr>
                <w:rFonts w:ascii="Cambria Math" w:hAnsi="Cambria Math"/>
                <w:i/>
              </w:rPr>
            </m:ctrlPr>
          </m:dPr>
          <m:e>
            <m:r>
              <m:rPr>
                <m:sty m:val="p"/>
              </m:rPr>
              <w:rPr>
                <w:rFonts w:ascii="Cambria Math" w:hAnsi="Cambria Math"/>
              </w:rPr>
              <m:t>Γ</m:t>
            </m:r>
          </m:e>
        </m:d>
      </m:oMath>
      <w:r>
        <w:t xml:space="preserve"> of the group is given by the following:</w:t>
      </w:r>
    </w:p>
    <w:p w14:paraId="5292F96C" w14:textId="77777777" w:rsidR="00904F19" w:rsidRDefault="00904F19" w:rsidP="00904F19">
      <w:pPr>
        <w:pStyle w:val="Body"/>
      </w:pPr>
      <m:oMathPara>
        <m:oMath>
          <m:r>
            <w:rPr>
              <w:rFonts w:ascii="Cambria Math" w:hAnsi="Cambria Math"/>
            </w:rPr>
            <m:t>R</m:t>
          </m:r>
          <m:d>
            <m:dPr>
              <m:ctrlPr>
                <w:rPr>
                  <w:rFonts w:ascii="Cambria Math" w:hAnsi="Cambria Math"/>
                  <w:i/>
                </w:rPr>
              </m:ctrlPr>
            </m:dPr>
            <m:e>
              <m:r>
                <m:rPr>
                  <m:sty m:val="p"/>
                </m:rPr>
                <w:rPr>
                  <w:rFonts w:ascii="Cambria Math" w:hAnsi="Cambria Math"/>
                </w:rPr>
                <m:t>Γ</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G,  </m:t>
                  </m:r>
                  <m:f>
                    <m:fPr>
                      <m:ctrlPr>
                        <w:rPr>
                          <w:rFonts w:ascii="Cambria Math" w:hAnsi="Cambria Math"/>
                          <w:i/>
                        </w:rPr>
                      </m:ctrlPr>
                    </m:fPr>
                    <m:num>
                      <m:r>
                        <w:rPr>
                          <w:rFonts w:ascii="Cambria Math" w:hAnsi="Cambria Math"/>
                        </w:rPr>
                        <m:t>bad</m:t>
                      </m:r>
                      <m:d>
                        <m:dPr>
                          <m:ctrlPr>
                            <w:rPr>
                              <w:rFonts w:ascii="Cambria Math" w:hAnsi="Cambria Math"/>
                              <w:i/>
                            </w:rPr>
                          </m:ctrlPr>
                        </m:dPr>
                        <m:e>
                          <m:r>
                            <m:rPr>
                              <m:sty m:val="p"/>
                            </m:rPr>
                            <w:rPr>
                              <w:rFonts w:ascii="Cambria Math" w:hAnsi="Cambria Math"/>
                            </w:rPr>
                            <m:t>Γ</m:t>
                          </m:r>
                        </m:e>
                      </m:d>
                    </m:num>
                    <m:den>
                      <m:r>
                        <w:rPr>
                          <w:rFonts w:ascii="Cambria Math" w:hAnsi="Cambria Math"/>
                        </w:rPr>
                        <m:t>N</m:t>
                      </m:r>
                    </m:den>
                  </m:f>
                  <m:r>
                    <w:rPr>
                      <w:rFonts w:ascii="Cambria Math" w:hAnsi="Cambria Math"/>
                    </w:rPr>
                    <m:t>≤T</m:t>
                  </m:r>
                </m:e>
                <m:e>
                  <m:r>
                    <w:rPr>
                      <w:rFonts w:ascii="Cambria Math" w:hAnsi="Cambria Math"/>
                    </w:rPr>
                    <m:t xml:space="preserve">  B,  </m:t>
                  </m:r>
                  <m:f>
                    <m:fPr>
                      <m:ctrlPr>
                        <w:rPr>
                          <w:rFonts w:ascii="Cambria Math" w:hAnsi="Cambria Math"/>
                          <w:i/>
                        </w:rPr>
                      </m:ctrlPr>
                    </m:fPr>
                    <m:num>
                      <m:r>
                        <w:rPr>
                          <w:rFonts w:ascii="Cambria Math" w:hAnsi="Cambria Math"/>
                        </w:rPr>
                        <m:t>bad</m:t>
                      </m:r>
                      <m:d>
                        <m:dPr>
                          <m:ctrlPr>
                            <w:rPr>
                              <w:rFonts w:ascii="Cambria Math" w:hAnsi="Cambria Math"/>
                              <w:i/>
                            </w:rPr>
                          </m:ctrlPr>
                        </m:dPr>
                        <m:e>
                          <m:r>
                            <m:rPr>
                              <m:sty m:val="p"/>
                            </m:rPr>
                            <w:rPr>
                              <w:rFonts w:ascii="Cambria Math" w:hAnsi="Cambria Math"/>
                            </w:rPr>
                            <m:t>Γ</m:t>
                          </m:r>
                        </m:e>
                      </m:d>
                    </m:num>
                    <m:den>
                      <m:r>
                        <w:rPr>
                          <w:rFonts w:ascii="Cambria Math" w:hAnsi="Cambria Math"/>
                        </w:rPr>
                        <m:t>N</m:t>
                      </m:r>
                    </m:den>
                  </m:f>
                  <m:r>
                    <w:rPr>
                      <w:rFonts w:ascii="Cambria Math" w:hAnsi="Cambria Math"/>
                    </w:rPr>
                    <m:t xml:space="preserve">&gt;T  </m:t>
                  </m:r>
                </m:e>
              </m:eqArr>
            </m:e>
          </m:d>
        </m:oMath>
      </m:oMathPara>
    </w:p>
    <w:p w14:paraId="6B779779" w14:textId="13919C91" w:rsidR="00904F19" w:rsidRDefault="00904F19" w:rsidP="00904F19">
      <w:pPr>
        <w:pStyle w:val="Body"/>
      </w:pPr>
      <w:r w:rsidRPr="00152432">
        <w:rPr>
          <w:i/>
        </w:rPr>
        <w:t>T</w:t>
      </w:r>
      <w:r>
        <w:t xml:space="preserve"> is a threshold parameter that determines the </w:t>
      </w:r>
      <w:r w:rsidRPr="00AC4E2E">
        <w:rPr>
          <w:i/>
        </w:rPr>
        <w:t>tolerance</w:t>
      </w:r>
      <w:r>
        <w:t xml:space="preserve"> that an agent has for agents with a “bad” reputation.  </w:t>
      </w:r>
      <w:r w:rsidR="00306176">
        <w:t xml:space="preserve">The threshold </w:t>
      </w:r>
      <w:r w:rsidR="00306176" w:rsidRPr="00306176">
        <w:rPr>
          <w:i/>
        </w:rPr>
        <w:t>T</w:t>
      </w:r>
      <w:r w:rsidR="00306176" w:rsidRPr="00306176">
        <w:t xml:space="preserve"> </w:t>
      </w:r>
      <w:r w:rsidR="00306176">
        <w:t>would be set to zero for an agent that is completely in</w:t>
      </w:r>
      <w:r>
        <w:t xml:space="preserve">tolerant </w:t>
      </w:r>
      <w:r w:rsidR="00306176">
        <w:t>of bad agent</w:t>
      </w:r>
      <w:r w:rsidR="00C058FC">
        <w:t>s</w:t>
      </w:r>
      <w:r w:rsidR="00306176">
        <w:t xml:space="preserve"> and set to one for an agent that is completely tolerant of bad agents.</w:t>
      </w:r>
    </w:p>
    <w:p w14:paraId="4C71E3A2" w14:textId="328CC9C9" w:rsidR="00993CEB" w:rsidRDefault="00993CEB" w:rsidP="00904F19">
      <w:pPr>
        <w:pStyle w:val="Body"/>
      </w:pPr>
      <w:r>
        <w:t>While the threshold represents a continuous range form zero to one, for purposes of the experiments conducted in this study, the range will be discretized into four values: 0, 0.25, 0.5, 0.75 and 1.  Given this discretization, the threshold can be represented using two bits.</w:t>
      </w:r>
    </w:p>
    <w:p w14:paraId="1960656C" w14:textId="1E820438" w:rsidR="007332C6" w:rsidRDefault="00C906E4" w:rsidP="007332C6">
      <w:pPr>
        <w:pStyle w:val="Heading3"/>
      </w:pPr>
      <w:r>
        <w:lastRenderedPageBreak/>
        <w:t>Action Modules in Public Goods Games</w:t>
      </w:r>
    </w:p>
    <w:p w14:paraId="7EC13B95" w14:textId="20E64CAA" w:rsidR="00766F59" w:rsidRDefault="007332C6" w:rsidP="00B82D32">
      <w:pPr>
        <w:pStyle w:val="Body"/>
        <w:keepNext/>
      </w:pPr>
      <w:r>
        <w:t xml:space="preserve">In the public goods </w:t>
      </w:r>
      <w:r w:rsidR="00BC7E3D">
        <w:t>game</w:t>
      </w:r>
      <w:r>
        <w:t xml:space="preserve">, an agent </w:t>
      </w:r>
      <w:r w:rsidR="00BC7E3D">
        <w:t xml:space="preserve">needs to make </w:t>
      </w:r>
      <w:r w:rsidR="00766F59">
        <w:t>two</w:t>
      </w:r>
      <w:r w:rsidR="00BC7E3D">
        <w:t xml:space="preserve"> decisions during the course of the </w:t>
      </w:r>
      <w:proofErr w:type="gramStart"/>
      <w:r w:rsidR="00BC7E3D">
        <w:t>game</w:t>
      </w:r>
      <w:proofErr w:type="gramEnd"/>
      <w:r w:rsidR="00766F59">
        <w:t>:</w:t>
      </w:r>
    </w:p>
    <w:p w14:paraId="4E32DAFE" w14:textId="0815CC48" w:rsidR="00766F59" w:rsidRDefault="00766F59" w:rsidP="00B82D32">
      <w:pPr>
        <w:pStyle w:val="Body"/>
        <w:keepNext/>
        <w:numPr>
          <w:ilvl w:val="0"/>
          <w:numId w:val="27"/>
        </w:numPr>
      </w:pPr>
      <w:r>
        <w:t>Choose type of game participation.  The agent can choose between three actions:</w:t>
      </w:r>
    </w:p>
    <w:p w14:paraId="474AADB6" w14:textId="1E68A1C5" w:rsidR="00766F59" w:rsidRDefault="00766F59" w:rsidP="00766F59">
      <w:pPr>
        <w:pStyle w:val="Body"/>
        <w:numPr>
          <w:ilvl w:val="1"/>
          <w:numId w:val="27"/>
        </w:numPr>
      </w:pPr>
      <w:r>
        <w:t>Cooperate: participate and contribute to the common pool</w:t>
      </w:r>
    </w:p>
    <w:p w14:paraId="16F70ADE" w14:textId="7DAD60D8" w:rsidR="00766F59" w:rsidRDefault="00766F59" w:rsidP="00766F59">
      <w:pPr>
        <w:pStyle w:val="Body"/>
        <w:numPr>
          <w:ilvl w:val="1"/>
          <w:numId w:val="27"/>
        </w:numPr>
      </w:pPr>
      <w:r>
        <w:t>Defect: participant but do not contribute to the common pool</w:t>
      </w:r>
    </w:p>
    <w:p w14:paraId="2F12C21B" w14:textId="7F6932E7" w:rsidR="00766F59" w:rsidRDefault="00766F59" w:rsidP="00766F59">
      <w:pPr>
        <w:pStyle w:val="Body"/>
        <w:numPr>
          <w:ilvl w:val="1"/>
          <w:numId w:val="27"/>
        </w:numPr>
      </w:pPr>
      <w:r>
        <w:t>Abstain: refuse to participate in the game</w:t>
      </w:r>
    </w:p>
    <w:p w14:paraId="20AFE748" w14:textId="775146AB" w:rsidR="00766F59" w:rsidRDefault="00766F59" w:rsidP="00766F59">
      <w:pPr>
        <w:pStyle w:val="Body"/>
        <w:numPr>
          <w:ilvl w:val="0"/>
          <w:numId w:val="27"/>
        </w:numPr>
      </w:pPr>
      <w:r>
        <w:t>Choose wh</w:t>
      </w:r>
      <w:r w:rsidR="008002D6">
        <w:t>ether to punish defectors</w:t>
      </w:r>
    </w:p>
    <w:p w14:paraId="187546D1" w14:textId="6E554192" w:rsidR="00DE4231" w:rsidRDefault="00071248" w:rsidP="00766F59">
      <w:pPr>
        <w:pStyle w:val="Body"/>
      </w:pPr>
      <w:r>
        <w:t>Given this formulation, t</w:t>
      </w:r>
      <w:r w:rsidR="008E2E07">
        <w:t xml:space="preserve">here are six different action </w:t>
      </w:r>
      <w:r w:rsidR="00B86625">
        <w:t>combinations</w:t>
      </w:r>
      <w:r w:rsidR="008E2E07">
        <w:t xml:space="preserve"> the agent can select.</w:t>
      </w:r>
    </w:p>
    <w:p w14:paraId="22C17BE7" w14:textId="7D6D7415" w:rsidR="00DE4231" w:rsidRDefault="008E2E07" w:rsidP="00766F59">
      <w:pPr>
        <w:pStyle w:val="Body"/>
      </w:pPr>
      <w:r>
        <w:t>As with the indirect reciprocity game, the agent’</w:t>
      </w:r>
      <w:r w:rsidR="00071248">
        <w:t xml:space="preserve">s </w:t>
      </w:r>
      <w:r>
        <w:t>action</w:t>
      </w:r>
      <w:r w:rsidR="00071248">
        <w:t xml:space="preserve"> choice</w:t>
      </w:r>
      <w:r>
        <w:t xml:space="preserve"> depends on its own reputation and the reputation of its co-player.  In the case of the public good game, the agent’s co-player is a group of agents and the group’s reputation is assigned as described in the previous section.</w:t>
      </w:r>
      <w:r w:rsidR="00DE4231">
        <w:t xml:space="preserve">  Therefore, th</w:t>
      </w:r>
      <w:r w:rsidR="003B672C">
        <w:t>e agent can distinguish four different situations.</w:t>
      </w:r>
    </w:p>
    <w:p w14:paraId="611D032D" w14:textId="3C12605B" w:rsidR="00C9237B" w:rsidRDefault="00C9237B" w:rsidP="00766F59">
      <w:pPr>
        <w:pStyle w:val="Body"/>
      </w:pPr>
      <w:r>
        <w:t xml:space="preserve">In each situation, the agent can choose one of </w:t>
      </w:r>
      <w:r w:rsidR="00B86625">
        <w:t xml:space="preserve">the </w:t>
      </w:r>
      <w:r>
        <w:t xml:space="preserve">six </w:t>
      </w:r>
      <w:r w:rsidR="00B86625">
        <w:t xml:space="preserve">possible </w:t>
      </w:r>
      <w:r>
        <w:t>action combinations.</w:t>
      </w:r>
      <w:r w:rsidR="00504E30">
        <w:t xml:space="preserve">  Therefore, there are </w:t>
      </w:r>
      <m:oMath>
        <m:sSup>
          <m:sSupPr>
            <m:ctrlPr>
              <w:rPr>
                <w:rFonts w:ascii="Cambria Math" w:hAnsi="Cambria Math"/>
                <w:i/>
              </w:rPr>
            </m:ctrlPr>
          </m:sSupPr>
          <m:e>
            <m:r>
              <w:rPr>
                <w:rFonts w:ascii="Cambria Math" w:hAnsi="Cambria Math"/>
              </w:rPr>
              <m:t>6</m:t>
            </m:r>
          </m:e>
          <m:sup>
            <m:r>
              <w:rPr>
                <w:rFonts w:ascii="Cambria Math" w:hAnsi="Cambria Math"/>
              </w:rPr>
              <m:t>4</m:t>
            </m:r>
          </m:sup>
        </m:sSup>
        <m:r>
          <w:rPr>
            <w:rFonts w:ascii="Cambria Math" w:hAnsi="Cambria Math"/>
          </w:rPr>
          <m:t>=1296</m:t>
        </m:r>
      </m:oMath>
      <w:r w:rsidR="003D449E">
        <w:t xml:space="preserve"> possible action modules in the public goods game.</w:t>
      </w:r>
      <w:r w:rsidR="00871B98">
        <w:t xml:space="preserve">  Each possible action module can be represented using </w:t>
      </w:r>
      <w:r w:rsidR="00682A45">
        <w:t xml:space="preserve">a </w:t>
      </w:r>
      <w:r w:rsidR="00871B98">
        <w:t xml:space="preserve">string consisting of </w:t>
      </w:r>
      <w:r w:rsidR="00770EE6">
        <w:t>four</w:t>
      </w:r>
      <w:r w:rsidR="0078724C">
        <w:t xml:space="preserve"> </w:t>
      </w:r>
      <w:proofErr w:type="spellStart"/>
      <w:r w:rsidR="008002D6">
        <w:t>trits</w:t>
      </w:r>
      <w:proofErr w:type="spellEnd"/>
      <w:r w:rsidR="008002D6">
        <w:rPr>
          <w:rStyle w:val="FootnoteReference"/>
        </w:rPr>
        <w:footnoteReference w:id="4"/>
      </w:r>
      <w:r w:rsidR="008002D6">
        <w:t xml:space="preserve"> </w:t>
      </w:r>
      <w:r w:rsidR="00871B98">
        <w:t xml:space="preserve">and </w:t>
      </w:r>
      <w:r w:rsidR="00770EE6">
        <w:t>four</w:t>
      </w:r>
      <w:r w:rsidR="0078724C">
        <w:t xml:space="preserve"> </w:t>
      </w:r>
      <w:r w:rsidR="008002D6">
        <w:t xml:space="preserve">bits.  </w:t>
      </w:r>
      <w:r w:rsidR="006B41B9">
        <w:t>For each of the four possible situations that an agent can distinguish, one</w:t>
      </w:r>
      <w:r w:rsidR="008002D6">
        <w:t xml:space="preserve"> </w:t>
      </w:r>
      <w:proofErr w:type="spellStart"/>
      <w:r w:rsidR="00682A45">
        <w:t>trit</w:t>
      </w:r>
      <w:proofErr w:type="spellEnd"/>
      <w:r w:rsidR="00682A45">
        <w:t xml:space="preserve"> specifies the type of </w:t>
      </w:r>
      <w:r w:rsidR="008002D6">
        <w:t xml:space="preserve">game </w:t>
      </w:r>
      <w:r w:rsidR="00682A45">
        <w:t xml:space="preserve">participation (cooperate, defect or abstain) </w:t>
      </w:r>
      <w:r w:rsidR="008002D6">
        <w:t xml:space="preserve">that </w:t>
      </w:r>
      <w:r w:rsidR="00181F43">
        <w:t xml:space="preserve">the </w:t>
      </w:r>
      <w:r w:rsidR="008002D6">
        <w:t xml:space="preserve">agent should choose and </w:t>
      </w:r>
      <w:r w:rsidR="006B41B9">
        <w:t>one</w:t>
      </w:r>
      <w:r w:rsidR="008002D6">
        <w:t xml:space="preserve"> bit specifies whether the agent should punish defectors</w:t>
      </w:r>
      <w:r w:rsidR="00871B98">
        <w:t>.</w:t>
      </w:r>
    </w:p>
    <w:p w14:paraId="12D30DD9" w14:textId="060EBE71" w:rsidR="00E437DF" w:rsidRDefault="00E437DF" w:rsidP="00E437DF">
      <w:pPr>
        <w:pStyle w:val="Heading3"/>
      </w:pPr>
      <w:r>
        <w:t>Assessment Modules in Public Goods Games</w:t>
      </w:r>
    </w:p>
    <w:p w14:paraId="2D72379A" w14:textId="01F8F21E" w:rsidR="007D2635" w:rsidRDefault="006E35D3" w:rsidP="005070FC">
      <w:pPr>
        <w:pStyle w:val="Body"/>
      </w:pPr>
      <w:r>
        <w:t>In the public goods game, a</w:t>
      </w:r>
      <w:r w:rsidR="005070FC">
        <w:t>s in the in</w:t>
      </w:r>
      <w:r w:rsidR="00D2172C">
        <w:t xml:space="preserve">direct reciprocity game, </w:t>
      </w:r>
      <w:r>
        <w:t xml:space="preserve">one of two reputations is assigned to the </w:t>
      </w:r>
      <w:r w:rsidR="000A3598">
        <w:t xml:space="preserve">game participants: good or bad.  The reputation </w:t>
      </w:r>
      <w:r w:rsidR="006C0882">
        <w:t>assigned to an agent</w:t>
      </w:r>
      <w:r w:rsidR="000A3598">
        <w:t xml:space="preserve"> depends on that agent’s reputation, the group’s reputation and the action taken by that agent.</w:t>
      </w:r>
      <w:r w:rsidR="002A5554">
        <w:t xml:space="preserve">  Therefore, that agent can distinguish 24 different situations.</w:t>
      </w:r>
    </w:p>
    <w:p w14:paraId="3427DA09" w14:textId="30B3B458" w:rsidR="002A5554" w:rsidRDefault="002A5554" w:rsidP="005070FC">
      <w:pPr>
        <w:pStyle w:val="Body"/>
      </w:pPr>
      <w:r>
        <w:t xml:space="preserve">In each situation, the agent can choose to assign one of the two available reputation scores.  Therefore, there are </w:t>
      </w:r>
      <m:oMath>
        <m:sSup>
          <m:sSupPr>
            <m:ctrlPr>
              <w:rPr>
                <w:rFonts w:ascii="Cambria Math" w:hAnsi="Cambria Math"/>
                <w:i/>
              </w:rPr>
            </m:ctrlPr>
          </m:sSupPr>
          <m:e>
            <m:r>
              <w:rPr>
                <w:rFonts w:ascii="Cambria Math" w:hAnsi="Cambria Math"/>
              </w:rPr>
              <m:t>2</m:t>
            </m:r>
          </m:e>
          <m:sup>
            <m:r>
              <w:rPr>
                <w:rFonts w:ascii="Cambria Math" w:hAnsi="Cambria Math"/>
              </w:rPr>
              <m:t>24</m:t>
            </m:r>
          </m:sup>
        </m:sSup>
        <m:r>
          <w:rPr>
            <w:rFonts w:ascii="Cambria Math" w:hAnsi="Cambria Math"/>
          </w:rPr>
          <m:t>=16,777,216</m:t>
        </m:r>
      </m:oMath>
      <w:r>
        <w:t xml:space="preserve"> possible assessment modules in the public go</w:t>
      </w:r>
      <w:proofErr w:type="spellStart"/>
      <w:r w:rsidR="00380924">
        <w:t>o</w:t>
      </w:r>
      <w:r>
        <w:t>ds</w:t>
      </w:r>
      <w:proofErr w:type="spellEnd"/>
      <w:r>
        <w:t xml:space="preserve"> game.</w:t>
      </w:r>
      <w:r w:rsidR="002D088C">
        <w:t xml:space="preserve">  Each possible assessment module can be represented using a string consisting of 24 bits where each bit specifies the reputation that should be assigned in each possible situation.</w:t>
      </w:r>
    </w:p>
    <w:p w14:paraId="1EA10EC0" w14:textId="23BFA3FC" w:rsidR="00071BA7" w:rsidRDefault="00071BA7" w:rsidP="00071BA7">
      <w:pPr>
        <w:pStyle w:val="Heading3"/>
      </w:pPr>
      <w:r>
        <w:t>Agent Strategies in Public Goods Games</w:t>
      </w:r>
    </w:p>
    <w:p w14:paraId="0A02B1EC" w14:textId="20B292C9" w:rsidR="00071BA7" w:rsidRPr="00071BA7" w:rsidRDefault="00E335FB" w:rsidP="00071BA7">
      <w:pPr>
        <w:pStyle w:val="Body"/>
      </w:pPr>
      <w:r>
        <w:t>An</w:t>
      </w:r>
      <w:r w:rsidR="00A10CF4">
        <w:t xml:space="preserve"> agent strategy in the public goods game consists of </w:t>
      </w:r>
      <w:r>
        <w:t xml:space="preserve">group reputation threshold, </w:t>
      </w:r>
      <w:r w:rsidR="00A10CF4">
        <w:t>an action module and an assessment module.</w:t>
      </w:r>
      <w:r w:rsidR="00326C32">
        <w:t xml:space="preserve">  Since there are</w:t>
      </w:r>
      <w:r>
        <w:t xml:space="preserve"> 4 possible threshold values, </w:t>
      </w:r>
      <m:oMath>
        <m:sSup>
          <m:sSupPr>
            <m:ctrlPr>
              <w:rPr>
                <w:rFonts w:ascii="Cambria Math" w:hAnsi="Cambria Math"/>
                <w:i/>
              </w:rPr>
            </m:ctrlPr>
          </m:sSupPr>
          <m:e>
            <m:r>
              <w:rPr>
                <w:rFonts w:ascii="Cambria Math" w:hAnsi="Cambria Math"/>
              </w:rPr>
              <m:t>6</m:t>
            </m:r>
          </m:e>
          <m:sup>
            <m:r>
              <w:rPr>
                <w:rFonts w:ascii="Cambria Math" w:hAnsi="Cambria Math"/>
              </w:rPr>
              <m:t>4</m:t>
            </m:r>
          </m:sup>
        </m:sSup>
      </m:oMath>
      <w:r w:rsidR="00326C32">
        <w:t xml:space="preserve"> possible</w:t>
      </w:r>
      <w:r w:rsidR="00871B98">
        <w:t xml:space="preserve"> action modules and </w:t>
      </w:r>
      <m:oMath>
        <m:sSup>
          <m:sSupPr>
            <m:ctrlPr>
              <w:rPr>
                <w:rFonts w:ascii="Cambria Math" w:hAnsi="Cambria Math"/>
                <w:i/>
              </w:rPr>
            </m:ctrlPr>
          </m:sSupPr>
          <m:e>
            <m:r>
              <w:rPr>
                <w:rFonts w:ascii="Cambria Math" w:hAnsi="Cambria Math"/>
              </w:rPr>
              <m:t>2</m:t>
            </m:r>
          </m:e>
          <m:sup>
            <m:r>
              <w:rPr>
                <w:rFonts w:ascii="Cambria Math" w:hAnsi="Cambria Math"/>
              </w:rPr>
              <m:t>24</m:t>
            </m:r>
          </m:sup>
        </m:sSup>
      </m:oMath>
      <w:r w:rsidR="00871B98">
        <w:t xml:space="preserve"> possible assessment modules, there are</w:t>
      </w:r>
      <w:r>
        <w:t xml:space="preserve"> more than</w:t>
      </w:r>
      <w:r w:rsidR="00871B98">
        <w:t xml:space="preserve"> </w:t>
      </w:r>
      <m:oMath>
        <m:sSup>
          <m:sSupPr>
            <m:ctrlPr>
              <w:rPr>
                <w:rFonts w:ascii="Cambria Math" w:hAnsi="Cambria Math"/>
                <w:i/>
              </w:rPr>
            </m:ctrlPr>
          </m:sSupPr>
          <m:e>
            <m:r>
              <w:rPr>
                <w:rFonts w:ascii="Cambria Math" w:hAnsi="Cambria Math"/>
              </w:rPr>
              <m:t>2</m:t>
            </m:r>
          </m:e>
          <m:sup>
            <m:r>
              <w:rPr>
                <w:rFonts w:ascii="Cambria Math" w:hAnsi="Cambria Math"/>
              </w:rPr>
              <m:t>36</m:t>
            </m:r>
          </m:sup>
        </m:sSup>
      </m:oMath>
      <w:r w:rsidR="007208EA">
        <w:t xml:space="preserve"> possible agent strategies.</w:t>
      </w:r>
    </w:p>
    <w:p w14:paraId="2D3A4625" w14:textId="7F89FC43" w:rsidR="002939AF" w:rsidRDefault="00DF4422" w:rsidP="002939AF">
      <w:pPr>
        <w:pStyle w:val="Heading2"/>
      </w:pPr>
      <w:r>
        <w:t xml:space="preserve">Size of </w:t>
      </w:r>
      <w:r w:rsidR="00EB44C1">
        <w:t>Search Space</w:t>
      </w:r>
    </w:p>
    <w:p w14:paraId="5B0A5078" w14:textId="54817DAE" w:rsidR="0024569D" w:rsidRDefault="009A2F1B" w:rsidP="001B7A7D">
      <w:pPr>
        <w:pStyle w:val="Body"/>
      </w:pPr>
      <w:r>
        <w:t xml:space="preserve">As can be seen from the discussion above, the space of possible </w:t>
      </w:r>
      <w:r w:rsidR="00664A25">
        <w:t xml:space="preserve">strategies </w:t>
      </w:r>
      <w:r>
        <w:t xml:space="preserve">for a public goods game is vastly larger than the space </w:t>
      </w:r>
      <w:r w:rsidR="00664A25">
        <w:t>of possible strategies f</w:t>
      </w:r>
      <w:r>
        <w:t>or the indirect reciprocity game.</w:t>
      </w:r>
      <w:r w:rsidR="00605C43">
        <w:t xml:space="preserve">  </w:t>
      </w:r>
      <w:r w:rsidR="00664A25">
        <w:t>For the indirect reciprocity game t</w:t>
      </w:r>
      <w:r w:rsidR="00605C43">
        <w:t xml:space="preserve">here are 256 possible assessment modules </w:t>
      </w:r>
      <w:r w:rsidR="00664A25">
        <w:t xml:space="preserve">and 16 </w:t>
      </w:r>
      <w:r w:rsidR="00664A25">
        <w:lastRenderedPageBreak/>
        <w:t xml:space="preserve">possible action modules </w:t>
      </w:r>
      <w:r w:rsidR="00B415B2">
        <w:t xml:space="preserve">leading to 4096 possible strategies.  </w:t>
      </w:r>
      <w:r w:rsidR="0024569D">
        <w:t xml:space="preserve">This is significantly smaller than the </w:t>
      </w:r>
      <m:oMath>
        <m:sSup>
          <m:sSupPr>
            <m:ctrlPr>
              <w:rPr>
                <w:rFonts w:ascii="Cambria Math" w:hAnsi="Cambria Math"/>
                <w:i/>
              </w:rPr>
            </m:ctrlPr>
          </m:sSupPr>
          <m:e>
            <m:r>
              <w:rPr>
                <w:rFonts w:ascii="Cambria Math" w:hAnsi="Cambria Math"/>
              </w:rPr>
              <m:t>2</m:t>
            </m:r>
          </m:e>
          <m:sup>
            <m:r>
              <w:rPr>
                <w:rFonts w:ascii="Cambria Math" w:hAnsi="Cambria Math"/>
              </w:rPr>
              <m:t>36</m:t>
            </m:r>
          </m:sup>
        </m:sSup>
      </m:oMath>
      <w:r w:rsidR="0024569D">
        <w:t xml:space="preserve"> possible strategies that exist for the public goods game.</w:t>
      </w:r>
    </w:p>
    <w:p w14:paraId="36DBE493" w14:textId="49DC2CFD" w:rsidR="008F3EE6" w:rsidRDefault="004B58EE" w:rsidP="001B7A7D">
      <w:pPr>
        <w:pStyle w:val="Body"/>
      </w:pPr>
      <w:r>
        <w:t xml:space="preserve">In </w:t>
      </w:r>
      <w:r>
        <w:fldChar w:fldCharType="begin"/>
      </w:r>
      <w:r>
        <w:instrText xml:space="preserve"> REF _Ref311293016 \r \h </w:instrText>
      </w:r>
      <w:r>
        <w:fldChar w:fldCharType="separate"/>
      </w:r>
      <w:r>
        <w:t>[6]</w:t>
      </w:r>
      <w:r>
        <w:fldChar w:fldCharType="end"/>
      </w:r>
      <w:r>
        <w:t>, the authors analyzed all possible agent strategies for the indirect reciprocity game in order to determine which strategies are stable.</w:t>
      </w:r>
      <w:r w:rsidR="008F3EE6">
        <w:t xml:space="preserve">  In their analysis, they did not consider strategies that are mirror images of each other.  A strategy </w:t>
      </w:r>
      <w:r w:rsidR="008F3EE6" w:rsidRPr="008F3EE6">
        <w:rPr>
          <w:i/>
        </w:rPr>
        <w:t>s’</w:t>
      </w:r>
      <w:r w:rsidR="008F3EE6">
        <w:t xml:space="preserve"> is a mirror image of a strategy </w:t>
      </w:r>
      <w:r w:rsidR="008F3EE6" w:rsidRPr="008F3EE6">
        <w:rPr>
          <w:i/>
        </w:rPr>
        <w:t>s</w:t>
      </w:r>
      <w:r w:rsidR="008F3EE6">
        <w:t xml:space="preserve"> if swit</w:t>
      </w:r>
      <w:r w:rsidR="00627152">
        <w:t xml:space="preserve">ching </w:t>
      </w:r>
      <w:r w:rsidR="008F3EE6">
        <w:t xml:space="preserve">the reputation scores that appear in strategy </w:t>
      </w:r>
      <w:r w:rsidR="008F3EE6" w:rsidRPr="008F3EE6">
        <w:rPr>
          <w:i/>
        </w:rPr>
        <w:t>s’</w:t>
      </w:r>
      <w:r w:rsidR="008F3EE6">
        <w:t xml:space="preserve"> </w:t>
      </w:r>
      <w:r w:rsidR="00627152">
        <w:t xml:space="preserve">to their opposite value </w:t>
      </w:r>
      <w:r w:rsidR="008F3EE6">
        <w:t xml:space="preserve">causes strategy </w:t>
      </w:r>
      <w:r w:rsidR="008F3EE6" w:rsidRPr="008F3EE6">
        <w:rPr>
          <w:i/>
        </w:rPr>
        <w:t>s’</w:t>
      </w:r>
      <w:r w:rsidR="008F3EE6">
        <w:t xml:space="preserve"> to become equivalent to strategy </w:t>
      </w:r>
      <w:r w:rsidR="008F3EE6" w:rsidRPr="00436FE6">
        <w:rPr>
          <w:i/>
        </w:rPr>
        <w:t>s</w:t>
      </w:r>
      <w:r w:rsidR="008F3EE6">
        <w:t>.</w:t>
      </w:r>
      <w:r w:rsidR="00D83387">
        <w:t xml:space="preserve">  In the context of the author’s analysis, a mirror image strategy has the same properties as the original strategy and therefore does not need to be analyzed separately.  Using mirror symmetry allowed the authors to reduce the number of strategies analyzed by half.</w:t>
      </w:r>
    </w:p>
    <w:p w14:paraId="4F124E8D" w14:textId="52E8F619" w:rsidR="008461F2" w:rsidRDefault="00D457BD" w:rsidP="001B7A7D">
      <w:pPr>
        <w:pStyle w:val="Body"/>
      </w:pPr>
      <w:r>
        <w:t>Unfortunately, in the context of the current study</w:t>
      </w:r>
      <w:r w:rsidR="009D34F7">
        <w:t xml:space="preserve">, using mirror symmetry to reduce the size of the search space is not possible.  In the context of a computer simulation, a mirror image strategy is very different from the original strategy.  Consider </w:t>
      </w:r>
      <w:r w:rsidR="00EB44C1">
        <w:t>the following common assessment modules and their mirror images:</w:t>
      </w:r>
    </w:p>
    <w:p w14:paraId="1EAE5D27" w14:textId="77777777" w:rsidR="00EB44C1" w:rsidRDefault="00EB44C1" w:rsidP="001B7A7D">
      <w:pPr>
        <w:pStyle w:val="Body"/>
      </w:pPr>
    </w:p>
    <w:tbl>
      <w:tblPr>
        <w:tblStyle w:val="TableGrid"/>
        <w:tblW w:w="0" w:type="auto"/>
        <w:tblLook w:val="04A0" w:firstRow="1" w:lastRow="0" w:firstColumn="1" w:lastColumn="0" w:noHBand="0" w:noVBand="1"/>
      </w:tblPr>
      <w:tblGrid>
        <w:gridCol w:w="1467"/>
        <w:gridCol w:w="1467"/>
        <w:gridCol w:w="1435"/>
        <w:gridCol w:w="976"/>
        <w:gridCol w:w="976"/>
        <w:gridCol w:w="1108"/>
        <w:gridCol w:w="1108"/>
      </w:tblGrid>
      <w:tr w:rsidR="00EB44C1" w:rsidRPr="00B549D4" w14:paraId="17A9D7B8" w14:textId="77777777" w:rsidTr="00EB44C1">
        <w:tc>
          <w:tcPr>
            <w:tcW w:w="4369" w:type="dxa"/>
            <w:gridSpan w:val="3"/>
            <w:shd w:val="clear" w:color="auto" w:fill="E6E6E6"/>
          </w:tcPr>
          <w:p w14:paraId="28868D55" w14:textId="77777777" w:rsidR="00EB44C1" w:rsidRPr="00B549D4" w:rsidRDefault="00EB44C1" w:rsidP="00EB44C1">
            <w:pPr>
              <w:pStyle w:val="Body"/>
              <w:keepNext/>
              <w:jc w:val="center"/>
              <w:rPr>
                <w:b/>
              </w:rPr>
            </w:pPr>
            <w:r w:rsidRPr="00B549D4">
              <w:rPr>
                <w:b/>
              </w:rPr>
              <w:t>Observed Situation</w:t>
            </w:r>
          </w:p>
        </w:tc>
        <w:tc>
          <w:tcPr>
            <w:tcW w:w="976" w:type="dxa"/>
            <w:vMerge w:val="restart"/>
            <w:shd w:val="clear" w:color="auto" w:fill="E6E6E6"/>
          </w:tcPr>
          <w:p w14:paraId="3D0C3892" w14:textId="33160F10" w:rsidR="00EB44C1" w:rsidRDefault="00EB44C1" w:rsidP="00EB44C1">
            <w:pPr>
              <w:pStyle w:val="Body"/>
              <w:keepNext/>
              <w:jc w:val="center"/>
              <w:rPr>
                <w:b/>
              </w:rPr>
            </w:pPr>
            <w:r>
              <w:rPr>
                <w:b/>
              </w:rPr>
              <w:t>Scoring</w:t>
            </w:r>
          </w:p>
        </w:tc>
        <w:tc>
          <w:tcPr>
            <w:tcW w:w="976" w:type="dxa"/>
            <w:vMerge w:val="restart"/>
            <w:shd w:val="clear" w:color="auto" w:fill="E6E6E6"/>
          </w:tcPr>
          <w:p w14:paraId="6B32E48C" w14:textId="77777777" w:rsidR="00EB44C1" w:rsidRDefault="00EB44C1" w:rsidP="00EB44C1">
            <w:pPr>
              <w:pStyle w:val="Body"/>
              <w:keepNext/>
              <w:jc w:val="center"/>
              <w:rPr>
                <w:b/>
              </w:rPr>
            </w:pPr>
            <w:r>
              <w:rPr>
                <w:b/>
              </w:rPr>
              <w:t>Scoring</w:t>
            </w:r>
          </w:p>
          <w:p w14:paraId="08CBF796" w14:textId="1A76D0F0" w:rsidR="00EB44C1" w:rsidRDefault="00EB44C1" w:rsidP="00EB44C1">
            <w:pPr>
              <w:pStyle w:val="Body"/>
              <w:keepNext/>
              <w:jc w:val="center"/>
              <w:rPr>
                <w:b/>
              </w:rPr>
            </w:pPr>
            <w:r>
              <w:rPr>
                <w:b/>
              </w:rPr>
              <w:t>Mirror</w:t>
            </w:r>
          </w:p>
        </w:tc>
        <w:tc>
          <w:tcPr>
            <w:tcW w:w="1108" w:type="dxa"/>
            <w:vMerge w:val="restart"/>
            <w:shd w:val="clear" w:color="auto" w:fill="E6E6E6"/>
          </w:tcPr>
          <w:p w14:paraId="4C22E591" w14:textId="5B3A4740" w:rsidR="00EB44C1" w:rsidRDefault="00EB44C1" w:rsidP="00EB44C1">
            <w:pPr>
              <w:pStyle w:val="Body"/>
              <w:keepNext/>
              <w:jc w:val="center"/>
              <w:rPr>
                <w:b/>
              </w:rPr>
            </w:pPr>
            <w:r>
              <w:rPr>
                <w:b/>
              </w:rPr>
              <w:t>Standing</w:t>
            </w:r>
          </w:p>
        </w:tc>
        <w:tc>
          <w:tcPr>
            <w:tcW w:w="1108" w:type="dxa"/>
            <w:vMerge w:val="restart"/>
            <w:shd w:val="clear" w:color="auto" w:fill="E6E6E6"/>
          </w:tcPr>
          <w:p w14:paraId="704C97D4" w14:textId="68E79BFB" w:rsidR="00EB44C1" w:rsidRDefault="00EB44C1" w:rsidP="00EB44C1">
            <w:pPr>
              <w:pStyle w:val="Body"/>
              <w:keepNext/>
              <w:jc w:val="center"/>
              <w:rPr>
                <w:b/>
              </w:rPr>
            </w:pPr>
            <w:r>
              <w:rPr>
                <w:b/>
              </w:rPr>
              <w:t>Standing</w:t>
            </w:r>
          </w:p>
          <w:p w14:paraId="4CE8BD0F" w14:textId="456987A4" w:rsidR="00EB44C1" w:rsidRPr="00B549D4" w:rsidRDefault="00EB44C1" w:rsidP="00EB44C1">
            <w:pPr>
              <w:pStyle w:val="Body"/>
              <w:keepNext/>
              <w:jc w:val="center"/>
              <w:rPr>
                <w:b/>
              </w:rPr>
            </w:pPr>
            <w:r>
              <w:rPr>
                <w:b/>
              </w:rPr>
              <w:t>Mirror</w:t>
            </w:r>
          </w:p>
        </w:tc>
      </w:tr>
      <w:tr w:rsidR="00EB44C1" w:rsidRPr="00B549D4" w14:paraId="2ABDEAC2" w14:textId="77777777" w:rsidTr="00EB44C1">
        <w:tc>
          <w:tcPr>
            <w:tcW w:w="1467" w:type="dxa"/>
            <w:shd w:val="clear" w:color="auto" w:fill="E6E6E6"/>
          </w:tcPr>
          <w:p w14:paraId="69C57D91" w14:textId="77777777" w:rsidR="00EB44C1" w:rsidRPr="00B549D4" w:rsidRDefault="00EB44C1" w:rsidP="00EB44C1">
            <w:pPr>
              <w:pStyle w:val="Body"/>
              <w:keepNext/>
              <w:jc w:val="center"/>
              <w:rPr>
                <w:b/>
              </w:rPr>
            </w:pPr>
            <w:r w:rsidRPr="00B549D4">
              <w:rPr>
                <w:b/>
              </w:rPr>
              <w:t>Donor Reputation</w:t>
            </w:r>
          </w:p>
        </w:tc>
        <w:tc>
          <w:tcPr>
            <w:tcW w:w="1467" w:type="dxa"/>
            <w:shd w:val="clear" w:color="auto" w:fill="E6E6E6"/>
          </w:tcPr>
          <w:p w14:paraId="586F07B4" w14:textId="77777777" w:rsidR="00EB44C1" w:rsidRPr="00B549D4" w:rsidRDefault="00EB44C1" w:rsidP="00EB44C1">
            <w:pPr>
              <w:pStyle w:val="Body"/>
              <w:keepNext/>
              <w:jc w:val="center"/>
              <w:rPr>
                <w:b/>
              </w:rPr>
            </w:pPr>
            <w:r w:rsidRPr="00B549D4">
              <w:rPr>
                <w:b/>
              </w:rPr>
              <w:t>Recipient Reputation</w:t>
            </w:r>
          </w:p>
        </w:tc>
        <w:tc>
          <w:tcPr>
            <w:tcW w:w="1435" w:type="dxa"/>
            <w:shd w:val="clear" w:color="auto" w:fill="E6E6E6"/>
          </w:tcPr>
          <w:p w14:paraId="3687710A" w14:textId="77777777" w:rsidR="00EB44C1" w:rsidRPr="00B549D4" w:rsidRDefault="00EB44C1" w:rsidP="00EB44C1">
            <w:pPr>
              <w:pStyle w:val="Body"/>
              <w:keepNext/>
              <w:jc w:val="center"/>
              <w:rPr>
                <w:b/>
              </w:rPr>
            </w:pPr>
            <w:r w:rsidRPr="00B549D4">
              <w:rPr>
                <w:b/>
              </w:rPr>
              <w:t>Donor Action</w:t>
            </w:r>
          </w:p>
        </w:tc>
        <w:tc>
          <w:tcPr>
            <w:tcW w:w="976" w:type="dxa"/>
            <w:vMerge/>
            <w:shd w:val="clear" w:color="auto" w:fill="E6E6E6"/>
          </w:tcPr>
          <w:p w14:paraId="5B97250E" w14:textId="77777777" w:rsidR="00EB44C1" w:rsidRPr="00B549D4" w:rsidRDefault="00EB44C1" w:rsidP="00EB44C1">
            <w:pPr>
              <w:pStyle w:val="Body"/>
              <w:keepNext/>
              <w:jc w:val="center"/>
              <w:rPr>
                <w:b/>
              </w:rPr>
            </w:pPr>
          </w:p>
        </w:tc>
        <w:tc>
          <w:tcPr>
            <w:tcW w:w="976" w:type="dxa"/>
            <w:vMerge/>
            <w:shd w:val="clear" w:color="auto" w:fill="E6E6E6"/>
          </w:tcPr>
          <w:p w14:paraId="76861F7F" w14:textId="77777777" w:rsidR="00EB44C1" w:rsidRPr="00B549D4" w:rsidRDefault="00EB44C1" w:rsidP="00EB44C1">
            <w:pPr>
              <w:pStyle w:val="Body"/>
              <w:keepNext/>
              <w:jc w:val="center"/>
              <w:rPr>
                <w:b/>
              </w:rPr>
            </w:pPr>
          </w:p>
        </w:tc>
        <w:tc>
          <w:tcPr>
            <w:tcW w:w="1108" w:type="dxa"/>
            <w:vMerge/>
            <w:shd w:val="clear" w:color="auto" w:fill="E6E6E6"/>
          </w:tcPr>
          <w:p w14:paraId="7E922573" w14:textId="77777777" w:rsidR="00EB44C1" w:rsidRPr="00B549D4" w:rsidRDefault="00EB44C1" w:rsidP="00EB44C1">
            <w:pPr>
              <w:pStyle w:val="Body"/>
              <w:keepNext/>
              <w:jc w:val="center"/>
              <w:rPr>
                <w:b/>
              </w:rPr>
            </w:pPr>
          </w:p>
        </w:tc>
        <w:tc>
          <w:tcPr>
            <w:tcW w:w="1108" w:type="dxa"/>
            <w:vMerge/>
            <w:shd w:val="clear" w:color="auto" w:fill="E6E6E6"/>
          </w:tcPr>
          <w:p w14:paraId="05084EA6" w14:textId="71CDC882" w:rsidR="00EB44C1" w:rsidRPr="00B549D4" w:rsidRDefault="00EB44C1" w:rsidP="00EB44C1">
            <w:pPr>
              <w:pStyle w:val="Body"/>
              <w:keepNext/>
              <w:jc w:val="center"/>
              <w:rPr>
                <w:b/>
              </w:rPr>
            </w:pPr>
          </w:p>
        </w:tc>
      </w:tr>
      <w:tr w:rsidR="00EB44C1" w14:paraId="41FDA8F2" w14:textId="77777777" w:rsidTr="00EB44C1">
        <w:tc>
          <w:tcPr>
            <w:tcW w:w="1467" w:type="dxa"/>
          </w:tcPr>
          <w:p w14:paraId="52E3CDA5" w14:textId="77777777" w:rsidR="00EB44C1" w:rsidRDefault="00EB44C1" w:rsidP="00EB44C1">
            <w:pPr>
              <w:pStyle w:val="Body"/>
              <w:keepNext/>
              <w:jc w:val="center"/>
            </w:pPr>
            <w:r>
              <w:t>Good</w:t>
            </w:r>
          </w:p>
        </w:tc>
        <w:tc>
          <w:tcPr>
            <w:tcW w:w="1467" w:type="dxa"/>
          </w:tcPr>
          <w:p w14:paraId="0855237D" w14:textId="77777777" w:rsidR="00EB44C1" w:rsidRDefault="00EB44C1" w:rsidP="00EB44C1">
            <w:pPr>
              <w:pStyle w:val="Body"/>
              <w:keepNext/>
              <w:jc w:val="center"/>
            </w:pPr>
            <w:r>
              <w:t>Good</w:t>
            </w:r>
          </w:p>
        </w:tc>
        <w:tc>
          <w:tcPr>
            <w:tcW w:w="1435" w:type="dxa"/>
          </w:tcPr>
          <w:p w14:paraId="453F1F24" w14:textId="77777777" w:rsidR="00EB44C1" w:rsidRDefault="00EB44C1" w:rsidP="00EB44C1">
            <w:pPr>
              <w:pStyle w:val="Body"/>
              <w:keepNext/>
              <w:jc w:val="center"/>
            </w:pPr>
            <w:r>
              <w:t>Donate</w:t>
            </w:r>
          </w:p>
        </w:tc>
        <w:tc>
          <w:tcPr>
            <w:tcW w:w="976" w:type="dxa"/>
          </w:tcPr>
          <w:p w14:paraId="42E62880" w14:textId="5992E523" w:rsidR="00EB44C1" w:rsidRDefault="00EB44C1" w:rsidP="00EB44C1">
            <w:pPr>
              <w:pStyle w:val="Body"/>
              <w:keepNext/>
              <w:jc w:val="center"/>
            </w:pPr>
            <w:r>
              <w:t>Good</w:t>
            </w:r>
          </w:p>
        </w:tc>
        <w:tc>
          <w:tcPr>
            <w:tcW w:w="976" w:type="dxa"/>
          </w:tcPr>
          <w:p w14:paraId="68EADF48" w14:textId="44023955" w:rsidR="00EB44C1" w:rsidRDefault="00EB44C1" w:rsidP="00EB44C1">
            <w:pPr>
              <w:pStyle w:val="Body"/>
              <w:keepNext/>
              <w:jc w:val="center"/>
            </w:pPr>
            <w:r>
              <w:t>Bad</w:t>
            </w:r>
          </w:p>
        </w:tc>
        <w:tc>
          <w:tcPr>
            <w:tcW w:w="1108" w:type="dxa"/>
          </w:tcPr>
          <w:p w14:paraId="513F7F1B" w14:textId="34C147D0" w:rsidR="00EB44C1" w:rsidRDefault="00EB44C1" w:rsidP="00EB44C1">
            <w:pPr>
              <w:pStyle w:val="Body"/>
              <w:keepNext/>
              <w:jc w:val="center"/>
            </w:pPr>
            <w:r>
              <w:t>Good</w:t>
            </w:r>
          </w:p>
        </w:tc>
        <w:tc>
          <w:tcPr>
            <w:tcW w:w="1108" w:type="dxa"/>
          </w:tcPr>
          <w:p w14:paraId="219A92C7" w14:textId="47B3A14A" w:rsidR="00EB44C1" w:rsidRDefault="00EB44C1" w:rsidP="00EB44C1">
            <w:pPr>
              <w:pStyle w:val="Body"/>
              <w:keepNext/>
              <w:jc w:val="center"/>
            </w:pPr>
            <w:r>
              <w:t>Bad</w:t>
            </w:r>
          </w:p>
        </w:tc>
      </w:tr>
      <w:tr w:rsidR="00EB44C1" w14:paraId="6DCC8AF2" w14:textId="77777777" w:rsidTr="00EB44C1">
        <w:tc>
          <w:tcPr>
            <w:tcW w:w="1467" w:type="dxa"/>
          </w:tcPr>
          <w:p w14:paraId="3B471EC9" w14:textId="77777777" w:rsidR="00EB44C1" w:rsidRDefault="00EB44C1" w:rsidP="00EB44C1">
            <w:pPr>
              <w:pStyle w:val="Body"/>
              <w:keepNext/>
              <w:jc w:val="center"/>
            </w:pPr>
            <w:r>
              <w:t>Good</w:t>
            </w:r>
          </w:p>
        </w:tc>
        <w:tc>
          <w:tcPr>
            <w:tcW w:w="1467" w:type="dxa"/>
          </w:tcPr>
          <w:p w14:paraId="3274DAD0" w14:textId="77777777" w:rsidR="00EB44C1" w:rsidRDefault="00EB44C1" w:rsidP="00EB44C1">
            <w:pPr>
              <w:pStyle w:val="Body"/>
              <w:keepNext/>
              <w:jc w:val="center"/>
            </w:pPr>
            <w:r>
              <w:t>Good</w:t>
            </w:r>
          </w:p>
        </w:tc>
        <w:tc>
          <w:tcPr>
            <w:tcW w:w="1435" w:type="dxa"/>
          </w:tcPr>
          <w:p w14:paraId="47FB3694" w14:textId="77777777" w:rsidR="00EB44C1" w:rsidRDefault="00EB44C1" w:rsidP="00EB44C1">
            <w:pPr>
              <w:pStyle w:val="Body"/>
              <w:keepNext/>
              <w:jc w:val="center"/>
            </w:pPr>
            <w:r>
              <w:t>Refuse</w:t>
            </w:r>
          </w:p>
        </w:tc>
        <w:tc>
          <w:tcPr>
            <w:tcW w:w="976" w:type="dxa"/>
          </w:tcPr>
          <w:p w14:paraId="03B6ADED" w14:textId="736D4B33" w:rsidR="00EB44C1" w:rsidRDefault="00EB44C1" w:rsidP="00EB44C1">
            <w:pPr>
              <w:pStyle w:val="Body"/>
              <w:keepNext/>
              <w:jc w:val="center"/>
            </w:pPr>
            <w:r>
              <w:t>Bad</w:t>
            </w:r>
          </w:p>
        </w:tc>
        <w:tc>
          <w:tcPr>
            <w:tcW w:w="976" w:type="dxa"/>
          </w:tcPr>
          <w:p w14:paraId="2296364B" w14:textId="245E5529" w:rsidR="00EB44C1" w:rsidRDefault="00EB44C1" w:rsidP="00EB44C1">
            <w:pPr>
              <w:pStyle w:val="Body"/>
              <w:keepNext/>
              <w:jc w:val="center"/>
            </w:pPr>
            <w:r>
              <w:t>Good</w:t>
            </w:r>
          </w:p>
        </w:tc>
        <w:tc>
          <w:tcPr>
            <w:tcW w:w="1108" w:type="dxa"/>
          </w:tcPr>
          <w:p w14:paraId="5E7A3EC3" w14:textId="75ECBDAB" w:rsidR="00EB44C1" w:rsidRDefault="00EB44C1" w:rsidP="00EB44C1">
            <w:pPr>
              <w:pStyle w:val="Body"/>
              <w:keepNext/>
              <w:jc w:val="center"/>
            </w:pPr>
            <w:r>
              <w:t>Bad</w:t>
            </w:r>
          </w:p>
        </w:tc>
        <w:tc>
          <w:tcPr>
            <w:tcW w:w="1108" w:type="dxa"/>
          </w:tcPr>
          <w:p w14:paraId="0B699D84" w14:textId="0BFC05E1" w:rsidR="00EB44C1" w:rsidRDefault="00EB44C1" w:rsidP="00EB44C1">
            <w:pPr>
              <w:pStyle w:val="Body"/>
              <w:keepNext/>
              <w:jc w:val="center"/>
            </w:pPr>
            <w:r>
              <w:t>Good</w:t>
            </w:r>
          </w:p>
        </w:tc>
      </w:tr>
      <w:tr w:rsidR="00EB44C1" w14:paraId="43C463E7" w14:textId="77777777" w:rsidTr="00EB44C1">
        <w:tc>
          <w:tcPr>
            <w:tcW w:w="1467" w:type="dxa"/>
          </w:tcPr>
          <w:p w14:paraId="5AFB5661" w14:textId="77777777" w:rsidR="00EB44C1" w:rsidRDefault="00EB44C1" w:rsidP="00EB44C1">
            <w:pPr>
              <w:pStyle w:val="Body"/>
              <w:keepNext/>
              <w:jc w:val="center"/>
            </w:pPr>
            <w:r>
              <w:t>Good</w:t>
            </w:r>
          </w:p>
        </w:tc>
        <w:tc>
          <w:tcPr>
            <w:tcW w:w="1467" w:type="dxa"/>
          </w:tcPr>
          <w:p w14:paraId="772DB9CD" w14:textId="77777777" w:rsidR="00EB44C1" w:rsidRDefault="00EB44C1" w:rsidP="00EB44C1">
            <w:pPr>
              <w:pStyle w:val="Body"/>
              <w:keepNext/>
              <w:jc w:val="center"/>
            </w:pPr>
            <w:r>
              <w:t>Bad</w:t>
            </w:r>
          </w:p>
        </w:tc>
        <w:tc>
          <w:tcPr>
            <w:tcW w:w="1435" w:type="dxa"/>
          </w:tcPr>
          <w:p w14:paraId="303DE343" w14:textId="77777777" w:rsidR="00EB44C1" w:rsidRDefault="00EB44C1" w:rsidP="00EB44C1">
            <w:pPr>
              <w:pStyle w:val="Body"/>
              <w:keepNext/>
              <w:jc w:val="center"/>
            </w:pPr>
            <w:r>
              <w:t>Donate</w:t>
            </w:r>
          </w:p>
        </w:tc>
        <w:tc>
          <w:tcPr>
            <w:tcW w:w="976" w:type="dxa"/>
          </w:tcPr>
          <w:p w14:paraId="7CB02353" w14:textId="42EADB6A" w:rsidR="00EB44C1" w:rsidRDefault="00EB44C1" w:rsidP="00EB44C1">
            <w:pPr>
              <w:pStyle w:val="Body"/>
              <w:keepNext/>
              <w:jc w:val="center"/>
            </w:pPr>
            <w:r>
              <w:t>Good</w:t>
            </w:r>
          </w:p>
        </w:tc>
        <w:tc>
          <w:tcPr>
            <w:tcW w:w="976" w:type="dxa"/>
          </w:tcPr>
          <w:p w14:paraId="5CF7CAF3" w14:textId="51F5D338" w:rsidR="00EB44C1" w:rsidRDefault="00EB44C1" w:rsidP="00EB44C1">
            <w:pPr>
              <w:pStyle w:val="Body"/>
              <w:keepNext/>
              <w:jc w:val="center"/>
            </w:pPr>
            <w:r>
              <w:t>Bad</w:t>
            </w:r>
          </w:p>
        </w:tc>
        <w:tc>
          <w:tcPr>
            <w:tcW w:w="1108" w:type="dxa"/>
          </w:tcPr>
          <w:p w14:paraId="67A57F56" w14:textId="1635316D" w:rsidR="00EB44C1" w:rsidRDefault="00EB44C1" w:rsidP="00EB44C1">
            <w:pPr>
              <w:pStyle w:val="Body"/>
              <w:keepNext/>
              <w:jc w:val="center"/>
            </w:pPr>
            <w:r>
              <w:t>Good</w:t>
            </w:r>
          </w:p>
        </w:tc>
        <w:tc>
          <w:tcPr>
            <w:tcW w:w="1108" w:type="dxa"/>
          </w:tcPr>
          <w:p w14:paraId="5144497F" w14:textId="12C69742" w:rsidR="00EB44C1" w:rsidRDefault="00EB44C1" w:rsidP="00EB44C1">
            <w:pPr>
              <w:pStyle w:val="Body"/>
              <w:keepNext/>
              <w:jc w:val="center"/>
            </w:pPr>
            <w:r>
              <w:t>Bad</w:t>
            </w:r>
          </w:p>
        </w:tc>
      </w:tr>
      <w:tr w:rsidR="00EB44C1" w14:paraId="355A2B49" w14:textId="77777777" w:rsidTr="00EB44C1">
        <w:tc>
          <w:tcPr>
            <w:tcW w:w="1467" w:type="dxa"/>
          </w:tcPr>
          <w:p w14:paraId="60397BCB" w14:textId="77777777" w:rsidR="00EB44C1" w:rsidRDefault="00EB44C1" w:rsidP="00EB44C1">
            <w:pPr>
              <w:pStyle w:val="Body"/>
              <w:keepNext/>
              <w:jc w:val="center"/>
            </w:pPr>
            <w:r>
              <w:t>Good</w:t>
            </w:r>
          </w:p>
        </w:tc>
        <w:tc>
          <w:tcPr>
            <w:tcW w:w="1467" w:type="dxa"/>
          </w:tcPr>
          <w:p w14:paraId="184F03A6" w14:textId="77777777" w:rsidR="00EB44C1" w:rsidRDefault="00EB44C1" w:rsidP="00EB44C1">
            <w:pPr>
              <w:pStyle w:val="Body"/>
              <w:keepNext/>
              <w:jc w:val="center"/>
            </w:pPr>
            <w:r>
              <w:t>Bad</w:t>
            </w:r>
          </w:p>
        </w:tc>
        <w:tc>
          <w:tcPr>
            <w:tcW w:w="1435" w:type="dxa"/>
          </w:tcPr>
          <w:p w14:paraId="2A4BB62C" w14:textId="77777777" w:rsidR="00EB44C1" w:rsidRDefault="00EB44C1" w:rsidP="00EB44C1">
            <w:pPr>
              <w:pStyle w:val="Body"/>
              <w:keepNext/>
              <w:jc w:val="center"/>
            </w:pPr>
            <w:r>
              <w:t>Refuse</w:t>
            </w:r>
          </w:p>
        </w:tc>
        <w:tc>
          <w:tcPr>
            <w:tcW w:w="976" w:type="dxa"/>
          </w:tcPr>
          <w:p w14:paraId="45ECCD76" w14:textId="46F03CF6" w:rsidR="00EB44C1" w:rsidRDefault="00EB44C1" w:rsidP="00EB44C1">
            <w:pPr>
              <w:pStyle w:val="Body"/>
              <w:keepNext/>
              <w:jc w:val="center"/>
            </w:pPr>
            <w:r>
              <w:t>Bad</w:t>
            </w:r>
          </w:p>
        </w:tc>
        <w:tc>
          <w:tcPr>
            <w:tcW w:w="976" w:type="dxa"/>
          </w:tcPr>
          <w:p w14:paraId="71DE11A3" w14:textId="5EB4F691" w:rsidR="00EB44C1" w:rsidRDefault="00EB44C1" w:rsidP="00EB44C1">
            <w:pPr>
              <w:pStyle w:val="Body"/>
              <w:keepNext/>
              <w:jc w:val="center"/>
            </w:pPr>
            <w:r>
              <w:t>Good</w:t>
            </w:r>
          </w:p>
        </w:tc>
        <w:tc>
          <w:tcPr>
            <w:tcW w:w="1108" w:type="dxa"/>
          </w:tcPr>
          <w:p w14:paraId="1C163326" w14:textId="11B5D015" w:rsidR="00EB44C1" w:rsidRDefault="00EB44C1" w:rsidP="00EB44C1">
            <w:pPr>
              <w:pStyle w:val="Body"/>
              <w:keepNext/>
              <w:jc w:val="center"/>
            </w:pPr>
            <w:r>
              <w:t>Good</w:t>
            </w:r>
          </w:p>
        </w:tc>
        <w:tc>
          <w:tcPr>
            <w:tcW w:w="1108" w:type="dxa"/>
          </w:tcPr>
          <w:p w14:paraId="359878AC" w14:textId="53130791" w:rsidR="00EB44C1" w:rsidRDefault="00EB44C1" w:rsidP="00EB44C1">
            <w:pPr>
              <w:pStyle w:val="Body"/>
              <w:keepNext/>
              <w:jc w:val="center"/>
            </w:pPr>
            <w:r>
              <w:t>Good</w:t>
            </w:r>
          </w:p>
        </w:tc>
      </w:tr>
      <w:tr w:rsidR="00EB44C1" w14:paraId="29279433" w14:textId="77777777" w:rsidTr="00EB44C1">
        <w:tc>
          <w:tcPr>
            <w:tcW w:w="1467" w:type="dxa"/>
          </w:tcPr>
          <w:p w14:paraId="5F3B7053" w14:textId="77777777" w:rsidR="00EB44C1" w:rsidRDefault="00EB44C1" w:rsidP="00EB44C1">
            <w:pPr>
              <w:pStyle w:val="Body"/>
              <w:keepNext/>
              <w:jc w:val="center"/>
            </w:pPr>
            <w:r>
              <w:t>Bad</w:t>
            </w:r>
          </w:p>
        </w:tc>
        <w:tc>
          <w:tcPr>
            <w:tcW w:w="1467" w:type="dxa"/>
          </w:tcPr>
          <w:p w14:paraId="06511412" w14:textId="77777777" w:rsidR="00EB44C1" w:rsidRDefault="00EB44C1" w:rsidP="00EB44C1">
            <w:pPr>
              <w:pStyle w:val="Body"/>
              <w:keepNext/>
              <w:jc w:val="center"/>
            </w:pPr>
            <w:r>
              <w:t>Good</w:t>
            </w:r>
          </w:p>
        </w:tc>
        <w:tc>
          <w:tcPr>
            <w:tcW w:w="1435" w:type="dxa"/>
          </w:tcPr>
          <w:p w14:paraId="6F7BA9F0" w14:textId="77777777" w:rsidR="00EB44C1" w:rsidRDefault="00EB44C1" w:rsidP="00EB44C1">
            <w:pPr>
              <w:pStyle w:val="Body"/>
              <w:keepNext/>
              <w:jc w:val="center"/>
            </w:pPr>
            <w:r>
              <w:t>Donate</w:t>
            </w:r>
          </w:p>
        </w:tc>
        <w:tc>
          <w:tcPr>
            <w:tcW w:w="976" w:type="dxa"/>
          </w:tcPr>
          <w:p w14:paraId="289606DF" w14:textId="095F7FD7" w:rsidR="00EB44C1" w:rsidRDefault="00EB44C1" w:rsidP="00EB44C1">
            <w:pPr>
              <w:pStyle w:val="Body"/>
              <w:keepNext/>
              <w:jc w:val="center"/>
            </w:pPr>
            <w:r>
              <w:t>Good</w:t>
            </w:r>
          </w:p>
        </w:tc>
        <w:tc>
          <w:tcPr>
            <w:tcW w:w="976" w:type="dxa"/>
          </w:tcPr>
          <w:p w14:paraId="0A763E8B" w14:textId="5F63EFBE" w:rsidR="00EB44C1" w:rsidRDefault="00EB44C1" w:rsidP="00EB44C1">
            <w:pPr>
              <w:pStyle w:val="Body"/>
              <w:keepNext/>
              <w:jc w:val="center"/>
            </w:pPr>
            <w:r>
              <w:t>Bad</w:t>
            </w:r>
          </w:p>
        </w:tc>
        <w:tc>
          <w:tcPr>
            <w:tcW w:w="1108" w:type="dxa"/>
          </w:tcPr>
          <w:p w14:paraId="2C041EDF" w14:textId="06FC72ED" w:rsidR="00EB44C1" w:rsidRDefault="00EB44C1" w:rsidP="00EB44C1">
            <w:pPr>
              <w:pStyle w:val="Body"/>
              <w:keepNext/>
              <w:jc w:val="center"/>
            </w:pPr>
            <w:r>
              <w:t>Good</w:t>
            </w:r>
          </w:p>
        </w:tc>
        <w:tc>
          <w:tcPr>
            <w:tcW w:w="1108" w:type="dxa"/>
          </w:tcPr>
          <w:p w14:paraId="76334D40" w14:textId="1AB4FABF" w:rsidR="00EB44C1" w:rsidRDefault="00EB44C1" w:rsidP="00EB44C1">
            <w:pPr>
              <w:pStyle w:val="Body"/>
              <w:keepNext/>
              <w:jc w:val="center"/>
            </w:pPr>
            <w:r>
              <w:t>Bad</w:t>
            </w:r>
          </w:p>
        </w:tc>
      </w:tr>
      <w:tr w:rsidR="00EB44C1" w14:paraId="5286A8F5" w14:textId="77777777" w:rsidTr="00EB44C1">
        <w:tc>
          <w:tcPr>
            <w:tcW w:w="1467" w:type="dxa"/>
          </w:tcPr>
          <w:p w14:paraId="6E6D3D6B" w14:textId="77777777" w:rsidR="00EB44C1" w:rsidRDefault="00EB44C1" w:rsidP="00EB44C1">
            <w:pPr>
              <w:pStyle w:val="Body"/>
              <w:keepNext/>
              <w:jc w:val="center"/>
            </w:pPr>
            <w:r>
              <w:t>Bad</w:t>
            </w:r>
          </w:p>
        </w:tc>
        <w:tc>
          <w:tcPr>
            <w:tcW w:w="1467" w:type="dxa"/>
          </w:tcPr>
          <w:p w14:paraId="6FDA2A5A" w14:textId="77777777" w:rsidR="00EB44C1" w:rsidRDefault="00EB44C1" w:rsidP="00EB44C1">
            <w:pPr>
              <w:pStyle w:val="Body"/>
              <w:keepNext/>
              <w:jc w:val="center"/>
            </w:pPr>
            <w:r>
              <w:t>Good</w:t>
            </w:r>
          </w:p>
        </w:tc>
        <w:tc>
          <w:tcPr>
            <w:tcW w:w="1435" w:type="dxa"/>
          </w:tcPr>
          <w:p w14:paraId="1F97C1E6" w14:textId="77777777" w:rsidR="00EB44C1" w:rsidRDefault="00EB44C1" w:rsidP="00EB44C1">
            <w:pPr>
              <w:pStyle w:val="Body"/>
              <w:keepNext/>
              <w:jc w:val="center"/>
            </w:pPr>
            <w:r>
              <w:t>Refuse</w:t>
            </w:r>
          </w:p>
        </w:tc>
        <w:tc>
          <w:tcPr>
            <w:tcW w:w="976" w:type="dxa"/>
          </w:tcPr>
          <w:p w14:paraId="6F3975CF" w14:textId="2FB7FFBF" w:rsidR="00EB44C1" w:rsidRDefault="00EB44C1" w:rsidP="00EB44C1">
            <w:pPr>
              <w:pStyle w:val="Body"/>
              <w:keepNext/>
              <w:jc w:val="center"/>
            </w:pPr>
            <w:r>
              <w:t>Bad</w:t>
            </w:r>
          </w:p>
        </w:tc>
        <w:tc>
          <w:tcPr>
            <w:tcW w:w="976" w:type="dxa"/>
          </w:tcPr>
          <w:p w14:paraId="32F0332F" w14:textId="17F1286A" w:rsidR="00EB44C1" w:rsidRDefault="00EB44C1" w:rsidP="00EB44C1">
            <w:pPr>
              <w:pStyle w:val="Body"/>
              <w:keepNext/>
              <w:jc w:val="center"/>
            </w:pPr>
            <w:r>
              <w:t>Good</w:t>
            </w:r>
          </w:p>
        </w:tc>
        <w:tc>
          <w:tcPr>
            <w:tcW w:w="1108" w:type="dxa"/>
          </w:tcPr>
          <w:p w14:paraId="502E9024" w14:textId="1DD1918B" w:rsidR="00EB44C1" w:rsidRDefault="00EB44C1" w:rsidP="00EB44C1">
            <w:pPr>
              <w:pStyle w:val="Body"/>
              <w:keepNext/>
              <w:jc w:val="center"/>
            </w:pPr>
            <w:r>
              <w:t>Bad</w:t>
            </w:r>
          </w:p>
        </w:tc>
        <w:tc>
          <w:tcPr>
            <w:tcW w:w="1108" w:type="dxa"/>
          </w:tcPr>
          <w:p w14:paraId="1BF64A22" w14:textId="09E753C0" w:rsidR="00EB44C1" w:rsidRDefault="00EB44C1" w:rsidP="00EB44C1">
            <w:pPr>
              <w:pStyle w:val="Body"/>
              <w:keepNext/>
              <w:jc w:val="center"/>
            </w:pPr>
            <w:r>
              <w:t>Bad</w:t>
            </w:r>
          </w:p>
        </w:tc>
      </w:tr>
      <w:tr w:rsidR="00EB44C1" w14:paraId="43D3955A" w14:textId="77777777" w:rsidTr="00EB44C1">
        <w:tc>
          <w:tcPr>
            <w:tcW w:w="1467" w:type="dxa"/>
          </w:tcPr>
          <w:p w14:paraId="130C9819" w14:textId="77777777" w:rsidR="00EB44C1" w:rsidRDefault="00EB44C1" w:rsidP="00EB44C1">
            <w:pPr>
              <w:pStyle w:val="Body"/>
              <w:keepNext/>
              <w:jc w:val="center"/>
            </w:pPr>
            <w:r>
              <w:t>Bad</w:t>
            </w:r>
          </w:p>
        </w:tc>
        <w:tc>
          <w:tcPr>
            <w:tcW w:w="1467" w:type="dxa"/>
          </w:tcPr>
          <w:p w14:paraId="6533A96F" w14:textId="77777777" w:rsidR="00EB44C1" w:rsidRDefault="00EB44C1" w:rsidP="00EB44C1">
            <w:pPr>
              <w:pStyle w:val="Body"/>
              <w:keepNext/>
              <w:jc w:val="center"/>
            </w:pPr>
            <w:r>
              <w:t>Bad</w:t>
            </w:r>
          </w:p>
        </w:tc>
        <w:tc>
          <w:tcPr>
            <w:tcW w:w="1435" w:type="dxa"/>
          </w:tcPr>
          <w:p w14:paraId="09F7E391" w14:textId="77777777" w:rsidR="00EB44C1" w:rsidRDefault="00EB44C1" w:rsidP="00EB44C1">
            <w:pPr>
              <w:pStyle w:val="Body"/>
              <w:keepNext/>
              <w:jc w:val="center"/>
            </w:pPr>
            <w:r>
              <w:t>Donate</w:t>
            </w:r>
          </w:p>
        </w:tc>
        <w:tc>
          <w:tcPr>
            <w:tcW w:w="976" w:type="dxa"/>
          </w:tcPr>
          <w:p w14:paraId="0D3C1068" w14:textId="40DB1568" w:rsidR="00EB44C1" w:rsidRDefault="00EB44C1" w:rsidP="00EB44C1">
            <w:pPr>
              <w:pStyle w:val="Body"/>
              <w:keepNext/>
              <w:jc w:val="center"/>
            </w:pPr>
            <w:r>
              <w:t>Good</w:t>
            </w:r>
          </w:p>
        </w:tc>
        <w:tc>
          <w:tcPr>
            <w:tcW w:w="976" w:type="dxa"/>
          </w:tcPr>
          <w:p w14:paraId="4652C3C0" w14:textId="19A81C90" w:rsidR="00EB44C1" w:rsidRDefault="00EB44C1" w:rsidP="00EB44C1">
            <w:pPr>
              <w:pStyle w:val="Body"/>
              <w:keepNext/>
              <w:jc w:val="center"/>
            </w:pPr>
            <w:r>
              <w:t>Bad</w:t>
            </w:r>
          </w:p>
        </w:tc>
        <w:tc>
          <w:tcPr>
            <w:tcW w:w="1108" w:type="dxa"/>
          </w:tcPr>
          <w:p w14:paraId="6A68049A" w14:textId="0BC931C1" w:rsidR="00EB44C1" w:rsidRDefault="00EB44C1" w:rsidP="00EB44C1">
            <w:pPr>
              <w:pStyle w:val="Body"/>
              <w:keepNext/>
              <w:jc w:val="center"/>
            </w:pPr>
            <w:r>
              <w:t>Good</w:t>
            </w:r>
          </w:p>
        </w:tc>
        <w:tc>
          <w:tcPr>
            <w:tcW w:w="1108" w:type="dxa"/>
          </w:tcPr>
          <w:p w14:paraId="05E1D5CC" w14:textId="255C8BB2" w:rsidR="00EB44C1" w:rsidRDefault="00EB44C1" w:rsidP="00EB44C1">
            <w:pPr>
              <w:pStyle w:val="Body"/>
              <w:keepNext/>
              <w:jc w:val="center"/>
            </w:pPr>
            <w:r>
              <w:t>Bad</w:t>
            </w:r>
          </w:p>
        </w:tc>
      </w:tr>
      <w:tr w:rsidR="00EB44C1" w14:paraId="5ABCF921" w14:textId="77777777" w:rsidTr="00EB44C1">
        <w:tc>
          <w:tcPr>
            <w:tcW w:w="1467" w:type="dxa"/>
            <w:tcBorders>
              <w:bottom w:val="single" w:sz="4" w:space="0" w:color="auto"/>
            </w:tcBorders>
          </w:tcPr>
          <w:p w14:paraId="271577E9" w14:textId="77777777" w:rsidR="00EB44C1" w:rsidRDefault="00EB44C1" w:rsidP="00EB44C1">
            <w:pPr>
              <w:pStyle w:val="Body"/>
              <w:keepNext/>
              <w:jc w:val="center"/>
            </w:pPr>
            <w:r>
              <w:t>Bad</w:t>
            </w:r>
          </w:p>
        </w:tc>
        <w:tc>
          <w:tcPr>
            <w:tcW w:w="1467" w:type="dxa"/>
            <w:tcBorders>
              <w:bottom w:val="single" w:sz="4" w:space="0" w:color="auto"/>
            </w:tcBorders>
          </w:tcPr>
          <w:p w14:paraId="7DA5F3CB" w14:textId="77777777" w:rsidR="00EB44C1" w:rsidRDefault="00EB44C1" w:rsidP="00EB44C1">
            <w:pPr>
              <w:pStyle w:val="Body"/>
              <w:keepNext/>
              <w:jc w:val="center"/>
            </w:pPr>
            <w:r>
              <w:t>Bad</w:t>
            </w:r>
          </w:p>
        </w:tc>
        <w:tc>
          <w:tcPr>
            <w:tcW w:w="1435" w:type="dxa"/>
            <w:tcBorders>
              <w:bottom w:val="single" w:sz="4" w:space="0" w:color="auto"/>
            </w:tcBorders>
          </w:tcPr>
          <w:p w14:paraId="62869DE4" w14:textId="77777777" w:rsidR="00EB44C1" w:rsidRDefault="00EB44C1" w:rsidP="00EB44C1">
            <w:pPr>
              <w:pStyle w:val="Body"/>
              <w:keepNext/>
              <w:jc w:val="center"/>
            </w:pPr>
            <w:r>
              <w:t>Refuse</w:t>
            </w:r>
          </w:p>
        </w:tc>
        <w:tc>
          <w:tcPr>
            <w:tcW w:w="976" w:type="dxa"/>
            <w:tcBorders>
              <w:bottom w:val="single" w:sz="4" w:space="0" w:color="auto"/>
            </w:tcBorders>
          </w:tcPr>
          <w:p w14:paraId="55005591" w14:textId="2FD11A83" w:rsidR="00EB44C1" w:rsidRDefault="00EB44C1" w:rsidP="00EB44C1">
            <w:pPr>
              <w:pStyle w:val="Body"/>
              <w:keepNext/>
              <w:jc w:val="center"/>
            </w:pPr>
            <w:r>
              <w:t>Bad</w:t>
            </w:r>
          </w:p>
        </w:tc>
        <w:tc>
          <w:tcPr>
            <w:tcW w:w="976" w:type="dxa"/>
            <w:tcBorders>
              <w:bottom w:val="single" w:sz="4" w:space="0" w:color="auto"/>
            </w:tcBorders>
          </w:tcPr>
          <w:p w14:paraId="731F23EC" w14:textId="615C80AD" w:rsidR="00EB44C1" w:rsidRDefault="00EB44C1" w:rsidP="00EB44C1">
            <w:pPr>
              <w:pStyle w:val="Body"/>
              <w:keepNext/>
              <w:jc w:val="center"/>
            </w:pPr>
            <w:r>
              <w:t>Good</w:t>
            </w:r>
          </w:p>
        </w:tc>
        <w:tc>
          <w:tcPr>
            <w:tcW w:w="1108" w:type="dxa"/>
            <w:tcBorders>
              <w:bottom w:val="single" w:sz="4" w:space="0" w:color="auto"/>
            </w:tcBorders>
          </w:tcPr>
          <w:p w14:paraId="22832579" w14:textId="40866BB1" w:rsidR="00EB44C1" w:rsidRDefault="00EB44C1" w:rsidP="00EB44C1">
            <w:pPr>
              <w:pStyle w:val="Body"/>
              <w:keepNext/>
              <w:jc w:val="center"/>
            </w:pPr>
            <w:r>
              <w:t>Bad</w:t>
            </w:r>
          </w:p>
        </w:tc>
        <w:tc>
          <w:tcPr>
            <w:tcW w:w="1108" w:type="dxa"/>
            <w:tcBorders>
              <w:bottom w:val="single" w:sz="4" w:space="0" w:color="auto"/>
            </w:tcBorders>
          </w:tcPr>
          <w:p w14:paraId="61642A70" w14:textId="33857917" w:rsidR="00EB44C1" w:rsidRDefault="00EB44C1" w:rsidP="00EB44C1">
            <w:pPr>
              <w:pStyle w:val="Body"/>
              <w:keepNext/>
              <w:jc w:val="center"/>
            </w:pPr>
            <w:r>
              <w:t>Good</w:t>
            </w:r>
          </w:p>
        </w:tc>
      </w:tr>
    </w:tbl>
    <w:p w14:paraId="3751A9B9" w14:textId="1F5E356D" w:rsidR="00EB44C1" w:rsidRDefault="00B54DF8" w:rsidP="001B7A7D">
      <w:pPr>
        <w:pStyle w:val="Body"/>
      </w:pPr>
      <w:r>
        <w:t>It is obvious that the mirror image assessment modules will lead to very different agent behavior than the original assessment rules.</w:t>
      </w:r>
    </w:p>
    <w:p w14:paraId="43A2DD46" w14:textId="00FC9A27" w:rsidR="00FD24C1" w:rsidRDefault="00456235" w:rsidP="001B7A7D">
      <w:pPr>
        <w:pStyle w:val="Body"/>
      </w:pPr>
      <w:r>
        <w:t xml:space="preserve">In </w:t>
      </w:r>
      <w:r>
        <w:fldChar w:fldCharType="begin"/>
      </w:r>
      <w:r>
        <w:instrText xml:space="preserve"> REF _Ref319272000 \r \h </w:instrText>
      </w:r>
      <w:r>
        <w:fldChar w:fldCharType="separate"/>
      </w:r>
      <w:r>
        <w:t>[9]</w:t>
      </w:r>
      <w:r>
        <w:fldChar w:fldCharType="end"/>
      </w:r>
      <w:r>
        <w:t>, the authors claim that genetic algorithms are commonly used to solve problems whose search space size is at least 2</w:t>
      </w:r>
      <w:r w:rsidRPr="00456235">
        <w:rPr>
          <w:vertAlign w:val="superscript"/>
        </w:rPr>
        <w:t>30</w:t>
      </w:r>
      <w:r>
        <w:t xml:space="preserve">.  Therefore, </w:t>
      </w:r>
      <w:r w:rsidR="00B066AF">
        <w:t xml:space="preserve">it is hoped that </w:t>
      </w:r>
      <w:r>
        <w:t xml:space="preserve">the </w:t>
      </w:r>
      <w:r w:rsidR="00B066AF">
        <w:t xml:space="preserve">size of the search space required </w:t>
      </w:r>
      <w:r w:rsidR="00416DB9">
        <w:t>for agent strategies in the public goods game</w:t>
      </w:r>
      <w:r w:rsidR="00B066AF">
        <w:t xml:space="preserve"> will not pose a problem.</w:t>
      </w:r>
    </w:p>
    <w:p w14:paraId="6317BCCB" w14:textId="77777777" w:rsidR="006843EA" w:rsidRDefault="006843EA" w:rsidP="006843EA">
      <w:pPr>
        <w:pStyle w:val="Heading2"/>
      </w:pPr>
      <w:r>
        <w:t>Experimental Procedure</w:t>
      </w:r>
    </w:p>
    <w:p w14:paraId="751C8B45" w14:textId="4CB74C6D" w:rsidR="006843EA" w:rsidRDefault="00CD2280" w:rsidP="001B7A7D">
      <w:pPr>
        <w:pStyle w:val="Body"/>
      </w:pPr>
      <w:r>
        <w:t xml:space="preserve">A similar experimental procedure to the procedure used in </w:t>
      </w:r>
      <w:r>
        <w:fldChar w:fldCharType="begin"/>
      </w:r>
      <w:r>
        <w:instrText xml:space="preserve"> REF _Ref316592245 \r \h </w:instrText>
      </w:r>
      <w:r>
        <w:fldChar w:fldCharType="separate"/>
      </w:r>
      <w:r>
        <w:t>[7]</w:t>
      </w:r>
      <w:r>
        <w:fldChar w:fldCharType="end"/>
      </w:r>
      <w:r>
        <w:t xml:space="preserve"> and </w:t>
      </w:r>
      <w:r>
        <w:fldChar w:fldCharType="begin"/>
      </w:r>
      <w:r>
        <w:instrText xml:space="preserve"> REF _Ref314659379 \r \h </w:instrText>
      </w:r>
      <w:r>
        <w:fldChar w:fldCharType="separate"/>
      </w:r>
      <w:r>
        <w:t>[8]</w:t>
      </w:r>
      <w:r>
        <w:fldChar w:fldCharType="end"/>
      </w:r>
      <w:r>
        <w:t xml:space="preserve"> will be used to evaluate the evolution of agent strategies in the public goods games.  Given the vastly larger size of the search space, the number of groups, number of agents per group and the number of generations required to reach a steady state will need to be increased.</w:t>
      </w:r>
    </w:p>
    <w:p w14:paraId="7BCD4149" w14:textId="77777777" w:rsidR="00AF1E09" w:rsidRDefault="00AF1E09" w:rsidP="00AF1E09">
      <w:pPr>
        <w:pStyle w:val="Heading2"/>
      </w:pPr>
      <w:r>
        <w:t>Results</w:t>
      </w:r>
    </w:p>
    <w:p w14:paraId="356EEED5" w14:textId="661FFB42" w:rsidR="00AF1E09" w:rsidRDefault="00905F44" w:rsidP="001B7A7D">
      <w:pPr>
        <w:pStyle w:val="Body"/>
      </w:pPr>
      <w:r>
        <w:t xml:space="preserve">The results of this </w:t>
      </w:r>
      <w:r w:rsidR="00AF1E09">
        <w:t>experiment are pending</w:t>
      </w:r>
      <w:r>
        <w:t xml:space="preserve"> the completion of </w:t>
      </w:r>
      <w:r w:rsidR="008971FE">
        <w:t xml:space="preserve">software implementation </w:t>
      </w:r>
      <w:r>
        <w:t xml:space="preserve">and </w:t>
      </w:r>
      <w:r w:rsidR="00AF1E09">
        <w:t xml:space="preserve">execution of </w:t>
      </w:r>
      <w:r>
        <w:t>the</w:t>
      </w:r>
      <w:r w:rsidR="00AF1E09">
        <w:t xml:space="preserve"> </w:t>
      </w:r>
      <w:r w:rsidR="008971FE">
        <w:t xml:space="preserve">required </w:t>
      </w:r>
      <w:r w:rsidR="00AF1E09">
        <w:t>simulations.</w:t>
      </w:r>
    </w:p>
    <w:p w14:paraId="0492974E" w14:textId="06C339DF" w:rsidR="001D204E" w:rsidRDefault="001D204E" w:rsidP="001D204E">
      <w:pPr>
        <w:pStyle w:val="Heading1"/>
      </w:pPr>
      <w:r>
        <w:lastRenderedPageBreak/>
        <w:t>References</w:t>
      </w:r>
    </w:p>
    <w:p w14:paraId="28C4C424" w14:textId="7FE88641" w:rsidR="006E61EF" w:rsidRDefault="006E61EF" w:rsidP="00E37F9D">
      <w:pPr>
        <w:pStyle w:val="Reference"/>
      </w:pPr>
      <w:bookmarkStart w:id="4" w:name="_Ref318409436"/>
      <w:bookmarkStart w:id="5" w:name="_Ref311280158"/>
      <w:bookmarkStart w:id="6" w:name="_Ref307914287"/>
      <w:bookmarkStart w:id="7" w:name="_Ref315290921"/>
      <w:r>
        <w:t>Maloney, J., “A Framework for Indirect Reciprocity”, Unpublished, 2016.</w:t>
      </w:r>
      <w:bookmarkEnd w:id="4"/>
    </w:p>
    <w:p w14:paraId="03FE113D" w14:textId="1238B328" w:rsidR="00420532" w:rsidRDefault="00420532" w:rsidP="00E37F9D">
      <w:pPr>
        <w:pStyle w:val="Reference"/>
      </w:pPr>
      <w:bookmarkStart w:id="8" w:name="_Ref318409459"/>
      <w:r>
        <w:t>Maloney, J.</w:t>
      </w:r>
      <w:r w:rsidR="006E61EF">
        <w:t xml:space="preserve">, “Social Norms </w:t>
      </w:r>
      <w:r w:rsidR="00E274AA">
        <w:t>in</w:t>
      </w:r>
      <w:r w:rsidR="00D066E5">
        <w:t xml:space="preserve"> Public</w:t>
      </w:r>
      <w:r w:rsidR="006E61EF">
        <w:t xml:space="preserve"> Goods Games”, Unpublished, 2015.</w:t>
      </w:r>
      <w:bookmarkEnd w:id="8"/>
    </w:p>
    <w:p w14:paraId="3FD70E66" w14:textId="3600C39B" w:rsidR="00EC610E" w:rsidRDefault="00EC610E" w:rsidP="00EC610E">
      <w:pPr>
        <w:pStyle w:val="Reference"/>
      </w:pPr>
      <w:bookmarkStart w:id="9" w:name="_Ref315984237"/>
      <w:bookmarkEnd w:id="5"/>
      <w:r>
        <w:t>Nowak, M. A.,</w:t>
      </w:r>
      <w:r w:rsidR="00914C9F">
        <w:t xml:space="preserve"> and K. Sigmund,</w:t>
      </w:r>
      <w:r>
        <w:t xml:space="preserve"> “Evolution of indirect reciprocity by image scoring,” </w:t>
      </w:r>
      <w:r w:rsidRPr="00F471D3">
        <w:rPr>
          <w:i/>
        </w:rPr>
        <w:t>Nature</w:t>
      </w:r>
      <w:r>
        <w:t>, vol. 393, pp. 573-577, 1998.</w:t>
      </w:r>
      <w:bookmarkEnd w:id="6"/>
      <w:bookmarkEnd w:id="9"/>
    </w:p>
    <w:p w14:paraId="18A82DE2" w14:textId="4A25CEEB" w:rsidR="00ED77CE" w:rsidRDefault="00ED77CE" w:rsidP="00ED77CE">
      <w:pPr>
        <w:pStyle w:val="Reference"/>
      </w:pPr>
      <w:bookmarkStart w:id="10" w:name="_Ref315669729"/>
      <w:bookmarkStart w:id="11" w:name="_Ref315845100"/>
      <w:proofErr w:type="spellStart"/>
      <w:r>
        <w:t>Leimar</w:t>
      </w:r>
      <w:proofErr w:type="spellEnd"/>
      <w:r>
        <w:t xml:space="preserve">, O., and P. Hammerstein, “Evolution of cooperation through indirect reciprocity,” </w:t>
      </w:r>
      <w:r w:rsidRPr="00717BE0">
        <w:rPr>
          <w:i/>
        </w:rPr>
        <w:t>Proceedings of the Royal Society London B</w:t>
      </w:r>
      <w:r>
        <w:t>, vol. 268, pp. 745-753</w:t>
      </w:r>
      <w:r w:rsidR="00683D99">
        <w:t>, 2000.</w:t>
      </w:r>
      <w:bookmarkEnd w:id="7"/>
      <w:bookmarkEnd w:id="10"/>
      <w:bookmarkEnd w:id="11"/>
    </w:p>
    <w:p w14:paraId="1BF2F2B0" w14:textId="7869FF12" w:rsidR="00AF4EA2" w:rsidRDefault="00AF4EA2" w:rsidP="00ED77CE">
      <w:pPr>
        <w:pStyle w:val="Reference"/>
      </w:pPr>
      <w:bookmarkStart w:id="12" w:name="_Ref315669884"/>
      <w:r>
        <w:t xml:space="preserve">Brandt, H., and K. Sigmund, “The logic of reprobation: assessment and action rules for indirect reciprocation,” </w:t>
      </w:r>
      <w:r w:rsidRPr="00AF4EA2">
        <w:rPr>
          <w:i/>
        </w:rPr>
        <w:t>Journal of Theoretical Biology</w:t>
      </w:r>
      <w:r>
        <w:t>, vol. 231, pp. 475-486, 2004.</w:t>
      </w:r>
      <w:bookmarkEnd w:id="12"/>
    </w:p>
    <w:p w14:paraId="393F72DA" w14:textId="77777777" w:rsidR="008C27E5" w:rsidRDefault="008C27E5" w:rsidP="008C27E5">
      <w:pPr>
        <w:pStyle w:val="Reference"/>
      </w:pPr>
      <w:bookmarkStart w:id="13" w:name="_Ref311293016"/>
      <w:proofErr w:type="spellStart"/>
      <w:r>
        <w:t>Ohtsuki</w:t>
      </w:r>
      <w:proofErr w:type="spellEnd"/>
      <w:r>
        <w:t xml:space="preserve">, H., and Y. </w:t>
      </w:r>
      <w:proofErr w:type="spellStart"/>
      <w:r>
        <w:t>Iwasa</w:t>
      </w:r>
      <w:proofErr w:type="spellEnd"/>
      <w:r>
        <w:t xml:space="preserve">, “How should we define goodness? – </w:t>
      </w:r>
      <w:proofErr w:type="gramStart"/>
      <w:r>
        <w:t>reputation</w:t>
      </w:r>
      <w:proofErr w:type="gramEnd"/>
      <w:r>
        <w:t xml:space="preserve"> dynamics in indirect reciprocity, “ </w:t>
      </w:r>
      <w:r w:rsidRPr="00B775C4">
        <w:rPr>
          <w:i/>
        </w:rPr>
        <w:t>Journal of Theoretical Biology</w:t>
      </w:r>
      <w:r>
        <w:t>, vol. 231, pp. 107-120, 2004.</w:t>
      </w:r>
      <w:bookmarkEnd w:id="13"/>
    </w:p>
    <w:p w14:paraId="130572B4" w14:textId="329AB40C" w:rsidR="00F516C1" w:rsidRPr="00ED77CE" w:rsidRDefault="003D22D6" w:rsidP="00F516C1">
      <w:pPr>
        <w:pStyle w:val="Reference"/>
      </w:pPr>
      <w:bookmarkStart w:id="14" w:name="_Ref316592245"/>
      <w:proofErr w:type="spellStart"/>
      <w:r>
        <w:t>Chalub</w:t>
      </w:r>
      <w:proofErr w:type="spellEnd"/>
      <w:r>
        <w:t xml:space="preserve">, F. A. C. C., </w:t>
      </w:r>
      <w:r w:rsidR="00F516C1">
        <w:t>F. C. Santos, and</w:t>
      </w:r>
      <w:r>
        <w:t xml:space="preserve"> J.M. Pacheco</w:t>
      </w:r>
      <w:r w:rsidR="00F516C1" w:rsidRPr="002D32CE">
        <w:t>, “</w:t>
      </w:r>
      <w:r w:rsidR="00F516C1">
        <w:t>The evolution of norms</w:t>
      </w:r>
      <w:r w:rsidR="00F516C1" w:rsidRPr="002D32CE">
        <w:t>,”</w:t>
      </w:r>
      <w:r w:rsidR="00F516C1" w:rsidRPr="006370D0">
        <w:rPr>
          <w:i/>
        </w:rPr>
        <w:t xml:space="preserve"> </w:t>
      </w:r>
      <w:r w:rsidR="00F516C1" w:rsidRPr="00B775C4">
        <w:rPr>
          <w:i/>
        </w:rPr>
        <w:t>Journal of Theoretical Biology</w:t>
      </w:r>
      <w:r w:rsidR="00F516C1">
        <w:t>, vol. 241, pp. 233-240, January 2006.</w:t>
      </w:r>
      <w:bookmarkEnd w:id="14"/>
    </w:p>
    <w:p w14:paraId="0A8FCBC6" w14:textId="23583BCA" w:rsidR="001D204E" w:rsidRDefault="00191D2D" w:rsidP="002D32CE">
      <w:pPr>
        <w:pStyle w:val="Reference"/>
      </w:pPr>
      <w:bookmarkStart w:id="15" w:name="_Ref314659379"/>
      <w:r>
        <w:t>Pacheco, J. M.</w:t>
      </w:r>
      <w:r w:rsidR="002D32CE" w:rsidRPr="002D32CE">
        <w:t xml:space="preserve">, </w:t>
      </w:r>
      <w:r>
        <w:t xml:space="preserve">F. C. Santos, and F. A. C. C. </w:t>
      </w:r>
      <w:proofErr w:type="spellStart"/>
      <w:r>
        <w:t>Chalub</w:t>
      </w:r>
      <w:proofErr w:type="spellEnd"/>
      <w:r w:rsidR="002D32CE" w:rsidRPr="002D32CE">
        <w:t>, “</w:t>
      </w:r>
      <w:r>
        <w:t>Stern-Judging: A Simple, Successful Norm Which Promotes Cooperation under Indirect Reciprocity</w:t>
      </w:r>
      <w:r w:rsidR="002D32CE" w:rsidRPr="002D32CE">
        <w:t xml:space="preserve">,” </w:t>
      </w:r>
      <w:proofErr w:type="spellStart"/>
      <w:r>
        <w:rPr>
          <w:i/>
        </w:rPr>
        <w:t>PLoS</w:t>
      </w:r>
      <w:proofErr w:type="spellEnd"/>
      <w:r>
        <w:rPr>
          <w:i/>
        </w:rPr>
        <w:t xml:space="preserve"> Computational Biology</w:t>
      </w:r>
      <w:r w:rsidR="002D32CE" w:rsidRPr="002D32CE">
        <w:t xml:space="preserve">, vol. </w:t>
      </w:r>
      <w:r>
        <w:t>2</w:t>
      </w:r>
      <w:r w:rsidR="002D32CE" w:rsidRPr="002D32CE">
        <w:t xml:space="preserve">, </w:t>
      </w:r>
      <w:r>
        <w:t xml:space="preserve">issue 12, December 2006, </w:t>
      </w:r>
      <w:r w:rsidR="002D32CE" w:rsidRPr="002D32CE">
        <w:t xml:space="preserve">pp. </w:t>
      </w:r>
      <w:r>
        <w:t>1634</w:t>
      </w:r>
      <w:r w:rsidR="002D32CE" w:rsidRPr="002D32CE">
        <w:t>-</w:t>
      </w:r>
      <w:r>
        <w:t>1638</w:t>
      </w:r>
      <w:r w:rsidR="002D32CE" w:rsidRPr="002D32CE">
        <w:t>.</w:t>
      </w:r>
      <w:bookmarkEnd w:id="15"/>
    </w:p>
    <w:p w14:paraId="5A0F8F42" w14:textId="39BBC374" w:rsidR="00FD24C1" w:rsidRDefault="00FD24C1" w:rsidP="002D32CE">
      <w:pPr>
        <w:pStyle w:val="Reference"/>
      </w:pPr>
      <w:bookmarkStart w:id="16" w:name="_Ref319272000"/>
      <w:r>
        <w:t xml:space="preserve">Whitley, D., “A genetic algorithm tutorial,” </w:t>
      </w:r>
      <w:r w:rsidRPr="00FD24C1">
        <w:rPr>
          <w:i/>
        </w:rPr>
        <w:t>Statistics and Computing</w:t>
      </w:r>
      <w:r>
        <w:t>, vol. 4, no. 2, pp. 65-85, June 1994.</w:t>
      </w:r>
      <w:bookmarkEnd w:id="16"/>
    </w:p>
    <w:p w14:paraId="03A6EC92" w14:textId="77777777" w:rsidR="009C33C8" w:rsidRPr="004B2C65" w:rsidRDefault="009C33C8" w:rsidP="009C33C8">
      <w:pPr>
        <w:pStyle w:val="Reference"/>
      </w:pPr>
      <w:bookmarkStart w:id="17" w:name="_Ref310874697"/>
      <w:r w:rsidRPr="004B2C65">
        <w:t xml:space="preserve">Boyd, R., and P. J. Richardson, “The evolution of reciprocity in sizable groups,” </w:t>
      </w:r>
      <w:r w:rsidRPr="00515BA5">
        <w:rPr>
          <w:i/>
        </w:rPr>
        <w:t>Journal of Theoretical Biology</w:t>
      </w:r>
      <w:r w:rsidRPr="004B2C65">
        <w:t>, vol. 132, pp. 337-356</w:t>
      </w:r>
      <w:r>
        <w:t>, 1988</w:t>
      </w:r>
      <w:r w:rsidRPr="004B2C65">
        <w:t>.</w:t>
      </w:r>
      <w:bookmarkEnd w:id="17"/>
    </w:p>
    <w:p w14:paraId="35CE59E2" w14:textId="77777777" w:rsidR="009C33C8" w:rsidRDefault="009C33C8" w:rsidP="009C33C8">
      <w:pPr>
        <w:pStyle w:val="Reference"/>
      </w:pPr>
      <w:bookmarkStart w:id="18" w:name="_Ref310874797"/>
      <w:r w:rsidRPr="00515BA5">
        <w:t xml:space="preserve">Boyd, R., and P. J. Richardson, “Punishment allows the evolution of cooperation (or anything else) in sizable groups,” </w:t>
      </w:r>
      <w:r w:rsidRPr="008F6A03">
        <w:rPr>
          <w:i/>
        </w:rPr>
        <w:t>Ethology and Sociobiology</w:t>
      </w:r>
      <w:r w:rsidRPr="00515BA5">
        <w:t>, vol. 13, pp. 171-195</w:t>
      </w:r>
      <w:r>
        <w:t>, 1992</w:t>
      </w:r>
      <w:r w:rsidRPr="00515BA5">
        <w:t>.</w:t>
      </w:r>
      <w:bookmarkEnd w:id="18"/>
    </w:p>
    <w:p w14:paraId="485AF976" w14:textId="77777777" w:rsidR="009C33C8" w:rsidRDefault="009C33C8" w:rsidP="009C33C8">
      <w:pPr>
        <w:pStyle w:val="Reference"/>
      </w:pPr>
      <w:bookmarkStart w:id="19" w:name="_Ref311835466"/>
      <w:proofErr w:type="spellStart"/>
      <w:r>
        <w:t>Hauert</w:t>
      </w:r>
      <w:proofErr w:type="spellEnd"/>
      <w:r>
        <w:t xml:space="preserve">, C., S. De Monte, J. </w:t>
      </w:r>
      <w:proofErr w:type="spellStart"/>
      <w:r>
        <w:t>Hofbauer</w:t>
      </w:r>
      <w:proofErr w:type="spellEnd"/>
      <w:r>
        <w:t xml:space="preserve">, and K. Sigmund, “Replicator dynamics for optional public good games,” </w:t>
      </w:r>
      <w:r w:rsidRPr="00C006A7">
        <w:rPr>
          <w:i/>
        </w:rPr>
        <w:t>Journal of Theoretical Biology</w:t>
      </w:r>
      <w:r>
        <w:t>, vol. 218, pp. 187-194, 2002.</w:t>
      </w:r>
      <w:bookmarkEnd w:id="19"/>
    </w:p>
    <w:p w14:paraId="056EB874" w14:textId="1EB83C8E" w:rsidR="009C33C8" w:rsidRDefault="009C33C8" w:rsidP="009C33C8">
      <w:pPr>
        <w:pStyle w:val="Reference"/>
      </w:pPr>
      <w:bookmarkStart w:id="20" w:name="_Ref310875047"/>
      <w:proofErr w:type="spellStart"/>
      <w:r w:rsidRPr="003A6A38">
        <w:t>Hauert</w:t>
      </w:r>
      <w:proofErr w:type="spellEnd"/>
      <w:r w:rsidRPr="003A6A38">
        <w:t xml:space="preserve">, C., A. </w:t>
      </w:r>
      <w:proofErr w:type="spellStart"/>
      <w:r w:rsidRPr="003A6A38">
        <w:t>Traulsen</w:t>
      </w:r>
      <w:proofErr w:type="spellEnd"/>
      <w:r w:rsidRPr="003A6A38">
        <w:t xml:space="preserve">, H. Brandt, M. A. Nowak, and K. Sigmund, “Via freedom to coercion: the emergence of costly punishment,” </w:t>
      </w:r>
      <w:r w:rsidRPr="00F64894">
        <w:rPr>
          <w:i/>
        </w:rPr>
        <w:t>Science</w:t>
      </w:r>
      <w:r w:rsidRPr="003A6A38">
        <w:t>, vol. 316, pp. 1905-1907</w:t>
      </w:r>
      <w:r>
        <w:t>, 2007</w:t>
      </w:r>
      <w:r w:rsidRPr="003A6A38">
        <w:t>.</w:t>
      </w:r>
      <w:bookmarkEnd w:id="20"/>
    </w:p>
    <w:p w14:paraId="0C6E6633" w14:textId="77777777" w:rsidR="009C33C8" w:rsidRDefault="009C33C8" w:rsidP="009C33C8">
      <w:pPr>
        <w:pStyle w:val="Reference"/>
      </w:pPr>
      <w:bookmarkStart w:id="21" w:name="_Ref311836119"/>
      <w:r>
        <w:t xml:space="preserve">Brandt, H., C. </w:t>
      </w:r>
      <w:proofErr w:type="spellStart"/>
      <w:r>
        <w:t>Hauert</w:t>
      </w:r>
      <w:proofErr w:type="spellEnd"/>
      <w:r>
        <w:t xml:space="preserve">, and K. Sigmund, “Punishing and abstaining for public goods,” </w:t>
      </w:r>
      <w:r w:rsidRPr="00C42CAC">
        <w:rPr>
          <w:i/>
        </w:rPr>
        <w:t>Proceedings of the National Academy of Science</w:t>
      </w:r>
      <w:r>
        <w:t>, vol. 103, no. 2, pp. 495-497, 2006.</w:t>
      </w:r>
      <w:bookmarkEnd w:id="21"/>
    </w:p>
    <w:p w14:paraId="1C76963D" w14:textId="5037B37F" w:rsidR="009C33C8" w:rsidRDefault="009C33C8" w:rsidP="009C33C8">
      <w:pPr>
        <w:pStyle w:val="Reference"/>
      </w:pPr>
      <w:bookmarkStart w:id="22" w:name="_Ref311836152"/>
      <w:r>
        <w:t xml:space="preserve">Fowler, J. H., “Altruistic punishment and the origin of cooperation,” </w:t>
      </w:r>
      <w:r w:rsidRPr="00C42CAC">
        <w:rPr>
          <w:i/>
        </w:rPr>
        <w:t>Proceedings of the National Academy of Science</w:t>
      </w:r>
      <w:r>
        <w:t>, vol. 102, no. 19, pp. 7047-7049, 2005.</w:t>
      </w:r>
      <w:bookmarkEnd w:id="22"/>
    </w:p>
    <w:p w14:paraId="77737337" w14:textId="07FE669E" w:rsidR="00B40243" w:rsidRPr="001D204E" w:rsidRDefault="00B40243" w:rsidP="00B40243">
      <w:pPr>
        <w:pStyle w:val="Reference"/>
      </w:pPr>
      <w:bookmarkStart w:id="23" w:name="_Ref320748358"/>
      <w:r>
        <w:t>Nowak, M. A., “Five Rules for the Evolution of Cooperation,” Science, vol. 314, pp. 1560-1563, 2006.</w:t>
      </w:r>
      <w:bookmarkEnd w:id="23"/>
    </w:p>
    <w:sectPr w:rsidR="00B40243" w:rsidRPr="001D204E" w:rsidSect="00BD3D87">
      <w:footerReference w:type="default" r:id="rId8"/>
      <w:pgSz w:w="12240" w:h="15840"/>
      <w:pgMar w:top="1440" w:right="1800" w:bottom="1440" w:left="1800" w:header="720" w:footer="108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DDDFA9" w14:textId="77777777" w:rsidR="00AB72EF" w:rsidRDefault="00AB72EF" w:rsidP="00144D66">
      <w:r>
        <w:separator/>
      </w:r>
    </w:p>
  </w:endnote>
  <w:endnote w:type="continuationSeparator" w:id="0">
    <w:p w14:paraId="19D566D8" w14:textId="77777777" w:rsidR="00AB72EF" w:rsidRDefault="00AB72EF" w:rsidP="00144D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New York">
    <w:altName w:val="Times New Roman"/>
    <w:panose1 w:val="00000000000000000000"/>
    <w:charset w:val="4D"/>
    <w:family w:val="roman"/>
    <w:notTrueType/>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072EC8" w14:textId="77777777" w:rsidR="00AB72EF" w:rsidRDefault="00AB72EF" w:rsidP="004F5D9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676E7">
      <w:rPr>
        <w:rStyle w:val="PageNumber"/>
        <w:noProof/>
      </w:rPr>
      <w:t>10</w:t>
    </w:r>
    <w:r>
      <w:rPr>
        <w:rStyle w:val="PageNumber"/>
      </w:rPr>
      <w:fldChar w:fldCharType="end"/>
    </w:r>
  </w:p>
  <w:p w14:paraId="609A8E7D" w14:textId="0356E446" w:rsidR="00AB72EF" w:rsidRDefault="00AB72EF" w:rsidP="00144D66">
    <w:pPr>
      <w:pStyle w:val="Footer"/>
      <w:ind w:right="360"/>
    </w:pPr>
    <w:r>
      <w:tab/>
    </w: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097ACC" w14:textId="77777777" w:rsidR="00AB72EF" w:rsidRDefault="00AB72EF" w:rsidP="00144D66">
      <w:r>
        <w:separator/>
      </w:r>
    </w:p>
  </w:footnote>
  <w:footnote w:type="continuationSeparator" w:id="0">
    <w:p w14:paraId="183F9445" w14:textId="77777777" w:rsidR="00AB72EF" w:rsidRDefault="00AB72EF" w:rsidP="00144D66">
      <w:r>
        <w:continuationSeparator/>
      </w:r>
    </w:p>
  </w:footnote>
  <w:footnote w:id="1">
    <w:p w14:paraId="25BB6D76" w14:textId="77777777" w:rsidR="00AB72EF" w:rsidRDefault="00AB72EF" w:rsidP="009E7C86">
      <w:pPr>
        <w:pStyle w:val="FootnoteText"/>
      </w:pPr>
      <w:r>
        <w:rPr>
          <w:rStyle w:val="FootnoteReference"/>
        </w:rPr>
        <w:footnoteRef/>
      </w:r>
      <w:r>
        <w:t xml:space="preserve"> The CO strategy is also referred to as the “discriminator” strategy.</w:t>
      </w:r>
    </w:p>
  </w:footnote>
  <w:footnote w:id="2">
    <w:p w14:paraId="226320CF" w14:textId="77777777" w:rsidR="00AB72EF" w:rsidRDefault="00AB72EF" w:rsidP="009E7C86">
      <w:pPr>
        <w:pStyle w:val="FootnoteText"/>
      </w:pPr>
      <w:r>
        <w:rPr>
          <w:rStyle w:val="FootnoteReference"/>
        </w:rPr>
        <w:footnoteRef/>
      </w:r>
      <w:r>
        <w:t xml:space="preserve"> The OR strategy is also referred to as the “contrite tit-for-tat” strategy.</w:t>
      </w:r>
    </w:p>
  </w:footnote>
  <w:footnote w:id="3">
    <w:p w14:paraId="3B239606" w14:textId="00944C0A" w:rsidR="00AB72EF" w:rsidRDefault="00AB72EF">
      <w:pPr>
        <w:pStyle w:val="FootnoteText"/>
      </w:pPr>
      <w:r>
        <w:rPr>
          <w:rStyle w:val="FootnoteReference"/>
        </w:rPr>
        <w:footnoteRef/>
      </w:r>
      <w:r>
        <w:t xml:space="preserve"> Or, will be executed…</w:t>
      </w:r>
    </w:p>
  </w:footnote>
  <w:footnote w:id="4">
    <w:p w14:paraId="1AC9D78E" w14:textId="77777777" w:rsidR="00AB72EF" w:rsidRDefault="00AB72EF" w:rsidP="008002D6">
      <w:pPr>
        <w:pStyle w:val="FootnoteText"/>
      </w:pPr>
      <w:r>
        <w:rPr>
          <w:rStyle w:val="FootnoteReference"/>
        </w:rPr>
        <w:footnoteRef/>
      </w:r>
      <w:r>
        <w:t xml:space="preserve"> </w:t>
      </w:r>
      <w:r w:rsidRPr="00871B98">
        <w:t>https://en.wikipedia.org/wiki/Ternary_numeral_system</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5466C"/>
    <w:multiLevelType w:val="multilevel"/>
    <w:tmpl w:val="8978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1C2594"/>
    <w:multiLevelType w:val="hybridMultilevel"/>
    <w:tmpl w:val="D3B8F066"/>
    <w:lvl w:ilvl="0" w:tplc="9626BE3E">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CA519E"/>
    <w:multiLevelType w:val="hybridMultilevel"/>
    <w:tmpl w:val="CDE69E92"/>
    <w:lvl w:ilvl="0" w:tplc="B680FB30">
      <w:start w:val="1"/>
      <w:numFmt w:val="decimal"/>
      <w:pStyle w:val="Reference"/>
      <w:lvlText w:val="[%1]"/>
      <w:lvlJc w:val="right"/>
      <w:pPr>
        <w:ind w:left="720" w:hanging="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6B4010"/>
    <w:multiLevelType w:val="hybridMultilevel"/>
    <w:tmpl w:val="C8E8E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966BA6"/>
    <w:multiLevelType w:val="hybridMultilevel"/>
    <w:tmpl w:val="24181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AC5035"/>
    <w:multiLevelType w:val="hybridMultilevel"/>
    <w:tmpl w:val="9860206A"/>
    <w:lvl w:ilvl="0" w:tplc="BB40218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DF4E97"/>
    <w:multiLevelType w:val="hybridMultilevel"/>
    <w:tmpl w:val="504A9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785F03"/>
    <w:multiLevelType w:val="hybridMultilevel"/>
    <w:tmpl w:val="8D2683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A77135"/>
    <w:multiLevelType w:val="hybridMultilevel"/>
    <w:tmpl w:val="BE02E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A7D740C"/>
    <w:multiLevelType w:val="multilevel"/>
    <w:tmpl w:val="8978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F41355C"/>
    <w:multiLevelType w:val="hybridMultilevel"/>
    <w:tmpl w:val="B54E0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FB64551"/>
    <w:multiLevelType w:val="hybridMultilevel"/>
    <w:tmpl w:val="DB2CE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DC10E83"/>
    <w:multiLevelType w:val="hybridMultilevel"/>
    <w:tmpl w:val="EA569800"/>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3">
    <w:nsid w:val="310077AE"/>
    <w:multiLevelType w:val="hybridMultilevel"/>
    <w:tmpl w:val="4FFA9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44D385C"/>
    <w:multiLevelType w:val="hybridMultilevel"/>
    <w:tmpl w:val="E21E2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DD9700C"/>
    <w:multiLevelType w:val="hybridMultilevel"/>
    <w:tmpl w:val="81FC1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8D420F2"/>
    <w:multiLevelType w:val="hybridMultilevel"/>
    <w:tmpl w:val="42F62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EA43015"/>
    <w:multiLevelType w:val="multilevel"/>
    <w:tmpl w:val="8978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14A56C4"/>
    <w:multiLevelType w:val="hybridMultilevel"/>
    <w:tmpl w:val="AD4A7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50D0F1E"/>
    <w:multiLevelType w:val="hybridMultilevel"/>
    <w:tmpl w:val="5A969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6287B3B"/>
    <w:multiLevelType w:val="hybridMultilevel"/>
    <w:tmpl w:val="9760B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AFA6412"/>
    <w:multiLevelType w:val="hybridMultilevel"/>
    <w:tmpl w:val="BDE0C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E6B4EB9"/>
    <w:multiLevelType w:val="hybridMultilevel"/>
    <w:tmpl w:val="8CCE2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5033269"/>
    <w:multiLevelType w:val="hybridMultilevel"/>
    <w:tmpl w:val="7F4AC11C"/>
    <w:lvl w:ilvl="0" w:tplc="5AA62302">
      <w:start w:val="1"/>
      <w:numFmt w:val="decimal"/>
      <w:lvlText w:val="[%1]"/>
      <w:lvlJc w:val="right"/>
      <w:pPr>
        <w:ind w:left="720" w:hanging="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50F062B"/>
    <w:multiLevelType w:val="hybridMultilevel"/>
    <w:tmpl w:val="3AF08B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C4C4D1C"/>
    <w:multiLevelType w:val="hybridMultilevel"/>
    <w:tmpl w:val="D048F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ED90CED"/>
    <w:multiLevelType w:val="hybridMultilevel"/>
    <w:tmpl w:val="0F7EC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7"/>
  </w:num>
  <w:num w:numId="3">
    <w:abstractNumId w:val="0"/>
  </w:num>
  <w:num w:numId="4">
    <w:abstractNumId w:val="9"/>
  </w:num>
  <w:num w:numId="5">
    <w:abstractNumId w:val="11"/>
  </w:num>
  <w:num w:numId="6">
    <w:abstractNumId w:val="2"/>
  </w:num>
  <w:num w:numId="7">
    <w:abstractNumId w:val="23"/>
  </w:num>
  <w:num w:numId="8">
    <w:abstractNumId w:val="6"/>
  </w:num>
  <w:num w:numId="9">
    <w:abstractNumId w:val="21"/>
  </w:num>
  <w:num w:numId="10">
    <w:abstractNumId w:val="3"/>
  </w:num>
  <w:num w:numId="11">
    <w:abstractNumId w:val="13"/>
  </w:num>
  <w:num w:numId="12">
    <w:abstractNumId w:val="5"/>
  </w:num>
  <w:num w:numId="13">
    <w:abstractNumId w:val="1"/>
  </w:num>
  <w:num w:numId="14">
    <w:abstractNumId w:val="19"/>
  </w:num>
  <w:num w:numId="15">
    <w:abstractNumId w:val="8"/>
  </w:num>
  <w:num w:numId="16">
    <w:abstractNumId w:val="24"/>
  </w:num>
  <w:num w:numId="17">
    <w:abstractNumId w:val="25"/>
  </w:num>
  <w:num w:numId="18">
    <w:abstractNumId w:val="22"/>
  </w:num>
  <w:num w:numId="19">
    <w:abstractNumId w:val="14"/>
  </w:num>
  <w:num w:numId="20">
    <w:abstractNumId w:val="18"/>
  </w:num>
  <w:num w:numId="21">
    <w:abstractNumId w:val="15"/>
  </w:num>
  <w:num w:numId="22">
    <w:abstractNumId w:val="4"/>
  </w:num>
  <w:num w:numId="23">
    <w:abstractNumId w:val="12"/>
  </w:num>
  <w:num w:numId="24">
    <w:abstractNumId w:val="16"/>
  </w:num>
  <w:num w:numId="25">
    <w:abstractNumId w:val="10"/>
  </w:num>
  <w:num w:numId="26">
    <w:abstractNumId w:val="26"/>
  </w:num>
  <w:num w:numId="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4D66"/>
    <w:rsid w:val="000027ED"/>
    <w:rsid w:val="00007B0C"/>
    <w:rsid w:val="000105EC"/>
    <w:rsid w:val="00011CE7"/>
    <w:rsid w:val="000126E0"/>
    <w:rsid w:val="0001433E"/>
    <w:rsid w:val="00015F5B"/>
    <w:rsid w:val="000179ED"/>
    <w:rsid w:val="00020446"/>
    <w:rsid w:val="00023BF9"/>
    <w:rsid w:val="00023F8C"/>
    <w:rsid w:val="00025C0B"/>
    <w:rsid w:val="00026A2E"/>
    <w:rsid w:val="00030447"/>
    <w:rsid w:val="000307A7"/>
    <w:rsid w:val="00031060"/>
    <w:rsid w:val="00031892"/>
    <w:rsid w:val="00033C1E"/>
    <w:rsid w:val="00034A55"/>
    <w:rsid w:val="00035628"/>
    <w:rsid w:val="00035DDF"/>
    <w:rsid w:val="000409DD"/>
    <w:rsid w:val="00040F59"/>
    <w:rsid w:val="00041144"/>
    <w:rsid w:val="00041427"/>
    <w:rsid w:val="00041AFF"/>
    <w:rsid w:val="0004610D"/>
    <w:rsid w:val="00046EB9"/>
    <w:rsid w:val="00046FF7"/>
    <w:rsid w:val="00047B1C"/>
    <w:rsid w:val="000504BA"/>
    <w:rsid w:val="00050AE4"/>
    <w:rsid w:val="00051FC5"/>
    <w:rsid w:val="0005370A"/>
    <w:rsid w:val="00055E64"/>
    <w:rsid w:val="000579D4"/>
    <w:rsid w:val="00060D7F"/>
    <w:rsid w:val="00061E22"/>
    <w:rsid w:val="00062557"/>
    <w:rsid w:val="00063363"/>
    <w:rsid w:val="00063CE8"/>
    <w:rsid w:val="00067D02"/>
    <w:rsid w:val="00070A61"/>
    <w:rsid w:val="00071248"/>
    <w:rsid w:val="00071BA7"/>
    <w:rsid w:val="00073162"/>
    <w:rsid w:val="00080633"/>
    <w:rsid w:val="00080803"/>
    <w:rsid w:val="00081A87"/>
    <w:rsid w:val="0008328B"/>
    <w:rsid w:val="00083B6C"/>
    <w:rsid w:val="00084107"/>
    <w:rsid w:val="00086578"/>
    <w:rsid w:val="00086C82"/>
    <w:rsid w:val="00087ABB"/>
    <w:rsid w:val="00087B47"/>
    <w:rsid w:val="00090381"/>
    <w:rsid w:val="00091ACA"/>
    <w:rsid w:val="00093073"/>
    <w:rsid w:val="00093D54"/>
    <w:rsid w:val="0009403D"/>
    <w:rsid w:val="000959B9"/>
    <w:rsid w:val="000A1A59"/>
    <w:rsid w:val="000A3598"/>
    <w:rsid w:val="000A37BD"/>
    <w:rsid w:val="000A43A2"/>
    <w:rsid w:val="000A584D"/>
    <w:rsid w:val="000A65C5"/>
    <w:rsid w:val="000B019C"/>
    <w:rsid w:val="000B1807"/>
    <w:rsid w:val="000B1DCF"/>
    <w:rsid w:val="000B2471"/>
    <w:rsid w:val="000B25B1"/>
    <w:rsid w:val="000B297E"/>
    <w:rsid w:val="000B2C87"/>
    <w:rsid w:val="000B31E1"/>
    <w:rsid w:val="000B4B37"/>
    <w:rsid w:val="000B6645"/>
    <w:rsid w:val="000B7801"/>
    <w:rsid w:val="000C06BE"/>
    <w:rsid w:val="000C0E2C"/>
    <w:rsid w:val="000C2384"/>
    <w:rsid w:val="000C26F7"/>
    <w:rsid w:val="000C275C"/>
    <w:rsid w:val="000C34E0"/>
    <w:rsid w:val="000C77FE"/>
    <w:rsid w:val="000D23AE"/>
    <w:rsid w:val="000D29FC"/>
    <w:rsid w:val="000D4CCC"/>
    <w:rsid w:val="000E5D13"/>
    <w:rsid w:val="000E61CB"/>
    <w:rsid w:val="000E6352"/>
    <w:rsid w:val="000E6489"/>
    <w:rsid w:val="000E7E28"/>
    <w:rsid w:val="000F0DC6"/>
    <w:rsid w:val="000F3150"/>
    <w:rsid w:val="000F3D99"/>
    <w:rsid w:val="000F6446"/>
    <w:rsid w:val="00100067"/>
    <w:rsid w:val="0010089B"/>
    <w:rsid w:val="00107DB8"/>
    <w:rsid w:val="001102C8"/>
    <w:rsid w:val="00111FE5"/>
    <w:rsid w:val="001149EC"/>
    <w:rsid w:val="00116B04"/>
    <w:rsid w:val="00120DB0"/>
    <w:rsid w:val="001250FB"/>
    <w:rsid w:val="00127369"/>
    <w:rsid w:val="00127F33"/>
    <w:rsid w:val="00130D65"/>
    <w:rsid w:val="0013144E"/>
    <w:rsid w:val="0013197B"/>
    <w:rsid w:val="0013311D"/>
    <w:rsid w:val="00133374"/>
    <w:rsid w:val="00134B34"/>
    <w:rsid w:val="00135840"/>
    <w:rsid w:val="001370E0"/>
    <w:rsid w:val="001373F5"/>
    <w:rsid w:val="00140FA1"/>
    <w:rsid w:val="0014229F"/>
    <w:rsid w:val="00142C14"/>
    <w:rsid w:val="00142CE7"/>
    <w:rsid w:val="0014306C"/>
    <w:rsid w:val="00144D66"/>
    <w:rsid w:val="0014658E"/>
    <w:rsid w:val="001558DF"/>
    <w:rsid w:val="00155F5D"/>
    <w:rsid w:val="00161C98"/>
    <w:rsid w:val="001623D4"/>
    <w:rsid w:val="00163665"/>
    <w:rsid w:val="0016536E"/>
    <w:rsid w:val="00165D50"/>
    <w:rsid w:val="00166AE2"/>
    <w:rsid w:val="001676E7"/>
    <w:rsid w:val="00167717"/>
    <w:rsid w:val="00167B8B"/>
    <w:rsid w:val="00170032"/>
    <w:rsid w:val="0017536A"/>
    <w:rsid w:val="00177A63"/>
    <w:rsid w:val="00181F43"/>
    <w:rsid w:val="00182B83"/>
    <w:rsid w:val="001838AD"/>
    <w:rsid w:val="00184458"/>
    <w:rsid w:val="00184EC1"/>
    <w:rsid w:val="0018500A"/>
    <w:rsid w:val="00185C0B"/>
    <w:rsid w:val="00186552"/>
    <w:rsid w:val="00186944"/>
    <w:rsid w:val="00187F40"/>
    <w:rsid w:val="001909C6"/>
    <w:rsid w:val="00191809"/>
    <w:rsid w:val="00191BD0"/>
    <w:rsid w:val="00191D2D"/>
    <w:rsid w:val="00193805"/>
    <w:rsid w:val="00196D81"/>
    <w:rsid w:val="001A0039"/>
    <w:rsid w:val="001A4A7F"/>
    <w:rsid w:val="001A672C"/>
    <w:rsid w:val="001B03B4"/>
    <w:rsid w:val="001B06B2"/>
    <w:rsid w:val="001B0925"/>
    <w:rsid w:val="001B215F"/>
    <w:rsid w:val="001B2AE0"/>
    <w:rsid w:val="001B3158"/>
    <w:rsid w:val="001B43A3"/>
    <w:rsid w:val="001B5F04"/>
    <w:rsid w:val="001B6062"/>
    <w:rsid w:val="001B677D"/>
    <w:rsid w:val="001B781F"/>
    <w:rsid w:val="001B7A7D"/>
    <w:rsid w:val="001C7B3D"/>
    <w:rsid w:val="001D204E"/>
    <w:rsid w:val="001D2DCA"/>
    <w:rsid w:val="001D4D82"/>
    <w:rsid w:val="001D699B"/>
    <w:rsid w:val="001D733F"/>
    <w:rsid w:val="001D7BB7"/>
    <w:rsid w:val="001E181D"/>
    <w:rsid w:val="001E3793"/>
    <w:rsid w:val="001E4D0E"/>
    <w:rsid w:val="001E5CF0"/>
    <w:rsid w:val="001E6B3F"/>
    <w:rsid w:val="001E72EA"/>
    <w:rsid w:val="001F0D08"/>
    <w:rsid w:val="001F2F1A"/>
    <w:rsid w:val="001F3E47"/>
    <w:rsid w:val="00200891"/>
    <w:rsid w:val="00200AC5"/>
    <w:rsid w:val="00203251"/>
    <w:rsid w:val="00207689"/>
    <w:rsid w:val="00207E8E"/>
    <w:rsid w:val="00207F48"/>
    <w:rsid w:val="00211688"/>
    <w:rsid w:val="00211B2F"/>
    <w:rsid w:val="00211F70"/>
    <w:rsid w:val="00214C45"/>
    <w:rsid w:val="00217791"/>
    <w:rsid w:val="00220872"/>
    <w:rsid w:val="00222DC0"/>
    <w:rsid w:val="002246A6"/>
    <w:rsid w:val="00224E3E"/>
    <w:rsid w:val="002256E2"/>
    <w:rsid w:val="00226D8F"/>
    <w:rsid w:val="00226FD7"/>
    <w:rsid w:val="0023243E"/>
    <w:rsid w:val="002331AA"/>
    <w:rsid w:val="00234CE7"/>
    <w:rsid w:val="00236873"/>
    <w:rsid w:val="00240BAC"/>
    <w:rsid w:val="002450DE"/>
    <w:rsid w:val="0024569D"/>
    <w:rsid w:val="00246436"/>
    <w:rsid w:val="00247B29"/>
    <w:rsid w:val="002542CB"/>
    <w:rsid w:val="0025722B"/>
    <w:rsid w:val="00264780"/>
    <w:rsid w:val="00267A09"/>
    <w:rsid w:val="00267D96"/>
    <w:rsid w:val="0027444E"/>
    <w:rsid w:val="00284BDF"/>
    <w:rsid w:val="00285417"/>
    <w:rsid w:val="002859C4"/>
    <w:rsid w:val="00290DE9"/>
    <w:rsid w:val="00291281"/>
    <w:rsid w:val="002912B1"/>
    <w:rsid w:val="002928A2"/>
    <w:rsid w:val="002939AF"/>
    <w:rsid w:val="0029537C"/>
    <w:rsid w:val="002971CA"/>
    <w:rsid w:val="00297714"/>
    <w:rsid w:val="002A0BEA"/>
    <w:rsid w:val="002A1579"/>
    <w:rsid w:val="002A37EF"/>
    <w:rsid w:val="002A4A0D"/>
    <w:rsid w:val="002A5047"/>
    <w:rsid w:val="002A5554"/>
    <w:rsid w:val="002A5C6D"/>
    <w:rsid w:val="002A5EE7"/>
    <w:rsid w:val="002B24E4"/>
    <w:rsid w:val="002B2C27"/>
    <w:rsid w:val="002B3DC8"/>
    <w:rsid w:val="002B6FC6"/>
    <w:rsid w:val="002B76D3"/>
    <w:rsid w:val="002B7BB9"/>
    <w:rsid w:val="002C3009"/>
    <w:rsid w:val="002C4199"/>
    <w:rsid w:val="002C502C"/>
    <w:rsid w:val="002C604A"/>
    <w:rsid w:val="002C7BB7"/>
    <w:rsid w:val="002D088C"/>
    <w:rsid w:val="002D09C0"/>
    <w:rsid w:val="002D177F"/>
    <w:rsid w:val="002D21CF"/>
    <w:rsid w:val="002D32CE"/>
    <w:rsid w:val="002D4B5E"/>
    <w:rsid w:val="002D5008"/>
    <w:rsid w:val="002D590A"/>
    <w:rsid w:val="002D5AEE"/>
    <w:rsid w:val="002E13F5"/>
    <w:rsid w:val="002E28AB"/>
    <w:rsid w:val="002E6298"/>
    <w:rsid w:val="002E6DFA"/>
    <w:rsid w:val="002F066B"/>
    <w:rsid w:val="002F07BC"/>
    <w:rsid w:val="002F3838"/>
    <w:rsid w:val="002F528F"/>
    <w:rsid w:val="002F6A74"/>
    <w:rsid w:val="002F713D"/>
    <w:rsid w:val="002F7653"/>
    <w:rsid w:val="002F78CF"/>
    <w:rsid w:val="00300BF9"/>
    <w:rsid w:val="00304CE7"/>
    <w:rsid w:val="00304FFF"/>
    <w:rsid w:val="003051FF"/>
    <w:rsid w:val="00305B1C"/>
    <w:rsid w:val="00306176"/>
    <w:rsid w:val="00310820"/>
    <w:rsid w:val="003110C9"/>
    <w:rsid w:val="0031145E"/>
    <w:rsid w:val="00313BB3"/>
    <w:rsid w:val="003161CC"/>
    <w:rsid w:val="0031629D"/>
    <w:rsid w:val="00317C29"/>
    <w:rsid w:val="00322440"/>
    <w:rsid w:val="00323EEA"/>
    <w:rsid w:val="003267EA"/>
    <w:rsid w:val="00326C32"/>
    <w:rsid w:val="00331674"/>
    <w:rsid w:val="00332E9D"/>
    <w:rsid w:val="00333116"/>
    <w:rsid w:val="00335E0D"/>
    <w:rsid w:val="00337274"/>
    <w:rsid w:val="0034088A"/>
    <w:rsid w:val="003408E0"/>
    <w:rsid w:val="0034174D"/>
    <w:rsid w:val="00342659"/>
    <w:rsid w:val="00345DB0"/>
    <w:rsid w:val="00346B1F"/>
    <w:rsid w:val="00350AAC"/>
    <w:rsid w:val="00351E05"/>
    <w:rsid w:val="00354702"/>
    <w:rsid w:val="00354E86"/>
    <w:rsid w:val="00355906"/>
    <w:rsid w:val="003571C6"/>
    <w:rsid w:val="003574B8"/>
    <w:rsid w:val="003579D1"/>
    <w:rsid w:val="0036053B"/>
    <w:rsid w:val="003621F1"/>
    <w:rsid w:val="00363180"/>
    <w:rsid w:val="003652EF"/>
    <w:rsid w:val="00365D0F"/>
    <w:rsid w:val="0036638A"/>
    <w:rsid w:val="00366FB4"/>
    <w:rsid w:val="00370245"/>
    <w:rsid w:val="0037159A"/>
    <w:rsid w:val="00375131"/>
    <w:rsid w:val="00380924"/>
    <w:rsid w:val="0038144A"/>
    <w:rsid w:val="0038282C"/>
    <w:rsid w:val="003836B4"/>
    <w:rsid w:val="003854A7"/>
    <w:rsid w:val="003867D5"/>
    <w:rsid w:val="00387291"/>
    <w:rsid w:val="003934C5"/>
    <w:rsid w:val="00394DF7"/>
    <w:rsid w:val="0039788D"/>
    <w:rsid w:val="003A0558"/>
    <w:rsid w:val="003A0EAA"/>
    <w:rsid w:val="003A1361"/>
    <w:rsid w:val="003A17E1"/>
    <w:rsid w:val="003A36B5"/>
    <w:rsid w:val="003B2519"/>
    <w:rsid w:val="003B3094"/>
    <w:rsid w:val="003B33DF"/>
    <w:rsid w:val="003B489D"/>
    <w:rsid w:val="003B65AD"/>
    <w:rsid w:val="003B672C"/>
    <w:rsid w:val="003B715D"/>
    <w:rsid w:val="003B7C39"/>
    <w:rsid w:val="003C082F"/>
    <w:rsid w:val="003C0C62"/>
    <w:rsid w:val="003C206F"/>
    <w:rsid w:val="003C5853"/>
    <w:rsid w:val="003C616C"/>
    <w:rsid w:val="003C718F"/>
    <w:rsid w:val="003C72EA"/>
    <w:rsid w:val="003D0659"/>
    <w:rsid w:val="003D1DA9"/>
    <w:rsid w:val="003D22D6"/>
    <w:rsid w:val="003D26CF"/>
    <w:rsid w:val="003D4140"/>
    <w:rsid w:val="003D449E"/>
    <w:rsid w:val="003D5513"/>
    <w:rsid w:val="003D59CB"/>
    <w:rsid w:val="003D6D4C"/>
    <w:rsid w:val="003E0D28"/>
    <w:rsid w:val="003E33AD"/>
    <w:rsid w:val="003F1A4C"/>
    <w:rsid w:val="003F21B3"/>
    <w:rsid w:val="003F4E2F"/>
    <w:rsid w:val="00401900"/>
    <w:rsid w:val="00403C83"/>
    <w:rsid w:val="00404BCD"/>
    <w:rsid w:val="00410199"/>
    <w:rsid w:val="00410930"/>
    <w:rsid w:val="0041263D"/>
    <w:rsid w:val="00416DB9"/>
    <w:rsid w:val="004178B3"/>
    <w:rsid w:val="00420532"/>
    <w:rsid w:val="00422E6C"/>
    <w:rsid w:val="00422FE6"/>
    <w:rsid w:val="00423EA3"/>
    <w:rsid w:val="004253F7"/>
    <w:rsid w:val="00430100"/>
    <w:rsid w:val="0043014A"/>
    <w:rsid w:val="00433F47"/>
    <w:rsid w:val="00436733"/>
    <w:rsid w:val="00436FE6"/>
    <w:rsid w:val="0043764F"/>
    <w:rsid w:val="00440718"/>
    <w:rsid w:val="00441828"/>
    <w:rsid w:val="00442320"/>
    <w:rsid w:val="00443795"/>
    <w:rsid w:val="00443DB7"/>
    <w:rsid w:val="00452291"/>
    <w:rsid w:val="004526B8"/>
    <w:rsid w:val="00454627"/>
    <w:rsid w:val="00456235"/>
    <w:rsid w:val="004569BD"/>
    <w:rsid w:val="00456CEA"/>
    <w:rsid w:val="004572E8"/>
    <w:rsid w:val="004573C7"/>
    <w:rsid w:val="00457CB2"/>
    <w:rsid w:val="00457DB0"/>
    <w:rsid w:val="00466DFC"/>
    <w:rsid w:val="0047070D"/>
    <w:rsid w:val="004709C0"/>
    <w:rsid w:val="00470D52"/>
    <w:rsid w:val="004733B2"/>
    <w:rsid w:val="00474C93"/>
    <w:rsid w:val="00475D31"/>
    <w:rsid w:val="00475D85"/>
    <w:rsid w:val="00475F0D"/>
    <w:rsid w:val="004778B2"/>
    <w:rsid w:val="004778D4"/>
    <w:rsid w:val="00477DA5"/>
    <w:rsid w:val="00477E27"/>
    <w:rsid w:val="0048137C"/>
    <w:rsid w:val="00483EBF"/>
    <w:rsid w:val="004864E5"/>
    <w:rsid w:val="0048652E"/>
    <w:rsid w:val="004931F4"/>
    <w:rsid w:val="00493276"/>
    <w:rsid w:val="00494940"/>
    <w:rsid w:val="00494BD7"/>
    <w:rsid w:val="004A0368"/>
    <w:rsid w:val="004A0CDC"/>
    <w:rsid w:val="004A3A1F"/>
    <w:rsid w:val="004A5431"/>
    <w:rsid w:val="004A5918"/>
    <w:rsid w:val="004A7DBA"/>
    <w:rsid w:val="004B3946"/>
    <w:rsid w:val="004B58EE"/>
    <w:rsid w:val="004B6107"/>
    <w:rsid w:val="004C2D38"/>
    <w:rsid w:val="004C4BFB"/>
    <w:rsid w:val="004C51C2"/>
    <w:rsid w:val="004D23A1"/>
    <w:rsid w:val="004D6642"/>
    <w:rsid w:val="004E11C1"/>
    <w:rsid w:val="004E23E2"/>
    <w:rsid w:val="004E30DA"/>
    <w:rsid w:val="004E4DE0"/>
    <w:rsid w:val="004E63C7"/>
    <w:rsid w:val="004E66FA"/>
    <w:rsid w:val="004F05B5"/>
    <w:rsid w:val="004F11AC"/>
    <w:rsid w:val="004F1C95"/>
    <w:rsid w:val="004F23DF"/>
    <w:rsid w:val="004F2D96"/>
    <w:rsid w:val="004F5759"/>
    <w:rsid w:val="004F5D97"/>
    <w:rsid w:val="004F64D8"/>
    <w:rsid w:val="0050196D"/>
    <w:rsid w:val="005025D0"/>
    <w:rsid w:val="0050442E"/>
    <w:rsid w:val="00504E30"/>
    <w:rsid w:val="00505D41"/>
    <w:rsid w:val="00506344"/>
    <w:rsid w:val="00507053"/>
    <w:rsid w:val="005070FC"/>
    <w:rsid w:val="00510519"/>
    <w:rsid w:val="00511B4C"/>
    <w:rsid w:val="005121D2"/>
    <w:rsid w:val="0051580D"/>
    <w:rsid w:val="00515ABC"/>
    <w:rsid w:val="00516171"/>
    <w:rsid w:val="00520E62"/>
    <w:rsid w:val="00522431"/>
    <w:rsid w:val="00523471"/>
    <w:rsid w:val="0053071F"/>
    <w:rsid w:val="00531586"/>
    <w:rsid w:val="00531EBC"/>
    <w:rsid w:val="00534962"/>
    <w:rsid w:val="00535824"/>
    <w:rsid w:val="00537798"/>
    <w:rsid w:val="0053782E"/>
    <w:rsid w:val="005428A6"/>
    <w:rsid w:val="00546068"/>
    <w:rsid w:val="005465DC"/>
    <w:rsid w:val="0054793C"/>
    <w:rsid w:val="00551E87"/>
    <w:rsid w:val="00552F9B"/>
    <w:rsid w:val="0055381E"/>
    <w:rsid w:val="005546A9"/>
    <w:rsid w:val="005547C5"/>
    <w:rsid w:val="005572FF"/>
    <w:rsid w:val="00564119"/>
    <w:rsid w:val="00564B13"/>
    <w:rsid w:val="0056532D"/>
    <w:rsid w:val="0056706E"/>
    <w:rsid w:val="005707D2"/>
    <w:rsid w:val="00572AD4"/>
    <w:rsid w:val="00573140"/>
    <w:rsid w:val="005736EC"/>
    <w:rsid w:val="005741A7"/>
    <w:rsid w:val="00576645"/>
    <w:rsid w:val="0057709C"/>
    <w:rsid w:val="00577814"/>
    <w:rsid w:val="00581145"/>
    <w:rsid w:val="00581738"/>
    <w:rsid w:val="00581C76"/>
    <w:rsid w:val="00582409"/>
    <w:rsid w:val="00582F6B"/>
    <w:rsid w:val="00584385"/>
    <w:rsid w:val="00584737"/>
    <w:rsid w:val="005857AC"/>
    <w:rsid w:val="005858F6"/>
    <w:rsid w:val="00586BAE"/>
    <w:rsid w:val="00591EC3"/>
    <w:rsid w:val="0059213C"/>
    <w:rsid w:val="00592FB0"/>
    <w:rsid w:val="00593138"/>
    <w:rsid w:val="005949EC"/>
    <w:rsid w:val="00596435"/>
    <w:rsid w:val="005A2F50"/>
    <w:rsid w:val="005A3F5C"/>
    <w:rsid w:val="005A4F4E"/>
    <w:rsid w:val="005A5DE9"/>
    <w:rsid w:val="005A5F03"/>
    <w:rsid w:val="005A700E"/>
    <w:rsid w:val="005B1D88"/>
    <w:rsid w:val="005B2F22"/>
    <w:rsid w:val="005B533F"/>
    <w:rsid w:val="005C1704"/>
    <w:rsid w:val="005C171A"/>
    <w:rsid w:val="005C398B"/>
    <w:rsid w:val="005C4352"/>
    <w:rsid w:val="005C4870"/>
    <w:rsid w:val="005C7429"/>
    <w:rsid w:val="005D1C19"/>
    <w:rsid w:val="005D38DC"/>
    <w:rsid w:val="005D430D"/>
    <w:rsid w:val="005D5543"/>
    <w:rsid w:val="005D5C24"/>
    <w:rsid w:val="005D6697"/>
    <w:rsid w:val="005E10B6"/>
    <w:rsid w:val="005E152F"/>
    <w:rsid w:val="005E1761"/>
    <w:rsid w:val="005E493D"/>
    <w:rsid w:val="005F14E5"/>
    <w:rsid w:val="005F4E62"/>
    <w:rsid w:val="005F6AA4"/>
    <w:rsid w:val="005F6B7A"/>
    <w:rsid w:val="0060105C"/>
    <w:rsid w:val="00605720"/>
    <w:rsid w:val="00605C43"/>
    <w:rsid w:val="006064B7"/>
    <w:rsid w:val="00611232"/>
    <w:rsid w:val="00611C4C"/>
    <w:rsid w:val="006153A1"/>
    <w:rsid w:val="0061664A"/>
    <w:rsid w:val="0061677C"/>
    <w:rsid w:val="006171CD"/>
    <w:rsid w:val="006212C7"/>
    <w:rsid w:val="006232E5"/>
    <w:rsid w:val="00623F06"/>
    <w:rsid w:val="006251A8"/>
    <w:rsid w:val="00625736"/>
    <w:rsid w:val="00627152"/>
    <w:rsid w:val="00636006"/>
    <w:rsid w:val="006370D0"/>
    <w:rsid w:val="006414C2"/>
    <w:rsid w:val="0064159D"/>
    <w:rsid w:val="0064455E"/>
    <w:rsid w:val="00645D1F"/>
    <w:rsid w:val="00646313"/>
    <w:rsid w:val="00652404"/>
    <w:rsid w:val="00652804"/>
    <w:rsid w:val="00654D5E"/>
    <w:rsid w:val="00655043"/>
    <w:rsid w:val="00655A3B"/>
    <w:rsid w:val="00655B32"/>
    <w:rsid w:val="00656BFC"/>
    <w:rsid w:val="00664A25"/>
    <w:rsid w:val="006650B3"/>
    <w:rsid w:val="00665A53"/>
    <w:rsid w:val="00667B35"/>
    <w:rsid w:val="0067093E"/>
    <w:rsid w:val="00670C8A"/>
    <w:rsid w:val="006713AA"/>
    <w:rsid w:val="006734CB"/>
    <w:rsid w:val="0067469A"/>
    <w:rsid w:val="006758A7"/>
    <w:rsid w:val="00677141"/>
    <w:rsid w:val="00677152"/>
    <w:rsid w:val="00677E79"/>
    <w:rsid w:val="0068063C"/>
    <w:rsid w:val="00681581"/>
    <w:rsid w:val="00682A45"/>
    <w:rsid w:val="00682F78"/>
    <w:rsid w:val="0068347A"/>
    <w:rsid w:val="00683846"/>
    <w:rsid w:val="00683D99"/>
    <w:rsid w:val="006843EA"/>
    <w:rsid w:val="00685672"/>
    <w:rsid w:val="006877CE"/>
    <w:rsid w:val="00687D49"/>
    <w:rsid w:val="00691382"/>
    <w:rsid w:val="00691E57"/>
    <w:rsid w:val="0069239A"/>
    <w:rsid w:val="006924DA"/>
    <w:rsid w:val="00692BF0"/>
    <w:rsid w:val="00694505"/>
    <w:rsid w:val="00694808"/>
    <w:rsid w:val="006979BA"/>
    <w:rsid w:val="006A2F59"/>
    <w:rsid w:val="006A3737"/>
    <w:rsid w:val="006A43CD"/>
    <w:rsid w:val="006A498D"/>
    <w:rsid w:val="006A49CE"/>
    <w:rsid w:val="006A4B94"/>
    <w:rsid w:val="006A5CDF"/>
    <w:rsid w:val="006A6AFF"/>
    <w:rsid w:val="006B0BA6"/>
    <w:rsid w:val="006B17C0"/>
    <w:rsid w:val="006B2501"/>
    <w:rsid w:val="006B2702"/>
    <w:rsid w:val="006B394D"/>
    <w:rsid w:val="006B41B9"/>
    <w:rsid w:val="006B47D2"/>
    <w:rsid w:val="006B6FFC"/>
    <w:rsid w:val="006B7629"/>
    <w:rsid w:val="006B766D"/>
    <w:rsid w:val="006B76EC"/>
    <w:rsid w:val="006C0882"/>
    <w:rsid w:val="006C0A7C"/>
    <w:rsid w:val="006C326B"/>
    <w:rsid w:val="006C3608"/>
    <w:rsid w:val="006C7738"/>
    <w:rsid w:val="006C7D50"/>
    <w:rsid w:val="006D0B65"/>
    <w:rsid w:val="006D20B2"/>
    <w:rsid w:val="006D4C6B"/>
    <w:rsid w:val="006D743B"/>
    <w:rsid w:val="006E0A97"/>
    <w:rsid w:val="006E1985"/>
    <w:rsid w:val="006E2D85"/>
    <w:rsid w:val="006E35D3"/>
    <w:rsid w:val="006E4C3E"/>
    <w:rsid w:val="006E4DE9"/>
    <w:rsid w:val="006E568A"/>
    <w:rsid w:val="006E61EF"/>
    <w:rsid w:val="006E64B1"/>
    <w:rsid w:val="006F49B0"/>
    <w:rsid w:val="00700885"/>
    <w:rsid w:val="0070294D"/>
    <w:rsid w:val="00704C0B"/>
    <w:rsid w:val="007113E0"/>
    <w:rsid w:val="00711A7C"/>
    <w:rsid w:val="007136DD"/>
    <w:rsid w:val="0071502C"/>
    <w:rsid w:val="007172BA"/>
    <w:rsid w:val="00717BE0"/>
    <w:rsid w:val="007208EA"/>
    <w:rsid w:val="0072174F"/>
    <w:rsid w:val="00722C51"/>
    <w:rsid w:val="007231A5"/>
    <w:rsid w:val="00723567"/>
    <w:rsid w:val="007240E8"/>
    <w:rsid w:val="00724DE9"/>
    <w:rsid w:val="007264F7"/>
    <w:rsid w:val="00727F32"/>
    <w:rsid w:val="0073307E"/>
    <w:rsid w:val="007332C6"/>
    <w:rsid w:val="007359A7"/>
    <w:rsid w:val="0073603F"/>
    <w:rsid w:val="0073716E"/>
    <w:rsid w:val="0074116D"/>
    <w:rsid w:val="007411D6"/>
    <w:rsid w:val="007422F6"/>
    <w:rsid w:val="007427BB"/>
    <w:rsid w:val="00742F2F"/>
    <w:rsid w:val="007457A4"/>
    <w:rsid w:val="00747CF5"/>
    <w:rsid w:val="0075031E"/>
    <w:rsid w:val="007512A1"/>
    <w:rsid w:val="00751D3B"/>
    <w:rsid w:val="00752021"/>
    <w:rsid w:val="007530BA"/>
    <w:rsid w:val="007614F7"/>
    <w:rsid w:val="0076259E"/>
    <w:rsid w:val="007630FE"/>
    <w:rsid w:val="007646D5"/>
    <w:rsid w:val="00766D3F"/>
    <w:rsid w:val="00766F59"/>
    <w:rsid w:val="00767F97"/>
    <w:rsid w:val="00770A13"/>
    <w:rsid w:val="00770D25"/>
    <w:rsid w:val="00770EE6"/>
    <w:rsid w:val="00774EBE"/>
    <w:rsid w:val="00775ABA"/>
    <w:rsid w:val="0078225C"/>
    <w:rsid w:val="0078426D"/>
    <w:rsid w:val="00785249"/>
    <w:rsid w:val="00785C6D"/>
    <w:rsid w:val="0078724C"/>
    <w:rsid w:val="00787D82"/>
    <w:rsid w:val="00790349"/>
    <w:rsid w:val="0079440B"/>
    <w:rsid w:val="007A1DBE"/>
    <w:rsid w:val="007A21CF"/>
    <w:rsid w:val="007A43AE"/>
    <w:rsid w:val="007A4E13"/>
    <w:rsid w:val="007A55F4"/>
    <w:rsid w:val="007A682A"/>
    <w:rsid w:val="007A6C0A"/>
    <w:rsid w:val="007A7BC6"/>
    <w:rsid w:val="007B4A7F"/>
    <w:rsid w:val="007B6B17"/>
    <w:rsid w:val="007B7FF4"/>
    <w:rsid w:val="007C031D"/>
    <w:rsid w:val="007C320F"/>
    <w:rsid w:val="007C4172"/>
    <w:rsid w:val="007C4369"/>
    <w:rsid w:val="007C44A9"/>
    <w:rsid w:val="007C4A49"/>
    <w:rsid w:val="007C6853"/>
    <w:rsid w:val="007C6E5E"/>
    <w:rsid w:val="007C7491"/>
    <w:rsid w:val="007D1DF4"/>
    <w:rsid w:val="007D2337"/>
    <w:rsid w:val="007D2635"/>
    <w:rsid w:val="007D27F1"/>
    <w:rsid w:val="007D4110"/>
    <w:rsid w:val="007D65FD"/>
    <w:rsid w:val="007D68BB"/>
    <w:rsid w:val="007D73C9"/>
    <w:rsid w:val="007D7474"/>
    <w:rsid w:val="007D7BD0"/>
    <w:rsid w:val="007E17BA"/>
    <w:rsid w:val="007E7C82"/>
    <w:rsid w:val="007E7CC8"/>
    <w:rsid w:val="007F2ED5"/>
    <w:rsid w:val="007F3893"/>
    <w:rsid w:val="007F4241"/>
    <w:rsid w:val="007F466E"/>
    <w:rsid w:val="007F4C8D"/>
    <w:rsid w:val="007F5C5D"/>
    <w:rsid w:val="007F7696"/>
    <w:rsid w:val="008002D6"/>
    <w:rsid w:val="008050CA"/>
    <w:rsid w:val="00805918"/>
    <w:rsid w:val="00806C5E"/>
    <w:rsid w:val="00806E72"/>
    <w:rsid w:val="00807F21"/>
    <w:rsid w:val="00810E51"/>
    <w:rsid w:val="00811A61"/>
    <w:rsid w:val="00812D13"/>
    <w:rsid w:val="00814056"/>
    <w:rsid w:val="00815215"/>
    <w:rsid w:val="00816D6B"/>
    <w:rsid w:val="0082046E"/>
    <w:rsid w:val="0082052B"/>
    <w:rsid w:val="00822203"/>
    <w:rsid w:val="008238A2"/>
    <w:rsid w:val="00826941"/>
    <w:rsid w:val="00826CD9"/>
    <w:rsid w:val="00830C63"/>
    <w:rsid w:val="00832FB2"/>
    <w:rsid w:val="00835737"/>
    <w:rsid w:val="0083699D"/>
    <w:rsid w:val="00837E49"/>
    <w:rsid w:val="00842980"/>
    <w:rsid w:val="00842CC9"/>
    <w:rsid w:val="008440C3"/>
    <w:rsid w:val="00845E33"/>
    <w:rsid w:val="008461F2"/>
    <w:rsid w:val="008462E7"/>
    <w:rsid w:val="008465AF"/>
    <w:rsid w:val="00851F3A"/>
    <w:rsid w:val="00860527"/>
    <w:rsid w:val="00860593"/>
    <w:rsid w:val="00861462"/>
    <w:rsid w:val="008633A4"/>
    <w:rsid w:val="008679D5"/>
    <w:rsid w:val="008705A2"/>
    <w:rsid w:val="00870804"/>
    <w:rsid w:val="00871B98"/>
    <w:rsid w:val="008720E0"/>
    <w:rsid w:val="00872DC1"/>
    <w:rsid w:val="00876A84"/>
    <w:rsid w:val="00876D40"/>
    <w:rsid w:val="008778B2"/>
    <w:rsid w:val="008813AC"/>
    <w:rsid w:val="00883489"/>
    <w:rsid w:val="00883BE7"/>
    <w:rsid w:val="00886059"/>
    <w:rsid w:val="00887116"/>
    <w:rsid w:val="00890D38"/>
    <w:rsid w:val="00891FCC"/>
    <w:rsid w:val="0089217F"/>
    <w:rsid w:val="00892827"/>
    <w:rsid w:val="00893159"/>
    <w:rsid w:val="00893536"/>
    <w:rsid w:val="0089401C"/>
    <w:rsid w:val="00895783"/>
    <w:rsid w:val="008971FE"/>
    <w:rsid w:val="008A0539"/>
    <w:rsid w:val="008A11A4"/>
    <w:rsid w:val="008A4E1E"/>
    <w:rsid w:val="008A7CF3"/>
    <w:rsid w:val="008B029E"/>
    <w:rsid w:val="008B08A6"/>
    <w:rsid w:val="008B271F"/>
    <w:rsid w:val="008B553D"/>
    <w:rsid w:val="008B6E5E"/>
    <w:rsid w:val="008B7605"/>
    <w:rsid w:val="008B7842"/>
    <w:rsid w:val="008C19A1"/>
    <w:rsid w:val="008C209B"/>
    <w:rsid w:val="008C25B9"/>
    <w:rsid w:val="008C27E5"/>
    <w:rsid w:val="008C2EC7"/>
    <w:rsid w:val="008C43D9"/>
    <w:rsid w:val="008C5445"/>
    <w:rsid w:val="008C6AFE"/>
    <w:rsid w:val="008D1F58"/>
    <w:rsid w:val="008D6A0F"/>
    <w:rsid w:val="008D7E3A"/>
    <w:rsid w:val="008E1C09"/>
    <w:rsid w:val="008E2194"/>
    <w:rsid w:val="008E2E07"/>
    <w:rsid w:val="008E35CA"/>
    <w:rsid w:val="008E3822"/>
    <w:rsid w:val="008E4553"/>
    <w:rsid w:val="008E48F2"/>
    <w:rsid w:val="008E5A07"/>
    <w:rsid w:val="008E7A4C"/>
    <w:rsid w:val="008F3EE6"/>
    <w:rsid w:val="008F441D"/>
    <w:rsid w:val="008F6808"/>
    <w:rsid w:val="009006CE"/>
    <w:rsid w:val="00900EF3"/>
    <w:rsid w:val="00904924"/>
    <w:rsid w:val="00904F19"/>
    <w:rsid w:val="00904F8D"/>
    <w:rsid w:val="00905F44"/>
    <w:rsid w:val="009102E1"/>
    <w:rsid w:val="0091082F"/>
    <w:rsid w:val="00911250"/>
    <w:rsid w:val="00912296"/>
    <w:rsid w:val="00913C7B"/>
    <w:rsid w:val="00913DDC"/>
    <w:rsid w:val="00914C9F"/>
    <w:rsid w:val="00914D40"/>
    <w:rsid w:val="00916CE6"/>
    <w:rsid w:val="00917161"/>
    <w:rsid w:val="009178BD"/>
    <w:rsid w:val="00917E16"/>
    <w:rsid w:val="0092283D"/>
    <w:rsid w:val="009228C1"/>
    <w:rsid w:val="00922B0D"/>
    <w:rsid w:val="00925C52"/>
    <w:rsid w:val="00925FC1"/>
    <w:rsid w:val="00927045"/>
    <w:rsid w:val="00927C69"/>
    <w:rsid w:val="0093036D"/>
    <w:rsid w:val="00930680"/>
    <w:rsid w:val="00931C34"/>
    <w:rsid w:val="009330B9"/>
    <w:rsid w:val="00933659"/>
    <w:rsid w:val="00933A7C"/>
    <w:rsid w:val="00935493"/>
    <w:rsid w:val="00936021"/>
    <w:rsid w:val="00943DC5"/>
    <w:rsid w:val="009443F5"/>
    <w:rsid w:val="00944639"/>
    <w:rsid w:val="0094476B"/>
    <w:rsid w:val="00944844"/>
    <w:rsid w:val="00945ABA"/>
    <w:rsid w:val="00945B75"/>
    <w:rsid w:val="009500A3"/>
    <w:rsid w:val="00951C3F"/>
    <w:rsid w:val="009525DB"/>
    <w:rsid w:val="009530FB"/>
    <w:rsid w:val="0095393D"/>
    <w:rsid w:val="00953FB7"/>
    <w:rsid w:val="009559D2"/>
    <w:rsid w:val="00957790"/>
    <w:rsid w:val="00957E23"/>
    <w:rsid w:val="00960474"/>
    <w:rsid w:val="00960A05"/>
    <w:rsid w:val="00964FBA"/>
    <w:rsid w:val="0097662D"/>
    <w:rsid w:val="00981512"/>
    <w:rsid w:val="00986DFC"/>
    <w:rsid w:val="0099007A"/>
    <w:rsid w:val="00990F83"/>
    <w:rsid w:val="00991FDB"/>
    <w:rsid w:val="00992FBC"/>
    <w:rsid w:val="00993CEB"/>
    <w:rsid w:val="00993D7E"/>
    <w:rsid w:val="009959D9"/>
    <w:rsid w:val="00995A20"/>
    <w:rsid w:val="00996015"/>
    <w:rsid w:val="0099619D"/>
    <w:rsid w:val="009966B2"/>
    <w:rsid w:val="00997FD3"/>
    <w:rsid w:val="009A2F1B"/>
    <w:rsid w:val="009A30BE"/>
    <w:rsid w:val="009A64A8"/>
    <w:rsid w:val="009A7D26"/>
    <w:rsid w:val="009B0FCF"/>
    <w:rsid w:val="009B1082"/>
    <w:rsid w:val="009B19E6"/>
    <w:rsid w:val="009B73D3"/>
    <w:rsid w:val="009C0010"/>
    <w:rsid w:val="009C0124"/>
    <w:rsid w:val="009C0B3B"/>
    <w:rsid w:val="009C0E9B"/>
    <w:rsid w:val="009C1A2C"/>
    <w:rsid w:val="009C1EBB"/>
    <w:rsid w:val="009C31BD"/>
    <w:rsid w:val="009C33C8"/>
    <w:rsid w:val="009C48EF"/>
    <w:rsid w:val="009C4B12"/>
    <w:rsid w:val="009C52C4"/>
    <w:rsid w:val="009C5F3A"/>
    <w:rsid w:val="009C61C6"/>
    <w:rsid w:val="009D0D7E"/>
    <w:rsid w:val="009D1AED"/>
    <w:rsid w:val="009D34F7"/>
    <w:rsid w:val="009D3A21"/>
    <w:rsid w:val="009D5322"/>
    <w:rsid w:val="009D6A20"/>
    <w:rsid w:val="009D6A3E"/>
    <w:rsid w:val="009E1FC3"/>
    <w:rsid w:val="009E2643"/>
    <w:rsid w:val="009E310B"/>
    <w:rsid w:val="009E399D"/>
    <w:rsid w:val="009E7C86"/>
    <w:rsid w:val="009F09C6"/>
    <w:rsid w:val="009F18AE"/>
    <w:rsid w:val="009F24C0"/>
    <w:rsid w:val="009F3E13"/>
    <w:rsid w:val="009F4BAF"/>
    <w:rsid w:val="009F6B21"/>
    <w:rsid w:val="009F6F78"/>
    <w:rsid w:val="009F7702"/>
    <w:rsid w:val="009F78DC"/>
    <w:rsid w:val="00A00298"/>
    <w:rsid w:val="00A005DE"/>
    <w:rsid w:val="00A03162"/>
    <w:rsid w:val="00A03262"/>
    <w:rsid w:val="00A07BBD"/>
    <w:rsid w:val="00A10CF4"/>
    <w:rsid w:val="00A11552"/>
    <w:rsid w:val="00A1161D"/>
    <w:rsid w:val="00A124A1"/>
    <w:rsid w:val="00A15FD8"/>
    <w:rsid w:val="00A17F16"/>
    <w:rsid w:val="00A25842"/>
    <w:rsid w:val="00A2645C"/>
    <w:rsid w:val="00A2717D"/>
    <w:rsid w:val="00A3192F"/>
    <w:rsid w:val="00A32726"/>
    <w:rsid w:val="00A3407B"/>
    <w:rsid w:val="00A3445E"/>
    <w:rsid w:val="00A352AE"/>
    <w:rsid w:val="00A404F6"/>
    <w:rsid w:val="00A42A29"/>
    <w:rsid w:val="00A43B2D"/>
    <w:rsid w:val="00A43EBF"/>
    <w:rsid w:val="00A44C0D"/>
    <w:rsid w:val="00A45177"/>
    <w:rsid w:val="00A507E4"/>
    <w:rsid w:val="00A533D0"/>
    <w:rsid w:val="00A54467"/>
    <w:rsid w:val="00A54706"/>
    <w:rsid w:val="00A55B2A"/>
    <w:rsid w:val="00A61722"/>
    <w:rsid w:val="00A679F6"/>
    <w:rsid w:val="00A709B3"/>
    <w:rsid w:val="00A77EDB"/>
    <w:rsid w:val="00A825D1"/>
    <w:rsid w:val="00A83139"/>
    <w:rsid w:val="00A837C6"/>
    <w:rsid w:val="00A8469B"/>
    <w:rsid w:val="00A85FAD"/>
    <w:rsid w:val="00A863D3"/>
    <w:rsid w:val="00A86AC9"/>
    <w:rsid w:val="00A87127"/>
    <w:rsid w:val="00A90408"/>
    <w:rsid w:val="00A91908"/>
    <w:rsid w:val="00A92471"/>
    <w:rsid w:val="00A92AD9"/>
    <w:rsid w:val="00A934A6"/>
    <w:rsid w:val="00A94732"/>
    <w:rsid w:val="00A94819"/>
    <w:rsid w:val="00AA100B"/>
    <w:rsid w:val="00AA2D30"/>
    <w:rsid w:val="00AA3861"/>
    <w:rsid w:val="00AA3DFC"/>
    <w:rsid w:val="00AA5547"/>
    <w:rsid w:val="00AA5A1A"/>
    <w:rsid w:val="00AA5E1B"/>
    <w:rsid w:val="00AB0128"/>
    <w:rsid w:val="00AB091F"/>
    <w:rsid w:val="00AB130B"/>
    <w:rsid w:val="00AB44A3"/>
    <w:rsid w:val="00AB48E8"/>
    <w:rsid w:val="00AB5199"/>
    <w:rsid w:val="00AB6670"/>
    <w:rsid w:val="00AB6D95"/>
    <w:rsid w:val="00AB72EF"/>
    <w:rsid w:val="00AB75EB"/>
    <w:rsid w:val="00AB7843"/>
    <w:rsid w:val="00AB7A20"/>
    <w:rsid w:val="00AC07B8"/>
    <w:rsid w:val="00AC2FA8"/>
    <w:rsid w:val="00AC5912"/>
    <w:rsid w:val="00AC7B43"/>
    <w:rsid w:val="00AC7BB8"/>
    <w:rsid w:val="00AD1FEE"/>
    <w:rsid w:val="00AD3A1C"/>
    <w:rsid w:val="00AD4746"/>
    <w:rsid w:val="00AD5141"/>
    <w:rsid w:val="00AD7C91"/>
    <w:rsid w:val="00AE22D8"/>
    <w:rsid w:val="00AE2E44"/>
    <w:rsid w:val="00AE5650"/>
    <w:rsid w:val="00AF0D7E"/>
    <w:rsid w:val="00AF10C4"/>
    <w:rsid w:val="00AF1E09"/>
    <w:rsid w:val="00AF1EBB"/>
    <w:rsid w:val="00AF487E"/>
    <w:rsid w:val="00AF4EA2"/>
    <w:rsid w:val="00AF540E"/>
    <w:rsid w:val="00B01C46"/>
    <w:rsid w:val="00B02126"/>
    <w:rsid w:val="00B03E4C"/>
    <w:rsid w:val="00B0579F"/>
    <w:rsid w:val="00B066AF"/>
    <w:rsid w:val="00B10DDD"/>
    <w:rsid w:val="00B15653"/>
    <w:rsid w:val="00B2660D"/>
    <w:rsid w:val="00B3636F"/>
    <w:rsid w:val="00B375CF"/>
    <w:rsid w:val="00B37B28"/>
    <w:rsid w:val="00B40243"/>
    <w:rsid w:val="00B40695"/>
    <w:rsid w:val="00B4106E"/>
    <w:rsid w:val="00B4146A"/>
    <w:rsid w:val="00B415B2"/>
    <w:rsid w:val="00B424A7"/>
    <w:rsid w:val="00B427AB"/>
    <w:rsid w:val="00B42BE0"/>
    <w:rsid w:val="00B432FB"/>
    <w:rsid w:val="00B43383"/>
    <w:rsid w:val="00B44C93"/>
    <w:rsid w:val="00B465C7"/>
    <w:rsid w:val="00B47F75"/>
    <w:rsid w:val="00B50C99"/>
    <w:rsid w:val="00B51124"/>
    <w:rsid w:val="00B549D4"/>
    <w:rsid w:val="00B54DF8"/>
    <w:rsid w:val="00B557B5"/>
    <w:rsid w:val="00B56426"/>
    <w:rsid w:val="00B57262"/>
    <w:rsid w:val="00B57A2A"/>
    <w:rsid w:val="00B60A52"/>
    <w:rsid w:val="00B61C68"/>
    <w:rsid w:val="00B63404"/>
    <w:rsid w:val="00B634C0"/>
    <w:rsid w:val="00B66046"/>
    <w:rsid w:val="00B660CB"/>
    <w:rsid w:val="00B662E3"/>
    <w:rsid w:val="00B67A80"/>
    <w:rsid w:val="00B73D70"/>
    <w:rsid w:val="00B76A8D"/>
    <w:rsid w:val="00B77E10"/>
    <w:rsid w:val="00B77EF0"/>
    <w:rsid w:val="00B82D32"/>
    <w:rsid w:val="00B84D05"/>
    <w:rsid w:val="00B85A96"/>
    <w:rsid w:val="00B86625"/>
    <w:rsid w:val="00B872B4"/>
    <w:rsid w:val="00B91E1F"/>
    <w:rsid w:val="00B928D3"/>
    <w:rsid w:val="00B93AF4"/>
    <w:rsid w:val="00B977FE"/>
    <w:rsid w:val="00BA0F8B"/>
    <w:rsid w:val="00BA140E"/>
    <w:rsid w:val="00BA4F26"/>
    <w:rsid w:val="00BA5601"/>
    <w:rsid w:val="00BA5C5F"/>
    <w:rsid w:val="00BB0CE3"/>
    <w:rsid w:val="00BB235A"/>
    <w:rsid w:val="00BC0016"/>
    <w:rsid w:val="00BC0FF7"/>
    <w:rsid w:val="00BC139F"/>
    <w:rsid w:val="00BC1D56"/>
    <w:rsid w:val="00BC1FCE"/>
    <w:rsid w:val="00BC673C"/>
    <w:rsid w:val="00BC7E3D"/>
    <w:rsid w:val="00BC7E49"/>
    <w:rsid w:val="00BD1D2C"/>
    <w:rsid w:val="00BD33FA"/>
    <w:rsid w:val="00BD3B6A"/>
    <w:rsid w:val="00BD3D87"/>
    <w:rsid w:val="00BD574A"/>
    <w:rsid w:val="00BD74B0"/>
    <w:rsid w:val="00BE1554"/>
    <w:rsid w:val="00BE30B2"/>
    <w:rsid w:val="00BE509C"/>
    <w:rsid w:val="00BE52D6"/>
    <w:rsid w:val="00BE6A19"/>
    <w:rsid w:val="00BE7413"/>
    <w:rsid w:val="00BE78C8"/>
    <w:rsid w:val="00BE7A89"/>
    <w:rsid w:val="00BF0B8D"/>
    <w:rsid w:val="00BF3B0D"/>
    <w:rsid w:val="00BF50F4"/>
    <w:rsid w:val="00BF6A6A"/>
    <w:rsid w:val="00BF6C6E"/>
    <w:rsid w:val="00BF7990"/>
    <w:rsid w:val="00C032FC"/>
    <w:rsid w:val="00C036E9"/>
    <w:rsid w:val="00C058FC"/>
    <w:rsid w:val="00C05934"/>
    <w:rsid w:val="00C07AAE"/>
    <w:rsid w:val="00C10B2D"/>
    <w:rsid w:val="00C10FBA"/>
    <w:rsid w:val="00C11781"/>
    <w:rsid w:val="00C13874"/>
    <w:rsid w:val="00C14041"/>
    <w:rsid w:val="00C14A9E"/>
    <w:rsid w:val="00C1625B"/>
    <w:rsid w:val="00C167AB"/>
    <w:rsid w:val="00C16FFC"/>
    <w:rsid w:val="00C176CA"/>
    <w:rsid w:val="00C20A97"/>
    <w:rsid w:val="00C22E5D"/>
    <w:rsid w:val="00C24CF1"/>
    <w:rsid w:val="00C2775F"/>
    <w:rsid w:val="00C30D33"/>
    <w:rsid w:val="00C322FF"/>
    <w:rsid w:val="00C34F20"/>
    <w:rsid w:val="00C35A0E"/>
    <w:rsid w:val="00C37EF2"/>
    <w:rsid w:val="00C4127D"/>
    <w:rsid w:val="00C438D1"/>
    <w:rsid w:val="00C479CE"/>
    <w:rsid w:val="00C5094B"/>
    <w:rsid w:val="00C52C53"/>
    <w:rsid w:val="00C56772"/>
    <w:rsid w:val="00C5687F"/>
    <w:rsid w:val="00C5689A"/>
    <w:rsid w:val="00C57F11"/>
    <w:rsid w:val="00C60166"/>
    <w:rsid w:val="00C63360"/>
    <w:rsid w:val="00C63420"/>
    <w:rsid w:val="00C6403E"/>
    <w:rsid w:val="00C64D50"/>
    <w:rsid w:val="00C6585A"/>
    <w:rsid w:val="00C66722"/>
    <w:rsid w:val="00C67083"/>
    <w:rsid w:val="00C67356"/>
    <w:rsid w:val="00C67C48"/>
    <w:rsid w:val="00C70260"/>
    <w:rsid w:val="00C70963"/>
    <w:rsid w:val="00C7247A"/>
    <w:rsid w:val="00C7410E"/>
    <w:rsid w:val="00C80759"/>
    <w:rsid w:val="00C8279D"/>
    <w:rsid w:val="00C82C61"/>
    <w:rsid w:val="00C839C4"/>
    <w:rsid w:val="00C83B2E"/>
    <w:rsid w:val="00C855A0"/>
    <w:rsid w:val="00C85ACA"/>
    <w:rsid w:val="00C906E4"/>
    <w:rsid w:val="00C90A07"/>
    <w:rsid w:val="00C9237B"/>
    <w:rsid w:val="00C96576"/>
    <w:rsid w:val="00C970EC"/>
    <w:rsid w:val="00C97CF6"/>
    <w:rsid w:val="00CA0BE7"/>
    <w:rsid w:val="00CA1003"/>
    <w:rsid w:val="00CA72A0"/>
    <w:rsid w:val="00CB07D4"/>
    <w:rsid w:val="00CB1416"/>
    <w:rsid w:val="00CB509E"/>
    <w:rsid w:val="00CB5292"/>
    <w:rsid w:val="00CB59BA"/>
    <w:rsid w:val="00CC1398"/>
    <w:rsid w:val="00CC2CFA"/>
    <w:rsid w:val="00CC3D21"/>
    <w:rsid w:val="00CC6B4A"/>
    <w:rsid w:val="00CC6D33"/>
    <w:rsid w:val="00CC744E"/>
    <w:rsid w:val="00CC7CDE"/>
    <w:rsid w:val="00CD1775"/>
    <w:rsid w:val="00CD21A2"/>
    <w:rsid w:val="00CD2280"/>
    <w:rsid w:val="00CD380C"/>
    <w:rsid w:val="00CD39B7"/>
    <w:rsid w:val="00CD5E43"/>
    <w:rsid w:val="00CE73A4"/>
    <w:rsid w:val="00CE7F7B"/>
    <w:rsid w:val="00CF24CF"/>
    <w:rsid w:val="00CF3324"/>
    <w:rsid w:val="00CF6C1B"/>
    <w:rsid w:val="00CF77ED"/>
    <w:rsid w:val="00D01693"/>
    <w:rsid w:val="00D01FDE"/>
    <w:rsid w:val="00D02AFA"/>
    <w:rsid w:val="00D03D4C"/>
    <w:rsid w:val="00D04983"/>
    <w:rsid w:val="00D066E5"/>
    <w:rsid w:val="00D07D73"/>
    <w:rsid w:val="00D1073C"/>
    <w:rsid w:val="00D10E7B"/>
    <w:rsid w:val="00D1231C"/>
    <w:rsid w:val="00D12A7C"/>
    <w:rsid w:val="00D1353F"/>
    <w:rsid w:val="00D14B0A"/>
    <w:rsid w:val="00D14E11"/>
    <w:rsid w:val="00D15326"/>
    <w:rsid w:val="00D20F8B"/>
    <w:rsid w:val="00D2172C"/>
    <w:rsid w:val="00D22743"/>
    <w:rsid w:val="00D272DE"/>
    <w:rsid w:val="00D27FF2"/>
    <w:rsid w:val="00D30893"/>
    <w:rsid w:val="00D311CE"/>
    <w:rsid w:val="00D33D45"/>
    <w:rsid w:val="00D3496D"/>
    <w:rsid w:val="00D370E6"/>
    <w:rsid w:val="00D42AC1"/>
    <w:rsid w:val="00D43882"/>
    <w:rsid w:val="00D43BD0"/>
    <w:rsid w:val="00D45540"/>
    <w:rsid w:val="00D457BD"/>
    <w:rsid w:val="00D45D3F"/>
    <w:rsid w:val="00D50311"/>
    <w:rsid w:val="00D507FB"/>
    <w:rsid w:val="00D5210A"/>
    <w:rsid w:val="00D52B6C"/>
    <w:rsid w:val="00D53093"/>
    <w:rsid w:val="00D54FEE"/>
    <w:rsid w:val="00D5730D"/>
    <w:rsid w:val="00D57EEA"/>
    <w:rsid w:val="00D61AF4"/>
    <w:rsid w:val="00D629A0"/>
    <w:rsid w:val="00D65842"/>
    <w:rsid w:val="00D70F80"/>
    <w:rsid w:val="00D72B91"/>
    <w:rsid w:val="00D74985"/>
    <w:rsid w:val="00D74CF0"/>
    <w:rsid w:val="00D75210"/>
    <w:rsid w:val="00D7686B"/>
    <w:rsid w:val="00D80F0A"/>
    <w:rsid w:val="00D82157"/>
    <w:rsid w:val="00D83387"/>
    <w:rsid w:val="00D844C1"/>
    <w:rsid w:val="00D84ABB"/>
    <w:rsid w:val="00D84EA7"/>
    <w:rsid w:val="00D8588D"/>
    <w:rsid w:val="00D858FB"/>
    <w:rsid w:val="00D8607A"/>
    <w:rsid w:val="00D868DA"/>
    <w:rsid w:val="00D870B5"/>
    <w:rsid w:val="00D878E7"/>
    <w:rsid w:val="00D87AB2"/>
    <w:rsid w:val="00D91B7D"/>
    <w:rsid w:val="00D940A9"/>
    <w:rsid w:val="00D9539C"/>
    <w:rsid w:val="00D9574C"/>
    <w:rsid w:val="00DA2069"/>
    <w:rsid w:val="00DA5112"/>
    <w:rsid w:val="00DA676D"/>
    <w:rsid w:val="00DB167E"/>
    <w:rsid w:val="00DB1E55"/>
    <w:rsid w:val="00DB3DCD"/>
    <w:rsid w:val="00DB550E"/>
    <w:rsid w:val="00DB7138"/>
    <w:rsid w:val="00DC0B18"/>
    <w:rsid w:val="00DC434D"/>
    <w:rsid w:val="00DC4802"/>
    <w:rsid w:val="00DC588F"/>
    <w:rsid w:val="00DC7153"/>
    <w:rsid w:val="00DC7416"/>
    <w:rsid w:val="00DD0A3D"/>
    <w:rsid w:val="00DD0EC1"/>
    <w:rsid w:val="00DD1584"/>
    <w:rsid w:val="00DD2997"/>
    <w:rsid w:val="00DD3373"/>
    <w:rsid w:val="00DD5B26"/>
    <w:rsid w:val="00DD6263"/>
    <w:rsid w:val="00DD6EF8"/>
    <w:rsid w:val="00DD7C44"/>
    <w:rsid w:val="00DE26AF"/>
    <w:rsid w:val="00DE3D8C"/>
    <w:rsid w:val="00DE4231"/>
    <w:rsid w:val="00DE4844"/>
    <w:rsid w:val="00DF4422"/>
    <w:rsid w:val="00DF4441"/>
    <w:rsid w:val="00E00C65"/>
    <w:rsid w:val="00E01D0C"/>
    <w:rsid w:val="00E047B5"/>
    <w:rsid w:val="00E113A3"/>
    <w:rsid w:val="00E1596F"/>
    <w:rsid w:val="00E15B3D"/>
    <w:rsid w:val="00E15E5F"/>
    <w:rsid w:val="00E22A73"/>
    <w:rsid w:val="00E23FC2"/>
    <w:rsid w:val="00E247D9"/>
    <w:rsid w:val="00E24E7C"/>
    <w:rsid w:val="00E268F4"/>
    <w:rsid w:val="00E274AA"/>
    <w:rsid w:val="00E312B4"/>
    <w:rsid w:val="00E3243D"/>
    <w:rsid w:val="00E335FB"/>
    <w:rsid w:val="00E3471E"/>
    <w:rsid w:val="00E34A04"/>
    <w:rsid w:val="00E36577"/>
    <w:rsid w:val="00E378B8"/>
    <w:rsid w:val="00E37F9D"/>
    <w:rsid w:val="00E40260"/>
    <w:rsid w:val="00E403BF"/>
    <w:rsid w:val="00E4082F"/>
    <w:rsid w:val="00E42A67"/>
    <w:rsid w:val="00E42B81"/>
    <w:rsid w:val="00E437DF"/>
    <w:rsid w:val="00E442A9"/>
    <w:rsid w:val="00E4483F"/>
    <w:rsid w:val="00E466F1"/>
    <w:rsid w:val="00E50932"/>
    <w:rsid w:val="00E51F2B"/>
    <w:rsid w:val="00E5225C"/>
    <w:rsid w:val="00E560CE"/>
    <w:rsid w:val="00E615BF"/>
    <w:rsid w:val="00E66033"/>
    <w:rsid w:val="00E66114"/>
    <w:rsid w:val="00E66B2F"/>
    <w:rsid w:val="00E67E41"/>
    <w:rsid w:val="00E7683B"/>
    <w:rsid w:val="00E82DAA"/>
    <w:rsid w:val="00E84C12"/>
    <w:rsid w:val="00E902A3"/>
    <w:rsid w:val="00E905E4"/>
    <w:rsid w:val="00E908E7"/>
    <w:rsid w:val="00E91E0E"/>
    <w:rsid w:val="00E92C6D"/>
    <w:rsid w:val="00E95415"/>
    <w:rsid w:val="00E96101"/>
    <w:rsid w:val="00EA00BD"/>
    <w:rsid w:val="00EA0C6D"/>
    <w:rsid w:val="00EA28A3"/>
    <w:rsid w:val="00EA30B9"/>
    <w:rsid w:val="00EA5F59"/>
    <w:rsid w:val="00EA6DF1"/>
    <w:rsid w:val="00EA7277"/>
    <w:rsid w:val="00EB0A12"/>
    <w:rsid w:val="00EB3A94"/>
    <w:rsid w:val="00EB3F0D"/>
    <w:rsid w:val="00EB44C1"/>
    <w:rsid w:val="00EB4627"/>
    <w:rsid w:val="00EC0DFA"/>
    <w:rsid w:val="00EC2A5D"/>
    <w:rsid w:val="00EC2BDA"/>
    <w:rsid w:val="00EC537F"/>
    <w:rsid w:val="00EC610E"/>
    <w:rsid w:val="00EC6CB4"/>
    <w:rsid w:val="00ED01EF"/>
    <w:rsid w:val="00ED250D"/>
    <w:rsid w:val="00ED77CE"/>
    <w:rsid w:val="00EE0BB7"/>
    <w:rsid w:val="00EE0C09"/>
    <w:rsid w:val="00EE54CF"/>
    <w:rsid w:val="00EE697C"/>
    <w:rsid w:val="00EF1551"/>
    <w:rsid w:val="00EF17A3"/>
    <w:rsid w:val="00EF3B68"/>
    <w:rsid w:val="00EF3EA6"/>
    <w:rsid w:val="00EF4F7A"/>
    <w:rsid w:val="00EF52D3"/>
    <w:rsid w:val="00EF6BB8"/>
    <w:rsid w:val="00F00936"/>
    <w:rsid w:val="00F0152A"/>
    <w:rsid w:val="00F02708"/>
    <w:rsid w:val="00F04415"/>
    <w:rsid w:val="00F119D0"/>
    <w:rsid w:val="00F1438A"/>
    <w:rsid w:val="00F14A36"/>
    <w:rsid w:val="00F167D2"/>
    <w:rsid w:val="00F168B5"/>
    <w:rsid w:val="00F26892"/>
    <w:rsid w:val="00F30BFF"/>
    <w:rsid w:val="00F31731"/>
    <w:rsid w:val="00F334F5"/>
    <w:rsid w:val="00F367FA"/>
    <w:rsid w:val="00F36C21"/>
    <w:rsid w:val="00F37230"/>
    <w:rsid w:val="00F3737E"/>
    <w:rsid w:val="00F37B16"/>
    <w:rsid w:val="00F401D5"/>
    <w:rsid w:val="00F426CE"/>
    <w:rsid w:val="00F44204"/>
    <w:rsid w:val="00F50A4E"/>
    <w:rsid w:val="00F516C1"/>
    <w:rsid w:val="00F5783C"/>
    <w:rsid w:val="00F6326F"/>
    <w:rsid w:val="00F64114"/>
    <w:rsid w:val="00F6420A"/>
    <w:rsid w:val="00F6518C"/>
    <w:rsid w:val="00F654DC"/>
    <w:rsid w:val="00F65587"/>
    <w:rsid w:val="00F65739"/>
    <w:rsid w:val="00F66DBD"/>
    <w:rsid w:val="00F716EA"/>
    <w:rsid w:val="00F71D37"/>
    <w:rsid w:val="00F72008"/>
    <w:rsid w:val="00F7247B"/>
    <w:rsid w:val="00F72851"/>
    <w:rsid w:val="00F74F18"/>
    <w:rsid w:val="00F82724"/>
    <w:rsid w:val="00F85507"/>
    <w:rsid w:val="00F8602C"/>
    <w:rsid w:val="00F86680"/>
    <w:rsid w:val="00F93067"/>
    <w:rsid w:val="00F937BF"/>
    <w:rsid w:val="00F947B4"/>
    <w:rsid w:val="00FA01E5"/>
    <w:rsid w:val="00FA12BB"/>
    <w:rsid w:val="00FA12C4"/>
    <w:rsid w:val="00FA265B"/>
    <w:rsid w:val="00FA6E1B"/>
    <w:rsid w:val="00FA71C5"/>
    <w:rsid w:val="00FA7664"/>
    <w:rsid w:val="00FB188D"/>
    <w:rsid w:val="00FB395F"/>
    <w:rsid w:val="00FB3F43"/>
    <w:rsid w:val="00FB5C90"/>
    <w:rsid w:val="00FB67BC"/>
    <w:rsid w:val="00FB73B0"/>
    <w:rsid w:val="00FB7C9C"/>
    <w:rsid w:val="00FB7EF1"/>
    <w:rsid w:val="00FC0290"/>
    <w:rsid w:val="00FC184F"/>
    <w:rsid w:val="00FC2B33"/>
    <w:rsid w:val="00FC38AA"/>
    <w:rsid w:val="00FC4321"/>
    <w:rsid w:val="00FC613F"/>
    <w:rsid w:val="00FC77E9"/>
    <w:rsid w:val="00FD1CBF"/>
    <w:rsid w:val="00FD24C1"/>
    <w:rsid w:val="00FD2611"/>
    <w:rsid w:val="00FD3C32"/>
    <w:rsid w:val="00FD3C80"/>
    <w:rsid w:val="00FE0BF0"/>
    <w:rsid w:val="00FE1D9C"/>
    <w:rsid w:val="00FE33B8"/>
    <w:rsid w:val="00FE3B38"/>
    <w:rsid w:val="00FE5C6B"/>
    <w:rsid w:val="00FF0AB4"/>
    <w:rsid w:val="00FF0E30"/>
    <w:rsid w:val="00FF2732"/>
    <w:rsid w:val="00FF297E"/>
    <w:rsid w:val="00FF30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50C24E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Body"/>
    <w:link w:val="Heading1Char"/>
    <w:uiPriority w:val="9"/>
    <w:qFormat/>
    <w:rsid w:val="004C4BFB"/>
    <w:pPr>
      <w:keepNext/>
      <w:keepLines/>
      <w:spacing w:before="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
    <w:link w:val="Heading2Char"/>
    <w:uiPriority w:val="9"/>
    <w:unhideWhenUsed/>
    <w:qFormat/>
    <w:rsid w:val="004C4BFB"/>
    <w:pPr>
      <w:keepNext/>
      <w:keepLines/>
      <w:spacing w:before="8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Body"/>
    <w:link w:val="Heading3Char"/>
    <w:uiPriority w:val="9"/>
    <w:unhideWhenUsed/>
    <w:qFormat/>
    <w:rsid w:val="00A86AC9"/>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44D66"/>
    <w:pPr>
      <w:keepNext/>
      <w:spacing w:before="240" w:after="60"/>
      <w:outlineLvl w:val="3"/>
    </w:pPr>
    <w:rPr>
      <w:rFonts w:ascii="Cambria" w:eastAsia="Times New Roman" w:hAnsi="Cambria"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4BFB"/>
    <w:rPr>
      <w:rFonts w:asciiTheme="majorHAnsi" w:eastAsiaTheme="majorEastAsia" w:hAnsiTheme="majorHAnsi" w:cstheme="majorBidi"/>
      <w:b/>
      <w:bCs/>
      <w:color w:val="345A8A" w:themeColor="accent1" w:themeShade="B5"/>
      <w:sz w:val="32"/>
      <w:szCs w:val="32"/>
    </w:rPr>
  </w:style>
  <w:style w:type="character" w:customStyle="1" w:styleId="Heading4Char">
    <w:name w:val="Heading 4 Char"/>
    <w:basedOn w:val="DefaultParagraphFont"/>
    <w:link w:val="Heading4"/>
    <w:uiPriority w:val="9"/>
    <w:semiHidden/>
    <w:rsid w:val="00144D66"/>
    <w:rPr>
      <w:rFonts w:ascii="Cambria" w:eastAsia="Times New Roman" w:hAnsi="Cambria" w:cs="Times New Roman"/>
      <w:b/>
      <w:bCs/>
      <w:sz w:val="28"/>
      <w:szCs w:val="28"/>
    </w:rPr>
  </w:style>
  <w:style w:type="paragraph" w:styleId="Header">
    <w:name w:val="header"/>
    <w:basedOn w:val="Normal"/>
    <w:link w:val="HeaderChar"/>
    <w:rsid w:val="00144D66"/>
    <w:pPr>
      <w:tabs>
        <w:tab w:val="center" w:pos="4320"/>
        <w:tab w:val="right" w:pos="8640"/>
      </w:tabs>
    </w:pPr>
    <w:rPr>
      <w:rFonts w:ascii="New York" w:eastAsia="Times" w:hAnsi="New York" w:cs="Times New Roman"/>
      <w:szCs w:val="20"/>
    </w:rPr>
  </w:style>
  <w:style w:type="character" w:customStyle="1" w:styleId="HeaderChar">
    <w:name w:val="Header Char"/>
    <w:basedOn w:val="DefaultParagraphFont"/>
    <w:link w:val="Header"/>
    <w:rsid w:val="00144D66"/>
    <w:rPr>
      <w:rFonts w:ascii="New York" w:eastAsia="Times" w:hAnsi="New York" w:cs="Times New Roman"/>
      <w:szCs w:val="20"/>
    </w:rPr>
  </w:style>
  <w:style w:type="paragraph" w:styleId="Footer">
    <w:name w:val="footer"/>
    <w:basedOn w:val="Normal"/>
    <w:link w:val="FooterChar"/>
    <w:rsid w:val="00144D66"/>
    <w:pPr>
      <w:tabs>
        <w:tab w:val="center" w:pos="4320"/>
        <w:tab w:val="right" w:pos="8640"/>
      </w:tabs>
    </w:pPr>
    <w:rPr>
      <w:rFonts w:ascii="New York" w:eastAsia="Times" w:hAnsi="New York" w:cs="Times New Roman"/>
      <w:szCs w:val="20"/>
    </w:rPr>
  </w:style>
  <w:style w:type="character" w:customStyle="1" w:styleId="FooterChar">
    <w:name w:val="Footer Char"/>
    <w:basedOn w:val="DefaultParagraphFont"/>
    <w:link w:val="Footer"/>
    <w:rsid w:val="00144D66"/>
    <w:rPr>
      <w:rFonts w:ascii="New York" w:eastAsia="Times" w:hAnsi="New York" w:cs="Times New Roman"/>
      <w:szCs w:val="20"/>
    </w:rPr>
  </w:style>
  <w:style w:type="paragraph" w:styleId="BalloonText">
    <w:name w:val="Balloon Text"/>
    <w:basedOn w:val="Normal"/>
    <w:link w:val="BalloonTextChar"/>
    <w:uiPriority w:val="99"/>
    <w:semiHidden/>
    <w:unhideWhenUsed/>
    <w:rsid w:val="00144D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4D66"/>
    <w:rPr>
      <w:rFonts w:ascii="Lucida Grande" w:hAnsi="Lucida Grande" w:cs="Lucida Grande"/>
      <w:sz w:val="18"/>
      <w:szCs w:val="18"/>
    </w:rPr>
  </w:style>
  <w:style w:type="character" w:styleId="PageNumber">
    <w:name w:val="page number"/>
    <w:basedOn w:val="DefaultParagraphFont"/>
    <w:uiPriority w:val="99"/>
    <w:semiHidden/>
    <w:unhideWhenUsed/>
    <w:rsid w:val="00144D66"/>
  </w:style>
  <w:style w:type="character" w:customStyle="1" w:styleId="Heading2Char">
    <w:name w:val="Heading 2 Char"/>
    <w:basedOn w:val="DefaultParagraphFont"/>
    <w:link w:val="Heading2"/>
    <w:uiPriority w:val="9"/>
    <w:rsid w:val="004C4BFB"/>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7A6C0A"/>
    <w:rPr>
      <w:color w:val="808080"/>
    </w:rPr>
  </w:style>
  <w:style w:type="paragraph" w:styleId="Title">
    <w:name w:val="Title"/>
    <w:basedOn w:val="Normal"/>
    <w:next w:val="Normal"/>
    <w:link w:val="TitleChar"/>
    <w:uiPriority w:val="10"/>
    <w:qFormat/>
    <w:rsid w:val="00BF799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799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8588D"/>
    <w:pPr>
      <w:ind w:left="720"/>
      <w:contextualSpacing/>
    </w:pPr>
  </w:style>
  <w:style w:type="paragraph" w:customStyle="1" w:styleId="Body">
    <w:name w:val="Body"/>
    <w:basedOn w:val="Normal"/>
    <w:qFormat/>
    <w:rsid w:val="00D858FB"/>
    <w:pPr>
      <w:spacing w:before="120"/>
    </w:pPr>
    <w:rPr>
      <w:sz w:val="22"/>
    </w:rPr>
  </w:style>
  <w:style w:type="paragraph" w:customStyle="1" w:styleId="Reference">
    <w:name w:val="Reference"/>
    <w:basedOn w:val="Body"/>
    <w:qFormat/>
    <w:rsid w:val="00876D40"/>
    <w:pPr>
      <w:numPr>
        <w:numId w:val="6"/>
      </w:numPr>
    </w:pPr>
  </w:style>
  <w:style w:type="table" w:styleId="TableGrid">
    <w:name w:val="Table Grid"/>
    <w:basedOn w:val="TableNormal"/>
    <w:uiPriority w:val="59"/>
    <w:rsid w:val="00DC71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785C6D"/>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FootnoteText">
    <w:name w:val="footnote text"/>
    <w:basedOn w:val="Normal"/>
    <w:link w:val="FootnoteTextChar"/>
    <w:uiPriority w:val="99"/>
    <w:unhideWhenUsed/>
    <w:rsid w:val="003836B4"/>
    <w:rPr>
      <w:sz w:val="20"/>
    </w:rPr>
  </w:style>
  <w:style w:type="character" w:customStyle="1" w:styleId="FootnoteTextChar">
    <w:name w:val="Footnote Text Char"/>
    <w:basedOn w:val="DefaultParagraphFont"/>
    <w:link w:val="FootnoteText"/>
    <w:uiPriority w:val="99"/>
    <w:rsid w:val="003836B4"/>
    <w:rPr>
      <w:sz w:val="20"/>
    </w:rPr>
  </w:style>
  <w:style w:type="character" w:styleId="FootnoteReference">
    <w:name w:val="footnote reference"/>
    <w:basedOn w:val="DefaultParagraphFont"/>
    <w:uiPriority w:val="99"/>
    <w:unhideWhenUsed/>
    <w:rsid w:val="003836B4"/>
    <w:rPr>
      <w:vertAlign w:val="superscript"/>
    </w:rPr>
  </w:style>
  <w:style w:type="paragraph" w:styleId="Subtitle">
    <w:name w:val="Subtitle"/>
    <w:basedOn w:val="Normal"/>
    <w:next w:val="Normal"/>
    <w:link w:val="SubtitleChar"/>
    <w:uiPriority w:val="11"/>
    <w:qFormat/>
    <w:rsid w:val="001F3E47"/>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1F3E47"/>
    <w:rPr>
      <w:rFonts w:asciiTheme="majorHAnsi" w:eastAsiaTheme="majorEastAsia" w:hAnsiTheme="majorHAnsi" w:cstheme="majorBidi"/>
      <w:i/>
      <w:iCs/>
      <w:color w:val="4F81BD" w:themeColor="accent1"/>
      <w:spacing w:val="15"/>
    </w:rPr>
  </w:style>
  <w:style w:type="character" w:customStyle="1" w:styleId="Heading3Char">
    <w:name w:val="Heading 3 Char"/>
    <w:basedOn w:val="DefaultParagraphFont"/>
    <w:link w:val="Heading3"/>
    <w:uiPriority w:val="9"/>
    <w:rsid w:val="00A86AC9"/>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Body"/>
    <w:link w:val="Heading1Char"/>
    <w:uiPriority w:val="9"/>
    <w:qFormat/>
    <w:rsid w:val="004C4BFB"/>
    <w:pPr>
      <w:keepNext/>
      <w:keepLines/>
      <w:spacing w:before="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
    <w:link w:val="Heading2Char"/>
    <w:uiPriority w:val="9"/>
    <w:unhideWhenUsed/>
    <w:qFormat/>
    <w:rsid w:val="004C4BFB"/>
    <w:pPr>
      <w:keepNext/>
      <w:keepLines/>
      <w:spacing w:before="8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Body"/>
    <w:link w:val="Heading3Char"/>
    <w:uiPriority w:val="9"/>
    <w:unhideWhenUsed/>
    <w:qFormat/>
    <w:rsid w:val="00A86AC9"/>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44D66"/>
    <w:pPr>
      <w:keepNext/>
      <w:spacing w:before="240" w:after="60"/>
      <w:outlineLvl w:val="3"/>
    </w:pPr>
    <w:rPr>
      <w:rFonts w:ascii="Cambria" w:eastAsia="Times New Roman" w:hAnsi="Cambria"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4BFB"/>
    <w:rPr>
      <w:rFonts w:asciiTheme="majorHAnsi" w:eastAsiaTheme="majorEastAsia" w:hAnsiTheme="majorHAnsi" w:cstheme="majorBidi"/>
      <w:b/>
      <w:bCs/>
      <w:color w:val="345A8A" w:themeColor="accent1" w:themeShade="B5"/>
      <w:sz w:val="32"/>
      <w:szCs w:val="32"/>
    </w:rPr>
  </w:style>
  <w:style w:type="character" w:customStyle="1" w:styleId="Heading4Char">
    <w:name w:val="Heading 4 Char"/>
    <w:basedOn w:val="DefaultParagraphFont"/>
    <w:link w:val="Heading4"/>
    <w:uiPriority w:val="9"/>
    <w:semiHidden/>
    <w:rsid w:val="00144D66"/>
    <w:rPr>
      <w:rFonts w:ascii="Cambria" w:eastAsia="Times New Roman" w:hAnsi="Cambria" w:cs="Times New Roman"/>
      <w:b/>
      <w:bCs/>
      <w:sz w:val="28"/>
      <w:szCs w:val="28"/>
    </w:rPr>
  </w:style>
  <w:style w:type="paragraph" w:styleId="Header">
    <w:name w:val="header"/>
    <w:basedOn w:val="Normal"/>
    <w:link w:val="HeaderChar"/>
    <w:rsid w:val="00144D66"/>
    <w:pPr>
      <w:tabs>
        <w:tab w:val="center" w:pos="4320"/>
        <w:tab w:val="right" w:pos="8640"/>
      </w:tabs>
    </w:pPr>
    <w:rPr>
      <w:rFonts w:ascii="New York" w:eastAsia="Times" w:hAnsi="New York" w:cs="Times New Roman"/>
      <w:szCs w:val="20"/>
    </w:rPr>
  </w:style>
  <w:style w:type="character" w:customStyle="1" w:styleId="HeaderChar">
    <w:name w:val="Header Char"/>
    <w:basedOn w:val="DefaultParagraphFont"/>
    <w:link w:val="Header"/>
    <w:rsid w:val="00144D66"/>
    <w:rPr>
      <w:rFonts w:ascii="New York" w:eastAsia="Times" w:hAnsi="New York" w:cs="Times New Roman"/>
      <w:szCs w:val="20"/>
    </w:rPr>
  </w:style>
  <w:style w:type="paragraph" w:styleId="Footer">
    <w:name w:val="footer"/>
    <w:basedOn w:val="Normal"/>
    <w:link w:val="FooterChar"/>
    <w:rsid w:val="00144D66"/>
    <w:pPr>
      <w:tabs>
        <w:tab w:val="center" w:pos="4320"/>
        <w:tab w:val="right" w:pos="8640"/>
      </w:tabs>
    </w:pPr>
    <w:rPr>
      <w:rFonts w:ascii="New York" w:eastAsia="Times" w:hAnsi="New York" w:cs="Times New Roman"/>
      <w:szCs w:val="20"/>
    </w:rPr>
  </w:style>
  <w:style w:type="character" w:customStyle="1" w:styleId="FooterChar">
    <w:name w:val="Footer Char"/>
    <w:basedOn w:val="DefaultParagraphFont"/>
    <w:link w:val="Footer"/>
    <w:rsid w:val="00144D66"/>
    <w:rPr>
      <w:rFonts w:ascii="New York" w:eastAsia="Times" w:hAnsi="New York" w:cs="Times New Roman"/>
      <w:szCs w:val="20"/>
    </w:rPr>
  </w:style>
  <w:style w:type="paragraph" w:styleId="BalloonText">
    <w:name w:val="Balloon Text"/>
    <w:basedOn w:val="Normal"/>
    <w:link w:val="BalloonTextChar"/>
    <w:uiPriority w:val="99"/>
    <w:semiHidden/>
    <w:unhideWhenUsed/>
    <w:rsid w:val="00144D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4D66"/>
    <w:rPr>
      <w:rFonts w:ascii="Lucida Grande" w:hAnsi="Lucida Grande" w:cs="Lucida Grande"/>
      <w:sz w:val="18"/>
      <w:szCs w:val="18"/>
    </w:rPr>
  </w:style>
  <w:style w:type="character" w:styleId="PageNumber">
    <w:name w:val="page number"/>
    <w:basedOn w:val="DefaultParagraphFont"/>
    <w:uiPriority w:val="99"/>
    <w:semiHidden/>
    <w:unhideWhenUsed/>
    <w:rsid w:val="00144D66"/>
  </w:style>
  <w:style w:type="character" w:customStyle="1" w:styleId="Heading2Char">
    <w:name w:val="Heading 2 Char"/>
    <w:basedOn w:val="DefaultParagraphFont"/>
    <w:link w:val="Heading2"/>
    <w:uiPriority w:val="9"/>
    <w:rsid w:val="004C4BFB"/>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7A6C0A"/>
    <w:rPr>
      <w:color w:val="808080"/>
    </w:rPr>
  </w:style>
  <w:style w:type="paragraph" w:styleId="Title">
    <w:name w:val="Title"/>
    <w:basedOn w:val="Normal"/>
    <w:next w:val="Normal"/>
    <w:link w:val="TitleChar"/>
    <w:uiPriority w:val="10"/>
    <w:qFormat/>
    <w:rsid w:val="00BF799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799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8588D"/>
    <w:pPr>
      <w:ind w:left="720"/>
      <w:contextualSpacing/>
    </w:pPr>
  </w:style>
  <w:style w:type="paragraph" w:customStyle="1" w:styleId="Body">
    <w:name w:val="Body"/>
    <w:basedOn w:val="Normal"/>
    <w:qFormat/>
    <w:rsid w:val="00D858FB"/>
    <w:pPr>
      <w:spacing w:before="120"/>
    </w:pPr>
    <w:rPr>
      <w:sz w:val="22"/>
    </w:rPr>
  </w:style>
  <w:style w:type="paragraph" w:customStyle="1" w:styleId="Reference">
    <w:name w:val="Reference"/>
    <w:basedOn w:val="Body"/>
    <w:qFormat/>
    <w:rsid w:val="00876D40"/>
    <w:pPr>
      <w:numPr>
        <w:numId w:val="6"/>
      </w:numPr>
    </w:pPr>
  </w:style>
  <w:style w:type="table" w:styleId="TableGrid">
    <w:name w:val="Table Grid"/>
    <w:basedOn w:val="TableNormal"/>
    <w:uiPriority w:val="59"/>
    <w:rsid w:val="00DC71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785C6D"/>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FootnoteText">
    <w:name w:val="footnote text"/>
    <w:basedOn w:val="Normal"/>
    <w:link w:val="FootnoteTextChar"/>
    <w:uiPriority w:val="99"/>
    <w:unhideWhenUsed/>
    <w:rsid w:val="003836B4"/>
    <w:rPr>
      <w:sz w:val="20"/>
    </w:rPr>
  </w:style>
  <w:style w:type="character" w:customStyle="1" w:styleId="FootnoteTextChar">
    <w:name w:val="Footnote Text Char"/>
    <w:basedOn w:val="DefaultParagraphFont"/>
    <w:link w:val="FootnoteText"/>
    <w:uiPriority w:val="99"/>
    <w:rsid w:val="003836B4"/>
    <w:rPr>
      <w:sz w:val="20"/>
    </w:rPr>
  </w:style>
  <w:style w:type="character" w:styleId="FootnoteReference">
    <w:name w:val="footnote reference"/>
    <w:basedOn w:val="DefaultParagraphFont"/>
    <w:uiPriority w:val="99"/>
    <w:unhideWhenUsed/>
    <w:rsid w:val="003836B4"/>
    <w:rPr>
      <w:vertAlign w:val="superscript"/>
    </w:rPr>
  </w:style>
  <w:style w:type="paragraph" w:styleId="Subtitle">
    <w:name w:val="Subtitle"/>
    <w:basedOn w:val="Normal"/>
    <w:next w:val="Normal"/>
    <w:link w:val="SubtitleChar"/>
    <w:uiPriority w:val="11"/>
    <w:qFormat/>
    <w:rsid w:val="001F3E47"/>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1F3E47"/>
    <w:rPr>
      <w:rFonts w:asciiTheme="majorHAnsi" w:eastAsiaTheme="majorEastAsia" w:hAnsiTheme="majorHAnsi" w:cstheme="majorBidi"/>
      <w:i/>
      <w:iCs/>
      <w:color w:val="4F81BD" w:themeColor="accent1"/>
      <w:spacing w:val="15"/>
    </w:rPr>
  </w:style>
  <w:style w:type="character" w:customStyle="1" w:styleId="Heading3Char">
    <w:name w:val="Heading 3 Char"/>
    <w:basedOn w:val="DefaultParagraphFont"/>
    <w:link w:val="Heading3"/>
    <w:uiPriority w:val="9"/>
    <w:rsid w:val="00A86AC9"/>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510927">
      <w:bodyDiv w:val="1"/>
      <w:marLeft w:val="0"/>
      <w:marRight w:val="0"/>
      <w:marTop w:val="0"/>
      <w:marBottom w:val="0"/>
      <w:divBdr>
        <w:top w:val="none" w:sz="0" w:space="0" w:color="auto"/>
        <w:left w:val="none" w:sz="0" w:space="0" w:color="auto"/>
        <w:bottom w:val="none" w:sz="0" w:space="0" w:color="auto"/>
        <w:right w:val="none" w:sz="0" w:space="0" w:color="auto"/>
      </w:divBdr>
    </w:div>
    <w:div w:id="759647037">
      <w:bodyDiv w:val="1"/>
      <w:marLeft w:val="0"/>
      <w:marRight w:val="0"/>
      <w:marTop w:val="0"/>
      <w:marBottom w:val="0"/>
      <w:divBdr>
        <w:top w:val="none" w:sz="0" w:space="0" w:color="auto"/>
        <w:left w:val="none" w:sz="0" w:space="0" w:color="auto"/>
        <w:bottom w:val="none" w:sz="0" w:space="0" w:color="auto"/>
        <w:right w:val="none" w:sz="0" w:space="0" w:color="auto"/>
      </w:divBdr>
      <w:divsChild>
        <w:div w:id="1042437711">
          <w:marLeft w:val="0"/>
          <w:marRight w:val="0"/>
          <w:marTop w:val="0"/>
          <w:marBottom w:val="0"/>
          <w:divBdr>
            <w:top w:val="none" w:sz="0" w:space="0" w:color="auto"/>
            <w:left w:val="none" w:sz="0" w:space="0" w:color="auto"/>
            <w:bottom w:val="none" w:sz="0" w:space="0" w:color="auto"/>
            <w:right w:val="none" w:sz="0" w:space="0" w:color="auto"/>
          </w:divBdr>
        </w:div>
        <w:div w:id="1106268898">
          <w:marLeft w:val="0"/>
          <w:marRight w:val="0"/>
          <w:marTop w:val="0"/>
          <w:marBottom w:val="0"/>
          <w:divBdr>
            <w:top w:val="none" w:sz="0" w:space="0" w:color="auto"/>
            <w:left w:val="none" w:sz="0" w:space="0" w:color="auto"/>
            <w:bottom w:val="none" w:sz="0" w:space="0" w:color="auto"/>
            <w:right w:val="none" w:sz="0" w:space="0" w:color="auto"/>
          </w:divBdr>
        </w:div>
        <w:div w:id="1062219281">
          <w:marLeft w:val="0"/>
          <w:marRight w:val="0"/>
          <w:marTop w:val="0"/>
          <w:marBottom w:val="0"/>
          <w:divBdr>
            <w:top w:val="none" w:sz="0" w:space="0" w:color="auto"/>
            <w:left w:val="none" w:sz="0" w:space="0" w:color="auto"/>
            <w:bottom w:val="none" w:sz="0" w:space="0" w:color="auto"/>
            <w:right w:val="none" w:sz="0" w:space="0" w:color="auto"/>
          </w:divBdr>
        </w:div>
        <w:div w:id="1466773929">
          <w:marLeft w:val="0"/>
          <w:marRight w:val="0"/>
          <w:marTop w:val="0"/>
          <w:marBottom w:val="0"/>
          <w:divBdr>
            <w:top w:val="none" w:sz="0" w:space="0" w:color="auto"/>
            <w:left w:val="none" w:sz="0" w:space="0" w:color="auto"/>
            <w:bottom w:val="none" w:sz="0" w:space="0" w:color="auto"/>
            <w:right w:val="none" w:sz="0" w:space="0" w:color="auto"/>
          </w:divBdr>
        </w:div>
      </w:divsChild>
    </w:div>
    <w:div w:id="767652148">
      <w:bodyDiv w:val="1"/>
      <w:marLeft w:val="0"/>
      <w:marRight w:val="0"/>
      <w:marTop w:val="0"/>
      <w:marBottom w:val="0"/>
      <w:divBdr>
        <w:top w:val="none" w:sz="0" w:space="0" w:color="auto"/>
        <w:left w:val="none" w:sz="0" w:space="0" w:color="auto"/>
        <w:bottom w:val="none" w:sz="0" w:space="0" w:color="auto"/>
        <w:right w:val="none" w:sz="0" w:space="0" w:color="auto"/>
      </w:divBdr>
      <w:divsChild>
        <w:div w:id="303319931">
          <w:marLeft w:val="0"/>
          <w:marRight w:val="0"/>
          <w:marTop w:val="0"/>
          <w:marBottom w:val="0"/>
          <w:divBdr>
            <w:top w:val="none" w:sz="0" w:space="0" w:color="auto"/>
            <w:left w:val="none" w:sz="0" w:space="0" w:color="auto"/>
            <w:bottom w:val="none" w:sz="0" w:space="0" w:color="auto"/>
            <w:right w:val="none" w:sz="0" w:space="0" w:color="auto"/>
          </w:divBdr>
        </w:div>
        <w:div w:id="1187720407">
          <w:marLeft w:val="0"/>
          <w:marRight w:val="0"/>
          <w:marTop w:val="0"/>
          <w:marBottom w:val="0"/>
          <w:divBdr>
            <w:top w:val="none" w:sz="0" w:space="0" w:color="auto"/>
            <w:left w:val="none" w:sz="0" w:space="0" w:color="auto"/>
            <w:bottom w:val="none" w:sz="0" w:space="0" w:color="auto"/>
            <w:right w:val="none" w:sz="0" w:space="0" w:color="auto"/>
          </w:divBdr>
        </w:div>
        <w:div w:id="1109929759">
          <w:marLeft w:val="0"/>
          <w:marRight w:val="0"/>
          <w:marTop w:val="0"/>
          <w:marBottom w:val="0"/>
          <w:divBdr>
            <w:top w:val="none" w:sz="0" w:space="0" w:color="auto"/>
            <w:left w:val="none" w:sz="0" w:space="0" w:color="auto"/>
            <w:bottom w:val="none" w:sz="0" w:space="0" w:color="auto"/>
            <w:right w:val="none" w:sz="0" w:space="0" w:color="auto"/>
          </w:divBdr>
        </w:div>
        <w:div w:id="1388844811">
          <w:marLeft w:val="0"/>
          <w:marRight w:val="0"/>
          <w:marTop w:val="0"/>
          <w:marBottom w:val="0"/>
          <w:divBdr>
            <w:top w:val="none" w:sz="0" w:space="0" w:color="auto"/>
            <w:left w:val="none" w:sz="0" w:space="0" w:color="auto"/>
            <w:bottom w:val="none" w:sz="0" w:space="0" w:color="auto"/>
            <w:right w:val="none" w:sz="0" w:space="0" w:color="auto"/>
          </w:divBdr>
        </w:div>
        <w:div w:id="482544452">
          <w:marLeft w:val="0"/>
          <w:marRight w:val="0"/>
          <w:marTop w:val="0"/>
          <w:marBottom w:val="0"/>
          <w:divBdr>
            <w:top w:val="none" w:sz="0" w:space="0" w:color="auto"/>
            <w:left w:val="none" w:sz="0" w:space="0" w:color="auto"/>
            <w:bottom w:val="none" w:sz="0" w:space="0" w:color="auto"/>
            <w:right w:val="none" w:sz="0" w:space="0" w:color="auto"/>
          </w:divBdr>
        </w:div>
      </w:divsChild>
    </w:div>
    <w:div w:id="1188254721">
      <w:bodyDiv w:val="1"/>
      <w:marLeft w:val="0"/>
      <w:marRight w:val="0"/>
      <w:marTop w:val="0"/>
      <w:marBottom w:val="0"/>
      <w:divBdr>
        <w:top w:val="none" w:sz="0" w:space="0" w:color="auto"/>
        <w:left w:val="none" w:sz="0" w:space="0" w:color="auto"/>
        <w:bottom w:val="none" w:sz="0" w:space="0" w:color="auto"/>
        <w:right w:val="none" w:sz="0" w:space="0" w:color="auto"/>
      </w:divBdr>
      <w:divsChild>
        <w:div w:id="902254879">
          <w:marLeft w:val="0"/>
          <w:marRight w:val="0"/>
          <w:marTop w:val="0"/>
          <w:marBottom w:val="0"/>
          <w:divBdr>
            <w:top w:val="none" w:sz="0" w:space="0" w:color="auto"/>
            <w:left w:val="none" w:sz="0" w:space="0" w:color="auto"/>
            <w:bottom w:val="none" w:sz="0" w:space="0" w:color="auto"/>
            <w:right w:val="none" w:sz="0" w:space="0" w:color="auto"/>
          </w:divBdr>
        </w:div>
        <w:div w:id="914976096">
          <w:marLeft w:val="0"/>
          <w:marRight w:val="0"/>
          <w:marTop w:val="0"/>
          <w:marBottom w:val="0"/>
          <w:divBdr>
            <w:top w:val="none" w:sz="0" w:space="0" w:color="auto"/>
            <w:left w:val="none" w:sz="0" w:space="0" w:color="auto"/>
            <w:bottom w:val="none" w:sz="0" w:space="0" w:color="auto"/>
            <w:right w:val="none" w:sz="0" w:space="0" w:color="auto"/>
          </w:divBdr>
        </w:div>
        <w:div w:id="808284336">
          <w:marLeft w:val="0"/>
          <w:marRight w:val="0"/>
          <w:marTop w:val="0"/>
          <w:marBottom w:val="0"/>
          <w:divBdr>
            <w:top w:val="none" w:sz="0" w:space="0" w:color="auto"/>
            <w:left w:val="none" w:sz="0" w:space="0" w:color="auto"/>
            <w:bottom w:val="none" w:sz="0" w:space="0" w:color="auto"/>
            <w:right w:val="none" w:sz="0" w:space="0" w:color="auto"/>
          </w:divBdr>
        </w:div>
        <w:div w:id="648170647">
          <w:marLeft w:val="0"/>
          <w:marRight w:val="0"/>
          <w:marTop w:val="0"/>
          <w:marBottom w:val="0"/>
          <w:divBdr>
            <w:top w:val="none" w:sz="0" w:space="0" w:color="auto"/>
            <w:left w:val="none" w:sz="0" w:space="0" w:color="auto"/>
            <w:bottom w:val="none" w:sz="0" w:space="0" w:color="auto"/>
            <w:right w:val="none" w:sz="0" w:space="0" w:color="auto"/>
          </w:divBdr>
        </w:div>
        <w:div w:id="1753089123">
          <w:marLeft w:val="0"/>
          <w:marRight w:val="0"/>
          <w:marTop w:val="0"/>
          <w:marBottom w:val="0"/>
          <w:divBdr>
            <w:top w:val="none" w:sz="0" w:space="0" w:color="auto"/>
            <w:left w:val="none" w:sz="0" w:space="0" w:color="auto"/>
            <w:bottom w:val="none" w:sz="0" w:space="0" w:color="auto"/>
            <w:right w:val="none" w:sz="0" w:space="0" w:color="auto"/>
          </w:divBdr>
        </w:div>
        <w:div w:id="1245602134">
          <w:marLeft w:val="0"/>
          <w:marRight w:val="0"/>
          <w:marTop w:val="0"/>
          <w:marBottom w:val="0"/>
          <w:divBdr>
            <w:top w:val="none" w:sz="0" w:space="0" w:color="auto"/>
            <w:left w:val="none" w:sz="0" w:space="0" w:color="auto"/>
            <w:bottom w:val="none" w:sz="0" w:space="0" w:color="auto"/>
            <w:right w:val="none" w:sz="0" w:space="0" w:color="auto"/>
          </w:divBdr>
        </w:div>
      </w:divsChild>
    </w:div>
    <w:div w:id="1480076986">
      <w:bodyDiv w:val="1"/>
      <w:marLeft w:val="0"/>
      <w:marRight w:val="0"/>
      <w:marTop w:val="0"/>
      <w:marBottom w:val="0"/>
      <w:divBdr>
        <w:top w:val="none" w:sz="0" w:space="0" w:color="auto"/>
        <w:left w:val="none" w:sz="0" w:space="0" w:color="auto"/>
        <w:bottom w:val="none" w:sz="0" w:space="0" w:color="auto"/>
        <w:right w:val="none" w:sz="0" w:space="0" w:color="auto"/>
      </w:divBdr>
      <w:divsChild>
        <w:div w:id="1893467244">
          <w:marLeft w:val="0"/>
          <w:marRight w:val="0"/>
          <w:marTop w:val="0"/>
          <w:marBottom w:val="0"/>
          <w:divBdr>
            <w:top w:val="none" w:sz="0" w:space="0" w:color="auto"/>
            <w:left w:val="none" w:sz="0" w:space="0" w:color="auto"/>
            <w:bottom w:val="none" w:sz="0" w:space="0" w:color="auto"/>
            <w:right w:val="none" w:sz="0" w:space="0" w:color="auto"/>
          </w:divBdr>
        </w:div>
        <w:div w:id="734276917">
          <w:marLeft w:val="0"/>
          <w:marRight w:val="0"/>
          <w:marTop w:val="0"/>
          <w:marBottom w:val="0"/>
          <w:divBdr>
            <w:top w:val="none" w:sz="0" w:space="0" w:color="auto"/>
            <w:left w:val="none" w:sz="0" w:space="0" w:color="auto"/>
            <w:bottom w:val="none" w:sz="0" w:space="0" w:color="auto"/>
            <w:right w:val="none" w:sz="0" w:space="0" w:color="auto"/>
          </w:divBdr>
        </w:div>
      </w:divsChild>
    </w:div>
    <w:div w:id="1714118514">
      <w:bodyDiv w:val="1"/>
      <w:marLeft w:val="0"/>
      <w:marRight w:val="0"/>
      <w:marTop w:val="0"/>
      <w:marBottom w:val="0"/>
      <w:divBdr>
        <w:top w:val="none" w:sz="0" w:space="0" w:color="auto"/>
        <w:left w:val="none" w:sz="0" w:space="0" w:color="auto"/>
        <w:bottom w:val="none" w:sz="0" w:space="0" w:color="auto"/>
        <w:right w:val="none" w:sz="0" w:space="0" w:color="auto"/>
      </w:divBdr>
      <w:divsChild>
        <w:div w:id="767505846">
          <w:marLeft w:val="0"/>
          <w:marRight w:val="0"/>
          <w:marTop w:val="0"/>
          <w:marBottom w:val="0"/>
          <w:divBdr>
            <w:top w:val="none" w:sz="0" w:space="0" w:color="auto"/>
            <w:left w:val="none" w:sz="0" w:space="0" w:color="auto"/>
            <w:bottom w:val="none" w:sz="0" w:space="0" w:color="auto"/>
            <w:right w:val="none" w:sz="0" w:space="0" w:color="auto"/>
          </w:divBdr>
        </w:div>
        <w:div w:id="513344106">
          <w:marLeft w:val="0"/>
          <w:marRight w:val="0"/>
          <w:marTop w:val="0"/>
          <w:marBottom w:val="0"/>
          <w:divBdr>
            <w:top w:val="none" w:sz="0" w:space="0" w:color="auto"/>
            <w:left w:val="none" w:sz="0" w:space="0" w:color="auto"/>
            <w:bottom w:val="none" w:sz="0" w:space="0" w:color="auto"/>
            <w:right w:val="none" w:sz="0" w:space="0" w:color="auto"/>
          </w:divBdr>
        </w:div>
        <w:div w:id="309596036">
          <w:marLeft w:val="0"/>
          <w:marRight w:val="0"/>
          <w:marTop w:val="0"/>
          <w:marBottom w:val="0"/>
          <w:divBdr>
            <w:top w:val="none" w:sz="0" w:space="0" w:color="auto"/>
            <w:left w:val="none" w:sz="0" w:space="0" w:color="auto"/>
            <w:bottom w:val="none" w:sz="0" w:space="0" w:color="auto"/>
            <w:right w:val="none" w:sz="0" w:space="0" w:color="auto"/>
          </w:divBdr>
        </w:div>
        <w:div w:id="1422213841">
          <w:marLeft w:val="0"/>
          <w:marRight w:val="0"/>
          <w:marTop w:val="0"/>
          <w:marBottom w:val="0"/>
          <w:divBdr>
            <w:top w:val="none" w:sz="0" w:space="0" w:color="auto"/>
            <w:left w:val="none" w:sz="0" w:space="0" w:color="auto"/>
            <w:bottom w:val="none" w:sz="0" w:space="0" w:color="auto"/>
            <w:right w:val="none" w:sz="0" w:space="0" w:color="auto"/>
          </w:divBdr>
        </w:div>
        <w:div w:id="143400807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2007</TotalTime>
  <Pages>14</Pages>
  <Words>5124</Words>
  <Characters>29208</Characters>
  <Application>Microsoft Macintosh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Maloney</dc:creator>
  <cp:keywords/>
  <dc:description/>
  <cp:lastModifiedBy>John Maloney</cp:lastModifiedBy>
  <cp:revision>729</cp:revision>
  <cp:lastPrinted>2016-03-04T17:21:00Z</cp:lastPrinted>
  <dcterms:created xsi:type="dcterms:W3CDTF">2016-02-22T14:28:00Z</dcterms:created>
  <dcterms:modified xsi:type="dcterms:W3CDTF">2016-04-27T02:11:00Z</dcterms:modified>
</cp:coreProperties>
</file>