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42718" w14:textId="77777777" w:rsidR="00596167" w:rsidRDefault="00596167" w:rsidP="00A76A5E">
      <w:pPr>
        <w:jc w:val="center"/>
      </w:pPr>
    </w:p>
    <w:p w14:paraId="1B913A15" w14:textId="77777777" w:rsidR="00596167" w:rsidRDefault="00596167" w:rsidP="00A76A5E">
      <w:pPr>
        <w:jc w:val="center"/>
      </w:pPr>
    </w:p>
    <w:p w14:paraId="6FB2BC04" w14:textId="77777777" w:rsidR="00596167" w:rsidRDefault="00596167" w:rsidP="00A76A5E">
      <w:pPr>
        <w:jc w:val="center"/>
      </w:pPr>
    </w:p>
    <w:p w14:paraId="6FABF39D" w14:textId="2D6DFDEA" w:rsidR="00A9204E" w:rsidRDefault="00A76A5E" w:rsidP="00A76A5E">
      <w:pPr>
        <w:jc w:val="center"/>
      </w:pPr>
      <w:r>
        <w:rPr>
          <w:noProof/>
        </w:rPr>
        <w:drawing>
          <wp:inline distT="0" distB="0" distL="0" distR="0" wp14:anchorId="1D158011" wp14:editId="6B6874FB">
            <wp:extent cx="1836371" cy="97155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KI_FTB_Logo_Color_Transpar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7013" cy="977180"/>
                    </a:xfrm>
                    <a:prstGeom prst="rect">
                      <a:avLst/>
                    </a:prstGeom>
                  </pic:spPr>
                </pic:pic>
              </a:graphicData>
            </a:graphic>
          </wp:inline>
        </w:drawing>
      </w:r>
    </w:p>
    <w:p w14:paraId="72933DBF" w14:textId="15B4B5A3" w:rsidR="00A76A5E" w:rsidRDefault="00A76A5E"/>
    <w:p w14:paraId="50A8DB65" w14:textId="50901D35" w:rsidR="00A76A5E" w:rsidRPr="001A531A" w:rsidRDefault="00610D41" w:rsidP="00313863">
      <w:pPr>
        <w:jc w:val="center"/>
        <w:rPr>
          <w:rFonts w:asciiTheme="majorHAnsi" w:hAnsiTheme="majorHAnsi" w:cstheme="majorHAnsi"/>
          <w:color w:val="4472C4" w:themeColor="accent5"/>
          <w:sz w:val="40"/>
          <w:szCs w:val="40"/>
        </w:rPr>
      </w:pPr>
      <w:r>
        <w:rPr>
          <w:rFonts w:asciiTheme="majorHAnsi" w:hAnsiTheme="majorHAnsi" w:cstheme="majorHAnsi"/>
          <w:color w:val="4472C4" w:themeColor="accent5"/>
          <w:sz w:val="40"/>
          <w:szCs w:val="40"/>
        </w:rPr>
        <w:t xml:space="preserve">Guidelines for </w:t>
      </w:r>
      <w:r w:rsidR="00A76A5E" w:rsidRPr="001A531A">
        <w:rPr>
          <w:rFonts w:asciiTheme="majorHAnsi" w:hAnsiTheme="majorHAnsi" w:cstheme="majorHAnsi"/>
          <w:color w:val="4472C4" w:themeColor="accent5"/>
          <w:sz w:val="40"/>
          <w:szCs w:val="40"/>
        </w:rPr>
        <w:t xml:space="preserve">Routine </w:t>
      </w:r>
      <w:r>
        <w:rPr>
          <w:rFonts w:asciiTheme="majorHAnsi" w:hAnsiTheme="majorHAnsi" w:cstheme="majorHAnsi"/>
          <w:color w:val="4472C4" w:themeColor="accent5"/>
          <w:sz w:val="40"/>
          <w:szCs w:val="40"/>
        </w:rPr>
        <w:t xml:space="preserve">User </w:t>
      </w:r>
      <w:r w:rsidR="00A76A5E" w:rsidRPr="001A531A">
        <w:rPr>
          <w:rFonts w:asciiTheme="majorHAnsi" w:hAnsiTheme="majorHAnsi" w:cstheme="majorHAnsi"/>
          <w:color w:val="4472C4" w:themeColor="accent5"/>
          <w:sz w:val="40"/>
          <w:szCs w:val="40"/>
        </w:rPr>
        <w:t>Maintenance of Gas Chromatographs</w:t>
      </w:r>
    </w:p>
    <w:p w14:paraId="58188CE3" w14:textId="01628EC3" w:rsidR="00A76A5E" w:rsidRDefault="00A76A5E" w:rsidP="00A76A5E">
      <w:pPr>
        <w:jc w:val="center"/>
      </w:pPr>
    </w:p>
    <w:p w14:paraId="3D0B90ED" w14:textId="7FC3B5E0" w:rsidR="001A531A" w:rsidRDefault="001A531A" w:rsidP="00A76A5E">
      <w:pPr>
        <w:jc w:val="center"/>
      </w:pPr>
    </w:p>
    <w:p w14:paraId="12255F9E" w14:textId="09515887" w:rsidR="001A531A" w:rsidRDefault="001A531A" w:rsidP="00A76A5E">
      <w:pPr>
        <w:jc w:val="center"/>
      </w:pPr>
    </w:p>
    <w:p w14:paraId="10BDF61B" w14:textId="18F066C0" w:rsidR="00DE5043" w:rsidRDefault="00DE5043" w:rsidP="00A76A5E">
      <w:pPr>
        <w:jc w:val="center"/>
      </w:pPr>
    </w:p>
    <w:p w14:paraId="59A29B3B" w14:textId="4E2A0B36" w:rsidR="00DE5043" w:rsidRDefault="00DE5043" w:rsidP="00A76A5E">
      <w:pPr>
        <w:jc w:val="center"/>
      </w:pPr>
    </w:p>
    <w:p w14:paraId="3DFCFC38" w14:textId="77777777" w:rsidR="00DE5043" w:rsidRDefault="00DE5043" w:rsidP="00A76A5E">
      <w:pPr>
        <w:jc w:val="center"/>
      </w:pPr>
    </w:p>
    <w:p w14:paraId="5D8FC58E" w14:textId="6F9ACE5F" w:rsidR="00DE5043" w:rsidRDefault="00DE5043" w:rsidP="00A76A5E">
      <w:pPr>
        <w:jc w:val="center"/>
      </w:pPr>
    </w:p>
    <w:p w14:paraId="20EC0108" w14:textId="77777777" w:rsidR="00DE5043" w:rsidRDefault="00DE5043" w:rsidP="00A76A5E">
      <w:pPr>
        <w:jc w:val="center"/>
      </w:pPr>
    </w:p>
    <w:p w14:paraId="17647FED" w14:textId="77777777" w:rsidR="001A531A" w:rsidRDefault="001A531A" w:rsidP="00A76A5E">
      <w:pPr>
        <w:jc w:val="center"/>
      </w:pPr>
    </w:p>
    <w:p w14:paraId="6901C583" w14:textId="37EA3198" w:rsidR="00A76A5E" w:rsidRDefault="00A76A5E" w:rsidP="00A76A5E">
      <w:pPr>
        <w:jc w:val="center"/>
      </w:pPr>
      <w:r>
        <w:t>John-Michael Marquardt</w:t>
      </w:r>
    </w:p>
    <w:p w14:paraId="2E7D7241" w14:textId="0F029C1D" w:rsidR="00A76A5E" w:rsidRDefault="00A76A5E" w:rsidP="00A76A5E">
      <w:pPr>
        <w:jc w:val="center"/>
      </w:pPr>
      <w:r>
        <w:t>Sr. Customer Support Engineer</w:t>
      </w:r>
    </w:p>
    <w:p w14:paraId="722BCE7D" w14:textId="4CDE23CA" w:rsidR="00A76A5E" w:rsidRDefault="00A76A5E" w:rsidP="00A76A5E">
      <w:pPr>
        <w:jc w:val="center"/>
      </w:pPr>
      <w:r w:rsidRPr="006B49CE">
        <w:rPr>
          <w:b/>
          <w:bCs/>
          <w:color w:val="2F5496" w:themeColor="accent5" w:themeShade="BF"/>
        </w:rPr>
        <w:t>PerkinElmer</w:t>
      </w:r>
      <w:r w:rsidR="006B49CE">
        <w:t xml:space="preserve"> |</w:t>
      </w:r>
      <w:r>
        <w:t xml:space="preserve"> </w:t>
      </w:r>
      <w:r w:rsidRPr="006B49CE">
        <w:rPr>
          <w:i/>
          <w:iCs/>
        </w:rPr>
        <w:t>Discovery and Analytical Sciences</w:t>
      </w:r>
    </w:p>
    <w:p w14:paraId="1F7AEB91" w14:textId="2F0C73D1" w:rsidR="00A76A5E" w:rsidRDefault="006B49CE" w:rsidP="00A76A5E">
      <w:pPr>
        <w:jc w:val="center"/>
      </w:pPr>
      <w:r>
        <w:t>April 02</w:t>
      </w:r>
      <w:r w:rsidR="00A76A5E">
        <w:t>, 2020</w:t>
      </w:r>
    </w:p>
    <w:p w14:paraId="0ED0BACC" w14:textId="789ACD65" w:rsidR="00A76A5E" w:rsidRDefault="00A76A5E">
      <w:r>
        <w:br w:type="page"/>
      </w:r>
    </w:p>
    <w:sdt>
      <w:sdtPr>
        <w:rPr>
          <w:rFonts w:asciiTheme="minorHAnsi" w:eastAsiaTheme="minorEastAsia" w:hAnsiTheme="minorHAnsi" w:cstheme="minorBidi"/>
          <w:color w:val="auto"/>
          <w:sz w:val="20"/>
          <w:szCs w:val="20"/>
        </w:rPr>
        <w:id w:val="648864580"/>
        <w:docPartObj>
          <w:docPartGallery w:val="Table of Contents"/>
          <w:docPartUnique/>
        </w:docPartObj>
      </w:sdtPr>
      <w:sdtEndPr>
        <w:rPr>
          <w:b/>
          <w:bCs/>
          <w:noProof/>
        </w:rPr>
      </w:sdtEndPr>
      <w:sdtContent>
        <w:p w14:paraId="0CDBEAC5" w14:textId="38AF6479" w:rsidR="00A76A5E" w:rsidRDefault="00A76A5E">
          <w:pPr>
            <w:pStyle w:val="TOCHeading"/>
          </w:pPr>
          <w:r>
            <w:t>Contents</w:t>
          </w:r>
        </w:p>
        <w:p w14:paraId="58B9CD58" w14:textId="5D03B61D" w:rsidR="00DE5043" w:rsidRDefault="00A76A5E">
          <w:pPr>
            <w:pStyle w:val="TOC1"/>
            <w:tabs>
              <w:tab w:val="right" w:leader="dot" w:pos="9350"/>
            </w:tabs>
            <w:rPr>
              <w:noProof/>
              <w:sz w:val="22"/>
              <w:szCs w:val="22"/>
            </w:rPr>
          </w:pPr>
          <w:r>
            <w:fldChar w:fldCharType="begin"/>
          </w:r>
          <w:r>
            <w:instrText xml:space="preserve"> TOC \o "1-3" \h \z \u </w:instrText>
          </w:r>
          <w:r>
            <w:fldChar w:fldCharType="separate"/>
          </w:r>
          <w:hyperlink w:anchor="_Toc37425600" w:history="1">
            <w:r w:rsidR="00DE5043" w:rsidRPr="00B63F14">
              <w:rPr>
                <w:rStyle w:val="Hyperlink"/>
                <w:noProof/>
              </w:rPr>
              <w:t>Purpose</w:t>
            </w:r>
            <w:r w:rsidR="00DE5043">
              <w:rPr>
                <w:noProof/>
                <w:webHidden/>
              </w:rPr>
              <w:tab/>
            </w:r>
            <w:r w:rsidR="00DE5043">
              <w:rPr>
                <w:noProof/>
                <w:webHidden/>
              </w:rPr>
              <w:fldChar w:fldCharType="begin"/>
            </w:r>
            <w:r w:rsidR="00DE5043">
              <w:rPr>
                <w:noProof/>
                <w:webHidden/>
              </w:rPr>
              <w:instrText xml:space="preserve"> PAGEREF _Toc37425600 \h </w:instrText>
            </w:r>
            <w:r w:rsidR="00DE5043">
              <w:rPr>
                <w:noProof/>
                <w:webHidden/>
              </w:rPr>
            </w:r>
            <w:r w:rsidR="00DE5043">
              <w:rPr>
                <w:noProof/>
                <w:webHidden/>
              </w:rPr>
              <w:fldChar w:fldCharType="separate"/>
            </w:r>
            <w:r w:rsidR="00596167">
              <w:rPr>
                <w:noProof/>
                <w:webHidden/>
              </w:rPr>
              <w:t>4</w:t>
            </w:r>
            <w:r w:rsidR="00DE5043">
              <w:rPr>
                <w:noProof/>
                <w:webHidden/>
              </w:rPr>
              <w:fldChar w:fldCharType="end"/>
            </w:r>
          </w:hyperlink>
        </w:p>
        <w:p w14:paraId="6B077F22" w14:textId="481E889F" w:rsidR="00DE5043" w:rsidRDefault="00595A34">
          <w:pPr>
            <w:pStyle w:val="TOC1"/>
            <w:tabs>
              <w:tab w:val="right" w:leader="dot" w:pos="9350"/>
            </w:tabs>
            <w:rPr>
              <w:noProof/>
              <w:sz w:val="22"/>
              <w:szCs w:val="22"/>
            </w:rPr>
          </w:pPr>
          <w:hyperlink w:anchor="_Toc37425601" w:history="1">
            <w:r w:rsidR="00DE5043" w:rsidRPr="00B63F14">
              <w:rPr>
                <w:rStyle w:val="Hyperlink"/>
                <w:noProof/>
              </w:rPr>
              <w:t>A. Gas Management</w:t>
            </w:r>
            <w:r w:rsidR="00DE5043">
              <w:rPr>
                <w:noProof/>
                <w:webHidden/>
              </w:rPr>
              <w:tab/>
            </w:r>
            <w:r w:rsidR="00DE5043">
              <w:rPr>
                <w:noProof/>
                <w:webHidden/>
              </w:rPr>
              <w:fldChar w:fldCharType="begin"/>
            </w:r>
            <w:r w:rsidR="00DE5043">
              <w:rPr>
                <w:noProof/>
                <w:webHidden/>
              </w:rPr>
              <w:instrText xml:space="preserve"> PAGEREF _Toc37425601 \h </w:instrText>
            </w:r>
            <w:r w:rsidR="00DE5043">
              <w:rPr>
                <w:noProof/>
                <w:webHidden/>
              </w:rPr>
            </w:r>
            <w:r w:rsidR="00DE5043">
              <w:rPr>
                <w:noProof/>
                <w:webHidden/>
              </w:rPr>
              <w:fldChar w:fldCharType="separate"/>
            </w:r>
            <w:r w:rsidR="00596167">
              <w:rPr>
                <w:noProof/>
                <w:webHidden/>
              </w:rPr>
              <w:t>4</w:t>
            </w:r>
            <w:r w:rsidR="00DE5043">
              <w:rPr>
                <w:noProof/>
                <w:webHidden/>
              </w:rPr>
              <w:fldChar w:fldCharType="end"/>
            </w:r>
          </w:hyperlink>
        </w:p>
        <w:p w14:paraId="19A53736" w14:textId="0AC20F6A" w:rsidR="00DE5043" w:rsidRDefault="00595A34">
          <w:pPr>
            <w:pStyle w:val="TOC2"/>
            <w:tabs>
              <w:tab w:val="right" w:leader="dot" w:pos="9350"/>
            </w:tabs>
            <w:rPr>
              <w:noProof/>
              <w:sz w:val="22"/>
              <w:szCs w:val="22"/>
            </w:rPr>
          </w:pPr>
          <w:hyperlink w:anchor="_Toc37425602" w:history="1">
            <w:r w:rsidR="00DE5043" w:rsidRPr="00B63F14">
              <w:rPr>
                <w:rStyle w:val="Hyperlink"/>
                <w:noProof/>
              </w:rPr>
              <w:t>A.1. Traps and Filters</w:t>
            </w:r>
            <w:r w:rsidR="00DE5043">
              <w:rPr>
                <w:noProof/>
                <w:webHidden/>
              </w:rPr>
              <w:tab/>
            </w:r>
            <w:r w:rsidR="00DE5043">
              <w:rPr>
                <w:noProof/>
                <w:webHidden/>
              </w:rPr>
              <w:fldChar w:fldCharType="begin"/>
            </w:r>
            <w:r w:rsidR="00DE5043">
              <w:rPr>
                <w:noProof/>
                <w:webHidden/>
              </w:rPr>
              <w:instrText xml:space="preserve"> PAGEREF _Toc37425602 \h </w:instrText>
            </w:r>
            <w:r w:rsidR="00DE5043">
              <w:rPr>
                <w:noProof/>
                <w:webHidden/>
              </w:rPr>
            </w:r>
            <w:r w:rsidR="00DE5043">
              <w:rPr>
                <w:noProof/>
                <w:webHidden/>
              </w:rPr>
              <w:fldChar w:fldCharType="separate"/>
            </w:r>
            <w:r w:rsidR="00596167">
              <w:rPr>
                <w:noProof/>
                <w:webHidden/>
              </w:rPr>
              <w:t>4</w:t>
            </w:r>
            <w:r w:rsidR="00DE5043">
              <w:rPr>
                <w:noProof/>
                <w:webHidden/>
              </w:rPr>
              <w:fldChar w:fldCharType="end"/>
            </w:r>
          </w:hyperlink>
        </w:p>
        <w:p w14:paraId="7243CFD5" w14:textId="1CD2A9D3" w:rsidR="00DE5043" w:rsidRDefault="00595A34">
          <w:pPr>
            <w:pStyle w:val="TOC2"/>
            <w:tabs>
              <w:tab w:val="right" w:leader="dot" w:pos="9350"/>
            </w:tabs>
            <w:rPr>
              <w:noProof/>
              <w:sz w:val="22"/>
              <w:szCs w:val="22"/>
            </w:rPr>
          </w:pPr>
          <w:hyperlink w:anchor="_Toc37425603" w:history="1">
            <w:r w:rsidR="00DE5043" w:rsidRPr="00B63F14">
              <w:rPr>
                <w:rStyle w:val="Hyperlink"/>
                <w:noProof/>
              </w:rPr>
              <w:t>A.2. Regulators</w:t>
            </w:r>
            <w:r w:rsidR="00DE5043">
              <w:rPr>
                <w:noProof/>
                <w:webHidden/>
              </w:rPr>
              <w:tab/>
            </w:r>
            <w:r w:rsidR="00DE5043">
              <w:rPr>
                <w:noProof/>
                <w:webHidden/>
              </w:rPr>
              <w:fldChar w:fldCharType="begin"/>
            </w:r>
            <w:r w:rsidR="00DE5043">
              <w:rPr>
                <w:noProof/>
                <w:webHidden/>
              </w:rPr>
              <w:instrText xml:space="preserve"> PAGEREF _Toc37425603 \h </w:instrText>
            </w:r>
            <w:r w:rsidR="00DE5043">
              <w:rPr>
                <w:noProof/>
                <w:webHidden/>
              </w:rPr>
            </w:r>
            <w:r w:rsidR="00DE5043">
              <w:rPr>
                <w:noProof/>
                <w:webHidden/>
              </w:rPr>
              <w:fldChar w:fldCharType="separate"/>
            </w:r>
            <w:r w:rsidR="00596167">
              <w:rPr>
                <w:noProof/>
                <w:webHidden/>
              </w:rPr>
              <w:t>4</w:t>
            </w:r>
            <w:r w:rsidR="00DE5043">
              <w:rPr>
                <w:noProof/>
                <w:webHidden/>
              </w:rPr>
              <w:fldChar w:fldCharType="end"/>
            </w:r>
          </w:hyperlink>
        </w:p>
        <w:p w14:paraId="2E890794" w14:textId="4CCB46F0" w:rsidR="00DE5043" w:rsidRDefault="00595A34">
          <w:pPr>
            <w:pStyle w:val="TOC2"/>
            <w:tabs>
              <w:tab w:val="right" w:leader="dot" w:pos="9350"/>
            </w:tabs>
            <w:rPr>
              <w:noProof/>
              <w:sz w:val="22"/>
              <w:szCs w:val="22"/>
            </w:rPr>
          </w:pPr>
          <w:hyperlink w:anchor="_Toc37425604" w:history="1">
            <w:r w:rsidR="00DE5043" w:rsidRPr="00B63F14">
              <w:rPr>
                <w:rStyle w:val="Hyperlink"/>
                <w:noProof/>
              </w:rPr>
              <w:t>A.3. Tubing and fittings</w:t>
            </w:r>
            <w:r w:rsidR="00DE5043">
              <w:rPr>
                <w:noProof/>
                <w:webHidden/>
              </w:rPr>
              <w:tab/>
            </w:r>
            <w:r w:rsidR="00DE5043">
              <w:rPr>
                <w:noProof/>
                <w:webHidden/>
              </w:rPr>
              <w:fldChar w:fldCharType="begin"/>
            </w:r>
            <w:r w:rsidR="00DE5043">
              <w:rPr>
                <w:noProof/>
                <w:webHidden/>
              </w:rPr>
              <w:instrText xml:space="preserve"> PAGEREF _Toc37425604 \h </w:instrText>
            </w:r>
            <w:r w:rsidR="00DE5043">
              <w:rPr>
                <w:noProof/>
                <w:webHidden/>
              </w:rPr>
            </w:r>
            <w:r w:rsidR="00DE5043">
              <w:rPr>
                <w:noProof/>
                <w:webHidden/>
              </w:rPr>
              <w:fldChar w:fldCharType="separate"/>
            </w:r>
            <w:r w:rsidR="00596167">
              <w:rPr>
                <w:noProof/>
                <w:webHidden/>
              </w:rPr>
              <w:t>4</w:t>
            </w:r>
            <w:r w:rsidR="00DE5043">
              <w:rPr>
                <w:noProof/>
                <w:webHidden/>
              </w:rPr>
              <w:fldChar w:fldCharType="end"/>
            </w:r>
          </w:hyperlink>
        </w:p>
        <w:p w14:paraId="59F49381" w14:textId="524E8A44" w:rsidR="00DE5043" w:rsidRDefault="00595A34">
          <w:pPr>
            <w:pStyle w:val="TOC1"/>
            <w:tabs>
              <w:tab w:val="right" w:leader="dot" w:pos="9350"/>
            </w:tabs>
            <w:rPr>
              <w:noProof/>
              <w:sz w:val="22"/>
              <w:szCs w:val="22"/>
            </w:rPr>
          </w:pPr>
          <w:hyperlink w:anchor="_Toc37425605" w:history="1">
            <w:r w:rsidR="00DE5043" w:rsidRPr="00B63F14">
              <w:rPr>
                <w:rStyle w:val="Hyperlink"/>
                <w:noProof/>
              </w:rPr>
              <w:t>B. Headspace Autosampler Maintenance</w:t>
            </w:r>
            <w:r w:rsidR="00DE5043">
              <w:rPr>
                <w:noProof/>
                <w:webHidden/>
              </w:rPr>
              <w:tab/>
            </w:r>
            <w:r w:rsidR="00DE5043">
              <w:rPr>
                <w:noProof/>
                <w:webHidden/>
              </w:rPr>
              <w:fldChar w:fldCharType="begin"/>
            </w:r>
            <w:r w:rsidR="00DE5043">
              <w:rPr>
                <w:noProof/>
                <w:webHidden/>
              </w:rPr>
              <w:instrText xml:space="preserve"> PAGEREF _Toc37425605 \h </w:instrText>
            </w:r>
            <w:r w:rsidR="00DE5043">
              <w:rPr>
                <w:noProof/>
                <w:webHidden/>
              </w:rPr>
            </w:r>
            <w:r w:rsidR="00DE5043">
              <w:rPr>
                <w:noProof/>
                <w:webHidden/>
              </w:rPr>
              <w:fldChar w:fldCharType="separate"/>
            </w:r>
            <w:r w:rsidR="00596167">
              <w:rPr>
                <w:noProof/>
                <w:webHidden/>
              </w:rPr>
              <w:t>5</w:t>
            </w:r>
            <w:r w:rsidR="00DE5043">
              <w:rPr>
                <w:noProof/>
                <w:webHidden/>
              </w:rPr>
              <w:fldChar w:fldCharType="end"/>
            </w:r>
          </w:hyperlink>
        </w:p>
        <w:p w14:paraId="16CB946E" w14:textId="7274008A" w:rsidR="00DE5043" w:rsidRDefault="00595A34">
          <w:pPr>
            <w:pStyle w:val="TOC2"/>
            <w:tabs>
              <w:tab w:val="right" w:leader="dot" w:pos="9350"/>
            </w:tabs>
            <w:rPr>
              <w:noProof/>
              <w:sz w:val="22"/>
              <w:szCs w:val="22"/>
            </w:rPr>
          </w:pPr>
          <w:hyperlink w:anchor="_Toc37425606" w:history="1">
            <w:r w:rsidR="00DE5043" w:rsidRPr="00B63F14">
              <w:rPr>
                <w:rStyle w:val="Hyperlink"/>
                <w:noProof/>
              </w:rPr>
              <w:t>B.1. The Sampling Needle (Jet Needle)</w:t>
            </w:r>
            <w:r w:rsidR="00DE5043">
              <w:rPr>
                <w:noProof/>
                <w:webHidden/>
              </w:rPr>
              <w:tab/>
            </w:r>
            <w:r w:rsidR="00DE5043">
              <w:rPr>
                <w:noProof/>
                <w:webHidden/>
              </w:rPr>
              <w:fldChar w:fldCharType="begin"/>
            </w:r>
            <w:r w:rsidR="00DE5043">
              <w:rPr>
                <w:noProof/>
                <w:webHidden/>
              </w:rPr>
              <w:instrText xml:space="preserve"> PAGEREF _Toc37425606 \h </w:instrText>
            </w:r>
            <w:r w:rsidR="00DE5043">
              <w:rPr>
                <w:noProof/>
                <w:webHidden/>
              </w:rPr>
            </w:r>
            <w:r w:rsidR="00DE5043">
              <w:rPr>
                <w:noProof/>
                <w:webHidden/>
              </w:rPr>
              <w:fldChar w:fldCharType="separate"/>
            </w:r>
            <w:r w:rsidR="00596167">
              <w:rPr>
                <w:noProof/>
                <w:webHidden/>
              </w:rPr>
              <w:t>5</w:t>
            </w:r>
            <w:r w:rsidR="00DE5043">
              <w:rPr>
                <w:noProof/>
                <w:webHidden/>
              </w:rPr>
              <w:fldChar w:fldCharType="end"/>
            </w:r>
          </w:hyperlink>
        </w:p>
        <w:p w14:paraId="1B0A0E43" w14:textId="7794271B" w:rsidR="00DE5043" w:rsidRDefault="00595A34">
          <w:pPr>
            <w:pStyle w:val="TOC3"/>
            <w:tabs>
              <w:tab w:val="right" w:leader="dot" w:pos="9350"/>
            </w:tabs>
            <w:rPr>
              <w:noProof/>
              <w:sz w:val="22"/>
              <w:szCs w:val="22"/>
            </w:rPr>
          </w:pPr>
          <w:hyperlink w:anchor="_Toc37425607" w:history="1">
            <w:r w:rsidR="00DE5043" w:rsidRPr="00B63F14">
              <w:rPr>
                <w:rStyle w:val="Hyperlink"/>
                <w:noProof/>
              </w:rPr>
              <w:t>B.1.a. Types of HS Needles</w:t>
            </w:r>
            <w:r w:rsidR="00DE5043">
              <w:rPr>
                <w:noProof/>
                <w:webHidden/>
              </w:rPr>
              <w:tab/>
            </w:r>
            <w:r w:rsidR="00DE5043">
              <w:rPr>
                <w:noProof/>
                <w:webHidden/>
              </w:rPr>
              <w:fldChar w:fldCharType="begin"/>
            </w:r>
            <w:r w:rsidR="00DE5043">
              <w:rPr>
                <w:noProof/>
                <w:webHidden/>
              </w:rPr>
              <w:instrText xml:space="preserve"> PAGEREF _Toc37425607 \h </w:instrText>
            </w:r>
            <w:r w:rsidR="00DE5043">
              <w:rPr>
                <w:noProof/>
                <w:webHidden/>
              </w:rPr>
            </w:r>
            <w:r w:rsidR="00DE5043">
              <w:rPr>
                <w:noProof/>
                <w:webHidden/>
              </w:rPr>
              <w:fldChar w:fldCharType="separate"/>
            </w:r>
            <w:r w:rsidR="00596167">
              <w:rPr>
                <w:noProof/>
                <w:webHidden/>
              </w:rPr>
              <w:t>5</w:t>
            </w:r>
            <w:r w:rsidR="00DE5043">
              <w:rPr>
                <w:noProof/>
                <w:webHidden/>
              </w:rPr>
              <w:fldChar w:fldCharType="end"/>
            </w:r>
          </w:hyperlink>
        </w:p>
        <w:p w14:paraId="6BD1F30F" w14:textId="54D6A341" w:rsidR="00DE5043" w:rsidRDefault="00595A34">
          <w:pPr>
            <w:pStyle w:val="TOC3"/>
            <w:tabs>
              <w:tab w:val="right" w:leader="dot" w:pos="9350"/>
            </w:tabs>
            <w:rPr>
              <w:noProof/>
              <w:sz w:val="22"/>
              <w:szCs w:val="22"/>
            </w:rPr>
          </w:pPr>
          <w:hyperlink w:anchor="_Toc37425608" w:history="1">
            <w:r w:rsidR="00DE5043" w:rsidRPr="00B63F14">
              <w:rPr>
                <w:rStyle w:val="Hyperlink"/>
                <w:noProof/>
              </w:rPr>
              <w:t>B.1.b. Removing and Replacing the Needle (Headspace Only)</w:t>
            </w:r>
            <w:r w:rsidR="00DE5043">
              <w:rPr>
                <w:noProof/>
                <w:webHidden/>
              </w:rPr>
              <w:tab/>
            </w:r>
            <w:r w:rsidR="00DE5043">
              <w:rPr>
                <w:noProof/>
                <w:webHidden/>
              </w:rPr>
              <w:fldChar w:fldCharType="begin"/>
            </w:r>
            <w:r w:rsidR="00DE5043">
              <w:rPr>
                <w:noProof/>
                <w:webHidden/>
              </w:rPr>
              <w:instrText xml:space="preserve"> PAGEREF _Toc37425608 \h </w:instrText>
            </w:r>
            <w:r w:rsidR="00DE5043">
              <w:rPr>
                <w:noProof/>
                <w:webHidden/>
              </w:rPr>
            </w:r>
            <w:r w:rsidR="00DE5043">
              <w:rPr>
                <w:noProof/>
                <w:webHidden/>
              </w:rPr>
              <w:fldChar w:fldCharType="separate"/>
            </w:r>
            <w:r w:rsidR="00596167">
              <w:rPr>
                <w:noProof/>
                <w:webHidden/>
              </w:rPr>
              <w:t>6</w:t>
            </w:r>
            <w:r w:rsidR="00DE5043">
              <w:rPr>
                <w:noProof/>
                <w:webHidden/>
              </w:rPr>
              <w:fldChar w:fldCharType="end"/>
            </w:r>
          </w:hyperlink>
        </w:p>
        <w:p w14:paraId="706674AB" w14:textId="7BF6312E" w:rsidR="00DE5043" w:rsidRDefault="00595A34">
          <w:pPr>
            <w:pStyle w:val="TOC3"/>
            <w:tabs>
              <w:tab w:val="right" w:leader="dot" w:pos="9350"/>
            </w:tabs>
            <w:rPr>
              <w:noProof/>
              <w:sz w:val="22"/>
              <w:szCs w:val="22"/>
            </w:rPr>
          </w:pPr>
          <w:hyperlink w:anchor="_Toc37425609" w:history="1">
            <w:r w:rsidR="00DE5043" w:rsidRPr="00B63F14">
              <w:rPr>
                <w:rStyle w:val="Hyperlink"/>
                <w:noProof/>
              </w:rPr>
              <w:t>B.1.c. Cleaning the Jet Needle</w:t>
            </w:r>
            <w:r w:rsidR="00DE5043">
              <w:rPr>
                <w:noProof/>
                <w:webHidden/>
              </w:rPr>
              <w:tab/>
            </w:r>
            <w:r w:rsidR="00DE5043">
              <w:rPr>
                <w:noProof/>
                <w:webHidden/>
              </w:rPr>
              <w:fldChar w:fldCharType="begin"/>
            </w:r>
            <w:r w:rsidR="00DE5043">
              <w:rPr>
                <w:noProof/>
                <w:webHidden/>
              </w:rPr>
              <w:instrText xml:space="preserve"> PAGEREF _Toc37425609 \h </w:instrText>
            </w:r>
            <w:r w:rsidR="00DE5043">
              <w:rPr>
                <w:noProof/>
                <w:webHidden/>
              </w:rPr>
            </w:r>
            <w:r w:rsidR="00DE5043">
              <w:rPr>
                <w:noProof/>
                <w:webHidden/>
              </w:rPr>
              <w:fldChar w:fldCharType="separate"/>
            </w:r>
            <w:r w:rsidR="00596167">
              <w:rPr>
                <w:noProof/>
                <w:webHidden/>
              </w:rPr>
              <w:t>7</w:t>
            </w:r>
            <w:r w:rsidR="00DE5043">
              <w:rPr>
                <w:noProof/>
                <w:webHidden/>
              </w:rPr>
              <w:fldChar w:fldCharType="end"/>
            </w:r>
          </w:hyperlink>
        </w:p>
        <w:p w14:paraId="2596A574" w14:textId="0B5F0850" w:rsidR="00DE5043" w:rsidRDefault="00595A34">
          <w:pPr>
            <w:pStyle w:val="TOC2"/>
            <w:tabs>
              <w:tab w:val="right" w:leader="dot" w:pos="9350"/>
            </w:tabs>
            <w:rPr>
              <w:noProof/>
              <w:sz w:val="22"/>
              <w:szCs w:val="22"/>
            </w:rPr>
          </w:pPr>
          <w:hyperlink w:anchor="_Toc37425610" w:history="1">
            <w:r w:rsidR="00DE5043" w:rsidRPr="00B63F14">
              <w:rPr>
                <w:rStyle w:val="Hyperlink"/>
                <w:noProof/>
              </w:rPr>
              <w:t>B.2. Replacing the Needle O-ring’s and Needle Seal Assemblies</w:t>
            </w:r>
            <w:r w:rsidR="00DE5043">
              <w:rPr>
                <w:noProof/>
                <w:webHidden/>
              </w:rPr>
              <w:tab/>
            </w:r>
            <w:r w:rsidR="00DE5043">
              <w:rPr>
                <w:noProof/>
                <w:webHidden/>
              </w:rPr>
              <w:fldChar w:fldCharType="begin"/>
            </w:r>
            <w:r w:rsidR="00DE5043">
              <w:rPr>
                <w:noProof/>
                <w:webHidden/>
              </w:rPr>
              <w:instrText xml:space="preserve"> PAGEREF _Toc37425610 \h </w:instrText>
            </w:r>
            <w:r w:rsidR="00DE5043">
              <w:rPr>
                <w:noProof/>
                <w:webHidden/>
              </w:rPr>
            </w:r>
            <w:r w:rsidR="00DE5043">
              <w:rPr>
                <w:noProof/>
                <w:webHidden/>
              </w:rPr>
              <w:fldChar w:fldCharType="separate"/>
            </w:r>
            <w:r w:rsidR="00596167">
              <w:rPr>
                <w:noProof/>
                <w:webHidden/>
              </w:rPr>
              <w:t>8</w:t>
            </w:r>
            <w:r w:rsidR="00DE5043">
              <w:rPr>
                <w:noProof/>
                <w:webHidden/>
              </w:rPr>
              <w:fldChar w:fldCharType="end"/>
            </w:r>
          </w:hyperlink>
        </w:p>
        <w:p w14:paraId="1F562B2F" w14:textId="2AF860BB" w:rsidR="00DE5043" w:rsidRDefault="00595A34">
          <w:pPr>
            <w:pStyle w:val="TOC3"/>
            <w:tabs>
              <w:tab w:val="right" w:leader="dot" w:pos="9350"/>
            </w:tabs>
            <w:rPr>
              <w:noProof/>
              <w:sz w:val="22"/>
              <w:szCs w:val="22"/>
            </w:rPr>
          </w:pPr>
          <w:hyperlink w:anchor="_Toc37425611" w:history="1">
            <w:r w:rsidR="00DE5043" w:rsidRPr="00B63F14">
              <w:rPr>
                <w:rStyle w:val="Hyperlink"/>
                <w:noProof/>
              </w:rPr>
              <w:t>B.2.a. Replacing the Upper Needle Seal Assembly</w:t>
            </w:r>
            <w:r w:rsidR="00DE5043">
              <w:rPr>
                <w:noProof/>
                <w:webHidden/>
              </w:rPr>
              <w:tab/>
            </w:r>
            <w:r w:rsidR="00DE5043">
              <w:rPr>
                <w:noProof/>
                <w:webHidden/>
              </w:rPr>
              <w:fldChar w:fldCharType="begin"/>
            </w:r>
            <w:r w:rsidR="00DE5043">
              <w:rPr>
                <w:noProof/>
                <w:webHidden/>
              </w:rPr>
              <w:instrText xml:space="preserve"> PAGEREF _Toc37425611 \h </w:instrText>
            </w:r>
            <w:r w:rsidR="00DE5043">
              <w:rPr>
                <w:noProof/>
                <w:webHidden/>
              </w:rPr>
            </w:r>
            <w:r w:rsidR="00DE5043">
              <w:rPr>
                <w:noProof/>
                <w:webHidden/>
              </w:rPr>
              <w:fldChar w:fldCharType="separate"/>
            </w:r>
            <w:r w:rsidR="00596167">
              <w:rPr>
                <w:noProof/>
                <w:webHidden/>
              </w:rPr>
              <w:t>8</w:t>
            </w:r>
            <w:r w:rsidR="00DE5043">
              <w:rPr>
                <w:noProof/>
                <w:webHidden/>
              </w:rPr>
              <w:fldChar w:fldCharType="end"/>
            </w:r>
          </w:hyperlink>
        </w:p>
        <w:p w14:paraId="47C36DF6" w14:textId="428E684E" w:rsidR="00DE5043" w:rsidRDefault="00595A34">
          <w:pPr>
            <w:pStyle w:val="TOC3"/>
            <w:tabs>
              <w:tab w:val="right" w:leader="dot" w:pos="9350"/>
            </w:tabs>
            <w:rPr>
              <w:noProof/>
              <w:sz w:val="22"/>
              <w:szCs w:val="22"/>
            </w:rPr>
          </w:pPr>
          <w:hyperlink w:anchor="_Toc37425612" w:history="1">
            <w:r w:rsidR="00DE5043" w:rsidRPr="00B63F14">
              <w:rPr>
                <w:rStyle w:val="Hyperlink"/>
                <w:noProof/>
              </w:rPr>
              <w:t>B.2.b. Replacing the Lower Seal Assembly</w:t>
            </w:r>
            <w:r w:rsidR="00DE5043">
              <w:rPr>
                <w:noProof/>
                <w:webHidden/>
              </w:rPr>
              <w:tab/>
            </w:r>
            <w:r w:rsidR="00DE5043">
              <w:rPr>
                <w:noProof/>
                <w:webHidden/>
              </w:rPr>
              <w:fldChar w:fldCharType="begin"/>
            </w:r>
            <w:r w:rsidR="00DE5043">
              <w:rPr>
                <w:noProof/>
                <w:webHidden/>
              </w:rPr>
              <w:instrText xml:space="preserve"> PAGEREF _Toc37425612 \h </w:instrText>
            </w:r>
            <w:r w:rsidR="00DE5043">
              <w:rPr>
                <w:noProof/>
                <w:webHidden/>
              </w:rPr>
            </w:r>
            <w:r w:rsidR="00DE5043">
              <w:rPr>
                <w:noProof/>
                <w:webHidden/>
              </w:rPr>
              <w:fldChar w:fldCharType="separate"/>
            </w:r>
            <w:r w:rsidR="00596167">
              <w:rPr>
                <w:noProof/>
                <w:webHidden/>
              </w:rPr>
              <w:t>10</w:t>
            </w:r>
            <w:r w:rsidR="00DE5043">
              <w:rPr>
                <w:noProof/>
                <w:webHidden/>
              </w:rPr>
              <w:fldChar w:fldCharType="end"/>
            </w:r>
          </w:hyperlink>
        </w:p>
        <w:p w14:paraId="2F5E3F93" w14:textId="13E07C39" w:rsidR="00DE5043" w:rsidRDefault="00595A34">
          <w:pPr>
            <w:pStyle w:val="TOC3"/>
            <w:tabs>
              <w:tab w:val="right" w:leader="dot" w:pos="9350"/>
            </w:tabs>
            <w:rPr>
              <w:noProof/>
              <w:sz w:val="22"/>
              <w:szCs w:val="22"/>
            </w:rPr>
          </w:pPr>
          <w:hyperlink w:anchor="_Toc37425613" w:history="1">
            <w:r w:rsidR="00DE5043" w:rsidRPr="00B63F14">
              <w:rPr>
                <w:rStyle w:val="Hyperlink"/>
                <w:noProof/>
              </w:rPr>
              <w:t>B.2.c. Replacing the Sample Needle O-rings</w:t>
            </w:r>
            <w:r w:rsidR="00DE5043">
              <w:rPr>
                <w:noProof/>
                <w:webHidden/>
              </w:rPr>
              <w:tab/>
            </w:r>
            <w:r w:rsidR="00DE5043">
              <w:rPr>
                <w:noProof/>
                <w:webHidden/>
              </w:rPr>
              <w:fldChar w:fldCharType="begin"/>
            </w:r>
            <w:r w:rsidR="00DE5043">
              <w:rPr>
                <w:noProof/>
                <w:webHidden/>
              </w:rPr>
              <w:instrText xml:space="preserve"> PAGEREF _Toc37425613 \h </w:instrText>
            </w:r>
            <w:r w:rsidR="00DE5043">
              <w:rPr>
                <w:noProof/>
                <w:webHidden/>
              </w:rPr>
            </w:r>
            <w:r w:rsidR="00DE5043">
              <w:rPr>
                <w:noProof/>
                <w:webHidden/>
              </w:rPr>
              <w:fldChar w:fldCharType="separate"/>
            </w:r>
            <w:r w:rsidR="00596167">
              <w:rPr>
                <w:noProof/>
                <w:webHidden/>
              </w:rPr>
              <w:t>12</w:t>
            </w:r>
            <w:r w:rsidR="00DE5043">
              <w:rPr>
                <w:noProof/>
                <w:webHidden/>
              </w:rPr>
              <w:fldChar w:fldCharType="end"/>
            </w:r>
          </w:hyperlink>
        </w:p>
        <w:p w14:paraId="4DB9AFA3" w14:textId="72BE8AE6" w:rsidR="00DE5043" w:rsidRDefault="00595A34">
          <w:pPr>
            <w:pStyle w:val="TOC2"/>
            <w:tabs>
              <w:tab w:val="right" w:leader="dot" w:pos="9350"/>
            </w:tabs>
            <w:rPr>
              <w:noProof/>
              <w:sz w:val="22"/>
              <w:szCs w:val="22"/>
            </w:rPr>
          </w:pPr>
          <w:hyperlink w:anchor="_Toc37425614" w:history="1">
            <w:r w:rsidR="00DE5043" w:rsidRPr="00B63F14">
              <w:rPr>
                <w:rStyle w:val="Hyperlink"/>
                <w:noProof/>
              </w:rPr>
              <w:t>B.3. Leak Testing the Sample Injection System</w:t>
            </w:r>
            <w:r w:rsidR="00DE5043">
              <w:rPr>
                <w:noProof/>
                <w:webHidden/>
              </w:rPr>
              <w:tab/>
            </w:r>
            <w:r w:rsidR="00DE5043">
              <w:rPr>
                <w:noProof/>
                <w:webHidden/>
              </w:rPr>
              <w:fldChar w:fldCharType="begin"/>
            </w:r>
            <w:r w:rsidR="00DE5043">
              <w:rPr>
                <w:noProof/>
                <w:webHidden/>
              </w:rPr>
              <w:instrText xml:space="preserve"> PAGEREF _Toc37425614 \h </w:instrText>
            </w:r>
            <w:r w:rsidR="00DE5043">
              <w:rPr>
                <w:noProof/>
                <w:webHidden/>
              </w:rPr>
            </w:r>
            <w:r w:rsidR="00DE5043">
              <w:rPr>
                <w:noProof/>
                <w:webHidden/>
              </w:rPr>
              <w:fldChar w:fldCharType="separate"/>
            </w:r>
            <w:r w:rsidR="00596167">
              <w:rPr>
                <w:noProof/>
                <w:webHidden/>
              </w:rPr>
              <w:t>13</w:t>
            </w:r>
            <w:r w:rsidR="00DE5043">
              <w:rPr>
                <w:noProof/>
                <w:webHidden/>
              </w:rPr>
              <w:fldChar w:fldCharType="end"/>
            </w:r>
          </w:hyperlink>
        </w:p>
        <w:p w14:paraId="6793D3C2" w14:textId="410CF389" w:rsidR="00DE5043" w:rsidRDefault="00595A34">
          <w:pPr>
            <w:pStyle w:val="TOC1"/>
            <w:tabs>
              <w:tab w:val="right" w:leader="dot" w:pos="9350"/>
            </w:tabs>
            <w:rPr>
              <w:noProof/>
              <w:sz w:val="22"/>
              <w:szCs w:val="22"/>
            </w:rPr>
          </w:pPr>
          <w:hyperlink w:anchor="_Toc37425615" w:history="1">
            <w:r w:rsidR="00DE5043" w:rsidRPr="00B63F14">
              <w:rPr>
                <w:rStyle w:val="Hyperlink"/>
                <w:noProof/>
              </w:rPr>
              <w:t>C. Clarus 500 GC Liquid Autosampler Maintenance (Building 50)</w:t>
            </w:r>
            <w:r w:rsidR="00DE5043">
              <w:rPr>
                <w:noProof/>
                <w:webHidden/>
              </w:rPr>
              <w:tab/>
            </w:r>
            <w:r w:rsidR="00DE5043">
              <w:rPr>
                <w:noProof/>
                <w:webHidden/>
              </w:rPr>
              <w:fldChar w:fldCharType="begin"/>
            </w:r>
            <w:r w:rsidR="00DE5043">
              <w:rPr>
                <w:noProof/>
                <w:webHidden/>
              </w:rPr>
              <w:instrText xml:space="preserve"> PAGEREF _Toc37425615 \h </w:instrText>
            </w:r>
            <w:r w:rsidR="00DE5043">
              <w:rPr>
                <w:noProof/>
                <w:webHidden/>
              </w:rPr>
            </w:r>
            <w:r w:rsidR="00DE5043">
              <w:rPr>
                <w:noProof/>
                <w:webHidden/>
              </w:rPr>
              <w:fldChar w:fldCharType="separate"/>
            </w:r>
            <w:r w:rsidR="00596167">
              <w:rPr>
                <w:noProof/>
                <w:webHidden/>
              </w:rPr>
              <w:t>14</w:t>
            </w:r>
            <w:r w:rsidR="00DE5043">
              <w:rPr>
                <w:noProof/>
                <w:webHidden/>
              </w:rPr>
              <w:fldChar w:fldCharType="end"/>
            </w:r>
          </w:hyperlink>
        </w:p>
        <w:p w14:paraId="2D2FA79F" w14:textId="5708FF33" w:rsidR="00DE5043" w:rsidRDefault="00595A34">
          <w:pPr>
            <w:pStyle w:val="TOC2"/>
            <w:tabs>
              <w:tab w:val="right" w:leader="dot" w:pos="9350"/>
            </w:tabs>
            <w:rPr>
              <w:noProof/>
              <w:sz w:val="22"/>
              <w:szCs w:val="22"/>
            </w:rPr>
          </w:pPr>
          <w:hyperlink w:anchor="_Toc37425616" w:history="1">
            <w:r w:rsidR="00DE5043" w:rsidRPr="00B63F14">
              <w:rPr>
                <w:rStyle w:val="Hyperlink"/>
                <w:noProof/>
              </w:rPr>
              <w:t>C.1. Per-use or Daily Maintenance</w:t>
            </w:r>
            <w:r w:rsidR="00DE5043">
              <w:rPr>
                <w:noProof/>
                <w:webHidden/>
              </w:rPr>
              <w:tab/>
            </w:r>
            <w:r w:rsidR="00DE5043">
              <w:rPr>
                <w:noProof/>
                <w:webHidden/>
              </w:rPr>
              <w:fldChar w:fldCharType="begin"/>
            </w:r>
            <w:r w:rsidR="00DE5043">
              <w:rPr>
                <w:noProof/>
                <w:webHidden/>
              </w:rPr>
              <w:instrText xml:space="preserve"> PAGEREF _Toc37425616 \h </w:instrText>
            </w:r>
            <w:r w:rsidR="00DE5043">
              <w:rPr>
                <w:noProof/>
                <w:webHidden/>
              </w:rPr>
            </w:r>
            <w:r w:rsidR="00DE5043">
              <w:rPr>
                <w:noProof/>
                <w:webHidden/>
              </w:rPr>
              <w:fldChar w:fldCharType="separate"/>
            </w:r>
            <w:r w:rsidR="00596167">
              <w:rPr>
                <w:noProof/>
                <w:webHidden/>
              </w:rPr>
              <w:t>14</w:t>
            </w:r>
            <w:r w:rsidR="00DE5043">
              <w:rPr>
                <w:noProof/>
                <w:webHidden/>
              </w:rPr>
              <w:fldChar w:fldCharType="end"/>
            </w:r>
          </w:hyperlink>
        </w:p>
        <w:p w14:paraId="183E590E" w14:textId="3B0C1CDC" w:rsidR="00DE5043" w:rsidRDefault="00595A34">
          <w:pPr>
            <w:pStyle w:val="TOC2"/>
            <w:tabs>
              <w:tab w:val="right" w:leader="dot" w:pos="9350"/>
            </w:tabs>
            <w:rPr>
              <w:noProof/>
              <w:sz w:val="22"/>
              <w:szCs w:val="22"/>
            </w:rPr>
          </w:pPr>
          <w:hyperlink w:anchor="_Toc37425617" w:history="1">
            <w:r w:rsidR="00DE5043" w:rsidRPr="00B63F14">
              <w:rPr>
                <w:rStyle w:val="Hyperlink"/>
                <w:noProof/>
              </w:rPr>
              <w:t>C.2. Routine Periodic Maintenance (every 500 injections)</w:t>
            </w:r>
            <w:r w:rsidR="00DE5043">
              <w:rPr>
                <w:noProof/>
                <w:webHidden/>
              </w:rPr>
              <w:tab/>
            </w:r>
            <w:r w:rsidR="00DE5043">
              <w:rPr>
                <w:noProof/>
                <w:webHidden/>
              </w:rPr>
              <w:fldChar w:fldCharType="begin"/>
            </w:r>
            <w:r w:rsidR="00DE5043">
              <w:rPr>
                <w:noProof/>
                <w:webHidden/>
              </w:rPr>
              <w:instrText xml:space="preserve"> PAGEREF _Toc37425617 \h </w:instrText>
            </w:r>
            <w:r w:rsidR="00DE5043">
              <w:rPr>
                <w:noProof/>
                <w:webHidden/>
              </w:rPr>
            </w:r>
            <w:r w:rsidR="00DE5043">
              <w:rPr>
                <w:noProof/>
                <w:webHidden/>
              </w:rPr>
              <w:fldChar w:fldCharType="separate"/>
            </w:r>
            <w:r w:rsidR="00596167">
              <w:rPr>
                <w:noProof/>
                <w:webHidden/>
              </w:rPr>
              <w:t>14</w:t>
            </w:r>
            <w:r w:rsidR="00DE5043">
              <w:rPr>
                <w:noProof/>
                <w:webHidden/>
              </w:rPr>
              <w:fldChar w:fldCharType="end"/>
            </w:r>
          </w:hyperlink>
        </w:p>
        <w:p w14:paraId="2AEB1CD8" w14:textId="77D52116" w:rsidR="00DE5043" w:rsidRDefault="00595A34">
          <w:pPr>
            <w:pStyle w:val="TOC2"/>
            <w:tabs>
              <w:tab w:val="right" w:leader="dot" w:pos="9350"/>
            </w:tabs>
            <w:rPr>
              <w:noProof/>
              <w:sz w:val="22"/>
              <w:szCs w:val="22"/>
            </w:rPr>
          </w:pPr>
          <w:hyperlink w:anchor="_Toc37425618" w:history="1">
            <w:r w:rsidR="00DE5043" w:rsidRPr="00B63F14">
              <w:rPr>
                <w:rStyle w:val="Hyperlink"/>
                <w:noProof/>
              </w:rPr>
              <w:t>C.3. Replacing a Syringe</w:t>
            </w:r>
            <w:r w:rsidR="00DE5043">
              <w:rPr>
                <w:noProof/>
                <w:webHidden/>
              </w:rPr>
              <w:tab/>
            </w:r>
            <w:r w:rsidR="00DE5043">
              <w:rPr>
                <w:noProof/>
                <w:webHidden/>
              </w:rPr>
              <w:fldChar w:fldCharType="begin"/>
            </w:r>
            <w:r w:rsidR="00DE5043">
              <w:rPr>
                <w:noProof/>
                <w:webHidden/>
              </w:rPr>
              <w:instrText xml:space="preserve"> PAGEREF _Toc37425618 \h </w:instrText>
            </w:r>
            <w:r w:rsidR="00DE5043">
              <w:rPr>
                <w:noProof/>
                <w:webHidden/>
              </w:rPr>
            </w:r>
            <w:r w:rsidR="00DE5043">
              <w:rPr>
                <w:noProof/>
                <w:webHidden/>
              </w:rPr>
              <w:fldChar w:fldCharType="separate"/>
            </w:r>
            <w:r w:rsidR="00596167">
              <w:rPr>
                <w:noProof/>
                <w:webHidden/>
              </w:rPr>
              <w:t>15</w:t>
            </w:r>
            <w:r w:rsidR="00DE5043">
              <w:rPr>
                <w:noProof/>
                <w:webHidden/>
              </w:rPr>
              <w:fldChar w:fldCharType="end"/>
            </w:r>
          </w:hyperlink>
        </w:p>
        <w:p w14:paraId="18BE4B22" w14:textId="6B85A31E" w:rsidR="00DE5043" w:rsidRDefault="00595A34">
          <w:pPr>
            <w:pStyle w:val="TOC3"/>
            <w:tabs>
              <w:tab w:val="right" w:leader="dot" w:pos="9350"/>
            </w:tabs>
            <w:rPr>
              <w:noProof/>
              <w:sz w:val="22"/>
              <w:szCs w:val="22"/>
            </w:rPr>
          </w:pPr>
          <w:hyperlink w:anchor="_Toc37425619" w:history="1">
            <w:r w:rsidR="00DE5043" w:rsidRPr="00B63F14">
              <w:rPr>
                <w:rStyle w:val="Hyperlink"/>
                <w:noProof/>
              </w:rPr>
              <w:t>C.3.a. Removing a Syringe</w:t>
            </w:r>
            <w:r w:rsidR="00DE5043">
              <w:rPr>
                <w:noProof/>
                <w:webHidden/>
              </w:rPr>
              <w:tab/>
            </w:r>
            <w:r w:rsidR="00DE5043">
              <w:rPr>
                <w:noProof/>
                <w:webHidden/>
              </w:rPr>
              <w:fldChar w:fldCharType="begin"/>
            </w:r>
            <w:r w:rsidR="00DE5043">
              <w:rPr>
                <w:noProof/>
                <w:webHidden/>
              </w:rPr>
              <w:instrText xml:space="preserve"> PAGEREF _Toc37425619 \h </w:instrText>
            </w:r>
            <w:r w:rsidR="00DE5043">
              <w:rPr>
                <w:noProof/>
                <w:webHidden/>
              </w:rPr>
            </w:r>
            <w:r w:rsidR="00DE5043">
              <w:rPr>
                <w:noProof/>
                <w:webHidden/>
              </w:rPr>
              <w:fldChar w:fldCharType="separate"/>
            </w:r>
            <w:r w:rsidR="00596167">
              <w:rPr>
                <w:noProof/>
                <w:webHidden/>
              </w:rPr>
              <w:t>16</w:t>
            </w:r>
            <w:r w:rsidR="00DE5043">
              <w:rPr>
                <w:noProof/>
                <w:webHidden/>
              </w:rPr>
              <w:fldChar w:fldCharType="end"/>
            </w:r>
          </w:hyperlink>
        </w:p>
        <w:p w14:paraId="575527D3" w14:textId="3759A582" w:rsidR="00DE5043" w:rsidRDefault="00595A34">
          <w:pPr>
            <w:pStyle w:val="TOC3"/>
            <w:tabs>
              <w:tab w:val="right" w:leader="dot" w:pos="9350"/>
            </w:tabs>
            <w:rPr>
              <w:noProof/>
              <w:sz w:val="22"/>
              <w:szCs w:val="22"/>
            </w:rPr>
          </w:pPr>
          <w:hyperlink w:anchor="_Toc37425620" w:history="1">
            <w:r w:rsidR="00DE5043" w:rsidRPr="00B63F14">
              <w:rPr>
                <w:rStyle w:val="Hyperlink"/>
                <w:noProof/>
              </w:rPr>
              <w:t>C.3.b. Cleaning a Syringe</w:t>
            </w:r>
            <w:r w:rsidR="00DE5043">
              <w:rPr>
                <w:noProof/>
                <w:webHidden/>
              </w:rPr>
              <w:tab/>
            </w:r>
            <w:r w:rsidR="00DE5043">
              <w:rPr>
                <w:noProof/>
                <w:webHidden/>
              </w:rPr>
              <w:fldChar w:fldCharType="begin"/>
            </w:r>
            <w:r w:rsidR="00DE5043">
              <w:rPr>
                <w:noProof/>
                <w:webHidden/>
              </w:rPr>
              <w:instrText xml:space="preserve"> PAGEREF _Toc37425620 \h </w:instrText>
            </w:r>
            <w:r w:rsidR="00DE5043">
              <w:rPr>
                <w:noProof/>
                <w:webHidden/>
              </w:rPr>
            </w:r>
            <w:r w:rsidR="00DE5043">
              <w:rPr>
                <w:noProof/>
                <w:webHidden/>
              </w:rPr>
              <w:fldChar w:fldCharType="separate"/>
            </w:r>
            <w:r w:rsidR="00596167">
              <w:rPr>
                <w:noProof/>
                <w:webHidden/>
              </w:rPr>
              <w:t>16</w:t>
            </w:r>
            <w:r w:rsidR="00DE5043">
              <w:rPr>
                <w:noProof/>
                <w:webHidden/>
              </w:rPr>
              <w:fldChar w:fldCharType="end"/>
            </w:r>
          </w:hyperlink>
        </w:p>
        <w:p w14:paraId="78E5A6A3" w14:textId="7E4A1DB8" w:rsidR="00DE5043" w:rsidRDefault="00595A34">
          <w:pPr>
            <w:pStyle w:val="TOC3"/>
            <w:tabs>
              <w:tab w:val="right" w:leader="dot" w:pos="9350"/>
            </w:tabs>
            <w:rPr>
              <w:noProof/>
              <w:sz w:val="22"/>
              <w:szCs w:val="22"/>
            </w:rPr>
          </w:pPr>
          <w:hyperlink w:anchor="_Toc37425621" w:history="1">
            <w:r w:rsidR="00DE5043" w:rsidRPr="00B63F14">
              <w:rPr>
                <w:rStyle w:val="Hyperlink"/>
                <w:noProof/>
              </w:rPr>
              <w:t>C.3.c. Installing a Syringe</w:t>
            </w:r>
            <w:r w:rsidR="00DE5043">
              <w:rPr>
                <w:noProof/>
                <w:webHidden/>
              </w:rPr>
              <w:tab/>
            </w:r>
            <w:r w:rsidR="00DE5043">
              <w:rPr>
                <w:noProof/>
                <w:webHidden/>
              </w:rPr>
              <w:fldChar w:fldCharType="begin"/>
            </w:r>
            <w:r w:rsidR="00DE5043">
              <w:rPr>
                <w:noProof/>
                <w:webHidden/>
              </w:rPr>
              <w:instrText xml:space="preserve"> PAGEREF _Toc37425621 \h </w:instrText>
            </w:r>
            <w:r w:rsidR="00DE5043">
              <w:rPr>
                <w:noProof/>
                <w:webHidden/>
              </w:rPr>
            </w:r>
            <w:r w:rsidR="00DE5043">
              <w:rPr>
                <w:noProof/>
                <w:webHidden/>
              </w:rPr>
              <w:fldChar w:fldCharType="separate"/>
            </w:r>
            <w:r w:rsidR="00596167">
              <w:rPr>
                <w:noProof/>
                <w:webHidden/>
              </w:rPr>
              <w:t>17</w:t>
            </w:r>
            <w:r w:rsidR="00DE5043">
              <w:rPr>
                <w:noProof/>
                <w:webHidden/>
              </w:rPr>
              <w:fldChar w:fldCharType="end"/>
            </w:r>
          </w:hyperlink>
        </w:p>
        <w:p w14:paraId="1D36A504" w14:textId="7F661F0E" w:rsidR="00DE5043" w:rsidRDefault="00595A34">
          <w:pPr>
            <w:pStyle w:val="TOC2"/>
            <w:tabs>
              <w:tab w:val="right" w:leader="dot" w:pos="9350"/>
            </w:tabs>
            <w:rPr>
              <w:noProof/>
              <w:sz w:val="22"/>
              <w:szCs w:val="22"/>
            </w:rPr>
          </w:pPr>
          <w:hyperlink w:anchor="_Toc37425622" w:history="1">
            <w:r w:rsidR="00DE5043" w:rsidRPr="00B63F14">
              <w:rPr>
                <w:rStyle w:val="Hyperlink"/>
                <w:noProof/>
              </w:rPr>
              <w:t>C.4. Replacing the Vial-Locator Mechanism</w:t>
            </w:r>
            <w:r w:rsidR="00DE5043">
              <w:rPr>
                <w:noProof/>
                <w:webHidden/>
              </w:rPr>
              <w:tab/>
            </w:r>
            <w:r w:rsidR="00DE5043">
              <w:rPr>
                <w:noProof/>
                <w:webHidden/>
              </w:rPr>
              <w:fldChar w:fldCharType="begin"/>
            </w:r>
            <w:r w:rsidR="00DE5043">
              <w:rPr>
                <w:noProof/>
                <w:webHidden/>
              </w:rPr>
              <w:instrText xml:space="preserve"> PAGEREF _Toc37425622 \h </w:instrText>
            </w:r>
            <w:r w:rsidR="00DE5043">
              <w:rPr>
                <w:noProof/>
                <w:webHidden/>
              </w:rPr>
            </w:r>
            <w:r w:rsidR="00DE5043">
              <w:rPr>
                <w:noProof/>
                <w:webHidden/>
              </w:rPr>
              <w:fldChar w:fldCharType="separate"/>
            </w:r>
            <w:r w:rsidR="00596167">
              <w:rPr>
                <w:noProof/>
                <w:webHidden/>
              </w:rPr>
              <w:t>18</w:t>
            </w:r>
            <w:r w:rsidR="00DE5043">
              <w:rPr>
                <w:noProof/>
                <w:webHidden/>
              </w:rPr>
              <w:fldChar w:fldCharType="end"/>
            </w:r>
          </w:hyperlink>
        </w:p>
        <w:p w14:paraId="54655036" w14:textId="37E8B0D3" w:rsidR="00DE5043" w:rsidRDefault="00595A34">
          <w:pPr>
            <w:pStyle w:val="TOC1"/>
            <w:tabs>
              <w:tab w:val="right" w:leader="dot" w:pos="9350"/>
            </w:tabs>
            <w:rPr>
              <w:noProof/>
              <w:sz w:val="22"/>
              <w:szCs w:val="22"/>
            </w:rPr>
          </w:pPr>
          <w:hyperlink w:anchor="_Toc37425623" w:history="1">
            <w:r w:rsidR="00DE5043" w:rsidRPr="00B63F14">
              <w:rPr>
                <w:rStyle w:val="Hyperlink"/>
                <w:noProof/>
              </w:rPr>
              <w:t>D. Capillary Split/Splitless (CAP) Injection Ports (injectors)</w:t>
            </w:r>
            <w:r w:rsidR="00DE5043">
              <w:rPr>
                <w:noProof/>
                <w:webHidden/>
              </w:rPr>
              <w:tab/>
            </w:r>
            <w:r w:rsidR="00DE5043">
              <w:rPr>
                <w:noProof/>
                <w:webHidden/>
              </w:rPr>
              <w:fldChar w:fldCharType="begin"/>
            </w:r>
            <w:r w:rsidR="00DE5043">
              <w:rPr>
                <w:noProof/>
                <w:webHidden/>
              </w:rPr>
              <w:instrText xml:space="preserve"> PAGEREF _Toc37425623 \h </w:instrText>
            </w:r>
            <w:r w:rsidR="00DE5043">
              <w:rPr>
                <w:noProof/>
                <w:webHidden/>
              </w:rPr>
            </w:r>
            <w:r w:rsidR="00DE5043">
              <w:rPr>
                <w:noProof/>
                <w:webHidden/>
              </w:rPr>
              <w:fldChar w:fldCharType="separate"/>
            </w:r>
            <w:r w:rsidR="00596167">
              <w:rPr>
                <w:noProof/>
                <w:webHidden/>
              </w:rPr>
              <w:t>19</w:t>
            </w:r>
            <w:r w:rsidR="00DE5043">
              <w:rPr>
                <w:noProof/>
                <w:webHidden/>
              </w:rPr>
              <w:fldChar w:fldCharType="end"/>
            </w:r>
          </w:hyperlink>
        </w:p>
        <w:p w14:paraId="4DC30594" w14:textId="115AF6BC" w:rsidR="00DE5043" w:rsidRDefault="00595A34">
          <w:pPr>
            <w:pStyle w:val="TOC2"/>
            <w:tabs>
              <w:tab w:val="right" w:leader="dot" w:pos="9350"/>
            </w:tabs>
            <w:rPr>
              <w:noProof/>
              <w:sz w:val="22"/>
              <w:szCs w:val="22"/>
            </w:rPr>
          </w:pPr>
          <w:hyperlink w:anchor="_Toc37425624" w:history="1">
            <w:r w:rsidR="00DE5043" w:rsidRPr="00B63F14">
              <w:rPr>
                <w:rStyle w:val="Hyperlink"/>
                <w:noProof/>
              </w:rPr>
              <w:t>D.1. Replacing Septa</w:t>
            </w:r>
            <w:r w:rsidR="00DE5043">
              <w:rPr>
                <w:noProof/>
                <w:webHidden/>
              </w:rPr>
              <w:tab/>
            </w:r>
            <w:r w:rsidR="00DE5043">
              <w:rPr>
                <w:noProof/>
                <w:webHidden/>
              </w:rPr>
              <w:fldChar w:fldCharType="begin"/>
            </w:r>
            <w:r w:rsidR="00DE5043">
              <w:rPr>
                <w:noProof/>
                <w:webHidden/>
              </w:rPr>
              <w:instrText xml:space="preserve"> PAGEREF _Toc37425624 \h </w:instrText>
            </w:r>
            <w:r w:rsidR="00DE5043">
              <w:rPr>
                <w:noProof/>
                <w:webHidden/>
              </w:rPr>
            </w:r>
            <w:r w:rsidR="00DE5043">
              <w:rPr>
                <w:noProof/>
                <w:webHidden/>
              </w:rPr>
              <w:fldChar w:fldCharType="separate"/>
            </w:r>
            <w:r w:rsidR="00596167">
              <w:rPr>
                <w:noProof/>
                <w:webHidden/>
              </w:rPr>
              <w:t>20</w:t>
            </w:r>
            <w:r w:rsidR="00DE5043">
              <w:rPr>
                <w:noProof/>
                <w:webHidden/>
              </w:rPr>
              <w:fldChar w:fldCharType="end"/>
            </w:r>
          </w:hyperlink>
        </w:p>
        <w:p w14:paraId="4DB9D010" w14:textId="5FEC7B25" w:rsidR="00DE5043" w:rsidRDefault="00595A34">
          <w:pPr>
            <w:pStyle w:val="TOC2"/>
            <w:tabs>
              <w:tab w:val="right" w:leader="dot" w:pos="9350"/>
            </w:tabs>
            <w:rPr>
              <w:noProof/>
              <w:sz w:val="22"/>
              <w:szCs w:val="22"/>
            </w:rPr>
          </w:pPr>
          <w:hyperlink w:anchor="_Toc37425625" w:history="1">
            <w:r w:rsidR="00DE5043" w:rsidRPr="00B63F14">
              <w:rPr>
                <w:rStyle w:val="Hyperlink"/>
                <w:noProof/>
              </w:rPr>
              <w:t>D.2. Replacing CAP Injector Liners</w:t>
            </w:r>
            <w:r w:rsidR="00DE5043">
              <w:rPr>
                <w:noProof/>
                <w:webHidden/>
              </w:rPr>
              <w:tab/>
            </w:r>
            <w:r w:rsidR="00DE5043">
              <w:rPr>
                <w:noProof/>
                <w:webHidden/>
              </w:rPr>
              <w:fldChar w:fldCharType="begin"/>
            </w:r>
            <w:r w:rsidR="00DE5043">
              <w:rPr>
                <w:noProof/>
                <w:webHidden/>
              </w:rPr>
              <w:instrText xml:space="preserve"> PAGEREF _Toc37425625 \h </w:instrText>
            </w:r>
            <w:r w:rsidR="00DE5043">
              <w:rPr>
                <w:noProof/>
                <w:webHidden/>
              </w:rPr>
            </w:r>
            <w:r w:rsidR="00DE5043">
              <w:rPr>
                <w:noProof/>
                <w:webHidden/>
              </w:rPr>
              <w:fldChar w:fldCharType="separate"/>
            </w:r>
            <w:r w:rsidR="00596167">
              <w:rPr>
                <w:noProof/>
                <w:webHidden/>
              </w:rPr>
              <w:t>21</w:t>
            </w:r>
            <w:r w:rsidR="00DE5043">
              <w:rPr>
                <w:noProof/>
                <w:webHidden/>
              </w:rPr>
              <w:fldChar w:fldCharType="end"/>
            </w:r>
          </w:hyperlink>
        </w:p>
        <w:p w14:paraId="6C6FD2B9" w14:textId="5D646498" w:rsidR="00DE5043" w:rsidRDefault="00595A34">
          <w:pPr>
            <w:pStyle w:val="TOC2"/>
            <w:tabs>
              <w:tab w:val="right" w:leader="dot" w:pos="9350"/>
            </w:tabs>
            <w:rPr>
              <w:noProof/>
              <w:sz w:val="22"/>
              <w:szCs w:val="22"/>
            </w:rPr>
          </w:pPr>
          <w:hyperlink w:anchor="_Toc37425626" w:history="1">
            <w:r w:rsidR="00DE5043" w:rsidRPr="00B63F14">
              <w:rPr>
                <w:rStyle w:val="Hyperlink"/>
                <w:noProof/>
              </w:rPr>
              <w:t>D.3. Removing a Broken Liner from the Injector Body</w:t>
            </w:r>
            <w:r w:rsidR="00DE5043">
              <w:rPr>
                <w:noProof/>
                <w:webHidden/>
              </w:rPr>
              <w:tab/>
            </w:r>
            <w:r w:rsidR="00DE5043">
              <w:rPr>
                <w:noProof/>
                <w:webHidden/>
              </w:rPr>
              <w:fldChar w:fldCharType="begin"/>
            </w:r>
            <w:r w:rsidR="00DE5043">
              <w:rPr>
                <w:noProof/>
                <w:webHidden/>
              </w:rPr>
              <w:instrText xml:space="preserve"> PAGEREF _Toc37425626 \h </w:instrText>
            </w:r>
            <w:r w:rsidR="00DE5043">
              <w:rPr>
                <w:noProof/>
                <w:webHidden/>
              </w:rPr>
            </w:r>
            <w:r w:rsidR="00DE5043">
              <w:rPr>
                <w:noProof/>
                <w:webHidden/>
              </w:rPr>
              <w:fldChar w:fldCharType="separate"/>
            </w:r>
            <w:r w:rsidR="00596167">
              <w:rPr>
                <w:noProof/>
                <w:webHidden/>
              </w:rPr>
              <w:t>23</w:t>
            </w:r>
            <w:r w:rsidR="00DE5043">
              <w:rPr>
                <w:noProof/>
                <w:webHidden/>
              </w:rPr>
              <w:fldChar w:fldCharType="end"/>
            </w:r>
          </w:hyperlink>
        </w:p>
        <w:p w14:paraId="18F3E60A" w14:textId="53165DDF" w:rsidR="00DE5043" w:rsidRDefault="00595A34">
          <w:pPr>
            <w:pStyle w:val="TOC2"/>
            <w:tabs>
              <w:tab w:val="right" w:leader="dot" w:pos="9350"/>
            </w:tabs>
            <w:rPr>
              <w:noProof/>
              <w:sz w:val="22"/>
              <w:szCs w:val="22"/>
            </w:rPr>
          </w:pPr>
          <w:hyperlink w:anchor="_Toc37425627" w:history="1">
            <w:r w:rsidR="00DE5043" w:rsidRPr="00B63F14">
              <w:rPr>
                <w:rStyle w:val="Hyperlink"/>
                <w:noProof/>
              </w:rPr>
              <w:t>D.4. Replacing Charcoal traps on CAP Injectors</w:t>
            </w:r>
            <w:r w:rsidR="00DE5043">
              <w:rPr>
                <w:noProof/>
                <w:webHidden/>
              </w:rPr>
              <w:tab/>
            </w:r>
            <w:r w:rsidR="00DE5043">
              <w:rPr>
                <w:noProof/>
                <w:webHidden/>
              </w:rPr>
              <w:fldChar w:fldCharType="begin"/>
            </w:r>
            <w:r w:rsidR="00DE5043">
              <w:rPr>
                <w:noProof/>
                <w:webHidden/>
              </w:rPr>
              <w:instrText xml:space="preserve"> PAGEREF _Toc37425627 \h </w:instrText>
            </w:r>
            <w:r w:rsidR="00DE5043">
              <w:rPr>
                <w:noProof/>
                <w:webHidden/>
              </w:rPr>
            </w:r>
            <w:r w:rsidR="00DE5043">
              <w:rPr>
                <w:noProof/>
                <w:webHidden/>
              </w:rPr>
              <w:fldChar w:fldCharType="separate"/>
            </w:r>
            <w:r w:rsidR="00596167">
              <w:rPr>
                <w:noProof/>
                <w:webHidden/>
              </w:rPr>
              <w:t>23</w:t>
            </w:r>
            <w:r w:rsidR="00DE5043">
              <w:rPr>
                <w:noProof/>
                <w:webHidden/>
              </w:rPr>
              <w:fldChar w:fldCharType="end"/>
            </w:r>
          </w:hyperlink>
        </w:p>
        <w:p w14:paraId="5FCCD796" w14:textId="7EB60E8C" w:rsidR="00DE5043" w:rsidRDefault="00595A34">
          <w:pPr>
            <w:pStyle w:val="TOC1"/>
            <w:tabs>
              <w:tab w:val="right" w:leader="dot" w:pos="9350"/>
            </w:tabs>
            <w:rPr>
              <w:noProof/>
              <w:sz w:val="22"/>
              <w:szCs w:val="22"/>
            </w:rPr>
          </w:pPr>
          <w:hyperlink w:anchor="_Toc37425628" w:history="1">
            <w:r w:rsidR="00DE5043" w:rsidRPr="00B63F14">
              <w:rPr>
                <w:rStyle w:val="Hyperlink"/>
                <w:noProof/>
              </w:rPr>
              <w:t>E. Flame Ionization Detector (FID) Maintenance</w:t>
            </w:r>
            <w:r w:rsidR="00DE5043">
              <w:rPr>
                <w:noProof/>
                <w:webHidden/>
              </w:rPr>
              <w:tab/>
            </w:r>
            <w:r w:rsidR="00DE5043">
              <w:rPr>
                <w:noProof/>
                <w:webHidden/>
              </w:rPr>
              <w:fldChar w:fldCharType="begin"/>
            </w:r>
            <w:r w:rsidR="00DE5043">
              <w:rPr>
                <w:noProof/>
                <w:webHidden/>
              </w:rPr>
              <w:instrText xml:space="preserve"> PAGEREF _Toc37425628 \h </w:instrText>
            </w:r>
            <w:r w:rsidR="00DE5043">
              <w:rPr>
                <w:noProof/>
                <w:webHidden/>
              </w:rPr>
            </w:r>
            <w:r w:rsidR="00DE5043">
              <w:rPr>
                <w:noProof/>
                <w:webHidden/>
              </w:rPr>
              <w:fldChar w:fldCharType="separate"/>
            </w:r>
            <w:r w:rsidR="00596167">
              <w:rPr>
                <w:noProof/>
                <w:webHidden/>
              </w:rPr>
              <w:t>24</w:t>
            </w:r>
            <w:r w:rsidR="00DE5043">
              <w:rPr>
                <w:noProof/>
                <w:webHidden/>
              </w:rPr>
              <w:fldChar w:fldCharType="end"/>
            </w:r>
          </w:hyperlink>
        </w:p>
        <w:p w14:paraId="50777A0C" w14:textId="5AD90E93" w:rsidR="00DE5043" w:rsidRDefault="00595A34">
          <w:pPr>
            <w:pStyle w:val="TOC2"/>
            <w:tabs>
              <w:tab w:val="right" w:leader="dot" w:pos="9350"/>
            </w:tabs>
            <w:rPr>
              <w:noProof/>
              <w:sz w:val="22"/>
              <w:szCs w:val="22"/>
            </w:rPr>
          </w:pPr>
          <w:hyperlink w:anchor="_Toc37425629" w:history="1">
            <w:r w:rsidR="00DE5043" w:rsidRPr="00B63F14">
              <w:rPr>
                <w:rStyle w:val="Hyperlink"/>
                <w:noProof/>
              </w:rPr>
              <w:t>E.1. Replacing a FID Jet</w:t>
            </w:r>
            <w:r w:rsidR="00DE5043">
              <w:rPr>
                <w:noProof/>
                <w:webHidden/>
              </w:rPr>
              <w:tab/>
            </w:r>
            <w:r w:rsidR="00DE5043">
              <w:rPr>
                <w:noProof/>
                <w:webHidden/>
              </w:rPr>
              <w:fldChar w:fldCharType="begin"/>
            </w:r>
            <w:r w:rsidR="00DE5043">
              <w:rPr>
                <w:noProof/>
                <w:webHidden/>
              </w:rPr>
              <w:instrText xml:space="preserve"> PAGEREF _Toc37425629 \h </w:instrText>
            </w:r>
            <w:r w:rsidR="00DE5043">
              <w:rPr>
                <w:noProof/>
                <w:webHidden/>
              </w:rPr>
            </w:r>
            <w:r w:rsidR="00DE5043">
              <w:rPr>
                <w:noProof/>
                <w:webHidden/>
              </w:rPr>
              <w:fldChar w:fldCharType="separate"/>
            </w:r>
            <w:r w:rsidR="00596167">
              <w:rPr>
                <w:noProof/>
                <w:webHidden/>
              </w:rPr>
              <w:t>24</w:t>
            </w:r>
            <w:r w:rsidR="00DE5043">
              <w:rPr>
                <w:noProof/>
                <w:webHidden/>
              </w:rPr>
              <w:fldChar w:fldCharType="end"/>
            </w:r>
          </w:hyperlink>
        </w:p>
        <w:p w14:paraId="1291EF0F" w14:textId="2962BD46" w:rsidR="00DE5043" w:rsidRDefault="00595A34">
          <w:pPr>
            <w:pStyle w:val="TOC2"/>
            <w:tabs>
              <w:tab w:val="right" w:leader="dot" w:pos="9350"/>
            </w:tabs>
            <w:rPr>
              <w:noProof/>
              <w:sz w:val="22"/>
              <w:szCs w:val="22"/>
            </w:rPr>
          </w:pPr>
          <w:hyperlink w:anchor="_Toc37425630" w:history="1">
            <w:r w:rsidR="00DE5043" w:rsidRPr="00B63F14">
              <w:rPr>
                <w:rStyle w:val="Hyperlink"/>
                <w:noProof/>
              </w:rPr>
              <w:t>E.2. Replacing the O-ring in the FID Collector</w:t>
            </w:r>
            <w:r w:rsidR="00DE5043">
              <w:rPr>
                <w:noProof/>
                <w:webHidden/>
              </w:rPr>
              <w:tab/>
            </w:r>
            <w:r w:rsidR="00DE5043">
              <w:rPr>
                <w:noProof/>
                <w:webHidden/>
              </w:rPr>
              <w:fldChar w:fldCharType="begin"/>
            </w:r>
            <w:r w:rsidR="00DE5043">
              <w:rPr>
                <w:noProof/>
                <w:webHidden/>
              </w:rPr>
              <w:instrText xml:space="preserve"> PAGEREF _Toc37425630 \h </w:instrText>
            </w:r>
            <w:r w:rsidR="00DE5043">
              <w:rPr>
                <w:noProof/>
                <w:webHidden/>
              </w:rPr>
            </w:r>
            <w:r w:rsidR="00DE5043">
              <w:rPr>
                <w:noProof/>
                <w:webHidden/>
              </w:rPr>
              <w:fldChar w:fldCharType="separate"/>
            </w:r>
            <w:r w:rsidR="00596167">
              <w:rPr>
                <w:noProof/>
                <w:webHidden/>
              </w:rPr>
              <w:t>26</w:t>
            </w:r>
            <w:r w:rsidR="00DE5043">
              <w:rPr>
                <w:noProof/>
                <w:webHidden/>
              </w:rPr>
              <w:fldChar w:fldCharType="end"/>
            </w:r>
          </w:hyperlink>
        </w:p>
        <w:p w14:paraId="038CDDFB" w14:textId="50C1C648" w:rsidR="00DE5043" w:rsidRDefault="00595A34">
          <w:pPr>
            <w:pStyle w:val="TOC1"/>
            <w:tabs>
              <w:tab w:val="right" w:leader="dot" w:pos="9350"/>
            </w:tabs>
            <w:rPr>
              <w:noProof/>
              <w:sz w:val="22"/>
              <w:szCs w:val="22"/>
            </w:rPr>
          </w:pPr>
          <w:hyperlink w:anchor="_Toc37425631" w:history="1">
            <w:r w:rsidR="00DE5043" w:rsidRPr="00B63F14">
              <w:rPr>
                <w:rStyle w:val="Hyperlink"/>
                <w:noProof/>
              </w:rPr>
              <w:t>F. Tools</w:t>
            </w:r>
            <w:r w:rsidR="00DE5043">
              <w:rPr>
                <w:noProof/>
                <w:webHidden/>
              </w:rPr>
              <w:tab/>
            </w:r>
            <w:r w:rsidR="00DE5043">
              <w:rPr>
                <w:noProof/>
                <w:webHidden/>
              </w:rPr>
              <w:fldChar w:fldCharType="begin"/>
            </w:r>
            <w:r w:rsidR="00DE5043">
              <w:rPr>
                <w:noProof/>
                <w:webHidden/>
              </w:rPr>
              <w:instrText xml:space="preserve"> PAGEREF _Toc37425631 \h </w:instrText>
            </w:r>
            <w:r w:rsidR="00DE5043">
              <w:rPr>
                <w:noProof/>
                <w:webHidden/>
              </w:rPr>
            </w:r>
            <w:r w:rsidR="00DE5043">
              <w:rPr>
                <w:noProof/>
                <w:webHidden/>
              </w:rPr>
              <w:fldChar w:fldCharType="separate"/>
            </w:r>
            <w:r w:rsidR="00596167">
              <w:rPr>
                <w:noProof/>
                <w:webHidden/>
              </w:rPr>
              <w:t>27</w:t>
            </w:r>
            <w:r w:rsidR="00DE5043">
              <w:rPr>
                <w:noProof/>
                <w:webHidden/>
              </w:rPr>
              <w:fldChar w:fldCharType="end"/>
            </w:r>
          </w:hyperlink>
        </w:p>
        <w:p w14:paraId="4E2C9D41" w14:textId="260018CD" w:rsidR="00DE5043" w:rsidRDefault="00595A34">
          <w:pPr>
            <w:pStyle w:val="TOC1"/>
            <w:tabs>
              <w:tab w:val="right" w:leader="dot" w:pos="9350"/>
            </w:tabs>
            <w:rPr>
              <w:noProof/>
              <w:sz w:val="22"/>
              <w:szCs w:val="22"/>
            </w:rPr>
          </w:pPr>
          <w:hyperlink w:anchor="_Toc37425632" w:history="1">
            <w:r w:rsidR="00DE5043" w:rsidRPr="00B63F14">
              <w:rPr>
                <w:rStyle w:val="Hyperlink"/>
                <w:noProof/>
              </w:rPr>
              <w:t>G. Consumable Parts and Frequency List</w:t>
            </w:r>
            <w:r w:rsidR="00DE5043">
              <w:rPr>
                <w:noProof/>
                <w:webHidden/>
              </w:rPr>
              <w:tab/>
            </w:r>
            <w:r w:rsidR="00DE5043">
              <w:rPr>
                <w:noProof/>
                <w:webHidden/>
              </w:rPr>
              <w:fldChar w:fldCharType="begin"/>
            </w:r>
            <w:r w:rsidR="00DE5043">
              <w:rPr>
                <w:noProof/>
                <w:webHidden/>
              </w:rPr>
              <w:instrText xml:space="preserve"> PAGEREF _Toc37425632 \h </w:instrText>
            </w:r>
            <w:r w:rsidR="00DE5043">
              <w:rPr>
                <w:noProof/>
                <w:webHidden/>
              </w:rPr>
            </w:r>
            <w:r w:rsidR="00DE5043">
              <w:rPr>
                <w:noProof/>
                <w:webHidden/>
              </w:rPr>
              <w:fldChar w:fldCharType="separate"/>
            </w:r>
            <w:r w:rsidR="00596167">
              <w:rPr>
                <w:noProof/>
                <w:webHidden/>
              </w:rPr>
              <w:t>28</w:t>
            </w:r>
            <w:r w:rsidR="00DE5043">
              <w:rPr>
                <w:noProof/>
                <w:webHidden/>
              </w:rPr>
              <w:fldChar w:fldCharType="end"/>
            </w:r>
          </w:hyperlink>
        </w:p>
        <w:p w14:paraId="6BCA4980" w14:textId="69F0DF77" w:rsidR="00A76A5E" w:rsidRPr="00A76A5E" w:rsidRDefault="00A76A5E" w:rsidP="001A531A">
          <w:pPr>
            <w:rPr>
              <w:b/>
              <w:bCs/>
              <w:noProof/>
            </w:rPr>
          </w:pPr>
          <w:r>
            <w:rPr>
              <w:b/>
              <w:bCs/>
              <w:noProof/>
            </w:rPr>
            <w:fldChar w:fldCharType="end"/>
          </w:r>
        </w:p>
      </w:sdtContent>
    </w:sdt>
    <w:p w14:paraId="010712F0" w14:textId="24FDE791" w:rsidR="00313863" w:rsidRDefault="00313863">
      <w:r>
        <w:lastRenderedPageBreak/>
        <w:br w:type="page"/>
      </w:r>
    </w:p>
    <w:p w14:paraId="1134FDE1" w14:textId="18441917" w:rsidR="001F6462" w:rsidRDefault="001F6462" w:rsidP="00A80978">
      <w:pPr>
        <w:pStyle w:val="Heading1"/>
      </w:pPr>
      <w:bookmarkStart w:id="0" w:name="_Toc37425600"/>
      <w:r>
        <w:lastRenderedPageBreak/>
        <w:t>Purpose</w:t>
      </w:r>
      <w:bookmarkEnd w:id="0"/>
    </w:p>
    <w:p w14:paraId="07835762" w14:textId="7AC60F47" w:rsidR="001F6462" w:rsidRPr="001F6462" w:rsidRDefault="001F6462" w:rsidP="001F6462">
      <w:r>
        <w:t>The purpose of this document is to provide the end-users in the Laborator</w:t>
      </w:r>
      <w:r w:rsidR="005D4E30">
        <w:t>ies in buildings 46, 47 and 50</w:t>
      </w:r>
      <w:r>
        <w:t xml:space="preserve"> at </w:t>
      </w:r>
      <w:r w:rsidR="005D4E30">
        <w:t xml:space="preserve">DSM </w:t>
      </w:r>
      <w:proofErr w:type="spellStart"/>
      <w:r w:rsidR="005D4E30">
        <w:t>Dyneema</w:t>
      </w:r>
      <w:proofErr w:type="spellEnd"/>
      <w:r w:rsidR="005D4E30">
        <w:t>, LLC</w:t>
      </w:r>
      <w:r>
        <w:t xml:space="preserve"> (</w:t>
      </w:r>
      <w:r w:rsidR="0087429E" w:rsidRPr="0087429E">
        <w:t>5750 Martin Luther King Jr. Highway</w:t>
      </w:r>
      <w:r w:rsidR="0087429E">
        <w:t>,</w:t>
      </w:r>
      <w:r w:rsidR="0087429E" w:rsidRPr="0087429E">
        <w:t xml:space="preserve"> Greenville, North Carolina 27834</w:t>
      </w:r>
      <w:r>
        <w:t xml:space="preserve">) with a general guideline for maintaining </w:t>
      </w:r>
      <w:r w:rsidR="005D4E30">
        <w:t xml:space="preserve">their </w:t>
      </w:r>
      <w:r>
        <w:t>Clarus 500/580 gas chromatographs</w:t>
      </w:r>
      <w:r w:rsidR="006F314D">
        <w:t xml:space="preserve"> </w:t>
      </w:r>
      <w:r w:rsidR="0087429E">
        <w:t xml:space="preserve">and </w:t>
      </w:r>
      <w:proofErr w:type="spellStart"/>
      <w:r w:rsidR="0087429E">
        <w:t>Turbomatrix</w:t>
      </w:r>
      <w:proofErr w:type="spellEnd"/>
      <w:r w:rsidR="0087429E">
        <w:t xml:space="preserve"> Headspace Autosamplers </w:t>
      </w:r>
      <w:r w:rsidR="006F314D">
        <w:t xml:space="preserve">in-house, following the routine maintenance steps laid out in the instrument customer hardware and user guides. This document also contains recommendations for tools and consumables to have on hand as well as any industry standard best practices that are not expressly documented within the official manuals for the above instrument models. This document can be used stand-alone or as a guide for developing an in-house protocol by the customer. </w:t>
      </w:r>
      <w:r w:rsidR="0047511A">
        <w:t xml:space="preserve">The images contained in this document as well as part numbers and some procedural steps and usage specifications come directly from the hardware and user </w:t>
      </w:r>
      <w:proofErr w:type="gramStart"/>
      <w:r w:rsidR="0047511A">
        <w:t>guides, and</w:t>
      </w:r>
      <w:proofErr w:type="gramEnd"/>
      <w:r w:rsidR="0047511A">
        <w:t xml:space="preserve"> exclude configurations and accessories that are not currently installed at the above site.</w:t>
      </w:r>
    </w:p>
    <w:p w14:paraId="3BA964D7" w14:textId="2935D4E4" w:rsidR="001338AF" w:rsidRDefault="00A80978" w:rsidP="00A80978">
      <w:pPr>
        <w:pStyle w:val="Heading1"/>
      </w:pPr>
      <w:bookmarkStart w:id="1" w:name="_Toc37425601"/>
      <w:r>
        <w:t xml:space="preserve">A. </w:t>
      </w:r>
      <w:r w:rsidR="001338AF">
        <w:t>Gas Management</w:t>
      </w:r>
      <w:bookmarkEnd w:id="1"/>
    </w:p>
    <w:p w14:paraId="6DE8372D" w14:textId="190CD2E9" w:rsidR="001A531A" w:rsidRDefault="006F314D" w:rsidP="001338AF">
      <w:pPr>
        <w:pStyle w:val="Heading2"/>
      </w:pPr>
      <w:bookmarkStart w:id="2" w:name="_Toc37425602"/>
      <w:r>
        <w:t xml:space="preserve">A.1. </w:t>
      </w:r>
      <w:r w:rsidR="001A531A">
        <w:t>Traps and Filters</w:t>
      </w:r>
      <w:bookmarkEnd w:id="2"/>
    </w:p>
    <w:p w14:paraId="1FF7CBD2" w14:textId="77777777" w:rsidR="00D269B0" w:rsidRDefault="00A15747" w:rsidP="001A531A">
      <w:r>
        <w:t xml:space="preserve">Gas traps and filters should be installed in-line between your ultra-high purity (UHP </w:t>
      </w:r>
      <w:r w:rsidR="00D269B0">
        <w:t xml:space="preserve">5.0 grade </w:t>
      </w:r>
      <w:r>
        <w:t xml:space="preserve">or 99.999% purity) compressed gas cylinders and your instrument. </w:t>
      </w:r>
      <w:r w:rsidR="00D269B0">
        <w:t xml:space="preserve">A minimum purity of UHP Hydrogen, UHP Helium and Zero grade air should be used on GC systems. </w:t>
      </w:r>
      <w:r>
        <w:t>Traps should have high capacity and efficiency levels for oxygen, hydrocarbons and water</w:t>
      </w:r>
      <w:r w:rsidR="00D269B0">
        <w:t xml:space="preserve"> such that the gas output of these traps is 99.9999% pure for chemical analysis. It is recommended for UHP 5.0 grade Helium (carrier flow) and UHP 5.0 grade Hydrogen to have traps for Oxygen, moisture and hydrocarbons. Zero grade Air requires traps for moisture and hydrocarbons only.</w:t>
      </w:r>
    </w:p>
    <w:p w14:paraId="15835555" w14:textId="21D5BE71" w:rsidR="00A15747" w:rsidRDefault="00A15747" w:rsidP="001A531A">
      <w:r>
        <w:t>These traps need to be replaced by whichever occurs first of the following conditions:</w:t>
      </w:r>
    </w:p>
    <w:p w14:paraId="664D3631" w14:textId="77777777" w:rsidR="00A15747" w:rsidRDefault="00A15747" w:rsidP="00A15747">
      <w:pPr>
        <w:pStyle w:val="ListParagraph"/>
        <w:numPr>
          <w:ilvl w:val="0"/>
          <w:numId w:val="26"/>
        </w:numPr>
      </w:pPr>
      <w:r>
        <w:t xml:space="preserve">The trap is saturated as indicated by performance or a physical indicator in the trap such as color changing particles. </w:t>
      </w:r>
    </w:p>
    <w:p w14:paraId="0A5B4EAE" w14:textId="0581F97F" w:rsidR="00A15747" w:rsidRDefault="00A15747" w:rsidP="00A15747">
      <w:pPr>
        <w:pStyle w:val="ListParagraph"/>
        <w:numPr>
          <w:ilvl w:val="0"/>
          <w:numId w:val="26"/>
        </w:numPr>
      </w:pPr>
      <w:r>
        <w:t>The trap is clogged, leaking or otherwise malfunctioning or defective</w:t>
      </w:r>
    </w:p>
    <w:p w14:paraId="7B0D207B" w14:textId="77777777" w:rsidR="00A15747" w:rsidRDefault="00A15747" w:rsidP="00A15747">
      <w:pPr>
        <w:pStyle w:val="ListParagraph"/>
        <w:numPr>
          <w:ilvl w:val="0"/>
          <w:numId w:val="26"/>
        </w:numPr>
      </w:pPr>
      <w:r>
        <w:t>You have had 12 tank changes since installing the trap or trap cartridge</w:t>
      </w:r>
    </w:p>
    <w:p w14:paraId="7CA29138" w14:textId="0F54EC34" w:rsidR="001A531A" w:rsidRDefault="00A15747" w:rsidP="00A15747">
      <w:pPr>
        <w:pStyle w:val="ListParagraph"/>
        <w:numPr>
          <w:ilvl w:val="0"/>
          <w:numId w:val="26"/>
        </w:numPr>
      </w:pPr>
      <w:r>
        <w:t xml:space="preserve">The expiration date has passed or the maximum lifetime as indicated by the trap manufacturer has been exceeded. </w:t>
      </w:r>
    </w:p>
    <w:p w14:paraId="1125C638" w14:textId="2A343C38" w:rsidR="001338AF" w:rsidRDefault="00A15747" w:rsidP="00A15747">
      <w:r>
        <w:t xml:space="preserve">Generally, traps should be replaced every year and purged with gas for 15 minutes at low flow before reconnecting the outlet of the gas cylinder to the GC. Part numbers for traps, cartridges, fittings etc. can be found in the attached consumables catalog. </w:t>
      </w:r>
    </w:p>
    <w:p w14:paraId="25C5CA18" w14:textId="679440C8" w:rsidR="001338AF" w:rsidRDefault="006F314D" w:rsidP="001338AF">
      <w:pPr>
        <w:pStyle w:val="Heading2"/>
      </w:pPr>
      <w:bookmarkStart w:id="3" w:name="_Toc37425603"/>
      <w:r>
        <w:t xml:space="preserve">A.2. </w:t>
      </w:r>
      <w:r w:rsidR="001338AF">
        <w:t>Regulators</w:t>
      </w:r>
      <w:bookmarkEnd w:id="3"/>
    </w:p>
    <w:p w14:paraId="2596C8C7" w14:textId="5CF46CAB" w:rsidR="001338AF" w:rsidRDefault="001338AF" w:rsidP="001338AF">
      <w:r>
        <w:t xml:space="preserve">Gas tank regulators have an average wear life on their gaskets of no more than (NMT) 5 years. Regulators should be replaced or </w:t>
      </w:r>
      <w:r w:rsidR="0087429E">
        <w:t>rebuilt,</w:t>
      </w:r>
      <w:r>
        <w:t xml:space="preserve"> and leak tested every 5 years with the appropriate style, purity and pressure ratings for the gas used. Leak test the regulator on every tank change and every time a new regulator is installed.</w:t>
      </w:r>
    </w:p>
    <w:p w14:paraId="5CA15148" w14:textId="24F71BEE" w:rsidR="001338AF" w:rsidRDefault="006F314D" w:rsidP="001338AF">
      <w:pPr>
        <w:pStyle w:val="Heading2"/>
      </w:pPr>
      <w:bookmarkStart w:id="4" w:name="_Toc37425604"/>
      <w:r>
        <w:t xml:space="preserve">A.3. </w:t>
      </w:r>
      <w:r w:rsidR="001338AF">
        <w:t>Tubing and fittings</w:t>
      </w:r>
      <w:bookmarkEnd w:id="4"/>
    </w:p>
    <w:p w14:paraId="7846E0DE" w14:textId="0713D928" w:rsidR="001338AF" w:rsidRDefault="001338AF" w:rsidP="001338AF">
      <w:r>
        <w:t>Copper tubing oxidizes and leaks over time and becomes brittle at the joints or in spots that experience changes in humidity or temperature (such as behind a GC oven). It is recommended that you use an electronic leak detector or a mixture of 50/50 isopropanol and water to check all fittings from the gas source to the back of the instrument on a monthly basis or if anything has disrupted the position of the tubing or connected instruments.</w:t>
      </w:r>
    </w:p>
    <w:p w14:paraId="051D56A5" w14:textId="4A288CEA" w:rsidR="001338AF" w:rsidRDefault="001338AF">
      <w:r>
        <w:br w:type="page"/>
      </w:r>
    </w:p>
    <w:p w14:paraId="076E284E" w14:textId="0707727D" w:rsidR="00313863" w:rsidRDefault="00A80978" w:rsidP="00313863">
      <w:pPr>
        <w:pStyle w:val="Heading1"/>
      </w:pPr>
      <w:bookmarkStart w:id="5" w:name="_Toc37425605"/>
      <w:r>
        <w:lastRenderedPageBreak/>
        <w:t xml:space="preserve">B. </w:t>
      </w:r>
      <w:r w:rsidR="006F26A4">
        <w:t>Headspace Autosampler Maintenance</w:t>
      </w:r>
      <w:bookmarkEnd w:id="5"/>
    </w:p>
    <w:p w14:paraId="7B79CF30" w14:textId="77777777" w:rsidR="007A5FBA" w:rsidRDefault="007A5FBA" w:rsidP="007A5FBA">
      <w:r>
        <w:t>Before starting any maintenance:</w:t>
      </w:r>
    </w:p>
    <w:p w14:paraId="3C72D2BF" w14:textId="77777777" w:rsidR="00AA4AD7" w:rsidRDefault="007A5FBA" w:rsidP="007A5FBA">
      <w:pPr>
        <w:pStyle w:val="ListParagraph"/>
        <w:numPr>
          <w:ilvl w:val="0"/>
          <w:numId w:val="36"/>
        </w:numPr>
      </w:pPr>
      <w:r>
        <w:t>Switch off all the instruments in the system.</w:t>
      </w:r>
    </w:p>
    <w:p w14:paraId="76D1B978" w14:textId="77777777" w:rsidR="00AA4AD7" w:rsidRDefault="007A5FBA" w:rsidP="007A5FBA">
      <w:pPr>
        <w:pStyle w:val="ListParagraph"/>
        <w:numPr>
          <w:ilvl w:val="0"/>
          <w:numId w:val="36"/>
        </w:numPr>
      </w:pPr>
      <w:r>
        <w:t>Disconnect the instruments from the electrical supply.</w:t>
      </w:r>
    </w:p>
    <w:p w14:paraId="3789656B" w14:textId="77777777" w:rsidR="00AA4AD7" w:rsidRDefault="007A5FBA" w:rsidP="00AA4AD7">
      <w:pPr>
        <w:pStyle w:val="ListParagraph"/>
        <w:numPr>
          <w:ilvl w:val="0"/>
          <w:numId w:val="36"/>
        </w:numPr>
      </w:pPr>
      <w:r>
        <w:t>Allow hot parts of the instrument to cool down.</w:t>
      </w:r>
    </w:p>
    <w:p w14:paraId="5F49C04D" w14:textId="00D120E1" w:rsidR="00AA4AD7" w:rsidRDefault="00AA4AD7" w:rsidP="00AA4AD7">
      <w:pPr>
        <w:pStyle w:val="ListParagraph"/>
        <w:numPr>
          <w:ilvl w:val="0"/>
          <w:numId w:val="36"/>
        </w:numPr>
      </w:pPr>
      <w:r>
        <w:t>Flame on GC Flame Ionization Detector must be off.</w:t>
      </w:r>
    </w:p>
    <w:p w14:paraId="79AFC3E4" w14:textId="440BC5E2" w:rsidR="00AA4AD7" w:rsidRDefault="00AA4AD7" w:rsidP="00AA4AD7">
      <w:pPr>
        <w:pStyle w:val="ListParagraph"/>
        <w:numPr>
          <w:ilvl w:val="0"/>
          <w:numId w:val="36"/>
        </w:numPr>
      </w:pPr>
      <w:r>
        <w:t>GC oven, injector and detector in the HS analytical column channel should be cool to the touch.</w:t>
      </w:r>
    </w:p>
    <w:p w14:paraId="12B34114" w14:textId="5EBC23FF" w:rsidR="00AA4AD7" w:rsidRDefault="00AA4AD7" w:rsidP="00AA4AD7"/>
    <w:tbl>
      <w:tblPr>
        <w:tblStyle w:val="TableGrid"/>
        <w:tblW w:w="0" w:type="auto"/>
        <w:tblLook w:val="04A0" w:firstRow="1" w:lastRow="0" w:firstColumn="1" w:lastColumn="0" w:noHBand="0" w:noVBand="1"/>
      </w:tblPr>
      <w:tblGrid>
        <w:gridCol w:w="4675"/>
        <w:gridCol w:w="4675"/>
      </w:tblGrid>
      <w:tr w:rsidR="00AA4AD7" w14:paraId="128CEBE8" w14:textId="77777777" w:rsidTr="00AA4AD7">
        <w:tc>
          <w:tcPr>
            <w:tcW w:w="4675" w:type="dxa"/>
          </w:tcPr>
          <w:p w14:paraId="3C67219E" w14:textId="1420C107" w:rsidR="00AA4AD7" w:rsidRPr="00AA4AD7" w:rsidRDefault="00AA4AD7" w:rsidP="00AA4AD7">
            <w:pPr>
              <w:rPr>
                <w:b/>
                <w:bCs/>
              </w:rPr>
            </w:pPr>
            <w:r w:rsidRPr="00AA4AD7">
              <w:rPr>
                <w:b/>
                <w:bCs/>
              </w:rPr>
              <w:t>Item/Operation</w:t>
            </w:r>
          </w:p>
        </w:tc>
        <w:tc>
          <w:tcPr>
            <w:tcW w:w="4675" w:type="dxa"/>
          </w:tcPr>
          <w:p w14:paraId="5B81830A" w14:textId="1F47E96C" w:rsidR="00AA4AD7" w:rsidRPr="00AA4AD7" w:rsidRDefault="00AA4AD7" w:rsidP="00AA4AD7">
            <w:pPr>
              <w:rPr>
                <w:b/>
                <w:bCs/>
              </w:rPr>
            </w:pPr>
            <w:r w:rsidRPr="00AA4AD7">
              <w:rPr>
                <w:b/>
                <w:bCs/>
              </w:rPr>
              <w:t>Frequency</w:t>
            </w:r>
          </w:p>
        </w:tc>
      </w:tr>
      <w:tr w:rsidR="00AA4AD7" w14:paraId="65585998" w14:textId="77777777" w:rsidTr="00AA4AD7">
        <w:tc>
          <w:tcPr>
            <w:tcW w:w="4675" w:type="dxa"/>
          </w:tcPr>
          <w:p w14:paraId="4342CB85" w14:textId="1F76DD7E" w:rsidR="00AA4AD7" w:rsidRDefault="00AA4AD7" w:rsidP="00AA4AD7">
            <w:r>
              <w:t>Clean the Needle</w:t>
            </w:r>
          </w:p>
        </w:tc>
        <w:tc>
          <w:tcPr>
            <w:tcW w:w="4675" w:type="dxa"/>
          </w:tcPr>
          <w:p w14:paraId="7486758B" w14:textId="19ADF01C" w:rsidR="00AA4AD7" w:rsidRDefault="00AA4AD7" w:rsidP="00AA4AD7">
            <w:r>
              <w:t>Every 500 injections</w:t>
            </w:r>
          </w:p>
        </w:tc>
      </w:tr>
      <w:tr w:rsidR="00AA4AD7" w14:paraId="6DC85AF5" w14:textId="77777777" w:rsidTr="00AA4AD7">
        <w:tc>
          <w:tcPr>
            <w:tcW w:w="4675" w:type="dxa"/>
          </w:tcPr>
          <w:p w14:paraId="7AF4CA74" w14:textId="108F9F0B" w:rsidR="00AA4AD7" w:rsidRDefault="00AA4AD7" w:rsidP="00AA4AD7">
            <w:r>
              <w:t>Replace the Needle</w:t>
            </w:r>
          </w:p>
        </w:tc>
        <w:tc>
          <w:tcPr>
            <w:tcW w:w="4675" w:type="dxa"/>
          </w:tcPr>
          <w:p w14:paraId="1C07AEC4" w14:textId="5B0B8318" w:rsidR="00AA4AD7" w:rsidRDefault="00AA4AD7" w:rsidP="00AA4AD7">
            <w:r>
              <w:t>When worn, corroded, clogged, uncleanable, or causing performance issues</w:t>
            </w:r>
            <w:r w:rsidR="00280DF5">
              <w:t>.</w:t>
            </w:r>
          </w:p>
        </w:tc>
      </w:tr>
      <w:tr w:rsidR="00AA4AD7" w14:paraId="742A7487" w14:textId="77777777" w:rsidTr="00AA4AD7">
        <w:tc>
          <w:tcPr>
            <w:tcW w:w="4675" w:type="dxa"/>
          </w:tcPr>
          <w:p w14:paraId="0971FF0E" w14:textId="5EB440E7" w:rsidR="00AA4AD7" w:rsidRDefault="00AA4AD7" w:rsidP="00AA4AD7">
            <w:r>
              <w:t xml:space="preserve">Replace needle </w:t>
            </w:r>
            <w:r w:rsidR="00350FA2">
              <w:t>O-ring</w:t>
            </w:r>
            <w:r>
              <w:t xml:space="preserve"> seals</w:t>
            </w:r>
          </w:p>
        </w:tc>
        <w:tc>
          <w:tcPr>
            <w:tcW w:w="4675" w:type="dxa"/>
          </w:tcPr>
          <w:p w14:paraId="75525F99" w14:textId="35684431" w:rsidR="00AA4AD7" w:rsidRDefault="00AA4AD7" w:rsidP="00AA4AD7">
            <w:r>
              <w:t xml:space="preserve">Every 1500 injections maximum. </w:t>
            </w:r>
            <w:r w:rsidR="00350FA2">
              <w:t>O-ring</w:t>
            </w:r>
            <w:r w:rsidR="004C7A54">
              <w:t>s</w:t>
            </w:r>
            <w:r>
              <w:t xml:space="preserve"> are rated for up to 1500 injections, usage may necessitate more frequent replacement.</w:t>
            </w:r>
          </w:p>
        </w:tc>
      </w:tr>
      <w:tr w:rsidR="00AA4AD7" w14:paraId="37FA6B6D" w14:textId="77777777" w:rsidTr="00AA4AD7">
        <w:tc>
          <w:tcPr>
            <w:tcW w:w="4675" w:type="dxa"/>
          </w:tcPr>
          <w:p w14:paraId="1BC55A4D" w14:textId="16D82A7C" w:rsidR="00AA4AD7" w:rsidRDefault="00AA4AD7" w:rsidP="00AA4AD7">
            <w:r>
              <w:t xml:space="preserve">Replace Needle Seal Assembly (black plastic disc that holds the needle </w:t>
            </w:r>
            <w:r w:rsidR="00350FA2">
              <w:t>O-ring</w:t>
            </w:r>
            <w:r w:rsidR="004C7A54">
              <w:t>s</w:t>
            </w:r>
            <w:r>
              <w:t>)</w:t>
            </w:r>
          </w:p>
        </w:tc>
        <w:tc>
          <w:tcPr>
            <w:tcW w:w="4675" w:type="dxa"/>
          </w:tcPr>
          <w:p w14:paraId="7D260E2A" w14:textId="335EE888" w:rsidR="00AA4AD7" w:rsidRDefault="00AA4AD7" w:rsidP="00AA4AD7">
            <w:r>
              <w:t>Every 2500 injections</w:t>
            </w:r>
            <w:r w:rsidR="00280DF5">
              <w:t xml:space="preserve"> or when visibly worn or scratched.</w:t>
            </w:r>
          </w:p>
        </w:tc>
      </w:tr>
      <w:tr w:rsidR="00AA4AD7" w14:paraId="43B8116D" w14:textId="77777777" w:rsidTr="00AA4AD7">
        <w:tc>
          <w:tcPr>
            <w:tcW w:w="4675" w:type="dxa"/>
          </w:tcPr>
          <w:p w14:paraId="40383D58" w14:textId="45E23722" w:rsidR="00AA4AD7" w:rsidRDefault="00AA4AD7" w:rsidP="00AA4AD7">
            <w:r>
              <w:t>Perform Autosampler Leak Tests</w:t>
            </w:r>
          </w:p>
        </w:tc>
        <w:tc>
          <w:tcPr>
            <w:tcW w:w="4675" w:type="dxa"/>
          </w:tcPr>
          <w:p w14:paraId="48962937" w14:textId="64A8E4AB" w:rsidR="00AA4AD7" w:rsidRDefault="00AA4AD7" w:rsidP="00AA4AD7">
            <w:r>
              <w:t>After every user maintenance (above) or when a leak is suspected to be causing performance issues (e.g. loss of sample, excessive carrier gas consumption).</w:t>
            </w:r>
          </w:p>
        </w:tc>
      </w:tr>
    </w:tbl>
    <w:p w14:paraId="17A0245E" w14:textId="3E59548E" w:rsidR="006F26A4" w:rsidRDefault="006F26A4" w:rsidP="006F26A4"/>
    <w:p w14:paraId="040D9CAA" w14:textId="74AC04AC" w:rsidR="00AA4AD7" w:rsidRDefault="00AA4AD7" w:rsidP="00AA4AD7">
      <w:pPr>
        <w:pStyle w:val="Heading2"/>
      </w:pPr>
      <w:bookmarkStart w:id="6" w:name="_Toc37425606"/>
      <w:r>
        <w:t xml:space="preserve">B.1. </w:t>
      </w:r>
      <w:r w:rsidR="00551625">
        <w:t>The Sampling Needle (Jet Needle)</w:t>
      </w:r>
      <w:bookmarkEnd w:id="6"/>
    </w:p>
    <w:p w14:paraId="7E973B8F" w14:textId="58278916" w:rsidR="00551625" w:rsidRPr="00551625" w:rsidRDefault="00551625" w:rsidP="00551625">
      <w:r>
        <w:t xml:space="preserve">Every 1500 injections the three </w:t>
      </w:r>
      <w:r w:rsidR="00350FA2">
        <w:t>O-ring</w:t>
      </w:r>
      <w:r>
        <w:t xml:space="preserve"> seals on the needle need to be replaced. Usage and application may necessitate more frequent replacement. It is only necessary to replace the sampling needle when it is damaged, or when you wish to change to another needle type. You may also want to replace the needle if you are changing applications. A platinum/iridium (Pt/</w:t>
      </w:r>
      <w:proofErr w:type="spellStart"/>
      <w:r>
        <w:t>Ir</w:t>
      </w:r>
      <w:proofErr w:type="spellEnd"/>
      <w:r>
        <w:t xml:space="preserve">) needle is available for highly corrosive applications and Siltek® inert coated needle is available for reactive samples. For most applications, the Standard </w:t>
      </w:r>
      <w:r w:rsidR="00280DF5">
        <w:t>Stainless-Steel</w:t>
      </w:r>
      <w:r>
        <w:t xml:space="preserve"> needle (shipped with the instrument) is optimal.</w:t>
      </w:r>
    </w:p>
    <w:p w14:paraId="228E30C2" w14:textId="19037357" w:rsidR="00551625" w:rsidRDefault="00551625" w:rsidP="00551625">
      <w:pPr>
        <w:pStyle w:val="Heading3"/>
      </w:pPr>
      <w:bookmarkStart w:id="7" w:name="_Toc37425607"/>
      <w:r>
        <w:t>B.1.a. Types of HS Needles</w:t>
      </w:r>
      <w:bookmarkEnd w:id="7"/>
    </w:p>
    <w:p w14:paraId="7327C9EC" w14:textId="13E49D95" w:rsidR="00551625" w:rsidRDefault="00551625" w:rsidP="00551625">
      <w:r>
        <w:t>Depending on the sample type, the jet needle installed on your system is commonly one of two different materials:</w:t>
      </w:r>
    </w:p>
    <w:p w14:paraId="775DBE85" w14:textId="78A71F64" w:rsidR="00551625" w:rsidRDefault="00551625" w:rsidP="00551625">
      <w:pPr>
        <w:pStyle w:val="ListParagraph"/>
        <w:numPr>
          <w:ilvl w:val="0"/>
          <w:numId w:val="37"/>
        </w:numPr>
      </w:pPr>
      <w:r>
        <w:t xml:space="preserve">Standard </w:t>
      </w:r>
      <w:r w:rsidR="00280DF5">
        <w:t>stainless-steel</w:t>
      </w:r>
      <w:r>
        <w:t xml:space="preserve"> needle (P/N B4000011). This needle has three grooves at the top of the needle to differentiate between the </w:t>
      </w:r>
      <w:r w:rsidR="00280DF5">
        <w:t>stainless-steel</w:t>
      </w:r>
      <w:r>
        <w:t xml:space="preserve"> needle and the Pt/</w:t>
      </w:r>
      <w:proofErr w:type="spellStart"/>
      <w:r>
        <w:t>Ir</w:t>
      </w:r>
      <w:proofErr w:type="spellEnd"/>
      <w:r>
        <w:t xml:space="preserve"> needle.</w:t>
      </w:r>
    </w:p>
    <w:p w14:paraId="18477897" w14:textId="66EEEF43" w:rsidR="00551625" w:rsidRPr="00551625" w:rsidRDefault="00551625" w:rsidP="00551625">
      <w:pPr>
        <w:pStyle w:val="ListParagraph"/>
        <w:numPr>
          <w:ilvl w:val="0"/>
          <w:numId w:val="37"/>
        </w:numPr>
      </w:pPr>
      <w:r>
        <w:t>Platinum/Iridium Needle for free volatile organic acids, bases and other corrosive compounds. The Pt/</w:t>
      </w:r>
      <w:proofErr w:type="spellStart"/>
      <w:r>
        <w:t>Ir</w:t>
      </w:r>
      <w:proofErr w:type="spellEnd"/>
      <w:r>
        <w:t xml:space="preserve"> needle has 4 grooves at the top of the needle (P/N B0510364).</w:t>
      </w:r>
    </w:p>
    <w:p w14:paraId="2E2A8573" w14:textId="77777777" w:rsidR="0087429E" w:rsidRDefault="0087429E">
      <w:pPr>
        <w:rPr>
          <w:rFonts w:asciiTheme="majorHAnsi" w:eastAsiaTheme="majorEastAsia" w:hAnsiTheme="majorHAnsi" w:cstheme="majorBidi"/>
          <w:color w:val="44546A" w:themeColor="text2"/>
          <w:sz w:val="24"/>
          <w:szCs w:val="24"/>
        </w:rPr>
      </w:pPr>
      <w:r>
        <w:br w:type="page"/>
      </w:r>
    </w:p>
    <w:p w14:paraId="07AE6C7A" w14:textId="2C50ADDB" w:rsidR="00551625" w:rsidRDefault="00551625" w:rsidP="00551625">
      <w:pPr>
        <w:pStyle w:val="Heading3"/>
      </w:pPr>
      <w:bookmarkStart w:id="8" w:name="_Toc37425608"/>
      <w:r>
        <w:lastRenderedPageBreak/>
        <w:t>B.1.b. Removing and Replacing the Needle (Headspace Only)</w:t>
      </w:r>
      <w:bookmarkEnd w:id="8"/>
    </w:p>
    <w:p w14:paraId="1AA3FEAE" w14:textId="68865176" w:rsidR="00551625" w:rsidRDefault="00551625" w:rsidP="00551625">
      <w:r>
        <w:t>To change or replace the needle (see the following figure):</w:t>
      </w:r>
    </w:p>
    <w:p w14:paraId="03F01914" w14:textId="5B959DD1" w:rsidR="000F74EA" w:rsidRDefault="000F74EA" w:rsidP="00551625">
      <w:r>
        <w:tab/>
      </w:r>
      <w:r>
        <w:rPr>
          <w:noProof/>
        </w:rPr>
        <w:drawing>
          <wp:inline distT="0" distB="0" distL="0" distR="0" wp14:anchorId="15D43EE2" wp14:editId="1C9C1EA7">
            <wp:extent cx="1885950" cy="2420388"/>
            <wp:effectExtent l="0" t="0" r="0" b="0"/>
            <wp:docPr id="18" name="Picture 18" descr="Replacing the Sampling Nee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ingNeedleHS.png"/>
                    <pic:cNvPicPr/>
                  </pic:nvPicPr>
                  <pic:blipFill>
                    <a:blip r:embed="rId10">
                      <a:extLst>
                        <a:ext uri="{28A0092B-C50C-407E-A947-70E740481C1C}">
                          <a14:useLocalDpi xmlns:a14="http://schemas.microsoft.com/office/drawing/2010/main" val="0"/>
                        </a:ext>
                      </a:extLst>
                    </a:blip>
                    <a:stretch>
                      <a:fillRect/>
                    </a:stretch>
                  </pic:blipFill>
                  <pic:spPr>
                    <a:xfrm>
                      <a:off x="0" y="0"/>
                      <a:ext cx="1903818" cy="2443320"/>
                    </a:xfrm>
                    <a:prstGeom prst="rect">
                      <a:avLst/>
                    </a:prstGeom>
                  </pic:spPr>
                </pic:pic>
              </a:graphicData>
            </a:graphic>
          </wp:inline>
        </w:drawing>
      </w:r>
    </w:p>
    <w:p w14:paraId="72F03A22" w14:textId="77777777" w:rsidR="000F74EA" w:rsidRDefault="00551625" w:rsidP="00551625">
      <w:pPr>
        <w:pStyle w:val="ListParagraph"/>
        <w:numPr>
          <w:ilvl w:val="0"/>
          <w:numId w:val="38"/>
        </w:numPr>
      </w:pPr>
      <w:r>
        <w:t>Turn off all heated zones by setting the temperature to 0.</w:t>
      </w:r>
      <w:r w:rsidR="000F74EA">
        <w:t xml:space="preserve"> </w:t>
      </w:r>
      <w:r>
        <w:t>Allow approximately 30 minutes for the needle</w:t>
      </w:r>
      <w:r w:rsidR="000F74EA">
        <w:t xml:space="preserve"> </w:t>
      </w:r>
      <w:r>
        <w:t>assembly and transfer line to cool down.</w:t>
      </w:r>
    </w:p>
    <w:p w14:paraId="5B5C01CB" w14:textId="77777777" w:rsidR="000F74EA" w:rsidRDefault="00551625" w:rsidP="00551625">
      <w:pPr>
        <w:pStyle w:val="ListParagraph"/>
        <w:numPr>
          <w:ilvl w:val="0"/>
          <w:numId w:val="38"/>
        </w:numPr>
      </w:pPr>
      <w:r>
        <w:t>Once the system has cooled, switch off the instrument.</w:t>
      </w:r>
    </w:p>
    <w:p w14:paraId="37A16C65" w14:textId="77777777" w:rsidR="000F74EA" w:rsidRDefault="00551625" w:rsidP="00551625">
      <w:pPr>
        <w:pStyle w:val="ListParagraph"/>
        <w:numPr>
          <w:ilvl w:val="0"/>
          <w:numId w:val="38"/>
        </w:numPr>
      </w:pPr>
      <w:r>
        <w:t>Turn off the gas supplies to the instrument.</w:t>
      </w:r>
      <w:r w:rsidR="000F74EA">
        <w:t xml:space="preserve"> E</w:t>
      </w:r>
      <w:r>
        <w:t>nsure that the flame is</w:t>
      </w:r>
      <w:r w:rsidR="000F74EA">
        <w:t xml:space="preserve"> </w:t>
      </w:r>
      <w:r>
        <w:t>out if using an FID and that your</w:t>
      </w:r>
      <w:r w:rsidR="000F74EA">
        <w:t xml:space="preserve"> </w:t>
      </w:r>
      <w:r>
        <w:t>oven/injectors and</w:t>
      </w:r>
      <w:r w:rsidR="000F74EA">
        <w:t xml:space="preserve"> </w:t>
      </w:r>
      <w:r>
        <w:t>detectors are at room temperature.</w:t>
      </w:r>
    </w:p>
    <w:p w14:paraId="22E2C05E" w14:textId="77777777" w:rsidR="000F74EA" w:rsidRDefault="00551625" w:rsidP="00551625">
      <w:pPr>
        <w:pStyle w:val="ListParagraph"/>
        <w:numPr>
          <w:ilvl w:val="0"/>
          <w:numId w:val="38"/>
        </w:numPr>
      </w:pPr>
      <w:r>
        <w:t>Disconnect the instruments from the electrical supply.</w:t>
      </w:r>
    </w:p>
    <w:p w14:paraId="6B43C0AC" w14:textId="77777777" w:rsidR="000F74EA" w:rsidRDefault="00551625" w:rsidP="00551625">
      <w:pPr>
        <w:pStyle w:val="ListParagraph"/>
        <w:numPr>
          <w:ilvl w:val="0"/>
          <w:numId w:val="38"/>
        </w:numPr>
      </w:pPr>
      <w:r>
        <w:t>Pull gently on the magnetic door release to open the</w:t>
      </w:r>
      <w:r w:rsidR="000F74EA">
        <w:t xml:space="preserve"> </w:t>
      </w:r>
      <w:r>
        <w:t>door.</w:t>
      </w:r>
    </w:p>
    <w:p w14:paraId="4C53FD93" w14:textId="77777777" w:rsidR="000F74EA" w:rsidRDefault="00551625" w:rsidP="00551625">
      <w:pPr>
        <w:pStyle w:val="ListParagraph"/>
        <w:numPr>
          <w:ilvl w:val="0"/>
          <w:numId w:val="38"/>
        </w:numPr>
      </w:pPr>
      <w:r>
        <w:t>Loosen and remove the knurled needle nut.</w:t>
      </w:r>
    </w:p>
    <w:p w14:paraId="72F2D37A" w14:textId="77777777" w:rsidR="000F74EA" w:rsidRDefault="00551625" w:rsidP="00551625">
      <w:pPr>
        <w:pStyle w:val="ListParagraph"/>
        <w:numPr>
          <w:ilvl w:val="0"/>
          <w:numId w:val="38"/>
        </w:numPr>
      </w:pPr>
      <w:r>
        <w:t>Lift the needle holder out of the rack.</w:t>
      </w:r>
    </w:p>
    <w:p w14:paraId="72CE336A" w14:textId="77777777" w:rsidR="000F74EA" w:rsidRDefault="00551625" w:rsidP="00551625">
      <w:pPr>
        <w:pStyle w:val="ListParagraph"/>
        <w:numPr>
          <w:ilvl w:val="0"/>
          <w:numId w:val="38"/>
        </w:numPr>
      </w:pPr>
      <w:r>
        <w:t>Loosen the securing nut and pull the needle out.</w:t>
      </w:r>
    </w:p>
    <w:p w14:paraId="1A16EF9C" w14:textId="77777777" w:rsidR="000F74EA" w:rsidRDefault="00551625" w:rsidP="00551625">
      <w:pPr>
        <w:pStyle w:val="ListParagraph"/>
        <w:numPr>
          <w:ilvl w:val="0"/>
          <w:numId w:val="38"/>
        </w:numPr>
      </w:pPr>
      <w:r>
        <w:t>Place the new needle in the needle holder nut. The top of</w:t>
      </w:r>
      <w:r w:rsidR="000F74EA">
        <w:t xml:space="preserve"> </w:t>
      </w:r>
      <w:r>
        <w:t>the needle will butt up against the bottom of</w:t>
      </w:r>
      <w:r w:rsidR="000F74EA">
        <w:t xml:space="preserve"> </w:t>
      </w:r>
      <w:r>
        <w:t>the needle</w:t>
      </w:r>
      <w:r w:rsidR="000F74EA">
        <w:t xml:space="preserve"> </w:t>
      </w:r>
      <w:r>
        <w:t>holder.</w:t>
      </w:r>
    </w:p>
    <w:p w14:paraId="2BB3FF27" w14:textId="77777777" w:rsidR="000F74EA" w:rsidRDefault="00551625" w:rsidP="00551625">
      <w:pPr>
        <w:pStyle w:val="ListParagraph"/>
        <w:numPr>
          <w:ilvl w:val="0"/>
          <w:numId w:val="38"/>
        </w:numPr>
      </w:pPr>
      <w:r>
        <w:t xml:space="preserve">Tighten the needle holder nut. The nut must be </w:t>
      </w:r>
      <w:proofErr w:type="gramStart"/>
      <w:r>
        <w:t>finger</w:t>
      </w:r>
      <w:r w:rsidR="000F74EA">
        <w:t>-</w:t>
      </w:r>
      <w:r>
        <w:t>tight</w:t>
      </w:r>
      <w:proofErr w:type="gramEnd"/>
      <w:r>
        <w:t>.</w:t>
      </w:r>
    </w:p>
    <w:p w14:paraId="382C0E01" w14:textId="77777777" w:rsidR="000F74EA" w:rsidRDefault="00551625" w:rsidP="00551625">
      <w:pPr>
        <w:pStyle w:val="ListParagraph"/>
        <w:numPr>
          <w:ilvl w:val="0"/>
          <w:numId w:val="38"/>
        </w:numPr>
      </w:pPr>
      <w:r>
        <w:t>Clean the needle with a lint free cloth or tissue. If</w:t>
      </w:r>
      <w:r w:rsidR="000F74EA">
        <w:t xml:space="preserve"> </w:t>
      </w:r>
      <w:r>
        <w:t>necessary, dampen the cloth slightly with methanol.</w:t>
      </w:r>
    </w:p>
    <w:p w14:paraId="3FC69FD7" w14:textId="00285507" w:rsidR="000F74EA" w:rsidRDefault="00551625" w:rsidP="00551625">
      <w:pPr>
        <w:pStyle w:val="ListParagraph"/>
        <w:numPr>
          <w:ilvl w:val="0"/>
          <w:numId w:val="38"/>
        </w:numPr>
      </w:pPr>
      <w:r>
        <w:t xml:space="preserve">Carefully slide the needle holder with the </w:t>
      </w:r>
      <w:r w:rsidR="000F74EA">
        <w:t xml:space="preserve">cleaned or </w:t>
      </w:r>
      <w:r>
        <w:t>new needle</w:t>
      </w:r>
      <w:r w:rsidR="000F74EA">
        <w:t xml:space="preserve"> </w:t>
      </w:r>
      <w:r>
        <w:t>back into the rack as far as the stop.</w:t>
      </w:r>
      <w:r w:rsidR="000F74EA">
        <w:t xml:space="preserve"> </w:t>
      </w:r>
      <w:r w:rsidR="000F74EA">
        <w:rPr>
          <w:rStyle w:val="Emphasis"/>
          <w:bdr w:val="single" w:sz="4" w:space="0" w:color="auto"/>
        </w:rPr>
        <w:t xml:space="preserve"> C</w:t>
      </w:r>
      <w:r w:rsidRPr="000F74EA">
        <w:rPr>
          <w:rStyle w:val="Emphasis"/>
          <w:bdr w:val="single" w:sz="4" w:space="0" w:color="auto"/>
        </w:rPr>
        <w:t>AUTION</w:t>
      </w:r>
      <w:r w:rsidR="000F74EA">
        <w:rPr>
          <w:rStyle w:val="Emphasis"/>
          <w:bdr w:val="single" w:sz="4" w:space="0" w:color="auto"/>
        </w:rPr>
        <w:t>:</w:t>
      </w:r>
      <w:r w:rsidRPr="000F74EA">
        <w:rPr>
          <w:rStyle w:val="Emphasis"/>
          <w:bdr w:val="single" w:sz="4" w:space="0" w:color="auto"/>
        </w:rPr>
        <w:t xml:space="preserve"> Do not touch the lower half of the needle with your fingers.</w:t>
      </w:r>
    </w:p>
    <w:p w14:paraId="26A5CBDD" w14:textId="77777777" w:rsidR="000F74EA" w:rsidRDefault="00551625" w:rsidP="00551625">
      <w:pPr>
        <w:pStyle w:val="ListParagraph"/>
        <w:numPr>
          <w:ilvl w:val="0"/>
          <w:numId w:val="38"/>
        </w:numPr>
      </w:pPr>
      <w:r>
        <w:t>Rotate the needle so that the holes line up with the</w:t>
      </w:r>
      <w:r w:rsidR="000F74EA">
        <w:t xml:space="preserve"> </w:t>
      </w:r>
      <w:r>
        <w:t>transfer line.</w:t>
      </w:r>
    </w:p>
    <w:p w14:paraId="45EF2D31" w14:textId="77777777" w:rsidR="000F74EA" w:rsidRDefault="00551625" w:rsidP="00551625">
      <w:pPr>
        <w:pStyle w:val="ListParagraph"/>
        <w:numPr>
          <w:ilvl w:val="0"/>
          <w:numId w:val="38"/>
        </w:numPr>
      </w:pPr>
      <w:r>
        <w:t>Securely hand-tighten the knurled nut.</w:t>
      </w:r>
    </w:p>
    <w:p w14:paraId="36A22587" w14:textId="77777777" w:rsidR="000F74EA" w:rsidRDefault="00551625" w:rsidP="00551625">
      <w:pPr>
        <w:pStyle w:val="ListParagraph"/>
        <w:numPr>
          <w:ilvl w:val="0"/>
          <w:numId w:val="38"/>
        </w:numPr>
      </w:pPr>
      <w:r>
        <w:t>Close the front panels and reconnect the instrument to</w:t>
      </w:r>
      <w:r w:rsidR="000F74EA">
        <w:t xml:space="preserve"> </w:t>
      </w:r>
      <w:r>
        <w:t>the electrical supply.</w:t>
      </w:r>
    </w:p>
    <w:p w14:paraId="343018AB" w14:textId="77777777" w:rsidR="000F74EA" w:rsidRDefault="00551625" w:rsidP="00551625">
      <w:pPr>
        <w:pStyle w:val="ListParagraph"/>
        <w:numPr>
          <w:ilvl w:val="0"/>
          <w:numId w:val="38"/>
        </w:numPr>
      </w:pPr>
      <w:r>
        <w:t>Turn on the gases.</w:t>
      </w:r>
    </w:p>
    <w:p w14:paraId="5FCFD602" w14:textId="342F1AA9" w:rsidR="00AA4AD7" w:rsidRDefault="00551625" w:rsidP="00551625">
      <w:pPr>
        <w:pStyle w:val="ListParagraph"/>
        <w:numPr>
          <w:ilvl w:val="0"/>
          <w:numId w:val="38"/>
        </w:numPr>
      </w:pPr>
      <w:r>
        <w:t>Power up the instrument.</w:t>
      </w:r>
    </w:p>
    <w:p w14:paraId="0E1E8443" w14:textId="5A5ADF11" w:rsidR="000F74EA" w:rsidRDefault="000F74EA" w:rsidP="00551625">
      <w:pPr>
        <w:pStyle w:val="ListParagraph"/>
        <w:numPr>
          <w:ilvl w:val="0"/>
          <w:numId w:val="38"/>
        </w:numPr>
      </w:pPr>
      <w:r>
        <w:t>Perform the leak test.</w:t>
      </w:r>
    </w:p>
    <w:p w14:paraId="46E9996E" w14:textId="77777777" w:rsidR="0087429E" w:rsidRDefault="0087429E">
      <w:pPr>
        <w:rPr>
          <w:rFonts w:asciiTheme="majorHAnsi" w:eastAsiaTheme="majorEastAsia" w:hAnsiTheme="majorHAnsi" w:cstheme="majorBidi"/>
          <w:color w:val="44546A" w:themeColor="text2"/>
          <w:sz w:val="24"/>
          <w:szCs w:val="24"/>
        </w:rPr>
      </w:pPr>
      <w:r>
        <w:br w:type="page"/>
      </w:r>
    </w:p>
    <w:p w14:paraId="24F00347" w14:textId="304E4CEB" w:rsidR="00E51683" w:rsidRDefault="00E51683" w:rsidP="00E51683">
      <w:pPr>
        <w:pStyle w:val="Heading3"/>
      </w:pPr>
      <w:bookmarkStart w:id="9" w:name="_Toc37425609"/>
      <w:r>
        <w:lastRenderedPageBreak/>
        <w:t>B.1.c. Cleaning the Jet Needle</w:t>
      </w:r>
      <w:bookmarkEnd w:id="9"/>
    </w:p>
    <w:p w14:paraId="3AB406F3" w14:textId="270F1699" w:rsidR="00E51683" w:rsidRDefault="00E51683" w:rsidP="00E51683">
      <w:r>
        <w:t xml:space="preserve">Abraded sealing material from the vial septa may stick to the needle and can cause the needle to seal incorrectly during pressurization and withdrawal. </w:t>
      </w:r>
      <w:r w:rsidR="004C7A54">
        <w:t>A needle</w:t>
      </w:r>
      <w:r>
        <w:t xml:space="preserve"> coated with sealing material may also lead to unnecessary wear on the </w:t>
      </w:r>
      <w:r w:rsidR="00350FA2">
        <w:t>O-ring</w:t>
      </w:r>
      <w:r w:rsidR="004C7A54">
        <w:t>s</w:t>
      </w:r>
      <w:r>
        <w:t xml:space="preserve"> contained in the needle seal assemblies.</w:t>
      </w:r>
    </w:p>
    <w:p w14:paraId="08EF2CBB" w14:textId="28E5101F" w:rsidR="00E51683" w:rsidRDefault="00E51683" w:rsidP="00E51683">
      <w:r>
        <w:t xml:space="preserve">The recommended interval for cleaning the needle, will depend on the needle temperature and the type of septum being used. The minimum interval should be every 500 injections. Avoid unnecessarily high needle temperatures. Usually 10 °C above the thermostatting temperature is </w:t>
      </w:r>
      <w:r w:rsidR="004C7A54">
        <w:t>enough</w:t>
      </w:r>
      <w:r>
        <w:t>.</w:t>
      </w:r>
    </w:p>
    <w:p w14:paraId="5A93BABA" w14:textId="6D219A36" w:rsidR="00E51683" w:rsidRDefault="00E51683" w:rsidP="00E51683">
      <w:r>
        <w:t>To clean your jet needle:</w:t>
      </w:r>
    </w:p>
    <w:p w14:paraId="01B8C6F1" w14:textId="77777777" w:rsidR="00E51683" w:rsidRDefault="00E51683" w:rsidP="00E51683">
      <w:pPr>
        <w:pStyle w:val="ListParagraph"/>
        <w:numPr>
          <w:ilvl w:val="0"/>
          <w:numId w:val="39"/>
        </w:numPr>
      </w:pPr>
      <w:r>
        <w:t>Remove the needle as outlined in Removing and Replacing the Needle (Headspace Only) above.</w:t>
      </w:r>
    </w:p>
    <w:p w14:paraId="244B2D22" w14:textId="77777777" w:rsidR="00E51683" w:rsidRDefault="00E51683" w:rsidP="00E51683">
      <w:pPr>
        <w:pStyle w:val="ListParagraph"/>
        <w:numPr>
          <w:ilvl w:val="0"/>
          <w:numId w:val="39"/>
        </w:numPr>
      </w:pPr>
      <w:r>
        <w:t>Clean the needle with a lint free cloth or tissue. If necessary, dampen the cloth slightly with methanol.</w:t>
      </w:r>
    </w:p>
    <w:p w14:paraId="2794373D" w14:textId="77777777" w:rsidR="00E51683" w:rsidRDefault="00E51683" w:rsidP="00E51683">
      <w:pPr>
        <w:pStyle w:val="ListParagraph"/>
        <w:numPr>
          <w:ilvl w:val="0"/>
          <w:numId w:val="39"/>
        </w:numPr>
      </w:pPr>
      <w:r>
        <w:t>When you are wiping the needle, ensure that you do not force any material into the holes located on the side of the needle.</w:t>
      </w:r>
    </w:p>
    <w:p w14:paraId="663A2A50" w14:textId="77777777" w:rsidR="00E51683" w:rsidRDefault="00E51683" w:rsidP="00E51683">
      <w:pPr>
        <w:pStyle w:val="ListParagraph"/>
        <w:numPr>
          <w:ilvl w:val="0"/>
          <w:numId w:val="39"/>
        </w:numPr>
      </w:pPr>
      <w:r>
        <w:t>Blow filtered carrier gas through the needle.</w:t>
      </w:r>
    </w:p>
    <w:p w14:paraId="6B2C7A9F" w14:textId="700DC557" w:rsidR="00E51683" w:rsidRDefault="00E51683" w:rsidP="00E51683">
      <w:pPr>
        <w:pStyle w:val="ListParagraph"/>
        <w:numPr>
          <w:ilvl w:val="0"/>
          <w:numId w:val="39"/>
        </w:numPr>
      </w:pPr>
      <w:r>
        <w:t>Inspect the needle for dirt, debris, corrosion after cleaning. If there is any buildup of residue on the needle, or the holes on the side of the needle are discolored or clogged, replace the needle.</w:t>
      </w:r>
    </w:p>
    <w:p w14:paraId="5B5881DB" w14:textId="39F254C7" w:rsidR="00E51683" w:rsidRDefault="00E51683" w:rsidP="00E51683">
      <w:pPr>
        <w:pStyle w:val="ListParagraph"/>
        <w:numPr>
          <w:ilvl w:val="0"/>
          <w:numId w:val="39"/>
        </w:numPr>
      </w:pPr>
      <w:r>
        <w:t>Install the cleaned or replaced needle in the headspace as described in B.1.b.</w:t>
      </w:r>
    </w:p>
    <w:p w14:paraId="20AB38E7" w14:textId="46549817" w:rsidR="00E51683" w:rsidRDefault="00E51683" w:rsidP="00E51683">
      <w:pPr>
        <w:pStyle w:val="ListParagraph"/>
        <w:numPr>
          <w:ilvl w:val="0"/>
          <w:numId w:val="39"/>
        </w:numPr>
      </w:pPr>
      <w:r>
        <w:t>Perform the leak test.</w:t>
      </w:r>
    </w:p>
    <w:p w14:paraId="18DB3724" w14:textId="77777777" w:rsidR="0087429E" w:rsidRDefault="0087429E">
      <w:pPr>
        <w:rPr>
          <w:rFonts w:asciiTheme="majorHAnsi" w:eastAsiaTheme="majorEastAsia" w:hAnsiTheme="majorHAnsi" w:cstheme="majorBidi"/>
          <w:color w:val="404040" w:themeColor="text1" w:themeTint="BF"/>
          <w:sz w:val="28"/>
          <w:szCs w:val="28"/>
        </w:rPr>
      </w:pPr>
      <w:r>
        <w:br w:type="page"/>
      </w:r>
    </w:p>
    <w:p w14:paraId="365B8BD7" w14:textId="0AAFE46F" w:rsidR="00E51683" w:rsidRDefault="00CA457C" w:rsidP="00CA457C">
      <w:pPr>
        <w:pStyle w:val="Heading2"/>
      </w:pPr>
      <w:bookmarkStart w:id="10" w:name="_Toc37425610"/>
      <w:r>
        <w:lastRenderedPageBreak/>
        <w:t xml:space="preserve">B.2. Replacing the Needle </w:t>
      </w:r>
      <w:r w:rsidR="00350FA2">
        <w:t>O-ring</w:t>
      </w:r>
      <w:r>
        <w:t>’s and Needle Seal Assembl</w:t>
      </w:r>
      <w:r w:rsidR="00D45496">
        <w:t>ies</w:t>
      </w:r>
      <w:bookmarkEnd w:id="10"/>
    </w:p>
    <w:p w14:paraId="0E95DE0D" w14:textId="67092708" w:rsidR="00CA457C" w:rsidRDefault="00CA457C" w:rsidP="00CA457C">
      <w:pPr>
        <w:pStyle w:val="Heading3"/>
      </w:pPr>
      <w:bookmarkStart w:id="11" w:name="_Toc37425611"/>
      <w:r>
        <w:t xml:space="preserve">B.2.a. </w:t>
      </w:r>
      <w:r w:rsidR="00D45496">
        <w:t>Replacing</w:t>
      </w:r>
      <w:r>
        <w:t xml:space="preserve"> the Upper Needle Seal Assembly</w:t>
      </w:r>
      <w:bookmarkEnd w:id="11"/>
    </w:p>
    <w:p w14:paraId="2165FF9D" w14:textId="0D95C16B" w:rsidR="00CA457C" w:rsidRDefault="00CA457C" w:rsidP="00CA457C">
      <w:r>
        <w:t xml:space="preserve">Check the needle seal assemblies (Part Number B0500833) every 1500 injections. Replace the </w:t>
      </w:r>
      <w:r w:rsidR="00350FA2">
        <w:t>O-ring</w:t>
      </w:r>
      <w:r w:rsidR="004C7A54">
        <w:t>s</w:t>
      </w:r>
      <w:r>
        <w:t xml:space="preserve"> and check the holders for damage. The seal assemblies (holders and </w:t>
      </w:r>
      <w:r w:rsidR="00350FA2">
        <w:t>O-ring</w:t>
      </w:r>
      <w:r w:rsidR="004C7A54">
        <w:t>s</w:t>
      </w:r>
      <w:r>
        <w:t xml:space="preserve">) need to be replaced if they are scored or scratched on the top or bottom surfaces. The graphite-coated, Viton® </w:t>
      </w:r>
      <w:r w:rsidR="00350FA2">
        <w:t>O-ring</w:t>
      </w:r>
      <w:r w:rsidR="004C7A54">
        <w:t>s</w:t>
      </w:r>
      <w:r>
        <w:t xml:space="preserve"> (B0198110) should be replaced every 1500 injections (maximum).</w:t>
      </w:r>
      <w:r w:rsidR="00D97408">
        <w:t xml:space="preserve"> The needle seal holders (B0500833) should be replaced every 2500 injections.</w:t>
      </w:r>
    </w:p>
    <w:p w14:paraId="23204F84" w14:textId="73360979" w:rsidR="00CA457C" w:rsidRDefault="00CA457C" w:rsidP="00CA457C">
      <w:r>
        <w:t xml:space="preserve">The special tools required to remove and replace the seals and </w:t>
      </w:r>
      <w:r w:rsidR="00350FA2">
        <w:t>O-ring</w:t>
      </w:r>
      <w:r w:rsidR="004C7A54">
        <w:t>s</w:t>
      </w:r>
      <w:r>
        <w:t xml:space="preserve"> are supplied in the shipping kit provided with the instrument.</w:t>
      </w:r>
    </w:p>
    <w:p w14:paraId="2A11603D" w14:textId="77777777" w:rsidR="00CA457C" w:rsidRDefault="00CA457C" w:rsidP="00CA457C">
      <w:r>
        <w:t>To change the upper needle seal assembly:</w:t>
      </w:r>
    </w:p>
    <w:p w14:paraId="3049E68B" w14:textId="77777777" w:rsidR="00CA457C" w:rsidRDefault="00CA457C" w:rsidP="00CA457C">
      <w:pPr>
        <w:pStyle w:val="ListParagraph"/>
        <w:numPr>
          <w:ilvl w:val="0"/>
          <w:numId w:val="40"/>
        </w:numPr>
      </w:pPr>
      <w:r>
        <w:t>Turn off all heated zones by setting the temperature to 0C. Allow approximately 30 minutes for the needle assembly and transfer line to cool down.</w:t>
      </w:r>
    </w:p>
    <w:p w14:paraId="161BB434" w14:textId="77777777" w:rsidR="00CA457C" w:rsidRDefault="00CA457C" w:rsidP="00CA457C">
      <w:pPr>
        <w:pStyle w:val="ListParagraph"/>
        <w:numPr>
          <w:ilvl w:val="0"/>
          <w:numId w:val="40"/>
        </w:numPr>
      </w:pPr>
      <w:r>
        <w:t>Once the system has cooled, switch off the instrument.</w:t>
      </w:r>
    </w:p>
    <w:p w14:paraId="086E88CB" w14:textId="77777777" w:rsidR="00CA457C" w:rsidRDefault="00CA457C" w:rsidP="00CA457C">
      <w:pPr>
        <w:pStyle w:val="ListParagraph"/>
        <w:numPr>
          <w:ilvl w:val="0"/>
          <w:numId w:val="40"/>
        </w:numPr>
      </w:pPr>
      <w:r>
        <w:t>Disconnect the instrument from the electrical supply.</w:t>
      </w:r>
    </w:p>
    <w:p w14:paraId="58C44B4C" w14:textId="77777777" w:rsidR="00CA457C" w:rsidRDefault="00CA457C" w:rsidP="00CA457C">
      <w:pPr>
        <w:pStyle w:val="ListParagraph"/>
        <w:numPr>
          <w:ilvl w:val="0"/>
          <w:numId w:val="40"/>
        </w:numPr>
      </w:pPr>
      <w:r>
        <w:t>Turn off the gas supplies to the instrument. Ensure that the flame is out and that your oven/injectors and detectors are at room temperature.</w:t>
      </w:r>
    </w:p>
    <w:p w14:paraId="74C3DB22" w14:textId="6EAADD78" w:rsidR="00CA457C" w:rsidRDefault="00CA457C" w:rsidP="00CA457C">
      <w:pPr>
        <w:pStyle w:val="ListParagraph"/>
        <w:numPr>
          <w:ilvl w:val="0"/>
          <w:numId w:val="40"/>
        </w:numPr>
      </w:pPr>
      <w:r>
        <w:t>Pull gently on the magnetic door release to open the door.</w:t>
      </w:r>
    </w:p>
    <w:p w14:paraId="2BFF43C0" w14:textId="286AE6ED" w:rsidR="00CA457C" w:rsidRDefault="00CA457C" w:rsidP="00CA457C">
      <w:pPr>
        <w:pStyle w:val="ListParagraph"/>
      </w:pPr>
      <w:r>
        <w:rPr>
          <w:noProof/>
        </w:rPr>
        <w:drawing>
          <wp:inline distT="0" distB="0" distL="0" distR="0" wp14:anchorId="066A1649" wp14:editId="5AF8E3E4">
            <wp:extent cx="3479800" cy="3356372"/>
            <wp:effectExtent l="0" t="0" r="6350" b="0"/>
            <wp:docPr id="20" name="Picture 20"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ging the top seal.png"/>
                    <pic:cNvPicPr/>
                  </pic:nvPicPr>
                  <pic:blipFill>
                    <a:blip r:embed="rId11">
                      <a:extLst>
                        <a:ext uri="{28A0092B-C50C-407E-A947-70E740481C1C}">
                          <a14:useLocalDpi xmlns:a14="http://schemas.microsoft.com/office/drawing/2010/main" val="0"/>
                        </a:ext>
                      </a:extLst>
                    </a:blip>
                    <a:stretch>
                      <a:fillRect/>
                    </a:stretch>
                  </pic:blipFill>
                  <pic:spPr>
                    <a:xfrm>
                      <a:off x="0" y="0"/>
                      <a:ext cx="3514105" cy="3389460"/>
                    </a:xfrm>
                    <a:prstGeom prst="rect">
                      <a:avLst/>
                    </a:prstGeom>
                  </pic:spPr>
                </pic:pic>
              </a:graphicData>
            </a:graphic>
          </wp:inline>
        </w:drawing>
      </w:r>
    </w:p>
    <w:p w14:paraId="0BB8DA1A" w14:textId="4D93CD05" w:rsidR="00CA457C" w:rsidRDefault="00CA457C" w:rsidP="00CA457C">
      <w:pPr>
        <w:pStyle w:val="ListParagraph"/>
        <w:numPr>
          <w:ilvl w:val="0"/>
          <w:numId w:val="40"/>
        </w:numPr>
        <w:rPr>
          <w:i/>
          <w:iCs/>
        </w:rPr>
      </w:pPr>
      <w:r>
        <w:t xml:space="preserve">Remove the needle holder and the needle as outlined in </w:t>
      </w:r>
      <w:r w:rsidRPr="00CA457C">
        <w:rPr>
          <w:i/>
          <w:iCs/>
        </w:rPr>
        <w:t>B.1.b. Removing and Replacing the Needle (Headspace Only)</w:t>
      </w:r>
    </w:p>
    <w:p w14:paraId="763E5D72" w14:textId="77777777" w:rsidR="00CA457C" w:rsidRDefault="00CA457C" w:rsidP="00CA457C">
      <w:pPr>
        <w:pStyle w:val="ListParagraph"/>
        <w:numPr>
          <w:ilvl w:val="0"/>
          <w:numId w:val="40"/>
        </w:numPr>
      </w:pPr>
      <w:r>
        <w:t>Blow filtered carrier gas through the needle.</w:t>
      </w:r>
    </w:p>
    <w:p w14:paraId="7C2F06AB" w14:textId="242A50F5" w:rsidR="00CA457C" w:rsidRDefault="00CA457C" w:rsidP="00CA457C">
      <w:pPr>
        <w:pStyle w:val="ListParagraph"/>
        <w:numPr>
          <w:ilvl w:val="0"/>
          <w:numId w:val="40"/>
        </w:numPr>
      </w:pPr>
      <w:r>
        <w:t xml:space="preserve">Screw the </w:t>
      </w:r>
      <w:r w:rsidR="00350FA2">
        <w:t>O-ring</w:t>
      </w:r>
      <w:r>
        <w:t xml:space="preserve"> assembly tool (P/N B0131410) into the threaded hole (M3) of the upper needle seal</w:t>
      </w:r>
    </w:p>
    <w:p w14:paraId="2EF5A8A2" w14:textId="77777777" w:rsidR="00CA457C" w:rsidRDefault="00CA457C" w:rsidP="00CA457C">
      <w:pPr>
        <w:pStyle w:val="ListParagraph"/>
      </w:pPr>
      <w:r>
        <w:t>assembly.</w:t>
      </w:r>
    </w:p>
    <w:p w14:paraId="79EA0084" w14:textId="277ADC6A" w:rsidR="00CA457C" w:rsidRDefault="00CA457C" w:rsidP="00565AE7">
      <w:pPr>
        <w:pStyle w:val="ListParagraph"/>
        <w:numPr>
          <w:ilvl w:val="0"/>
          <w:numId w:val="40"/>
        </w:numPr>
      </w:pPr>
      <w:r>
        <w:t>Loosen the adapter sleeve with the adapter sleeve tool (P/N M0415330). You will gain access to the adapter sleeve through a window in the needle unit drive assembly. Use the tool to turn the adapter sleeve counterclockwise (left to right, facing instrument). This lifts the adapter sleeve up and allows you to remove the seal assembly.</w:t>
      </w:r>
    </w:p>
    <w:p w14:paraId="2829E8F1" w14:textId="53C3DD0F" w:rsidR="00CA457C" w:rsidRDefault="00CA457C" w:rsidP="00CA457C">
      <w:pPr>
        <w:pStyle w:val="ListParagraph"/>
        <w:numPr>
          <w:ilvl w:val="0"/>
          <w:numId w:val="40"/>
        </w:numPr>
      </w:pPr>
      <w:r>
        <w:lastRenderedPageBreak/>
        <w:t>Using the seal removal tool, gently pull out the needle</w:t>
      </w:r>
      <w:r w:rsidR="00565AE7">
        <w:t xml:space="preserve"> </w:t>
      </w:r>
      <w:r>
        <w:t>seal assembly. If the seal assembly cannot be removed,</w:t>
      </w:r>
      <w:r w:rsidR="00565AE7">
        <w:t xml:space="preserve"> </w:t>
      </w:r>
      <w:r>
        <w:t>then loosen adapter sleeve further.</w:t>
      </w:r>
    </w:p>
    <w:p w14:paraId="10E3A07F" w14:textId="66392BD3" w:rsidR="004D5778" w:rsidRDefault="004D5778" w:rsidP="004D5778">
      <w:pPr>
        <w:pStyle w:val="ListParagraph"/>
        <w:numPr>
          <w:ilvl w:val="0"/>
          <w:numId w:val="40"/>
        </w:numPr>
      </w:pPr>
      <w:r>
        <w:t xml:space="preserve">Replace the </w:t>
      </w:r>
      <w:r w:rsidR="00350FA2">
        <w:t>O-ring</w:t>
      </w:r>
      <w:r>
        <w:t xml:space="preserve">. </w:t>
      </w:r>
      <w:r w:rsidRPr="00D45496">
        <w:rPr>
          <w:i/>
          <w:iCs/>
        </w:rPr>
        <w:t xml:space="preserve">Refer to </w:t>
      </w:r>
      <w:r w:rsidR="00D45496" w:rsidRPr="00D45496">
        <w:rPr>
          <w:i/>
          <w:iCs/>
        </w:rPr>
        <w:t xml:space="preserve">B.2.c. Replacing </w:t>
      </w:r>
      <w:r w:rsidRPr="00D45496">
        <w:rPr>
          <w:i/>
          <w:iCs/>
        </w:rPr>
        <w:t xml:space="preserve">the </w:t>
      </w:r>
      <w:r w:rsidR="00350FA2">
        <w:rPr>
          <w:i/>
          <w:iCs/>
        </w:rPr>
        <w:t>O-ring</w:t>
      </w:r>
      <w:r w:rsidR="004C7A54" w:rsidRPr="00D45496">
        <w:rPr>
          <w:i/>
          <w:iCs/>
        </w:rPr>
        <w:t>s</w:t>
      </w:r>
      <w:r>
        <w:t xml:space="preserve">. In the upper needle seal </w:t>
      </w:r>
      <w:r w:rsidR="004C7A54">
        <w:t>assembly,</w:t>
      </w:r>
      <w:r>
        <w:t xml:space="preserve"> there is only one </w:t>
      </w:r>
      <w:r w:rsidR="00350FA2">
        <w:t>O-ring</w:t>
      </w:r>
      <w:r>
        <w:t xml:space="preserve"> located on the bottom of the seal assembly.</w:t>
      </w:r>
    </w:p>
    <w:p w14:paraId="4685C93E" w14:textId="223B4795" w:rsidR="004D5778" w:rsidRPr="004D5778" w:rsidRDefault="004D5778" w:rsidP="004D5778">
      <w:pPr>
        <w:pStyle w:val="ListParagraph"/>
        <w:pBdr>
          <w:top w:val="single" w:sz="4" w:space="1" w:color="auto"/>
          <w:left w:val="single" w:sz="4" w:space="4" w:color="auto"/>
          <w:bottom w:val="single" w:sz="4" w:space="1" w:color="auto"/>
          <w:right w:val="single" w:sz="4" w:space="4" w:color="auto"/>
        </w:pBdr>
        <w:rPr>
          <w:rStyle w:val="Emphasis"/>
        </w:rPr>
      </w:pPr>
      <w:r w:rsidRPr="004D5778">
        <w:rPr>
          <w:rStyle w:val="Emphasis"/>
        </w:rPr>
        <w:t xml:space="preserve">NOTE: Do not touch the new </w:t>
      </w:r>
      <w:r w:rsidR="00350FA2">
        <w:rPr>
          <w:rStyle w:val="Emphasis"/>
        </w:rPr>
        <w:t>O-ring</w:t>
      </w:r>
      <w:r w:rsidR="004C7A54">
        <w:rPr>
          <w:rStyle w:val="Emphasis"/>
        </w:rPr>
        <w:t>s</w:t>
      </w:r>
      <w:r w:rsidRPr="004D5778">
        <w:rPr>
          <w:rStyle w:val="Emphasis"/>
        </w:rPr>
        <w:t xml:space="preserve"> with your fingers. Use forceps or tweezers to remove the </w:t>
      </w:r>
      <w:r w:rsidR="00350FA2">
        <w:rPr>
          <w:rStyle w:val="Emphasis"/>
        </w:rPr>
        <w:t>O-ring</w:t>
      </w:r>
      <w:r w:rsidRPr="004D5778">
        <w:rPr>
          <w:rStyle w:val="Emphasis"/>
        </w:rPr>
        <w:t xml:space="preserve"> from its bag and place it on the seal assembly. If you touch the </w:t>
      </w:r>
      <w:r w:rsidR="00350FA2">
        <w:rPr>
          <w:rStyle w:val="Emphasis"/>
        </w:rPr>
        <w:t>O-ring</w:t>
      </w:r>
      <w:r w:rsidRPr="004D5778">
        <w:rPr>
          <w:rStyle w:val="Emphasis"/>
        </w:rPr>
        <w:t xml:space="preserve"> for any reason, throw it out and use a clean one.</w:t>
      </w:r>
    </w:p>
    <w:p w14:paraId="006B81D5" w14:textId="486A0422" w:rsidR="004D5778" w:rsidRDefault="004D5778" w:rsidP="004D5778">
      <w:pPr>
        <w:pStyle w:val="ListParagraph"/>
        <w:numPr>
          <w:ilvl w:val="0"/>
          <w:numId w:val="40"/>
        </w:numPr>
      </w:pPr>
      <w:r>
        <w:t xml:space="preserve">Ensure that the correct needle seal assembly orientation is maintained. The side with the </w:t>
      </w:r>
      <w:r w:rsidR="00350FA2">
        <w:t>O-ring</w:t>
      </w:r>
      <w:r>
        <w:t xml:space="preserve"> is placed down. The assembly must be correctly seated before securing it with the adapter sleeve.</w:t>
      </w:r>
    </w:p>
    <w:p w14:paraId="62946767" w14:textId="7A45B3CD" w:rsidR="004D5778" w:rsidRDefault="004D5778" w:rsidP="004D5778">
      <w:pPr>
        <w:pStyle w:val="ListParagraph"/>
        <w:numPr>
          <w:ilvl w:val="0"/>
          <w:numId w:val="40"/>
        </w:numPr>
      </w:pPr>
      <w:r>
        <w:t xml:space="preserve">Tighten the adapter sleeve. As you tighten the adapter sleeve the needle unit drive assembly will move the rack down. You will need to turn the rack </w:t>
      </w:r>
      <w:r w:rsidR="004C7A54">
        <w:t>counterclockwise</w:t>
      </w:r>
      <w:r>
        <w:t xml:space="preserve"> to move it out of the way.</w:t>
      </w:r>
    </w:p>
    <w:p w14:paraId="78CE421C" w14:textId="0F4C0074" w:rsidR="004D5778" w:rsidRPr="004D5778" w:rsidRDefault="004D5778" w:rsidP="004D5778">
      <w:pPr>
        <w:pStyle w:val="ListParagraph"/>
        <w:rPr>
          <w:rStyle w:val="Emphasis"/>
        </w:rPr>
      </w:pPr>
      <w:r w:rsidRPr="004D5778">
        <w:rPr>
          <w:rStyle w:val="Emphasis"/>
          <w:bdr w:val="single" w:sz="4" w:space="0" w:color="auto"/>
        </w:rPr>
        <w:t>NOTE: Do not over-tighten the adapter sleeve as it will damage the seal assembly and cause it to leak.</w:t>
      </w:r>
    </w:p>
    <w:p w14:paraId="593655DE" w14:textId="458F841D" w:rsidR="004D5778" w:rsidRDefault="004D5778" w:rsidP="004D5778">
      <w:pPr>
        <w:pStyle w:val="ListParagraph"/>
        <w:numPr>
          <w:ilvl w:val="0"/>
          <w:numId w:val="40"/>
        </w:numPr>
      </w:pPr>
      <w:r>
        <w:t>Unscrew the seal removal tool from the threaded hole (M3) of the seal assembly.</w:t>
      </w:r>
    </w:p>
    <w:p w14:paraId="675C48F8" w14:textId="5F519A21" w:rsidR="004D5778" w:rsidRDefault="004D5778" w:rsidP="004D5778">
      <w:pPr>
        <w:pStyle w:val="ListParagraph"/>
        <w:numPr>
          <w:ilvl w:val="0"/>
          <w:numId w:val="40"/>
        </w:numPr>
      </w:pPr>
      <w:r>
        <w:t>Carefully slide the needle holder back into the rack as far as the stop.</w:t>
      </w:r>
    </w:p>
    <w:p w14:paraId="5A682F01" w14:textId="2C32B330" w:rsidR="004D5778" w:rsidRDefault="004D5778" w:rsidP="004D5778">
      <w:pPr>
        <w:pStyle w:val="ListParagraph"/>
        <w:numPr>
          <w:ilvl w:val="0"/>
          <w:numId w:val="40"/>
        </w:numPr>
      </w:pPr>
      <w:r>
        <w:t>Securely hand-tighten the knurled nut.</w:t>
      </w:r>
    </w:p>
    <w:p w14:paraId="39B9BD87" w14:textId="77777777" w:rsidR="004D5778" w:rsidRDefault="004D5778" w:rsidP="004D5778">
      <w:pPr>
        <w:ind w:left="360"/>
      </w:pPr>
    </w:p>
    <w:p w14:paraId="05AD585F" w14:textId="77777777" w:rsidR="0087429E" w:rsidRDefault="0087429E">
      <w:pPr>
        <w:rPr>
          <w:rFonts w:asciiTheme="majorHAnsi" w:eastAsiaTheme="majorEastAsia" w:hAnsiTheme="majorHAnsi" w:cstheme="majorBidi"/>
          <w:color w:val="44546A" w:themeColor="text2"/>
          <w:sz w:val="24"/>
          <w:szCs w:val="24"/>
        </w:rPr>
      </w:pPr>
      <w:r>
        <w:br w:type="page"/>
      </w:r>
    </w:p>
    <w:p w14:paraId="69E01C31" w14:textId="2CDF1820" w:rsidR="004D5778" w:rsidRDefault="004D5778" w:rsidP="004D5778">
      <w:pPr>
        <w:pStyle w:val="Heading3"/>
      </w:pPr>
      <w:bookmarkStart w:id="12" w:name="_Toc37425612"/>
      <w:r>
        <w:lastRenderedPageBreak/>
        <w:t xml:space="preserve">B.2.b. </w:t>
      </w:r>
      <w:r w:rsidR="00D45496">
        <w:t>Replacing</w:t>
      </w:r>
      <w:r>
        <w:t xml:space="preserve"> the Lower Seal Assembly</w:t>
      </w:r>
      <w:bookmarkEnd w:id="12"/>
    </w:p>
    <w:p w14:paraId="33E2DC6E" w14:textId="37A7AC9C" w:rsidR="004D5778" w:rsidRDefault="004D5778" w:rsidP="004D5778">
      <w:r>
        <w:t xml:space="preserve">The seal assemblies need to be replaced if they are scored or scratched on the top or bottom surfaces. The graphite-coated, Viton </w:t>
      </w:r>
      <w:r w:rsidR="00350FA2">
        <w:t>O-ring</w:t>
      </w:r>
      <w:r w:rsidR="004C7A54">
        <w:t>s</w:t>
      </w:r>
      <w:r>
        <w:t xml:space="preserve"> (B0198110) should be changed every 1500 injections.</w:t>
      </w:r>
      <w:r w:rsidR="00D45496">
        <w:t xml:space="preserve"> The below steps refer to the parts labeled in the following figure:</w:t>
      </w:r>
    </w:p>
    <w:p w14:paraId="2CE3980B" w14:textId="411082A0" w:rsidR="00D45496" w:rsidRDefault="00D45496" w:rsidP="004D5778">
      <w:r>
        <w:rPr>
          <w:noProof/>
        </w:rPr>
        <w:drawing>
          <wp:inline distT="0" distB="0" distL="0" distR="0" wp14:anchorId="31701083" wp14:editId="05516938">
            <wp:extent cx="3194050" cy="3111810"/>
            <wp:effectExtent l="0" t="0" r="6350" b="0"/>
            <wp:docPr id="21" name="Picture 21" descr="Changing the lower seal O-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LowerSe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2887" cy="3120420"/>
                    </a:xfrm>
                    <a:prstGeom prst="rect">
                      <a:avLst/>
                    </a:prstGeom>
                  </pic:spPr>
                </pic:pic>
              </a:graphicData>
            </a:graphic>
          </wp:inline>
        </w:drawing>
      </w:r>
    </w:p>
    <w:p w14:paraId="335F4290" w14:textId="77777777" w:rsidR="00D45496" w:rsidRDefault="00D45496" w:rsidP="004D5778"/>
    <w:p w14:paraId="212F48EC" w14:textId="1F3E4810" w:rsidR="004D5778" w:rsidRDefault="004D5778" w:rsidP="004D5778">
      <w:r>
        <w:t>To change the lower seal assembly:</w:t>
      </w:r>
    </w:p>
    <w:p w14:paraId="4C97DB72" w14:textId="49C042FB" w:rsidR="004D5778" w:rsidRDefault="004D5778" w:rsidP="004D5778">
      <w:pPr>
        <w:pStyle w:val="ListParagraph"/>
        <w:numPr>
          <w:ilvl w:val="0"/>
          <w:numId w:val="41"/>
        </w:numPr>
      </w:pPr>
      <w:r>
        <w:t>Turn off all heated zones by setting the temperature to 0</w:t>
      </w:r>
      <w:r w:rsidR="00D45496">
        <w:t>C</w:t>
      </w:r>
      <w:r>
        <w:t>. Allow approximately 30 minutes for the needle</w:t>
      </w:r>
    </w:p>
    <w:p w14:paraId="16976307" w14:textId="77777777" w:rsidR="004D5778" w:rsidRDefault="004D5778" w:rsidP="004D5778">
      <w:pPr>
        <w:pStyle w:val="ListParagraph"/>
      </w:pPr>
      <w:r>
        <w:t>assembly and transfer line to cool down.</w:t>
      </w:r>
    </w:p>
    <w:p w14:paraId="09326E1F" w14:textId="24ACDC97" w:rsidR="004D5778" w:rsidRDefault="004D5778" w:rsidP="004D5778">
      <w:pPr>
        <w:pStyle w:val="ListParagraph"/>
        <w:numPr>
          <w:ilvl w:val="0"/>
          <w:numId w:val="41"/>
        </w:numPr>
      </w:pPr>
      <w:r>
        <w:t>Once the system has cooled, switch off the instrument.</w:t>
      </w:r>
    </w:p>
    <w:p w14:paraId="1C046789" w14:textId="16B78AF1" w:rsidR="004D5778" w:rsidRDefault="004D5778" w:rsidP="004D5778">
      <w:pPr>
        <w:pStyle w:val="ListParagraph"/>
        <w:numPr>
          <w:ilvl w:val="0"/>
          <w:numId w:val="41"/>
        </w:numPr>
      </w:pPr>
      <w:r>
        <w:t>Disconnect the instrument from the electrical supply.</w:t>
      </w:r>
    </w:p>
    <w:p w14:paraId="771C46FE" w14:textId="1CD58D0D" w:rsidR="004D5778" w:rsidRDefault="004D5778" w:rsidP="004D5778">
      <w:pPr>
        <w:pStyle w:val="ListParagraph"/>
        <w:numPr>
          <w:ilvl w:val="0"/>
          <w:numId w:val="41"/>
        </w:numPr>
      </w:pPr>
      <w:r>
        <w:t>Pull gently on the magnetic door release of the front panel to open the door.</w:t>
      </w:r>
    </w:p>
    <w:p w14:paraId="66F2E886" w14:textId="7849EBA2" w:rsidR="004D5778" w:rsidRDefault="004D5778" w:rsidP="004D5778">
      <w:pPr>
        <w:pStyle w:val="ListParagraph"/>
        <w:numPr>
          <w:ilvl w:val="0"/>
          <w:numId w:val="41"/>
        </w:numPr>
      </w:pPr>
      <w:r>
        <w:t xml:space="preserve">Remove the needle holder and the needle as outlined in </w:t>
      </w:r>
      <w:r w:rsidR="004C7A54" w:rsidRPr="004C7A54">
        <w:rPr>
          <w:i/>
          <w:iCs/>
        </w:rPr>
        <w:t xml:space="preserve">B.1.b. </w:t>
      </w:r>
      <w:r w:rsidRPr="004C7A54">
        <w:rPr>
          <w:i/>
          <w:iCs/>
        </w:rPr>
        <w:t>Removing and Replacing the Needle (Headspace Only)</w:t>
      </w:r>
      <w:r>
        <w:t>.</w:t>
      </w:r>
    </w:p>
    <w:p w14:paraId="4B269D86" w14:textId="6A0EC4D1" w:rsidR="004D5778" w:rsidRDefault="004D5778" w:rsidP="004D5778">
      <w:pPr>
        <w:pStyle w:val="ListParagraph"/>
        <w:numPr>
          <w:ilvl w:val="0"/>
          <w:numId w:val="41"/>
        </w:numPr>
      </w:pPr>
      <w:r>
        <w:t>Screw the seal removal tool into the threaded hole (M3) of the lower needle seal assembly. You will need to hold the removal tool as it will rotate once you begin to loosen the metal disc.</w:t>
      </w:r>
    </w:p>
    <w:p w14:paraId="02011FD5" w14:textId="5FDFF91E" w:rsidR="004D5778" w:rsidRDefault="004D5778" w:rsidP="004D5778">
      <w:pPr>
        <w:pStyle w:val="ListParagraph"/>
        <w:numPr>
          <w:ilvl w:val="0"/>
          <w:numId w:val="41"/>
        </w:numPr>
      </w:pPr>
      <w:r>
        <w:t>Place the spigot key into one of the holes in the metal disc.</w:t>
      </w:r>
    </w:p>
    <w:p w14:paraId="254AA7C5" w14:textId="52C3E815" w:rsidR="004D5778" w:rsidRDefault="004D5778" w:rsidP="004D5778">
      <w:pPr>
        <w:pStyle w:val="ListParagraph"/>
        <w:numPr>
          <w:ilvl w:val="0"/>
          <w:numId w:val="41"/>
        </w:numPr>
      </w:pPr>
      <w:r>
        <w:t>Turn the metal disk clockwise (right to left when facing the instrument) to undo it as far as necessary to allow the lower seal assembly to be released.</w:t>
      </w:r>
    </w:p>
    <w:p w14:paraId="3A5C0420" w14:textId="6473D2E8" w:rsidR="004D5778" w:rsidRDefault="004D5778" w:rsidP="004D5778">
      <w:pPr>
        <w:pStyle w:val="ListParagraph"/>
        <w:numPr>
          <w:ilvl w:val="0"/>
          <w:numId w:val="41"/>
        </w:numPr>
      </w:pPr>
      <w:r>
        <w:t>Using the seal removal tool, gently pull out the needle seal assembly. Take note of the orientation of the seal assembly. You must retain this orientation.</w:t>
      </w:r>
    </w:p>
    <w:p w14:paraId="02BDFB74" w14:textId="10D76BF8" w:rsidR="004D5778" w:rsidRDefault="004D5778" w:rsidP="004D5778">
      <w:pPr>
        <w:pStyle w:val="ListParagraph"/>
        <w:numPr>
          <w:ilvl w:val="0"/>
          <w:numId w:val="41"/>
        </w:numPr>
      </w:pPr>
      <w:r>
        <w:t xml:space="preserve">Check the seal assembly and replace the </w:t>
      </w:r>
      <w:r w:rsidR="00350FA2">
        <w:t>O-ring</w:t>
      </w:r>
      <w:r w:rsidR="004C7A54">
        <w:t>s</w:t>
      </w:r>
      <w:r>
        <w:t xml:space="preserve"> as outlined in </w:t>
      </w:r>
      <w:r w:rsidR="00D45496" w:rsidRPr="00D45496">
        <w:rPr>
          <w:i/>
          <w:iCs/>
        </w:rPr>
        <w:t>B.2.c. Replacing</w:t>
      </w:r>
      <w:r w:rsidRPr="00D45496">
        <w:rPr>
          <w:i/>
          <w:iCs/>
        </w:rPr>
        <w:t xml:space="preserve"> the </w:t>
      </w:r>
      <w:r w:rsidR="00350FA2">
        <w:rPr>
          <w:i/>
          <w:iCs/>
        </w:rPr>
        <w:t>O-ring</w:t>
      </w:r>
      <w:r w:rsidR="004C7A54" w:rsidRPr="00D45496">
        <w:rPr>
          <w:i/>
          <w:iCs/>
        </w:rPr>
        <w:t>s</w:t>
      </w:r>
      <w:r>
        <w:t xml:space="preserve">. There are two </w:t>
      </w:r>
      <w:r w:rsidR="00350FA2">
        <w:t>O-ring</w:t>
      </w:r>
      <w:r w:rsidR="004C7A54">
        <w:t>s</w:t>
      </w:r>
      <w:r>
        <w:t xml:space="preserve"> in the lower needle seal assembly.</w:t>
      </w:r>
    </w:p>
    <w:p w14:paraId="61BC3E3E" w14:textId="2409EF77" w:rsidR="004D5778" w:rsidRPr="004C7A54" w:rsidRDefault="004D5778" w:rsidP="004C7A54">
      <w:pPr>
        <w:pStyle w:val="ListParagraph"/>
        <w:pBdr>
          <w:top w:val="single" w:sz="4" w:space="1" w:color="auto"/>
          <w:left w:val="single" w:sz="4" w:space="4" w:color="auto"/>
          <w:bottom w:val="single" w:sz="4" w:space="1" w:color="auto"/>
          <w:right w:val="single" w:sz="4" w:space="4" w:color="auto"/>
        </w:pBdr>
        <w:rPr>
          <w:rStyle w:val="Emphasis"/>
        </w:rPr>
      </w:pPr>
      <w:r w:rsidRPr="004C7A54">
        <w:rPr>
          <w:rStyle w:val="Emphasis"/>
        </w:rPr>
        <w:t xml:space="preserve">NOTE: Do not touch the new </w:t>
      </w:r>
      <w:r w:rsidR="00350FA2">
        <w:rPr>
          <w:rStyle w:val="Emphasis"/>
        </w:rPr>
        <w:t>O-ring</w:t>
      </w:r>
      <w:r w:rsidR="004C7A54" w:rsidRPr="004C7A54">
        <w:rPr>
          <w:rStyle w:val="Emphasis"/>
        </w:rPr>
        <w:t>s</w:t>
      </w:r>
      <w:r w:rsidRPr="004C7A54">
        <w:rPr>
          <w:rStyle w:val="Emphasis"/>
        </w:rPr>
        <w:t xml:space="preserve"> with your fingers. Use forceps</w:t>
      </w:r>
      <w:r w:rsidR="006B229B" w:rsidRPr="004C7A54">
        <w:rPr>
          <w:rStyle w:val="Emphasis"/>
        </w:rPr>
        <w:t xml:space="preserve"> </w:t>
      </w:r>
      <w:r w:rsidRPr="004C7A54">
        <w:rPr>
          <w:rStyle w:val="Emphasis"/>
        </w:rPr>
        <w:t xml:space="preserve">or tweezers to remove the </w:t>
      </w:r>
      <w:r w:rsidR="00350FA2">
        <w:rPr>
          <w:rStyle w:val="Emphasis"/>
        </w:rPr>
        <w:t>O-ring</w:t>
      </w:r>
      <w:r w:rsidRPr="004C7A54">
        <w:rPr>
          <w:rStyle w:val="Emphasis"/>
        </w:rPr>
        <w:t xml:space="preserve"> from its bag and place it</w:t>
      </w:r>
      <w:r w:rsidR="006B229B" w:rsidRPr="004C7A54">
        <w:rPr>
          <w:rStyle w:val="Emphasis"/>
        </w:rPr>
        <w:t xml:space="preserve"> </w:t>
      </w:r>
      <w:r w:rsidRPr="004C7A54">
        <w:rPr>
          <w:rStyle w:val="Emphasis"/>
        </w:rPr>
        <w:t xml:space="preserve">on the seal assembly. If you touch the </w:t>
      </w:r>
      <w:r w:rsidR="00350FA2">
        <w:rPr>
          <w:rStyle w:val="Emphasis"/>
        </w:rPr>
        <w:t>O-ring</w:t>
      </w:r>
      <w:r w:rsidRPr="004C7A54">
        <w:rPr>
          <w:rStyle w:val="Emphasis"/>
        </w:rPr>
        <w:t xml:space="preserve"> for any reason,</w:t>
      </w:r>
      <w:r w:rsidR="006B229B" w:rsidRPr="004C7A54">
        <w:rPr>
          <w:rStyle w:val="Emphasis"/>
        </w:rPr>
        <w:t xml:space="preserve"> </w:t>
      </w:r>
      <w:r w:rsidRPr="004C7A54">
        <w:rPr>
          <w:rStyle w:val="Emphasis"/>
        </w:rPr>
        <w:t>throw it out and use a clean one.</w:t>
      </w:r>
    </w:p>
    <w:p w14:paraId="1A59F161" w14:textId="6889635B" w:rsidR="004D5778" w:rsidRDefault="004D5778" w:rsidP="004D5778">
      <w:pPr>
        <w:pStyle w:val="ListParagraph"/>
        <w:numPr>
          <w:ilvl w:val="0"/>
          <w:numId w:val="41"/>
        </w:numPr>
      </w:pPr>
      <w:r>
        <w:lastRenderedPageBreak/>
        <w:t>Replace the seal assembly. Ensure the seal assembly is</w:t>
      </w:r>
      <w:r w:rsidR="006B229B">
        <w:t xml:space="preserve"> </w:t>
      </w:r>
      <w:r>
        <w:t>replaced in the same orientation as when it was</w:t>
      </w:r>
      <w:r w:rsidR="006B229B">
        <w:t xml:space="preserve"> </w:t>
      </w:r>
      <w:r>
        <w:t>removed. i.e. the same side must be facing up. Retain</w:t>
      </w:r>
      <w:r w:rsidR="006B229B">
        <w:t xml:space="preserve"> </w:t>
      </w:r>
      <w:r>
        <w:t>the seal removal tool in the seal assembly.</w:t>
      </w:r>
    </w:p>
    <w:p w14:paraId="0A6C2738" w14:textId="66E35209" w:rsidR="00D45496" w:rsidRDefault="00D45496" w:rsidP="00D45496">
      <w:pPr>
        <w:pStyle w:val="ListParagraph"/>
        <w:numPr>
          <w:ilvl w:val="0"/>
          <w:numId w:val="41"/>
        </w:numPr>
      </w:pPr>
      <w:r>
        <w:t>Ensure that the needle seal assembly is correctly seated before securing it with the metal disc. Tighten the metal disk by hand enough to hold the seal assembly in place. Use the spigot key to turn the metal disk counterclockwise.</w:t>
      </w:r>
    </w:p>
    <w:p w14:paraId="3598F115" w14:textId="5681D9D4" w:rsidR="00D45496" w:rsidRDefault="00D45496" w:rsidP="00D45496">
      <w:pPr>
        <w:pStyle w:val="ListParagraph"/>
        <w:numPr>
          <w:ilvl w:val="0"/>
          <w:numId w:val="41"/>
        </w:numPr>
      </w:pPr>
      <w:r>
        <w:t>Close the front panels and reconnect the instrument to the electrical supply.</w:t>
      </w:r>
    </w:p>
    <w:p w14:paraId="476571CB" w14:textId="23AB223C" w:rsidR="00D45496" w:rsidRDefault="00D45496" w:rsidP="00D45496">
      <w:pPr>
        <w:pStyle w:val="ListParagraph"/>
        <w:numPr>
          <w:ilvl w:val="0"/>
          <w:numId w:val="41"/>
        </w:numPr>
      </w:pPr>
      <w:r>
        <w:t>Power up the instrument and turn on gases.</w:t>
      </w:r>
    </w:p>
    <w:p w14:paraId="3A9DB5C8" w14:textId="0FB7F7A3" w:rsidR="00D97408" w:rsidRDefault="00D45496" w:rsidP="00D97408">
      <w:pPr>
        <w:pStyle w:val="ListParagraph"/>
        <w:numPr>
          <w:ilvl w:val="0"/>
          <w:numId w:val="41"/>
        </w:numPr>
      </w:pPr>
      <w:r>
        <w:t>Perform a leak test to ensure the instrument is leak tight</w:t>
      </w:r>
      <w:r w:rsidR="005B42C2">
        <w:t>.</w:t>
      </w:r>
    </w:p>
    <w:p w14:paraId="1ECD49A4" w14:textId="113DEB60" w:rsidR="00D45496" w:rsidRDefault="00D45496" w:rsidP="00D45496"/>
    <w:p w14:paraId="0D08A9BF" w14:textId="77777777" w:rsidR="0087429E" w:rsidRDefault="0087429E">
      <w:pPr>
        <w:rPr>
          <w:rFonts w:asciiTheme="majorHAnsi" w:eastAsiaTheme="majorEastAsia" w:hAnsiTheme="majorHAnsi" w:cstheme="majorBidi"/>
          <w:color w:val="44546A" w:themeColor="text2"/>
          <w:sz w:val="24"/>
          <w:szCs w:val="24"/>
        </w:rPr>
      </w:pPr>
      <w:r>
        <w:br w:type="page"/>
      </w:r>
    </w:p>
    <w:p w14:paraId="05244652" w14:textId="6623F8B2" w:rsidR="00D45496" w:rsidRDefault="00D45496" w:rsidP="00D45496">
      <w:pPr>
        <w:pStyle w:val="Heading3"/>
      </w:pPr>
      <w:bookmarkStart w:id="13" w:name="_Toc37425613"/>
      <w:r>
        <w:lastRenderedPageBreak/>
        <w:t xml:space="preserve">B.2.c. Replacing the Sample Needle </w:t>
      </w:r>
      <w:r w:rsidR="00350FA2">
        <w:t>O-ring</w:t>
      </w:r>
      <w:r>
        <w:t>s</w:t>
      </w:r>
      <w:bookmarkEnd w:id="13"/>
    </w:p>
    <w:p w14:paraId="70F91C7B" w14:textId="2BBE318C" w:rsidR="00D45496" w:rsidRDefault="00D45496" w:rsidP="00D45496">
      <w:r>
        <w:t>Normally it is not necessary to replace the whole needle seal</w:t>
      </w:r>
      <w:r w:rsidR="00350FA2">
        <w:t xml:space="preserve"> </w:t>
      </w:r>
      <w:r>
        <w:t xml:space="preserve">assembly. In most cases it is only the </w:t>
      </w:r>
      <w:r w:rsidR="00350FA2">
        <w:t>O-ring</w:t>
      </w:r>
      <w:r>
        <w:t>s that need to be</w:t>
      </w:r>
      <w:r w:rsidR="00350FA2">
        <w:t xml:space="preserve"> </w:t>
      </w:r>
      <w:r>
        <w:t xml:space="preserve">changed. A special </w:t>
      </w:r>
      <w:r w:rsidR="00350FA2">
        <w:t>O-ring</w:t>
      </w:r>
      <w:r>
        <w:t xml:space="preserve"> tool (B0147449) is supplied for removing</w:t>
      </w:r>
      <w:r w:rsidR="00350FA2">
        <w:t xml:space="preserve"> </w:t>
      </w:r>
      <w:r>
        <w:t xml:space="preserve">and inserting the </w:t>
      </w:r>
      <w:r w:rsidR="00350FA2">
        <w:t>O-ring</w:t>
      </w:r>
      <w:r>
        <w:t>s.</w:t>
      </w:r>
    </w:p>
    <w:p w14:paraId="30ED2DE0" w14:textId="71E15637" w:rsidR="00350FA2" w:rsidRDefault="00350FA2" w:rsidP="00D45496">
      <w:r>
        <w:rPr>
          <w:noProof/>
        </w:rPr>
        <w:drawing>
          <wp:inline distT="0" distB="0" distL="0" distR="0" wp14:anchorId="6CB57BCE" wp14:editId="350A1074">
            <wp:extent cx="3398026" cy="1098550"/>
            <wp:effectExtent l="0" t="0" r="0" b="6350"/>
            <wp:docPr id="25" name="Picture 25" descr="Replacing the 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ngextractor.png"/>
                    <pic:cNvPicPr/>
                  </pic:nvPicPr>
                  <pic:blipFill>
                    <a:blip r:embed="rId13">
                      <a:extLst>
                        <a:ext uri="{28A0092B-C50C-407E-A947-70E740481C1C}">
                          <a14:useLocalDpi xmlns:a14="http://schemas.microsoft.com/office/drawing/2010/main" val="0"/>
                        </a:ext>
                      </a:extLst>
                    </a:blip>
                    <a:stretch>
                      <a:fillRect/>
                    </a:stretch>
                  </pic:blipFill>
                  <pic:spPr>
                    <a:xfrm>
                      <a:off x="0" y="0"/>
                      <a:ext cx="3439909" cy="1112090"/>
                    </a:xfrm>
                    <a:prstGeom prst="rect">
                      <a:avLst/>
                    </a:prstGeom>
                  </pic:spPr>
                </pic:pic>
              </a:graphicData>
            </a:graphic>
          </wp:inline>
        </w:drawing>
      </w:r>
    </w:p>
    <w:p w14:paraId="4B200567" w14:textId="77777777" w:rsidR="00350FA2" w:rsidRDefault="00D45496" w:rsidP="00D45496">
      <w:r>
        <w:t xml:space="preserve">To replace the </w:t>
      </w:r>
      <w:r w:rsidR="00350FA2">
        <w:t>O-ring</w:t>
      </w:r>
      <w:r>
        <w:t>:</w:t>
      </w:r>
    </w:p>
    <w:p w14:paraId="7B81DC0E" w14:textId="77777777" w:rsidR="00350FA2" w:rsidRDefault="00D45496" w:rsidP="00D45496">
      <w:pPr>
        <w:pStyle w:val="ListParagraph"/>
        <w:numPr>
          <w:ilvl w:val="0"/>
          <w:numId w:val="43"/>
        </w:numPr>
      </w:pPr>
      <w:r>
        <w:t xml:space="preserve">Remove the needle seal assembly. See </w:t>
      </w:r>
      <w:r w:rsidR="00350FA2" w:rsidRPr="00350FA2">
        <w:rPr>
          <w:i/>
          <w:iCs/>
        </w:rPr>
        <w:t>B.2.a. Replacing</w:t>
      </w:r>
      <w:r w:rsidRPr="00350FA2">
        <w:rPr>
          <w:i/>
          <w:iCs/>
        </w:rPr>
        <w:t xml:space="preserve"> the</w:t>
      </w:r>
      <w:r w:rsidR="00350FA2" w:rsidRPr="00350FA2">
        <w:rPr>
          <w:i/>
          <w:iCs/>
        </w:rPr>
        <w:t xml:space="preserve"> </w:t>
      </w:r>
      <w:r w:rsidRPr="00350FA2">
        <w:rPr>
          <w:i/>
          <w:iCs/>
        </w:rPr>
        <w:t>Upper Needle Seal Assembly</w:t>
      </w:r>
      <w:r>
        <w:t xml:space="preserve"> or </w:t>
      </w:r>
      <w:r w:rsidR="00350FA2" w:rsidRPr="00350FA2">
        <w:rPr>
          <w:i/>
          <w:iCs/>
        </w:rPr>
        <w:t>B.2.b. Replac</w:t>
      </w:r>
      <w:r w:rsidRPr="00350FA2">
        <w:rPr>
          <w:i/>
          <w:iCs/>
        </w:rPr>
        <w:t>ing</w:t>
      </w:r>
      <w:r w:rsidR="00350FA2" w:rsidRPr="00350FA2">
        <w:rPr>
          <w:i/>
          <w:iCs/>
        </w:rPr>
        <w:t xml:space="preserve"> </w:t>
      </w:r>
      <w:r w:rsidRPr="00350FA2">
        <w:rPr>
          <w:i/>
          <w:iCs/>
        </w:rPr>
        <w:t>the Lower Seal Assembly</w:t>
      </w:r>
      <w:r>
        <w:t>.</w:t>
      </w:r>
      <w:r w:rsidR="00350FA2">
        <w:t xml:space="preserve"> </w:t>
      </w:r>
    </w:p>
    <w:p w14:paraId="33F7C1C8" w14:textId="77777777" w:rsidR="00350FA2" w:rsidRDefault="00D45496" w:rsidP="00D45496">
      <w:pPr>
        <w:pStyle w:val="ListParagraph"/>
        <w:numPr>
          <w:ilvl w:val="0"/>
          <w:numId w:val="43"/>
        </w:numPr>
      </w:pPr>
      <w:r>
        <w:t xml:space="preserve">Insert the narrow end of the </w:t>
      </w:r>
      <w:r w:rsidR="00350FA2">
        <w:t>O-ring</w:t>
      </w:r>
      <w:r>
        <w:t xml:space="preserve"> tool into the </w:t>
      </w:r>
      <w:r w:rsidR="00350FA2">
        <w:t>O-ring</w:t>
      </w:r>
      <w:r>
        <w:t>.</w:t>
      </w:r>
    </w:p>
    <w:p w14:paraId="78915C57" w14:textId="77777777" w:rsidR="00350FA2" w:rsidRDefault="00D45496" w:rsidP="00D45496">
      <w:pPr>
        <w:pStyle w:val="ListParagraph"/>
        <w:numPr>
          <w:ilvl w:val="0"/>
          <w:numId w:val="43"/>
        </w:numPr>
      </w:pPr>
      <w:r>
        <w:t>Carefully press the tool to the side and remove the</w:t>
      </w:r>
      <w:r w:rsidR="00350FA2">
        <w:t xml:space="preserve"> O-ring</w:t>
      </w:r>
      <w:r>
        <w:t>.</w:t>
      </w:r>
    </w:p>
    <w:p w14:paraId="42DB0F39" w14:textId="77777777" w:rsidR="00350FA2" w:rsidRDefault="00D45496" w:rsidP="00D45496">
      <w:pPr>
        <w:pStyle w:val="ListParagraph"/>
        <w:numPr>
          <w:ilvl w:val="0"/>
          <w:numId w:val="43"/>
        </w:numPr>
      </w:pPr>
      <w:r>
        <w:t xml:space="preserve">Take care not to damage the </w:t>
      </w:r>
      <w:r w:rsidR="00350FA2">
        <w:t>O-ring</w:t>
      </w:r>
      <w:r>
        <w:t xml:space="preserve"> seat of the seal</w:t>
      </w:r>
      <w:r w:rsidR="00350FA2">
        <w:t xml:space="preserve"> </w:t>
      </w:r>
      <w:r>
        <w:t>assembly.</w:t>
      </w:r>
    </w:p>
    <w:p w14:paraId="4CC871E4" w14:textId="77777777" w:rsidR="00350FA2" w:rsidRPr="00350FA2" w:rsidRDefault="00D45496" w:rsidP="00350FA2">
      <w:pPr>
        <w:pStyle w:val="ListParagraph"/>
        <w:pBdr>
          <w:top w:val="single" w:sz="4" w:space="1" w:color="auto"/>
          <w:left w:val="single" w:sz="4" w:space="4" w:color="auto"/>
          <w:bottom w:val="single" w:sz="4" w:space="1" w:color="auto"/>
          <w:right w:val="single" w:sz="4" w:space="4" w:color="auto"/>
        </w:pBdr>
        <w:rPr>
          <w:rStyle w:val="Emphasis"/>
        </w:rPr>
      </w:pPr>
      <w:r w:rsidRPr="00350FA2">
        <w:rPr>
          <w:rStyle w:val="Emphasis"/>
        </w:rPr>
        <w:t xml:space="preserve">NOTE: Do not touch the new </w:t>
      </w:r>
      <w:r w:rsidR="00350FA2" w:rsidRPr="00350FA2">
        <w:rPr>
          <w:rStyle w:val="Emphasis"/>
        </w:rPr>
        <w:t>O-ring</w:t>
      </w:r>
      <w:r w:rsidRPr="00350FA2">
        <w:rPr>
          <w:rStyle w:val="Emphasis"/>
        </w:rPr>
        <w:t>s with your fingers. Use forceps</w:t>
      </w:r>
      <w:r w:rsidR="00350FA2" w:rsidRPr="00350FA2">
        <w:rPr>
          <w:rStyle w:val="Emphasis"/>
        </w:rPr>
        <w:t xml:space="preserve"> </w:t>
      </w:r>
      <w:r w:rsidRPr="00350FA2">
        <w:rPr>
          <w:rStyle w:val="Emphasis"/>
        </w:rPr>
        <w:t xml:space="preserve">or tweezers to remove the </w:t>
      </w:r>
      <w:r w:rsidR="00350FA2" w:rsidRPr="00350FA2">
        <w:rPr>
          <w:rStyle w:val="Emphasis"/>
        </w:rPr>
        <w:t>O-ring</w:t>
      </w:r>
      <w:r w:rsidRPr="00350FA2">
        <w:rPr>
          <w:rStyle w:val="Emphasis"/>
        </w:rPr>
        <w:t xml:space="preserve"> from its bag and place it</w:t>
      </w:r>
      <w:r w:rsidR="00350FA2" w:rsidRPr="00350FA2">
        <w:rPr>
          <w:rStyle w:val="Emphasis"/>
        </w:rPr>
        <w:t xml:space="preserve"> </w:t>
      </w:r>
      <w:r w:rsidRPr="00350FA2">
        <w:rPr>
          <w:rStyle w:val="Emphasis"/>
        </w:rPr>
        <w:t xml:space="preserve">on the seal assembly. If you touch the </w:t>
      </w:r>
      <w:r w:rsidR="00350FA2" w:rsidRPr="00350FA2">
        <w:rPr>
          <w:rStyle w:val="Emphasis"/>
        </w:rPr>
        <w:t>O-ring</w:t>
      </w:r>
      <w:r w:rsidRPr="00350FA2">
        <w:rPr>
          <w:rStyle w:val="Emphasis"/>
        </w:rPr>
        <w:t xml:space="preserve"> for any reason,</w:t>
      </w:r>
      <w:r w:rsidR="00350FA2" w:rsidRPr="00350FA2">
        <w:rPr>
          <w:rStyle w:val="Emphasis"/>
        </w:rPr>
        <w:t xml:space="preserve"> </w:t>
      </w:r>
      <w:r w:rsidRPr="00350FA2">
        <w:rPr>
          <w:rStyle w:val="Emphasis"/>
        </w:rPr>
        <w:t>throw it out and use a</w:t>
      </w:r>
      <w:r w:rsidR="00350FA2" w:rsidRPr="00350FA2">
        <w:rPr>
          <w:rStyle w:val="Emphasis"/>
        </w:rPr>
        <w:t xml:space="preserve"> </w:t>
      </w:r>
      <w:r w:rsidRPr="00350FA2">
        <w:rPr>
          <w:rStyle w:val="Emphasis"/>
        </w:rPr>
        <w:t>clean one.</w:t>
      </w:r>
    </w:p>
    <w:p w14:paraId="676B7616" w14:textId="77777777" w:rsidR="00350FA2" w:rsidRDefault="00D45496" w:rsidP="00D45496">
      <w:pPr>
        <w:pStyle w:val="ListParagraph"/>
        <w:numPr>
          <w:ilvl w:val="0"/>
          <w:numId w:val="43"/>
        </w:numPr>
      </w:pPr>
      <w:r>
        <w:t xml:space="preserve">Place a replacement </w:t>
      </w:r>
      <w:r w:rsidR="00350FA2">
        <w:t>O-ring</w:t>
      </w:r>
      <w:r>
        <w:t xml:space="preserve"> (P/N B0198110) into the seal</w:t>
      </w:r>
      <w:r w:rsidR="00350FA2">
        <w:t xml:space="preserve"> </w:t>
      </w:r>
      <w:r>
        <w:t xml:space="preserve">assembly. The upper seal assembly contains one </w:t>
      </w:r>
      <w:r w:rsidR="00350FA2">
        <w:t xml:space="preserve">O-ring </w:t>
      </w:r>
      <w:r>
        <w:t>on the lower surface. The lower seal assembly contains</w:t>
      </w:r>
      <w:r w:rsidR="00350FA2">
        <w:t xml:space="preserve"> </w:t>
      </w:r>
      <w:r>
        <w:t xml:space="preserve">two </w:t>
      </w:r>
      <w:r w:rsidR="00350FA2">
        <w:t>O-ring</w:t>
      </w:r>
      <w:r>
        <w:t>s</w:t>
      </w:r>
      <w:r w:rsidR="00350FA2">
        <w:t xml:space="preserve"> (one on each side)</w:t>
      </w:r>
      <w:r>
        <w:t>.</w:t>
      </w:r>
    </w:p>
    <w:p w14:paraId="172322F6" w14:textId="2D074E8A" w:rsidR="00350FA2" w:rsidRPr="00350FA2" w:rsidRDefault="00D45496" w:rsidP="00D45496">
      <w:pPr>
        <w:pStyle w:val="ListParagraph"/>
        <w:numPr>
          <w:ilvl w:val="0"/>
          <w:numId w:val="43"/>
        </w:numPr>
        <w:rPr>
          <w:i/>
          <w:iCs/>
        </w:rPr>
      </w:pPr>
      <w:r>
        <w:t xml:space="preserve">With the broader flat end of the </w:t>
      </w:r>
      <w:r w:rsidR="00350FA2">
        <w:t>O-ring</w:t>
      </w:r>
      <w:r>
        <w:t xml:space="preserve"> tool press the </w:t>
      </w:r>
      <w:r w:rsidR="00350FA2">
        <w:t>O-</w:t>
      </w:r>
      <w:r>
        <w:t>ring</w:t>
      </w:r>
      <w:r w:rsidR="00350FA2">
        <w:t xml:space="preserve"> </w:t>
      </w:r>
      <w:r>
        <w:t xml:space="preserve">into the seat. Take care not to damage the </w:t>
      </w:r>
      <w:r w:rsidR="00350FA2">
        <w:t>O-ring</w:t>
      </w:r>
      <w:r>
        <w:t xml:space="preserve"> or</w:t>
      </w:r>
      <w:r w:rsidR="00350FA2">
        <w:t xml:space="preserve"> </w:t>
      </w:r>
      <w:r>
        <w:t>the seat.</w:t>
      </w:r>
    </w:p>
    <w:p w14:paraId="0F7B6DDC" w14:textId="1F243738" w:rsidR="00D45496" w:rsidRDefault="00D45496" w:rsidP="00D45496">
      <w:pPr>
        <w:pStyle w:val="ListParagraph"/>
        <w:numPr>
          <w:ilvl w:val="0"/>
          <w:numId w:val="43"/>
        </w:numPr>
      </w:pPr>
      <w:r>
        <w:t xml:space="preserve">Replace the needle seal assembly. See </w:t>
      </w:r>
      <w:r w:rsidR="00350FA2" w:rsidRPr="00350FA2">
        <w:rPr>
          <w:i/>
          <w:iCs/>
        </w:rPr>
        <w:t>B.2.a. Replac</w:t>
      </w:r>
      <w:r w:rsidRPr="00350FA2">
        <w:rPr>
          <w:i/>
          <w:iCs/>
        </w:rPr>
        <w:t>ing the</w:t>
      </w:r>
      <w:r w:rsidR="00350FA2" w:rsidRPr="00350FA2">
        <w:rPr>
          <w:i/>
          <w:iCs/>
        </w:rPr>
        <w:t xml:space="preserve"> </w:t>
      </w:r>
      <w:r w:rsidRPr="00350FA2">
        <w:rPr>
          <w:i/>
          <w:iCs/>
        </w:rPr>
        <w:t>Upper Needle Seal Assembly</w:t>
      </w:r>
      <w:r>
        <w:t xml:space="preserve"> or </w:t>
      </w:r>
      <w:r w:rsidR="00350FA2" w:rsidRPr="00350FA2">
        <w:rPr>
          <w:i/>
          <w:iCs/>
        </w:rPr>
        <w:t>B.2.b. Replac</w:t>
      </w:r>
      <w:r w:rsidRPr="00350FA2">
        <w:rPr>
          <w:i/>
          <w:iCs/>
        </w:rPr>
        <w:t>ing</w:t>
      </w:r>
      <w:r w:rsidR="00350FA2">
        <w:rPr>
          <w:i/>
          <w:iCs/>
        </w:rPr>
        <w:t xml:space="preserve"> </w:t>
      </w:r>
      <w:r w:rsidRPr="00350FA2">
        <w:rPr>
          <w:i/>
          <w:iCs/>
        </w:rPr>
        <w:t>the Lower Seal Assembly</w:t>
      </w:r>
      <w:r>
        <w:t>.</w:t>
      </w:r>
    </w:p>
    <w:p w14:paraId="6A4A1CD4" w14:textId="3840D053" w:rsidR="005B42C2" w:rsidRDefault="005B42C2" w:rsidP="00D45496"/>
    <w:p w14:paraId="531F48C2" w14:textId="77777777" w:rsidR="0087429E" w:rsidRDefault="0087429E">
      <w:pPr>
        <w:rPr>
          <w:rFonts w:asciiTheme="majorHAnsi" w:eastAsiaTheme="majorEastAsia" w:hAnsiTheme="majorHAnsi" w:cstheme="majorBidi"/>
          <w:color w:val="404040" w:themeColor="text1" w:themeTint="BF"/>
          <w:sz w:val="28"/>
          <w:szCs w:val="28"/>
        </w:rPr>
      </w:pPr>
      <w:r>
        <w:br w:type="page"/>
      </w:r>
    </w:p>
    <w:p w14:paraId="24A9CE54" w14:textId="2064B923" w:rsidR="005B42C2" w:rsidRDefault="005B42C2" w:rsidP="005B42C2">
      <w:pPr>
        <w:pStyle w:val="Heading2"/>
      </w:pPr>
      <w:bookmarkStart w:id="14" w:name="_Toc37425614"/>
      <w:r>
        <w:lastRenderedPageBreak/>
        <w:t>B.3. Leak Testing the Sample Injection System</w:t>
      </w:r>
      <w:bookmarkEnd w:id="14"/>
    </w:p>
    <w:p w14:paraId="01DB9D6E" w14:textId="77777777" w:rsidR="005B42C2" w:rsidRDefault="005B42C2" w:rsidP="005B42C2">
      <w:r>
        <w:t xml:space="preserve">If a leak is occurring and you cannot isolate the source, it is suggested that you separate the HS from the GC and leak test each instrument separately. Once each instrument is leak tight you can then connect them and test them together. </w:t>
      </w:r>
    </w:p>
    <w:p w14:paraId="709D1E03" w14:textId="06952118" w:rsidR="005B42C2" w:rsidRDefault="005B42C2" w:rsidP="005B42C2">
      <w:r>
        <w:t>The automated leak test will leak test the sampling system. You must plug the end of the fused silica transfer line.</w:t>
      </w:r>
    </w:p>
    <w:p w14:paraId="56953D6B" w14:textId="77777777" w:rsidR="005B42C2" w:rsidRDefault="005B42C2" w:rsidP="005B42C2">
      <w:r>
        <w:t>To leak test the sample injection system:</w:t>
      </w:r>
    </w:p>
    <w:p w14:paraId="63E62367" w14:textId="77777777" w:rsidR="005B42C2" w:rsidRPr="005B42C2" w:rsidRDefault="005B42C2" w:rsidP="005B42C2">
      <w:pPr>
        <w:pBdr>
          <w:top w:val="single" w:sz="4" w:space="1" w:color="auto"/>
          <w:left w:val="single" w:sz="4" w:space="4" w:color="auto"/>
          <w:bottom w:val="single" w:sz="4" w:space="1" w:color="auto"/>
          <w:right w:val="single" w:sz="4" w:space="4" w:color="auto"/>
        </w:pBdr>
        <w:rPr>
          <w:rStyle w:val="Emphasis"/>
        </w:rPr>
      </w:pPr>
      <w:r w:rsidRPr="005B42C2">
        <w:rPr>
          <w:rStyle w:val="Emphasis"/>
        </w:rPr>
        <w:t>NOTE: If you use a split/splitless injector, the split and purge outlet must be closed for the leak test. If you intend to leak test only the HS remove the fused silica line from the injector and plug the fused silica line with a septum.</w:t>
      </w:r>
    </w:p>
    <w:p w14:paraId="5C802855" w14:textId="77777777" w:rsidR="005B42C2" w:rsidRDefault="005B42C2" w:rsidP="005B42C2">
      <w:pPr>
        <w:pStyle w:val="ListParagraph"/>
        <w:numPr>
          <w:ilvl w:val="0"/>
          <w:numId w:val="42"/>
        </w:numPr>
      </w:pPr>
      <w:r>
        <w:t>Turn off all heated zones by setting the temperature to 0C. Allow approximately 30 minutes for the needle assembly and transfer line to cool down. Ensure that the flame is out and that your oven/injectors and detectors are at room temperature.</w:t>
      </w:r>
    </w:p>
    <w:p w14:paraId="3B981F05" w14:textId="228FE235" w:rsidR="005B42C2" w:rsidRDefault="005B42C2" w:rsidP="005B42C2">
      <w:pPr>
        <w:pStyle w:val="ListParagraph"/>
        <w:numPr>
          <w:ilvl w:val="0"/>
          <w:numId w:val="42"/>
        </w:numPr>
      </w:pPr>
      <w:r>
        <w:t>Once the system has cooled, switch off the instrument.</w:t>
      </w:r>
    </w:p>
    <w:p w14:paraId="55EAC9FF" w14:textId="425CA2E6" w:rsidR="005B42C2" w:rsidRDefault="005B42C2" w:rsidP="005B42C2">
      <w:pPr>
        <w:pStyle w:val="ListParagraph"/>
        <w:numPr>
          <w:ilvl w:val="0"/>
          <w:numId w:val="42"/>
        </w:numPr>
      </w:pPr>
      <w:r>
        <w:t>Disconnect the instrument from the electrical supply.</w:t>
      </w:r>
    </w:p>
    <w:p w14:paraId="56FED601" w14:textId="02EBC91B" w:rsidR="005B42C2" w:rsidRDefault="005B42C2" w:rsidP="005B42C2">
      <w:pPr>
        <w:pStyle w:val="ListParagraph"/>
        <w:numPr>
          <w:ilvl w:val="0"/>
          <w:numId w:val="42"/>
        </w:numPr>
      </w:pPr>
      <w:r>
        <w:t>Undo and remove the chromatographic column at the detector inlet.</w:t>
      </w:r>
    </w:p>
    <w:p w14:paraId="7A6890F9" w14:textId="7768A5E2" w:rsidR="005B42C2" w:rsidRDefault="005B42C2" w:rsidP="005B42C2">
      <w:pPr>
        <w:pStyle w:val="ListParagraph"/>
        <w:numPr>
          <w:ilvl w:val="0"/>
          <w:numId w:val="42"/>
        </w:numPr>
      </w:pPr>
      <w:r>
        <w:t>Use a blanking plug to seal the detector column fittings. Seal capillary columns with a new, clean septum.</w:t>
      </w:r>
    </w:p>
    <w:p w14:paraId="2F242E45" w14:textId="0F54D469" w:rsidR="005B42C2" w:rsidRDefault="005B42C2" w:rsidP="005B42C2">
      <w:pPr>
        <w:pStyle w:val="ListParagraph"/>
        <w:numPr>
          <w:ilvl w:val="0"/>
          <w:numId w:val="42"/>
        </w:numPr>
      </w:pPr>
      <w:r>
        <w:t>Switch the HS on. Open the Temperature tab and reduce the set points to ambient or lower.</w:t>
      </w:r>
    </w:p>
    <w:p w14:paraId="0ADA88BC" w14:textId="7E11728E" w:rsidR="005B42C2" w:rsidRPr="00350FA2" w:rsidRDefault="005B42C2" w:rsidP="00350FA2">
      <w:pPr>
        <w:pStyle w:val="ListParagraph"/>
        <w:pBdr>
          <w:top w:val="single" w:sz="4" w:space="1" w:color="auto"/>
          <w:left w:val="single" w:sz="4" w:space="4" w:color="auto"/>
          <w:bottom w:val="single" w:sz="4" w:space="1" w:color="auto"/>
          <w:right w:val="single" w:sz="4" w:space="4" w:color="auto"/>
        </w:pBdr>
        <w:rPr>
          <w:rStyle w:val="Emphasis"/>
        </w:rPr>
      </w:pPr>
      <w:r w:rsidRPr="00350FA2">
        <w:rPr>
          <w:rStyle w:val="Emphasis"/>
        </w:rPr>
        <w:t>NOTE: It may be necessary to touch some of the fittings if the leak test fails so set the temperature of the needle and transfer line to ambient or lower. If you enter a value of 0 the heaters are shut off.</w:t>
      </w:r>
    </w:p>
    <w:p w14:paraId="7CBC5A47" w14:textId="2DA9D087" w:rsidR="005B42C2" w:rsidRDefault="005B42C2" w:rsidP="005B42C2">
      <w:pPr>
        <w:pStyle w:val="ListParagraph"/>
        <w:numPr>
          <w:ilvl w:val="0"/>
          <w:numId w:val="42"/>
        </w:numPr>
      </w:pPr>
      <w:r>
        <w:t>Set the carrier pressure to 45 psi (roughly 310</w:t>
      </w:r>
      <w:r w:rsidR="00350FA2">
        <w:t xml:space="preserve"> kPa)</w:t>
      </w:r>
      <w:r>
        <w:t>.</w:t>
      </w:r>
    </w:p>
    <w:p w14:paraId="08EAAD7B" w14:textId="7A38B6F2" w:rsidR="005B42C2" w:rsidRDefault="005B42C2" w:rsidP="005B42C2">
      <w:pPr>
        <w:pStyle w:val="ListParagraph"/>
        <w:numPr>
          <w:ilvl w:val="0"/>
          <w:numId w:val="42"/>
        </w:numPr>
      </w:pPr>
      <w:r>
        <w:t>When the instrument is in the Standby mode, open the Tools menu and select Maintenance. Then select Leak Test.</w:t>
      </w:r>
    </w:p>
    <w:p w14:paraId="19222A43" w14:textId="5628D0B7" w:rsidR="005B42C2" w:rsidRDefault="005B42C2" w:rsidP="005B42C2">
      <w:pPr>
        <w:pStyle w:val="ListParagraph"/>
        <w:numPr>
          <w:ilvl w:val="0"/>
          <w:numId w:val="42"/>
        </w:numPr>
      </w:pPr>
      <w:r>
        <w:t>The HS sampling system is now a closed, pressurized system. The pressure, displayed on the PPC tab, must not drop by more than 1 psi over a period of 40 seconds.</w:t>
      </w:r>
    </w:p>
    <w:p w14:paraId="64CC4A04" w14:textId="750CF767" w:rsidR="005B42C2" w:rsidRDefault="005B42C2" w:rsidP="005B42C2">
      <w:pPr>
        <w:pStyle w:val="ListParagraph"/>
        <w:numPr>
          <w:ilvl w:val="0"/>
          <w:numId w:val="42"/>
        </w:numPr>
      </w:pPr>
      <w:r>
        <w:t>If a leak is detected, check all the connections with an Electronic Leak Detector.</w:t>
      </w:r>
    </w:p>
    <w:p w14:paraId="1FD7B916" w14:textId="20BF16D2" w:rsidR="005B42C2" w:rsidRDefault="005B42C2" w:rsidP="005B42C2">
      <w:pPr>
        <w:pStyle w:val="ListParagraph"/>
        <w:numPr>
          <w:ilvl w:val="0"/>
          <w:numId w:val="42"/>
        </w:numPr>
      </w:pPr>
      <w:r>
        <w:t>Reduce the carrier pressure to the normal method pressure.</w:t>
      </w:r>
    </w:p>
    <w:p w14:paraId="1D47540A" w14:textId="62CED756" w:rsidR="005B42C2" w:rsidRDefault="005B42C2" w:rsidP="005B42C2">
      <w:pPr>
        <w:pStyle w:val="ListParagraph"/>
        <w:numPr>
          <w:ilvl w:val="0"/>
          <w:numId w:val="42"/>
        </w:numPr>
      </w:pPr>
      <w:r>
        <w:t>Unplug the fused silica line and ensure that there is no septum material blocking the fused silica line.</w:t>
      </w:r>
    </w:p>
    <w:p w14:paraId="60E6CFC4" w14:textId="4E79FD3E" w:rsidR="005B42C2" w:rsidRDefault="005B42C2" w:rsidP="005B42C2">
      <w:pPr>
        <w:ind w:left="360"/>
      </w:pPr>
      <w:r>
        <w:t>If you are leak testing the HS sampling system you should check the following connections first:</w:t>
      </w:r>
    </w:p>
    <w:p w14:paraId="11BD8E10" w14:textId="47F7ABD5" w:rsidR="005B42C2" w:rsidRDefault="005B42C2" w:rsidP="005B42C2">
      <w:pPr>
        <w:pStyle w:val="ListParagraph"/>
      </w:pPr>
      <w:r>
        <w:t xml:space="preserve">• </w:t>
      </w:r>
      <w:r w:rsidR="00350FA2">
        <w:t>O-ring</w:t>
      </w:r>
      <w:r>
        <w:t>s in the upper and lower needle sealing elements.</w:t>
      </w:r>
    </w:p>
    <w:p w14:paraId="2984DBCB" w14:textId="2FFFB8F5" w:rsidR="005B42C2" w:rsidRDefault="005B42C2" w:rsidP="005B42C2">
      <w:pPr>
        <w:pStyle w:val="ListParagraph"/>
      </w:pPr>
      <w:r>
        <w:t>• Transfer line connection to the needle unit.</w:t>
      </w:r>
    </w:p>
    <w:p w14:paraId="45CA3C08" w14:textId="77777777" w:rsidR="005B42C2" w:rsidRDefault="005B42C2" w:rsidP="005B42C2">
      <w:r>
        <w:t xml:space="preserve">If you are testing the whole chromatographic system, leakage may be occurring at the GC connections. </w:t>
      </w:r>
    </w:p>
    <w:p w14:paraId="0E4C6033" w14:textId="6BA9F2E5" w:rsidR="005B42C2" w:rsidRDefault="005B42C2" w:rsidP="005B42C2">
      <w:pPr>
        <w:pBdr>
          <w:top w:val="single" w:sz="4" w:space="1" w:color="auto"/>
          <w:left w:val="single" w:sz="4" w:space="4" w:color="auto"/>
          <w:bottom w:val="single" w:sz="4" w:space="1" w:color="auto"/>
          <w:right w:val="single" w:sz="4" w:space="4" w:color="auto"/>
        </w:pBdr>
      </w:pPr>
      <w:r w:rsidRPr="005B42C2">
        <w:rPr>
          <w:rStyle w:val="Emphasis"/>
        </w:rPr>
        <w:t>NOTE: Ensure the HS sampling system is leak tight before connecting the transfer line to the GC.</w:t>
      </w:r>
    </w:p>
    <w:p w14:paraId="0C520723" w14:textId="77777777" w:rsidR="005B42C2" w:rsidRDefault="005B42C2">
      <w:pPr>
        <w:rPr>
          <w:rFonts w:asciiTheme="majorHAnsi" w:eastAsiaTheme="majorEastAsia" w:hAnsiTheme="majorHAnsi" w:cstheme="majorBidi"/>
          <w:color w:val="2E74B5" w:themeColor="accent1" w:themeShade="BF"/>
          <w:sz w:val="32"/>
          <w:szCs w:val="32"/>
        </w:rPr>
      </w:pPr>
      <w:r>
        <w:br w:type="page"/>
      </w:r>
    </w:p>
    <w:p w14:paraId="110BD48B" w14:textId="30427802" w:rsidR="006F26A4" w:rsidRDefault="006F26A4" w:rsidP="006F26A4">
      <w:pPr>
        <w:pStyle w:val="Heading1"/>
      </w:pPr>
      <w:bookmarkStart w:id="15" w:name="_Toc37425615"/>
      <w:r>
        <w:lastRenderedPageBreak/>
        <w:t xml:space="preserve">C. </w:t>
      </w:r>
      <w:r w:rsidR="00FF38B7">
        <w:t xml:space="preserve">Clarus 500 GC </w:t>
      </w:r>
      <w:r>
        <w:t>Liquid Autosampler Maintenance (Building 50)</w:t>
      </w:r>
      <w:bookmarkEnd w:id="15"/>
    </w:p>
    <w:p w14:paraId="409B2CFB" w14:textId="41AB351A" w:rsidR="00EF5FA9" w:rsidRPr="00EF5FA9" w:rsidRDefault="00EF5FA9" w:rsidP="00EF5FA9">
      <w:r>
        <w:t>Autosampler maintenance consists of replacing a syringe and replacing a vial locator mechanism.</w:t>
      </w:r>
    </w:p>
    <w:p w14:paraId="280CE4C5" w14:textId="0F1BB2CF" w:rsidR="00313863" w:rsidRDefault="006F26A4" w:rsidP="001A531A">
      <w:pPr>
        <w:pStyle w:val="Heading2"/>
      </w:pPr>
      <w:bookmarkStart w:id="16" w:name="_Toc37425616"/>
      <w:r>
        <w:t>C</w:t>
      </w:r>
      <w:r w:rsidR="006F314D">
        <w:t xml:space="preserve">.1. </w:t>
      </w:r>
      <w:r w:rsidR="00313863">
        <w:t>Per-use or Daily Maintenance</w:t>
      </w:r>
      <w:bookmarkEnd w:id="16"/>
    </w:p>
    <w:p w14:paraId="11B133E5" w14:textId="77777777" w:rsidR="00313863" w:rsidRDefault="00313863" w:rsidP="00313863">
      <w:r>
        <w:t xml:space="preserve">The syringe plungers should be cleaned regularly upon each sample injection, with an appropriate number of solvent rinses for the sample matrix injected. </w:t>
      </w:r>
    </w:p>
    <w:p w14:paraId="56209D9D" w14:textId="15C629E9" w:rsidR="00313863" w:rsidRDefault="006F26A4" w:rsidP="001A531A">
      <w:pPr>
        <w:pStyle w:val="Heading2"/>
      </w:pPr>
      <w:bookmarkStart w:id="17" w:name="_Toc37425617"/>
      <w:r>
        <w:t>C</w:t>
      </w:r>
      <w:r w:rsidR="006F314D">
        <w:t xml:space="preserve">.2. </w:t>
      </w:r>
      <w:r w:rsidR="00313863">
        <w:t>Routine Periodic Maintenance (</w:t>
      </w:r>
      <w:r w:rsidR="006F314D">
        <w:t xml:space="preserve">every </w:t>
      </w:r>
      <w:r w:rsidR="00313863">
        <w:t>500 injections)</w:t>
      </w:r>
      <w:bookmarkEnd w:id="17"/>
    </w:p>
    <w:p w14:paraId="3C4B61D2" w14:textId="3AFAE9A1" w:rsidR="00313863" w:rsidRDefault="00313863" w:rsidP="00313863">
      <w:r>
        <w:t xml:space="preserve">After approximately 500 injections, since </w:t>
      </w:r>
      <w:r w:rsidR="0087429E">
        <w:t>insoluble compounds</w:t>
      </w:r>
      <w:r>
        <w:t xml:space="preserve"> can build up and cause friction, the syringe should be inspected and cleaned per the below procedure. Additionally</w:t>
      </w:r>
      <w:r w:rsidR="00D269B0">
        <w:t>,</w:t>
      </w:r>
      <w:r>
        <w:t xml:space="preserve"> syringes that are not used for several hours could "freeze," i.e., the syringe plunger will not move (this can also be caused by some solvents or sample matrices) which would require the below maintenance steps. </w:t>
      </w:r>
    </w:p>
    <w:p w14:paraId="46BC2833" w14:textId="77777777" w:rsidR="00FF38B7" w:rsidRPr="00FF38B7" w:rsidRDefault="00FF38B7" w:rsidP="00BF1ED7">
      <w:pPr>
        <w:rPr>
          <w:rFonts w:eastAsiaTheme="majorEastAsia"/>
        </w:rPr>
      </w:pPr>
    </w:p>
    <w:p w14:paraId="60351598" w14:textId="77777777" w:rsidR="00BF1ED7" w:rsidRDefault="00BF1ED7">
      <w:pPr>
        <w:rPr>
          <w:rFonts w:asciiTheme="majorHAnsi" w:eastAsiaTheme="majorEastAsia" w:hAnsiTheme="majorHAnsi" w:cstheme="majorBidi"/>
          <w:color w:val="404040" w:themeColor="text1" w:themeTint="BF"/>
          <w:sz w:val="28"/>
          <w:szCs w:val="28"/>
        </w:rPr>
      </w:pPr>
      <w:r>
        <w:br w:type="page"/>
      </w:r>
    </w:p>
    <w:p w14:paraId="6880B860" w14:textId="0F483565" w:rsidR="001338AF" w:rsidRDefault="00FF38B7" w:rsidP="00FF38B7">
      <w:pPr>
        <w:pStyle w:val="Heading2"/>
      </w:pPr>
      <w:bookmarkStart w:id="18" w:name="_Toc37425618"/>
      <w:bookmarkStart w:id="19" w:name="_GoBack"/>
      <w:bookmarkEnd w:id="19"/>
      <w:r>
        <w:lastRenderedPageBreak/>
        <w:t>C.</w:t>
      </w:r>
      <w:r w:rsidR="00BF1ED7">
        <w:t>3</w:t>
      </w:r>
      <w:r>
        <w:t>. Replacing a Syringe</w:t>
      </w:r>
      <w:bookmarkEnd w:id="18"/>
    </w:p>
    <w:p w14:paraId="21B50376" w14:textId="67022C3D" w:rsidR="00FF38B7" w:rsidRDefault="00FF38B7" w:rsidP="00FF38B7">
      <w:pPr>
        <w:pStyle w:val="ListParagraph"/>
        <w:numPr>
          <w:ilvl w:val="0"/>
          <w:numId w:val="45"/>
        </w:numPr>
      </w:pPr>
      <w:r w:rsidRPr="00FF38B7">
        <w:t xml:space="preserve">From the System Status screen </w:t>
      </w:r>
      <w:r>
        <w:t xml:space="preserve">on the GC </w:t>
      </w:r>
      <w:r w:rsidRPr="00FF38B7">
        <w:t>select the Run icon.</w:t>
      </w:r>
    </w:p>
    <w:p w14:paraId="59681F9D" w14:textId="094A3DCB" w:rsidR="00FF38B7" w:rsidRPr="00FF38B7" w:rsidRDefault="00FF38B7" w:rsidP="00FF38B7">
      <w:pPr>
        <w:pStyle w:val="ListParagraph"/>
      </w:pPr>
      <w:r w:rsidRPr="00FF38B7">
        <w:rPr>
          <w:noProof/>
        </w:rPr>
        <w:drawing>
          <wp:inline distT="0" distB="0" distL="0" distR="0" wp14:anchorId="3333BBEF" wp14:editId="21565D69">
            <wp:extent cx="15684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8450" cy="2095500"/>
                    </a:xfrm>
                    <a:prstGeom prst="rect">
                      <a:avLst/>
                    </a:prstGeom>
                    <a:noFill/>
                    <a:ln>
                      <a:noFill/>
                    </a:ln>
                  </pic:spPr>
                </pic:pic>
              </a:graphicData>
            </a:graphic>
          </wp:inline>
        </w:drawing>
      </w:r>
    </w:p>
    <w:p w14:paraId="2DC28A33" w14:textId="10E7869E" w:rsidR="00FF38B7" w:rsidRDefault="00FF38B7" w:rsidP="00FF38B7">
      <w:pPr>
        <w:pStyle w:val="ListParagraph"/>
        <w:numPr>
          <w:ilvl w:val="0"/>
          <w:numId w:val="45"/>
        </w:numPr>
      </w:pPr>
      <w:r>
        <w:t>On the Run Type page select the Autosampler radio button and the Task tab. The following page will appear:</w:t>
      </w:r>
    </w:p>
    <w:p w14:paraId="1D2405E3" w14:textId="1F7D2BD9" w:rsidR="00FF38B7" w:rsidRDefault="00FF38B7" w:rsidP="00FF38B7">
      <w:pPr>
        <w:pStyle w:val="ListParagraph"/>
      </w:pPr>
      <w:r w:rsidRPr="00FF38B7">
        <w:rPr>
          <w:noProof/>
        </w:rPr>
        <w:drawing>
          <wp:inline distT="0" distB="0" distL="0" distR="0" wp14:anchorId="1D5B9F4C" wp14:editId="2E26BF14">
            <wp:extent cx="1593850" cy="21018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3850" cy="2101850"/>
                    </a:xfrm>
                    <a:prstGeom prst="rect">
                      <a:avLst/>
                    </a:prstGeom>
                    <a:noFill/>
                    <a:ln>
                      <a:noFill/>
                    </a:ln>
                  </pic:spPr>
                </pic:pic>
              </a:graphicData>
            </a:graphic>
          </wp:inline>
        </w:drawing>
      </w:r>
    </w:p>
    <w:p w14:paraId="7F83EF2A" w14:textId="2007E58C" w:rsidR="00FF38B7" w:rsidRDefault="00FF38B7" w:rsidP="00FF38B7">
      <w:pPr>
        <w:pStyle w:val="ListParagraph"/>
        <w:numPr>
          <w:ilvl w:val="0"/>
          <w:numId w:val="45"/>
        </w:numPr>
      </w:pPr>
      <w:r w:rsidRPr="00FF38B7">
        <w:t>Select the Park button and the autosampler tower moves to the park position</w:t>
      </w:r>
      <w:r>
        <w:t xml:space="preserve"> </w:t>
      </w:r>
      <w:r w:rsidRPr="00FF38B7">
        <w:t>(facing the front of the Clarus 500/580/580 GC).</w:t>
      </w:r>
    </w:p>
    <w:p w14:paraId="69FDEACC" w14:textId="7903BF24" w:rsidR="00FF38B7" w:rsidRDefault="00FF38B7" w:rsidP="00FF38B7">
      <w:pPr>
        <w:pStyle w:val="ListParagraph"/>
        <w:numPr>
          <w:ilvl w:val="0"/>
          <w:numId w:val="45"/>
        </w:numPr>
      </w:pPr>
      <w:r w:rsidRPr="00FF38B7">
        <w:t>Open the tower door on the autosampler tower cover.</w:t>
      </w:r>
    </w:p>
    <w:p w14:paraId="1FC8C9C8" w14:textId="2F377396" w:rsidR="00FF38B7" w:rsidRDefault="00FF38B7" w:rsidP="00FF38B7">
      <w:pPr>
        <w:pStyle w:val="ListParagraph"/>
      </w:pPr>
      <w:r>
        <w:rPr>
          <w:noProof/>
        </w:rPr>
        <w:drawing>
          <wp:inline distT="0" distB="0" distL="0" distR="0" wp14:anchorId="75261319" wp14:editId="03CBB559">
            <wp:extent cx="2853159" cy="2203273"/>
            <wp:effectExtent l="0" t="0" r="4445" b="6985"/>
            <wp:docPr id="33" name="Picture 33" descr="Autosampler in &quot;Park&quot;position with door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 als do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95" cy="2229247"/>
                    </a:xfrm>
                    <a:prstGeom prst="rect">
                      <a:avLst/>
                    </a:prstGeom>
                  </pic:spPr>
                </pic:pic>
              </a:graphicData>
            </a:graphic>
          </wp:inline>
        </w:drawing>
      </w:r>
    </w:p>
    <w:p w14:paraId="7D5A0958" w14:textId="6AC6D464" w:rsidR="00FF38B7" w:rsidRDefault="00FF38B7" w:rsidP="00FF38B7">
      <w:pPr>
        <w:pStyle w:val="ListParagraph"/>
      </w:pPr>
    </w:p>
    <w:p w14:paraId="68CEEDB9" w14:textId="18F698E4" w:rsidR="00FF38B7" w:rsidRDefault="00FF38B7" w:rsidP="00FF38B7">
      <w:pPr>
        <w:pStyle w:val="Heading3"/>
      </w:pPr>
      <w:bookmarkStart w:id="20" w:name="_Toc37425619"/>
      <w:r>
        <w:lastRenderedPageBreak/>
        <w:t>C.3.a. Removing a Syringe</w:t>
      </w:r>
      <w:bookmarkEnd w:id="20"/>
    </w:p>
    <w:p w14:paraId="47541481" w14:textId="07C5DC57" w:rsidR="00FF38B7" w:rsidRDefault="00FF38B7" w:rsidP="00FF38B7">
      <w:pPr>
        <w:pStyle w:val="ListParagraph"/>
        <w:numPr>
          <w:ilvl w:val="0"/>
          <w:numId w:val="47"/>
        </w:numPr>
      </w:pPr>
      <w:r w:rsidRPr="00FF38B7">
        <w:t>Locate the plunger assembly shown in the previous illustration.</w:t>
      </w:r>
      <w:r>
        <w:t xml:space="preserve"> Then, refer to the following figure, as you lift the plunger cap handle and rotate it until it rests on the collar. Then release the plunger cap handle.</w:t>
      </w:r>
    </w:p>
    <w:p w14:paraId="4CA2AD20" w14:textId="0C54671B" w:rsidR="00FF38B7" w:rsidRDefault="00EF0722" w:rsidP="00FF38B7">
      <w:pPr>
        <w:pStyle w:val="ListParagraph"/>
      </w:pPr>
      <w:r>
        <w:rPr>
          <w:noProof/>
        </w:rPr>
        <w:drawing>
          <wp:inline distT="0" distB="0" distL="0" distR="0" wp14:anchorId="1660DAC9" wp14:editId="0B105332">
            <wp:extent cx="3981691" cy="1690092"/>
            <wp:effectExtent l="0" t="0" r="0" b="5715"/>
            <wp:docPr id="34" name="Picture 34" descr="Plunger cap (clu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ungerClutch.png"/>
                    <pic:cNvPicPr/>
                  </pic:nvPicPr>
                  <pic:blipFill>
                    <a:blip r:embed="rId17">
                      <a:extLst>
                        <a:ext uri="{28A0092B-C50C-407E-A947-70E740481C1C}">
                          <a14:useLocalDpi xmlns:a14="http://schemas.microsoft.com/office/drawing/2010/main" val="0"/>
                        </a:ext>
                      </a:extLst>
                    </a:blip>
                    <a:stretch>
                      <a:fillRect/>
                    </a:stretch>
                  </pic:blipFill>
                  <pic:spPr>
                    <a:xfrm>
                      <a:off x="0" y="0"/>
                      <a:ext cx="4113350" cy="1745977"/>
                    </a:xfrm>
                    <a:prstGeom prst="rect">
                      <a:avLst/>
                    </a:prstGeom>
                  </pic:spPr>
                </pic:pic>
              </a:graphicData>
            </a:graphic>
          </wp:inline>
        </w:drawing>
      </w:r>
    </w:p>
    <w:p w14:paraId="67FCD634" w14:textId="7E5ACA78" w:rsidR="00EF0722" w:rsidRDefault="00EF0722" w:rsidP="00EF0722">
      <w:pPr>
        <w:pStyle w:val="ListParagraph"/>
        <w:numPr>
          <w:ilvl w:val="0"/>
          <w:numId w:val="47"/>
        </w:numPr>
      </w:pPr>
      <w:r>
        <w:t>Hold the syringe by the barrel or syringe nut (see the following figure) and turn the carriage thumbscrew clockwise until the syringe is free.</w:t>
      </w:r>
    </w:p>
    <w:p w14:paraId="7C166C8E" w14:textId="1A074A95" w:rsidR="00EF0722" w:rsidRDefault="00EF0722" w:rsidP="00EF0722">
      <w:pPr>
        <w:pStyle w:val="ListParagraph"/>
      </w:pPr>
      <w:r>
        <w:rPr>
          <w:noProof/>
        </w:rPr>
        <w:drawing>
          <wp:inline distT="0" distB="0" distL="0" distR="0" wp14:anchorId="24C50868" wp14:editId="22824600">
            <wp:extent cx="4562176" cy="2610091"/>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ing a syringe.png"/>
                    <pic:cNvPicPr/>
                  </pic:nvPicPr>
                  <pic:blipFill>
                    <a:blip r:embed="rId18">
                      <a:extLst>
                        <a:ext uri="{28A0092B-C50C-407E-A947-70E740481C1C}">
                          <a14:useLocalDpi xmlns:a14="http://schemas.microsoft.com/office/drawing/2010/main" val="0"/>
                        </a:ext>
                      </a:extLst>
                    </a:blip>
                    <a:stretch>
                      <a:fillRect/>
                    </a:stretch>
                  </pic:blipFill>
                  <pic:spPr>
                    <a:xfrm>
                      <a:off x="0" y="0"/>
                      <a:ext cx="4612597" cy="2638938"/>
                    </a:xfrm>
                    <a:prstGeom prst="rect">
                      <a:avLst/>
                    </a:prstGeom>
                  </pic:spPr>
                </pic:pic>
              </a:graphicData>
            </a:graphic>
          </wp:inline>
        </w:drawing>
      </w:r>
    </w:p>
    <w:p w14:paraId="63C51D67" w14:textId="522EC9B4" w:rsidR="00EF0722" w:rsidRDefault="00EF0722" w:rsidP="00EF0722">
      <w:pPr>
        <w:pStyle w:val="ListParagraph"/>
        <w:numPr>
          <w:ilvl w:val="0"/>
          <w:numId w:val="47"/>
        </w:numPr>
      </w:pPr>
      <w:r>
        <w:t>Gently pull the top of the syringe forward until it just clears the carriage</w:t>
      </w:r>
    </w:p>
    <w:p w14:paraId="24640E06" w14:textId="77777777" w:rsidR="00EF0722" w:rsidRDefault="00EF0722" w:rsidP="00EF0722">
      <w:pPr>
        <w:pStyle w:val="ListParagraph"/>
      </w:pPr>
      <w:r>
        <w:t>assembly.</w:t>
      </w:r>
    </w:p>
    <w:p w14:paraId="1D04244B" w14:textId="7AC4394D" w:rsidR="00EF0722" w:rsidRDefault="00EF0722" w:rsidP="00EF0722">
      <w:pPr>
        <w:pStyle w:val="ListParagraph"/>
        <w:numPr>
          <w:ilvl w:val="0"/>
          <w:numId w:val="47"/>
        </w:numPr>
      </w:pPr>
      <w:r>
        <w:t>Gently lift the syringe out of the carriage assembly.</w:t>
      </w:r>
    </w:p>
    <w:p w14:paraId="54D72DDE" w14:textId="6562A605" w:rsidR="00EF0722" w:rsidRDefault="00EF0722" w:rsidP="00EF0722"/>
    <w:p w14:paraId="1487FA51" w14:textId="21207387" w:rsidR="00BF1ED7" w:rsidRDefault="00BF1ED7" w:rsidP="00BF1ED7">
      <w:pPr>
        <w:pStyle w:val="Heading3"/>
      </w:pPr>
      <w:bookmarkStart w:id="21" w:name="_Toc37425620"/>
      <w:r>
        <w:t>C.3.b. Cleaning a Syringe</w:t>
      </w:r>
      <w:bookmarkEnd w:id="21"/>
    </w:p>
    <w:p w14:paraId="493F644F" w14:textId="77777777" w:rsidR="00BF1ED7" w:rsidRPr="005D4E30" w:rsidRDefault="00BF1ED7" w:rsidP="00BF1ED7">
      <w:pPr>
        <w:pBdr>
          <w:top w:val="single" w:sz="4" w:space="1" w:color="auto"/>
          <w:left w:val="single" w:sz="4" w:space="4" w:color="auto"/>
          <w:bottom w:val="single" w:sz="4" w:space="1" w:color="auto"/>
          <w:right w:val="single" w:sz="4" w:space="4" w:color="auto"/>
        </w:pBdr>
        <w:rPr>
          <w:rStyle w:val="Emphasis"/>
        </w:rPr>
      </w:pPr>
      <w:r w:rsidRPr="005D4E30">
        <w:rPr>
          <w:rStyle w:val="Emphasis"/>
        </w:rPr>
        <w:t>NOTE: It is typically advised to replace the syringe instead of performing the below maintenance steps, as removing and replacing the plunger can sometimes scratch the inner surface of the syringe barrel and create active sites or decrease the accuracy and precision of the syringe.</w:t>
      </w:r>
    </w:p>
    <w:p w14:paraId="1FF8145A" w14:textId="77777777" w:rsidR="00BF1ED7" w:rsidRDefault="00BF1ED7" w:rsidP="00BF1ED7">
      <w:r>
        <w:t>To clean the syringe plunger:</w:t>
      </w:r>
    </w:p>
    <w:p w14:paraId="0B317885" w14:textId="77777777" w:rsidR="00BF1ED7" w:rsidRDefault="00BF1ED7" w:rsidP="00BF1ED7">
      <w:pPr>
        <w:pStyle w:val="ListParagraph"/>
        <w:numPr>
          <w:ilvl w:val="0"/>
          <w:numId w:val="24"/>
        </w:numPr>
      </w:pPr>
      <w:r>
        <w:t>Remove the plunger from the syringe barrel. If there are any signs of rust or plunger wear, replace the syringe.</w:t>
      </w:r>
    </w:p>
    <w:p w14:paraId="03E94629" w14:textId="77777777" w:rsidR="00BF1ED7" w:rsidRDefault="00BF1ED7" w:rsidP="00BF1ED7">
      <w:pPr>
        <w:pStyle w:val="ListParagraph"/>
        <w:numPr>
          <w:ilvl w:val="0"/>
          <w:numId w:val="24"/>
        </w:numPr>
      </w:pPr>
      <w:r>
        <w:t>Wipe the plunger with a tissue soaked in an appropriate solvent.</w:t>
      </w:r>
    </w:p>
    <w:p w14:paraId="27353D15" w14:textId="77777777" w:rsidR="00BF1ED7" w:rsidRDefault="00BF1ED7" w:rsidP="00BF1ED7">
      <w:pPr>
        <w:pStyle w:val="ListParagraph"/>
        <w:numPr>
          <w:ilvl w:val="0"/>
          <w:numId w:val="24"/>
        </w:numPr>
      </w:pPr>
      <w:r>
        <w:t>Replace the plunger.</w:t>
      </w:r>
    </w:p>
    <w:p w14:paraId="40750C38" w14:textId="77777777" w:rsidR="00BF1ED7" w:rsidRPr="00FF38B7" w:rsidRDefault="00BF1ED7" w:rsidP="00BF1ED7">
      <w:pPr>
        <w:pStyle w:val="ListParagraph"/>
        <w:numPr>
          <w:ilvl w:val="0"/>
          <w:numId w:val="24"/>
        </w:numPr>
      </w:pPr>
      <w:r>
        <w:t>Pull and expel the same solvent through the barrel several times.</w:t>
      </w:r>
    </w:p>
    <w:p w14:paraId="67CD4791" w14:textId="77777777" w:rsidR="00BF1ED7" w:rsidRDefault="00BF1ED7" w:rsidP="00EF0722"/>
    <w:p w14:paraId="3624FC00" w14:textId="7941EF69" w:rsidR="00EF0722" w:rsidRDefault="00EF0722" w:rsidP="00EF0722">
      <w:pPr>
        <w:pStyle w:val="Heading3"/>
      </w:pPr>
      <w:bookmarkStart w:id="22" w:name="_Toc37425621"/>
      <w:r>
        <w:lastRenderedPageBreak/>
        <w:t>C.3.</w:t>
      </w:r>
      <w:r w:rsidR="00BF1ED7">
        <w:t>c</w:t>
      </w:r>
      <w:r>
        <w:t>. Installing a Syringe</w:t>
      </w:r>
      <w:bookmarkEnd w:id="22"/>
    </w:p>
    <w:p w14:paraId="2F99E17E" w14:textId="77777777" w:rsidR="00EF0722" w:rsidRDefault="00EF0722" w:rsidP="00EF0722">
      <w:pPr>
        <w:pStyle w:val="ListParagraph"/>
        <w:numPr>
          <w:ilvl w:val="0"/>
          <w:numId w:val="48"/>
        </w:numPr>
      </w:pPr>
      <w:r>
        <w:t>Guide the needle through the hole in the carriage thumbscrew, and then thread the needle through the needle guide. Use your fingers as a guide.</w:t>
      </w:r>
    </w:p>
    <w:p w14:paraId="4EEDD089" w14:textId="77777777" w:rsidR="00EF0722" w:rsidRDefault="00EF0722" w:rsidP="00EF0722">
      <w:pPr>
        <w:pStyle w:val="ListParagraph"/>
        <w:numPr>
          <w:ilvl w:val="0"/>
          <w:numId w:val="48"/>
        </w:numPr>
      </w:pPr>
      <w:r>
        <w:t>Rest the top of the plunger on the plunger cap slide, which is a shelf located on the underside of the plunger assembly.</w:t>
      </w:r>
    </w:p>
    <w:p w14:paraId="2EBC2C74" w14:textId="77777777" w:rsidR="00EF0722" w:rsidRDefault="00EF0722" w:rsidP="00EF0722">
      <w:pPr>
        <w:pStyle w:val="ListParagraph"/>
        <w:numPr>
          <w:ilvl w:val="0"/>
          <w:numId w:val="48"/>
        </w:numPr>
      </w:pPr>
      <w:r>
        <w:t>While holding the syringe nut, engage the carriage thumbscrew on the threaded part of the syringe by turning the carriage thumbscrew counterclockwise.</w:t>
      </w:r>
    </w:p>
    <w:p w14:paraId="39876543" w14:textId="77777777" w:rsidR="00EF0722" w:rsidRDefault="00EF0722" w:rsidP="00EF0722">
      <w:pPr>
        <w:pStyle w:val="ListParagraph"/>
        <w:numPr>
          <w:ilvl w:val="0"/>
          <w:numId w:val="48"/>
        </w:numPr>
      </w:pPr>
      <w:r>
        <w:t>Continue turning the thumbscrew counterclockwise. This slowly lowers the needle. Carefully guide the needle through the needle guide into the vial locator.</w:t>
      </w:r>
    </w:p>
    <w:p w14:paraId="4C7235DC" w14:textId="1A449BC6" w:rsidR="00EF0722" w:rsidRDefault="00EF0722" w:rsidP="00EF0722">
      <w:pPr>
        <w:pStyle w:val="ListParagraph"/>
        <w:numPr>
          <w:ilvl w:val="0"/>
          <w:numId w:val="48"/>
        </w:numPr>
      </w:pPr>
      <w:r>
        <w:t>Tighten the carriage thumbscrew.</w:t>
      </w:r>
    </w:p>
    <w:p w14:paraId="5518CC00" w14:textId="32A90A45" w:rsidR="00EF0722" w:rsidRPr="00FF38B7" w:rsidRDefault="00EF0722" w:rsidP="00EF0722">
      <w:pPr>
        <w:pStyle w:val="ListParagraph"/>
      </w:pPr>
      <w:r>
        <w:rPr>
          <w:noProof/>
        </w:rPr>
        <w:drawing>
          <wp:inline distT="0" distB="0" distL="0" distR="0" wp14:anchorId="19FBC559" wp14:editId="7EA21192">
            <wp:extent cx="4006168" cy="2419109"/>
            <wp:effectExtent l="0" t="0" r="0" b="635"/>
            <wp:docPr id="37" name="Picture 37" descr="Installing a new syr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stallingNewSyrin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6037" cy="2461299"/>
                    </a:xfrm>
                    <a:prstGeom prst="rect">
                      <a:avLst/>
                    </a:prstGeom>
                  </pic:spPr>
                </pic:pic>
              </a:graphicData>
            </a:graphic>
          </wp:inline>
        </w:drawing>
      </w:r>
    </w:p>
    <w:p w14:paraId="653B715E" w14:textId="2A88FB10" w:rsidR="00FF38B7" w:rsidRDefault="00FF38B7">
      <w:r>
        <w:br w:type="page"/>
      </w:r>
    </w:p>
    <w:p w14:paraId="31F8CE3F" w14:textId="04B444A4" w:rsidR="00EF0722" w:rsidRPr="00EF0722" w:rsidRDefault="00E04B80" w:rsidP="00E04B80">
      <w:pPr>
        <w:pStyle w:val="Heading2"/>
      </w:pPr>
      <w:bookmarkStart w:id="23" w:name="_Toc37425622"/>
      <w:r>
        <w:lastRenderedPageBreak/>
        <w:t xml:space="preserve">C.4. </w:t>
      </w:r>
      <w:r w:rsidR="00EF0722" w:rsidRPr="00EF0722">
        <w:t>Replacing the Vial-Locator Mechanism</w:t>
      </w:r>
      <w:bookmarkEnd w:id="23"/>
    </w:p>
    <w:p w14:paraId="1B72657C" w14:textId="4186D82D" w:rsidR="00EF0722" w:rsidRPr="00EF0722" w:rsidRDefault="00EF0722" w:rsidP="00E04B80">
      <w:pPr>
        <w:rPr>
          <w:rFonts w:eastAsiaTheme="majorEastAsia"/>
        </w:rPr>
      </w:pPr>
      <w:r w:rsidRPr="00EF0722">
        <w:rPr>
          <w:rFonts w:eastAsiaTheme="majorEastAsia"/>
        </w:rPr>
        <w:t>The vial-locator mechanism will wear out with extended use and require</w:t>
      </w:r>
      <w:r w:rsidR="00E04B80">
        <w:rPr>
          <w:rFonts w:eastAsiaTheme="majorEastAsia"/>
        </w:rPr>
        <w:t xml:space="preserve"> </w:t>
      </w:r>
      <w:r w:rsidRPr="00EF0722">
        <w:rPr>
          <w:rFonts w:eastAsiaTheme="majorEastAsia"/>
        </w:rPr>
        <w:t>replacement. If the autosampler begins missing vials, or if the hole for the</w:t>
      </w:r>
      <w:r w:rsidR="00E04B80">
        <w:rPr>
          <w:rFonts w:eastAsiaTheme="majorEastAsia"/>
        </w:rPr>
        <w:t xml:space="preserve"> </w:t>
      </w:r>
      <w:r w:rsidRPr="00EF0722">
        <w:rPr>
          <w:rFonts w:eastAsiaTheme="majorEastAsia"/>
        </w:rPr>
        <w:t>syringe needle begins to plug, it is an indication that you should replace the vial</w:t>
      </w:r>
      <w:r w:rsidR="00E04B80">
        <w:rPr>
          <w:rFonts w:eastAsiaTheme="majorEastAsia"/>
        </w:rPr>
        <w:t xml:space="preserve"> </w:t>
      </w:r>
      <w:r w:rsidRPr="00EF0722">
        <w:rPr>
          <w:rFonts w:eastAsiaTheme="majorEastAsia"/>
        </w:rPr>
        <w:t>locator</w:t>
      </w:r>
      <w:r w:rsidR="00E04B80">
        <w:rPr>
          <w:rFonts w:eastAsiaTheme="majorEastAsia"/>
        </w:rPr>
        <w:t xml:space="preserve"> </w:t>
      </w:r>
      <w:r w:rsidRPr="00EF0722">
        <w:rPr>
          <w:rFonts w:eastAsiaTheme="majorEastAsia"/>
        </w:rPr>
        <w:t>mechanism</w:t>
      </w:r>
      <w:r w:rsidR="00E04B80">
        <w:rPr>
          <w:rFonts w:eastAsiaTheme="majorEastAsia"/>
        </w:rPr>
        <w:t>.</w:t>
      </w:r>
    </w:p>
    <w:p w14:paraId="0EAC04B1" w14:textId="77777777" w:rsidR="00EF0722" w:rsidRPr="00EF0722" w:rsidRDefault="00EF0722" w:rsidP="00E04B80">
      <w:pPr>
        <w:rPr>
          <w:rFonts w:eastAsiaTheme="majorEastAsia"/>
        </w:rPr>
      </w:pPr>
      <w:r w:rsidRPr="00EF0722">
        <w:rPr>
          <w:rFonts w:eastAsiaTheme="majorEastAsia"/>
        </w:rPr>
        <w:t>To replace a vial-locator mechanism:</w:t>
      </w:r>
    </w:p>
    <w:p w14:paraId="16084845" w14:textId="77777777" w:rsidR="00E04B80" w:rsidRDefault="00EF0722" w:rsidP="00E04B80">
      <w:pPr>
        <w:pStyle w:val="ListParagraph"/>
        <w:numPr>
          <w:ilvl w:val="0"/>
          <w:numId w:val="49"/>
        </w:numPr>
        <w:rPr>
          <w:rFonts w:eastAsiaTheme="majorEastAsia"/>
        </w:rPr>
      </w:pPr>
      <w:r w:rsidRPr="00E04B80">
        <w:rPr>
          <w:rFonts w:eastAsiaTheme="majorEastAsia"/>
        </w:rPr>
        <w:t>Remove the two shoulder screws that secure the locator to the autosampler</w:t>
      </w:r>
      <w:r w:rsidR="00E04B80" w:rsidRPr="00E04B80">
        <w:rPr>
          <w:rFonts w:eastAsiaTheme="majorEastAsia"/>
        </w:rPr>
        <w:t xml:space="preserve"> </w:t>
      </w:r>
      <w:r w:rsidRPr="00E04B80">
        <w:rPr>
          <w:rFonts w:eastAsiaTheme="majorEastAsia"/>
        </w:rPr>
        <w:t>tower frame. Remove the two springs, then remove the vial locator. Discard</w:t>
      </w:r>
      <w:r w:rsidR="00E04B80" w:rsidRPr="00E04B80">
        <w:rPr>
          <w:rFonts w:eastAsiaTheme="majorEastAsia"/>
        </w:rPr>
        <w:t xml:space="preserve"> </w:t>
      </w:r>
      <w:r w:rsidRPr="00E04B80">
        <w:rPr>
          <w:rFonts w:eastAsiaTheme="majorEastAsia"/>
        </w:rPr>
        <w:t>the vial locator.</w:t>
      </w:r>
    </w:p>
    <w:p w14:paraId="15F3FEC3" w14:textId="77777777" w:rsidR="00E04B80" w:rsidRDefault="00EF0722" w:rsidP="00E04B80">
      <w:pPr>
        <w:pStyle w:val="ListParagraph"/>
        <w:numPr>
          <w:ilvl w:val="0"/>
          <w:numId w:val="49"/>
        </w:numPr>
        <w:rPr>
          <w:rFonts w:eastAsiaTheme="majorEastAsia"/>
        </w:rPr>
      </w:pPr>
      <w:r w:rsidRPr="00E04B80">
        <w:rPr>
          <w:rFonts w:eastAsiaTheme="majorEastAsia"/>
        </w:rPr>
        <w:t>Mount the new vial locator (Part Number N6101182) on the autosampler</w:t>
      </w:r>
      <w:r w:rsidR="00E04B80" w:rsidRPr="00E04B80">
        <w:rPr>
          <w:rFonts w:eastAsiaTheme="majorEastAsia"/>
        </w:rPr>
        <w:t xml:space="preserve"> </w:t>
      </w:r>
      <w:r w:rsidRPr="00E04B80">
        <w:rPr>
          <w:rFonts w:eastAsiaTheme="majorEastAsia"/>
        </w:rPr>
        <w:t>tower frame.</w:t>
      </w:r>
    </w:p>
    <w:p w14:paraId="64145360" w14:textId="5B552FE9" w:rsidR="00EF0722" w:rsidRDefault="00EF0722" w:rsidP="00EF0722">
      <w:pPr>
        <w:pStyle w:val="ListParagraph"/>
        <w:numPr>
          <w:ilvl w:val="0"/>
          <w:numId w:val="49"/>
        </w:numPr>
        <w:rPr>
          <w:rFonts w:eastAsiaTheme="majorEastAsia"/>
        </w:rPr>
      </w:pPr>
      <w:r w:rsidRPr="00E04B80">
        <w:rPr>
          <w:rFonts w:eastAsiaTheme="majorEastAsia"/>
        </w:rPr>
        <w:t>Install the two shoulder screws through the two springs and into the vial</w:t>
      </w:r>
      <w:r w:rsidR="00E04B80" w:rsidRPr="00E04B80">
        <w:rPr>
          <w:rFonts w:eastAsiaTheme="majorEastAsia"/>
        </w:rPr>
        <w:t xml:space="preserve"> </w:t>
      </w:r>
      <w:r w:rsidRPr="00E04B80">
        <w:rPr>
          <w:rFonts w:eastAsiaTheme="majorEastAsia"/>
        </w:rPr>
        <w:t>locator. This secures the vial locator to the autosampler tower frame.</w:t>
      </w:r>
    </w:p>
    <w:p w14:paraId="37C06AA6" w14:textId="77777777" w:rsidR="00E04B80" w:rsidRDefault="00E04B80" w:rsidP="00E04B80">
      <w:pPr>
        <w:pStyle w:val="ListParagraph"/>
        <w:pBdr>
          <w:top w:val="single" w:sz="4" w:space="1" w:color="auto"/>
          <w:left w:val="single" w:sz="4" w:space="4" w:color="auto"/>
          <w:bottom w:val="single" w:sz="4" w:space="1" w:color="auto"/>
          <w:right w:val="single" w:sz="4" w:space="4" w:color="auto"/>
        </w:pBdr>
        <w:rPr>
          <w:rFonts w:eastAsiaTheme="majorEastAsia"/>
        </w:rPr>
      </w:pPr>
      <w:r>
        <w:rPr>
          <w:rFonts w:eastAsiaTheme="majorEastAsia"/>
          <w:noProof/>
        </w:rPr>
        <w:drawing>
          <wp:anchor distT="0" distB="0" distL="114300" distR="114300" simplePos="0" relativeHeight="251658240" behindDoc="1" locked="0" layoutInCell="1" allowOverlap="1" wp14:anchorId="0AB9649A" wp14:editId="7593A0BC">
            <wp:simplePos x="0" y="0"/>
            <wp:positionH relativeFrom="column">
              <wp:posOffset>457200</wp:posOffset>
            </wp:positionH>
            <wp:positionV relativeFrom="paragraph">
              <wp:posOffset>-330</wp:posOffset>
            </wp:positionV>
            <wp:extent cx="312420" cy="312420"/>
            <wp:effectExtent l="0" t="0" r="0" b="0"/>
            <wp:wrapTight wrapText="bothSides">
              <wp:wrapPolygon edited="0">
                <wp:start x="6585" y="0"/>
                <wp:lineTo x="0" y="14488"/>
                <wp:lineTo x="0" y="19756"/>
                <wp:lineTo x="19756" y="19756"/>
                <wp:lineTo x="19756" y="15805"/>
                <wp:lineTo x="13171" y="0"/>
                <wp:lineTo x="6585" y="0"/>
              </wp:wrapPolygon>
            </wp:wrapTight>
            <wp:docPr id="38" name="Graphic 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12420" cy="312420"/>
                    </a:xfrm>
                    <a:prstGeom prst="rect">
                      <a:avLst/>
                    </a:prstGeom>
                  </pic:spPr>
                </pic:pic>
              </a:graphicData>
            </a:graphic>
          </wp:anchor>
        </w:drawing>
      </w:r>
      <w:r w:rsidRPr="00E04B80">
        <w:rPr>
          <w:rFonts w:eastAsiaTheme="majorEastAsia"/>
        </w:rPr>
        <w:t>When securing the vial-locator molding, be sure that the flag is</w:t>
      </w:r>
      <w:r>
        <w:rPr>
          <w:rFonts w:eastAsiaTheme="majorEastAsia"/>
        </w:rPr>
        <w:t xml:space="preserve"> </w:t>
      </w:r>
      <w:r w:rsidRPr="00E04B80">
        <w:rPr>
          <w:rFonts w:eastAsiaTheme="majorEastAsia"/>
        </w:rPr>
        <w:t>centered (not touching either side) in the sensor. If it touches a</w:t>
      </w:r>
      <w:r>
        <w:rPr>
          <w:rFonts w:eastAsiaTheme="majorEastAsia"/>
        </w:rPr>
        <w:t xml:space="preserve"> </w:t>
      </w:r>
      <w:r w:rsidRPr="00E04B80">
        <w:rPr>
          <w:rFonts w:eastAsiaTheme="majorEastAsia"/>
        </w:rPr>
        <w:t>side, adjust the flag by loosening and then tightening the screws.</w:t>
      </w:r>
    </w:p>
    <w:p w14:paraId="6E1BD1A3" w14:textId="42AE675E" w:rsidR="00E04B80" w:rsidRPr="00E04B80" w:rsidRDefault="00E04B80" w:rsidP="00E04B80">
      <w:pPr>
        <w:pStyle w:val="ListParagraph"/>
        <w:pBdr>
          <w:top w:val="single" w:sz="4" w:space="1" w:color="auto"/>
          <w:left w:val="single" w:sz="4" w:space="4" w:color="auto"/>
          <w:bottom w:val="single" w:sz="4" w:space="1" w:color="auto"/>
          <w:right w:val="single" w:sz="4" w:space="4" w:color="auto"/>
        </w:pBdr>
        <w:rPr>
          <w:rFonts w:eastAsiaTheme="majorEastAsia"/>
        </w:rPr>
      </w:pPr>
      <w:r w:rsidRPr="00E04B80">
        <w:rPr>
          <w:rFonts w:eastAsiaTheme="majorEastAsia"/>
        </w:rPr>
        <w:t>DO NOT ADJUST THE SENSOR</w:t>
      </w:r>
      <w:r>
        <w:rPr>
          <w:rFonts w:eastAsiaTheme="majorEastAsia"/>
        </w:rPr>
        <w:t>!</w:t>
      </w:r>
    </w:p>
    <w:p w14:paraId="7A4839AA" w14:textId="2DF00CBF" w:rsidR="00E04B80" w:rsidRDefault="00E04B80" w:rsidP="00E04B80">
      <w:r>
        <w:rPr>
          <w:noProof/>
        </w:rPr>
        <w:drawing>
          <wp:inline distT="0" distB="0" distL="0" distR="0" wp14:anchorId="6D25C9D6" wp14:editId="5133A9EB">
            <wp:extent cx="3819646" cy="2550103"/>
            <wp:effectExtent l="0" t="0" r="0" b="3175"/>
            <wp:docPr id="39" name="Picture 39" descr="Replacing the vial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alloca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6153" cy="2561123"/>
                    </a:xfrm>
                    <a:prstGeom prst="rect">
                      <a:avLst/>
                    </a:prstGeom>
                  </pic:spPr>
                </pic:pic>
              </a:graphicData>
            </a:graphic>
          </wp:inline>
        </w:drawing>
      </w:r>
    </w:p>
    <w:p w14:paraId="3CC28AC6" w14:textId="77777777" w:rsidR="00BF1ED7" w:rsidRDefault="00BF1ED7">
      <w:pPr>
        <w:rPr>
          <w:rFonts w:asciiTheme="majorHAnsi" w:eastAsiaTheme="majorEastAsia" w:hAnsiTheme="majorHAnsi" w:cstheme="majorBidi"/>
          <w:color w:val="2E74B5" w:themeColor="accent1" w:themeShade="BF"/>
          <w:sz w:val="32"/>
          <w:szCs w:val="32"/>
        </w:rPr>
      </w:pPr>
      <w:r>
        <w:br w:type="page"/>
      </w:r>
    </w:p>
    <w:p w14:paraId="29CD65B4" w14:textId="38F8D2FA" w:rsidR="001A531A" w:rsidRDefault="006F26A4" w:rsidP="001338AF">
      <w:pPr>
        <w:pStyle w:val="Heading1"/>
      </w:pPr>
      <w:bookmarkStart w:id="24" w:name="_Toc37425623"/>
      <w:r>
        <w:lastRenderedPageBreak/>
        <w:t>D</w:t>
      </w:r>
      <w:r w:rsidR="00A80978">
        <w:t xml:space="preserve">. </w:t>
      </w:r>
      <w:r>
        <w:t xml:space="preserve">Capillary Split/Splitless (CAP) </w:t>
      </w:r>
      <w:r w:rsidR="001A531A">
        <w:t>Injection Ports</w:t>
      </w:r>
      <w:r w:rsidR="00050D1A">
        <w:t xml:space="preserve"> (injectors)</w:t>
      </w:r>
      <w:bookmarkEnd w:id="24"/>
    </w:p>
    <w:p w14:paraId="514211C0" w14:textId="48A7B819" w:rsidR="00045D0B" w:rsidRDefault="00045D0B" w:rsidP="001A531A">
      <w:r>
        <w:t xml:space="preserve">The injection ports tend to require the most frequent maintenance as they are the point of entry for your sample into the system. </w:t>
      </w:r>
      <w:r w:rsidR="001A531A">
        <w:t>Injector maintenance consists of</w:t>
      </w:r>
      <w:r>
        <w:t>:</w:t>
      </w:r>
    </w:p>
    <w:p w14:paraId="208566B3" w14:textId="194F7D50" w:rsidR="00045D0B" w:rsidRDefault="00045D0B" w:rsidP="00045D0B">
      <w:pPr>
        <w:pStyle w:val="ListParagraph"/>
        <w:numPr>
          <w:ilvl w:val="0"/>
          <w:numId w:val="27"/>
        </w:numPr>
      </w:pPr>
      <w:r>
        <w:t>Replac</w:t>
      </w:r>
      <w:r w:rsidR="001A531A">
        <w:t>ing septa</w:t>
      </w:r>
      <w:r w:rsidR="003D00A5">
        <w:t xml:space="preserve"> (every 200 injections)</w:t>
      </w:r>
      <w:r>
        <w:t>.</w:t>
      </w:r>
    </w:p>
    <w:p w14:paraId="099C594C" w14:textId="08CB75DE" w:rsidR="00045D0B" w:rsidRDefault="00045D0B" w:rsidP="00045D0B">
      <w:pPr>
        <w:pStyle w:val="ListParagraph"/>
        <w:numPr>
          <w:ilvl w:val="0"/>
          <w:numId w:val="27"/>
        </w:numPr>
      </w:pPr>
      <w:r>
        <w:t>Replac</w:t>
      </w:r>
      <w:r w:rsidR="001A531A">
        <w:t>ing CAP</w:t>
      </w:r>
      <w:r w:rsidR="00DC5535">
        <w:t xml:space="preserve"> injector</w:t>
      </w:r>
      <w:r w:rsidR="001A531A">
        <w:t xml:space="preserve"> liners</w:t>
      </w:r>
    </w:p>
    <w:p w14:paraId="362F80C9" w14:textId="69C49AE7" w:rsidR="00045D0B" w:rsidRDefault="00045D0B" w:rsidP="00045D0B">
      <w:pPr>
        <w:pStyle w:val="ListParagraph"/>
        <w:numPr>
          <w:ilvl w:val="0"/>
          <w:numId w:val="27"/>
        </w:numPr>
      </w:pPr>
      <w:r>
        <w:t>R</w:t>
      </w:r>
      <w:r w:rsidR="001A531A">
        <w:t>emoving a broken liner from the injector body</w:t>
      </w:r>
    </w:p>
    <w:p w14:paraId="150C8EAD" w14:textId="4D1DFD8C" w:rsidR="00932EF4" w:rsidRDefault="00045D0B" w:rsidP="00045D0B">
      <w:pPr>
        <w:pStyle w:val="ListParagraph"/>
        <w:numPr>
          <w:ilvl w:val="0"/>
          <w:numId w:val="27"/>
        </w:numPr>
      </w:pPr>
      <w:r>
        <w:t>R</w:t>
      </w:r>
      <w:r w:rsidR="001A531A">
        <w:t>eplacing the charcoal trap on the split/splitless CAP</w:t>
      </w:r>
      <w:r w:rsidR="0001161C">
        <w:t xml:space="preserve"> injector</w:t>
      </w:r>
      <w:r w:rsidR="001A531A">
        <w:t xml:space="preserve">. </w:t>
      </w:r>
    </w:p>
    <w:p w14:paraId="48506BB1" w14:textId="7ECF977D" w:rsidR="00932EF4" w:rsidRDefault="005A56EB" w:rsidP="005A56EB">
      <w:pPr>
        <w:pBdr>
          <w:top w:val="single" w:sz="4" w:space="1" w:color="auto"/>
          <w:left w:val="single" w:sz="4" w:space="4" w:color="auto"/>
          <w:bottom w:val="single" w:sz="4" w:space="1" w:color="auto"/>
          <w:right w:val="single" w:sz="4" w:space="4" w:color="auto"/>
        </w:pBdr>
        <w:rPr>
          <w:color w:val="FF0000"/>
        </w:rPr>
      </w:pPr>
      <w:r>
        <w:rPr>
          <w:b/>
          <w:bCs/>
          <w:noProof/>
          <w:color w:val="FF0000"/>
        </w:rPr>
        <w:drawing>
          <wp:inline distT="0" distB="0" distL="0" distR="0" wp14:anchorId="3ABFA9F9" wp14:editId="37FA1699">
            <wp:extent cx="488950" cy="488950"/>
            <wp:effectExtent l="0" t="0" r="6350" b="6350"/>
            <wp:docPr id="11" name="Graphic 1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rn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8950" cy="488950"/>
                    </a:xfrm>
                    <a:prstGeom prst="rect">
                      <a:avLst/>
                    </a:prstGeom>
                  </pic:spPr>
                </pic:pic>
              </a:graphicData>
            </a:graphic>
          </wp:inline>
        </w:drawing>
      </w:r>
      <w:r>
        <w:rPr>
          <w:b/>
          <w:bCs/>
          <w:noProof/>
          <w:color w:val="FF0000"/>
        </w:rPr>
        <w:drawing>
          <wp:inline distT="0" distB="0" distL="0" distR="0" wp14:anchorId="011C21ED" wp14:editId="726FBCBB">
            <wp:extent cx="495300" cy="495300"/>
            <wp:effectExtent l="0" t="0" r="0" b="0"/>
            <wp:docPr id="10" name="Graphic 10" descr="High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temperatur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95300" cy="495300"/>
                    </a:xfrm>
                    <a:prstGeom prst="rect">
                      <a:avLst/>
                    </a:prstGeom>
                  </pic:spPr>
                </pic:pic>
              </a:graphicData>
            </a:graphic>
          </wp:inline>
        </w:drawing>
      </w:r>
      <w:r w:rsidRPr="005A56EB">
        <w:rPr>
          <w:rStyle w:val="Emphasis"/>
          <w:color w:val="FF0000"/>
        </w:rPr>
        <w:t>CAUTION</w:t>
      </w:r>
      <w:r w:rsidR="00050D1A" w:rsidRPr="005A56EB">
        <w:rPr>
          <w:rStyle w:val="Emphasis"/>
          <w:color w:val="FF0000"/>
        </w:rPr>
        <w:t xml:space="preserve">: The injection ports (injectors) on the GC are heated zones, as that is where sample volatilization occurs. Cool the injectors to below </w:t>
      </w:r>
      <w:r w:rsidR="00045D0B">
        <w:rPr>
          <w:rStyle w:val="Emphasis"/>
          <w:color w:val="FF0000"/>
        </w:rPr>
        <w:t>100</w:t>
      </w:r>
      <w:r w:rsidR="00045D0B">
        <w:rPr>
          <w:rStyle w:val="Emphasis"/>
          <w:rFonts w:cstheme="minorHAnsi"/>
          <w:color w:val="FF0000"/>
        </w:rPr>
        <w:t>°</w:t>
      </w:r>
      <w:r w:rsidR="00050D1A" w:rsidRPr="005A56EB">
        <w:rPr>
          <w:rStyle w:val="Emphasis"/>
          <w:color w:val="FF0000"/>
        </w:rPr>
        <w:t>C before performing maintenance to avoid burns and damage to the injector.</w:t>
      </w:r>
    </w:p>
    <w:p w14:paraId="6EA5D18C" w14:textId="77777777" w:rsidR="00932EF4" w:rsidRDefault="00932EF4">
      <w:pPr>
        <w:rPr>
          <w:color w:val="FF0000"/>
        </w:rPr>
      </w:pPr>
      <w:r>
        <w:rPr>
          <w:color w:val="FF0000"/>
        </w:rPr>
        <w:br w:type="page"/>
      </w:r>
    </w:p>
    <w:p w14:paraId="28F8AF24" w14:textId="60651774" w:rsidR="00050D1A" w:rsidRDefault="006F26A4" w:rsidP="001338AF">
      <w:pPr>
        <w:pStyle w:val="Heading2"/>
      </w:pPr>
      <w:bookmarkStart w:id="25" w:name="_Toc37425624"/>
      <w:r>
        <w:lastRenderedPageBreak/>
        <w:t>D</w:t>
      </w:r>
      <w:r w:rsidR="00A80978">
        <w:t xml:space="preserve">.1. </w:t>
      </w:r>
      <w:r>
        <w:t xml:space="preserve">Replacing </w:t>
      </w:r>
      <w:r w:rsidR="00050D1A">
        <w:t>Septa</w:t>
      </w:r>
      <w:bookmarkEnd w:id="25"/>
    </w:p>
    <w:p w14:paraId="4E647C27" w14:textId="4AFCCA79" w:rsidR="00B254CA" w:rsidRDefault="00050D1A" w:rsidP="00077E24">
      <w:r>
        <w:t xml:space="preserve">Septa should be replaced on a regular basis. How often depends on the type of septa used, the temperature of the injection port, and the number of injections made. The septum </w:t>
      </w:r>
      <w:r w:rsidR="00B254CA">
        <w:t xml:space="preserve">that </w:t>
      </w:r>
      <w:r>
        <w:t xml:space="preserve">shipped with your instrument is a </w:t>
      </w:r>
      <w:proofErr w:type="spellStart"/>
      <w:r>
        <w:t>Thermogreen</w:t>
      </w:r>
      <w:proofErr w:type="spellEnd"/>
      <w:r>
        <w:t xml:space="preserve"> LB-2 Septa (Part Number N6621028, package of 50). This septum can handle </w:t>
      </w:r>
      <w:r w:rsidR="00B254CA">
        <w:t>about</w:t>
      </w:r>
      <w:r>
        <w:t xml:space="preserve"> </w:t>
      </w:r>
      <w:r w:rsidRPr="00B254CA">
        <w:rPr>
          <w:b/>
          <w:bCs/>
        </w:rPr>
        <w:t>200</w:t>
      </w:r>
      <w:r>
        <w:t xml:space="preserve"> injections at moderate temperatures</w:t>
      </w:r>
      <w:r w:rsidR="00B254CA">
        <w:t xml:space="preserve"> and is one of the more robust types of septum as far as thermal stability and wear. Your septa may need to be replaced more frequently, but typically every 200 injections is the general guideline</w:t>
      </w:r>
      <w:r>
        <w:t>.</w:t>
      </w:r>
    </w:p>
    <w:p w14:paraId="73EE9F5C" w14:textId="35990737" w:rsidR="00077E24" w:rsidRPr="00B254CA" w:rsidRDefault="00B254CA" w:rsidP="00077E24">
      <w:pPr>
        <w:rPr>
          <w:i/>
          <w:iCs/>
        </w:rPr>
      </w:pPr>
      <w:r w:rsidRPr="00B254CA">
        <w:rPr>
          <w:i/>
          <w:iCs/>
        </w:rPr>
        <w:t xml:space="preserve">NOTE: </w:t>
      </w:r>
      <w:r w:rsidR="00077E24" w:rsidRPr="00B254CA">
        <w:rPr>
          <w:i/>
          <w:iCs/>
        </w:rPr>
        <w:t>To minimize the possibility of contamination, avoid unnecessary handling of</w:t>
      </w:r>
      <w:r w:rsidRPr="00B254CA">
        <w:rPr>
          <w:i/>
          <w:iCs/>
        </w:rPr>
        <w:t xml:space="preserve"> </w:t>
      </w:r>
      <w:r w:rsidR="00077E24" w:rsidRPr="00B254CA">
        <w:rPr>
          <w:i/>
          <w:iCs/>
        </w:rPr>
        <w:t>septa.</w:t>
      </w:r>
    </w:p>
    <w:p w14:paraId="4544BB0B" w14:textId="77777777" w:rsidR="00050D1A" w:rsidRDefault="00050D1A" w:rsidP="00050D1A">
      <w:r>
        <w:t>To change a septum:</w:t>
      </w:r>
    </w:p>
    <w:p w14:paraId="0350380C" w14:textId="3782DF1B" w:rsidR="00050D1A" w:rsidRDefault="00050D1A" w:rsidP="00050D1A">
      <w:pPr>
        <w:pStyle w:val="ListParagraph"/>
        <w:numPr>
          <w:ilvl w:val="0"/>
          <w:numId w:val="25"/>
        </w:numPr>
      </w:pPr>
      <w:r>
        <w:t>Turn off the injector heater and allow the injector to cool.</w:t>
      </w:r>
    </w:p>
    <w:p w14:paraId="17BC63FD" w14:textId="77777777" w:rsidR="00050D1A" w:rsidRDefault="00050D1A" w:rsidP="00050D1A">
      <w:pPr>
        <w:pStyle w:val="ListParagraph"/>
        <w:numPr>
          <w:ilvl w:val="0"/>
          <w:numId w:val="25"/>
        </w:numPr>
      </w:pPr>
      <w:r>
        <w:t>Remove the septum cap.</w:t>
      </w:r>
    </w:p>
    <w:p w14:paraId="1C803AB7" w14:textId="77777777" w:rsidR="00050D1A" w:rsidRDefault="00050D1A" w:rsidP="00050D1A">
      <w:pPr>
        <w:pStyle w:val="ListParagraph"/>
        <w:numPr>
          <w:ilvl w:val="0"/>
          <w:numId w:val="25"/>
        </w:numPr>
      </w:pPr>
      <w:r>
        <w:t>Pry the old septum from the septum cap with a screwdriver.</w:t>
      </w:r>
    </w:p>
    <w:p w14:paraId="303F7A8D" w14:textId="77777777" w:rsidR="00050D1A" w:rsidRDefault="00050D1A" w:rsidP="00050D1A">
      <w:pPr>
        <w:pStyle w:val="ListParagraph"/>
        <w:numPr>
          <w:ilvl w:val="0"/>
          <w:numId w:val="25"/>
        </w:numPr>
      </w:pPr>
      <w:r>
        <w:t>Insert a new septum in the septum cap.</w:t>
      </w:r>
    </w:p>
    <w:p w14:paraId="539C1A89" w14:textId="6A64DE6D" w:rsidR="00932EF4" w:rsidRDefault="00050D1A" w:rsidP="00932EF4">
      <w:pPr>
        <w:pStyle w:val="ListParagraph"/>
        <w:numPr>
          <w:ilvl w:val="0"/>
          <w:numId w:val="25"/>
        </w:numPr>
      </w:pPr>
      <w:r>
        <w:t>Replace the septum cap.</w:t>
      </w:r>
    </w:p>
    <w:p w14:paraId="3AB5F236" w14:textId="77777777" w:rsidR="00932EF4" w:rsidRDefault="00932EF4" w:rsidP="00932EF4"/>
    <w:p w14:paraId="023E87BB" w14:textId="7650C4B5" w:rsidR="00932EF4" w:rsidRDefault="00932EF4" w:rsidP="00932EF4">
      <w:pPr>
        <w:pStyle w:val="ListParagraph"/>
        <w:rPr>
          <w:noProof/>
        </w:rPr>
      </w:pPr>
      <w:r w:rsidRPr="00932EF4">
        <w:rPr>
          <w:noProof/>
        </w:rPr>
        <w:t xml:space="preserve"> </w:t>
      </w:r>
      <w:r>
        <w:rPr>
          <w:noProof/>
        </w:rPr>
        <w:drawing>
          <wp:inline distT="0" distB="0" distL="0" distR="0" wp14:anchorId="40D3F012" wp14:editId="6B705729">
            <wp:extent cx="5308600" cy="4333087"/>
            <wp:effectExtent l="0" t="0" r="6350" b="0"/>
            <wp:docPr id="2" name="Picture 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septa.png"/>
                    <pic:cNvPicPr/>
                  </pic:nvPicPr>
                  <pic:blipFill>
                    <a:blip r:embed="rId25">
                      <a:extLst>
                        <a:ext uri="{28A0092B-C50C-407E-A947-70E740481C1C}">
                          <a14:useLocalDpi xmlns:a14="http://schemas.microsoft.com/office/drawing/2010/main" val="0"/>
                        </a:ext>
                      </a:extLst>
                    </a:blip>
                    <a:stretch>
                      <a:fillRect/>
                    </a:stretch>
                  </pic:blipFill>
                  <pic:spPr>
                    <a:xfrm>
                      <a:off x="0" y="0"/>
                      <a:ext cx="5382014" cy="4393011"/>
                    </a:xfrm>
                    <a:prstGeom prst="rect">
                      <a:avLst/>
                    </a:prstGeom>
                  </pic:spPr>
                </pic:pic>
              </a:graphicData>
            </a:graphic>
          </wp:inline>
        </w:drawing>
      </w:r>
    </w:p>
    <w:p w14:paraId="14229F48" w14:textId="77777777" w:rsidR="00932EF4" w:rsidRDefault="00932EF4">
      <w:pPr>
        <w:rPr>
          <w:noProof/>
        </w:rPr>
      </w:pPr>
      <w:r>
        <w:rPr>
          <w:noProof/>
        </w:rPr>
        <w:br w:type="page"/>
      </w:r>
    </w:p>
    <w:p w14:paraId="49A03CD2" w14:textId="22F6DB9A" w:rsidR="004E0AFE" w:rsidRDefault="006F26A4" w:rsidP="001338AF">
      <w:pPr>
        <w:pStyle w:val="Heading2"/>
      </w:pPr>
      <w:bookmarkStart w:id="26" w:name="_Toc37425625"/>
      <w:r>
        <w:lastRenderedPageBreak/>
        <w:t>D</w:t>
      </w:r>
      <w:r w:rsidR="004E0AFE">
        <w:t xml:space="preserve">.2. </w:t>
      </w:r>
      <w:r>
        <w:t>Replacing CAP Injector Liners</w:t>
      </w:r>
      <w:bookmarkEnd w:id="26"/>
    </w:p>
    <w:p w14:paraId="4B5A015E" w14:textId="7DB95CD1" w:rsidR="00C31CBA" w:rsidRDefault="00664D29" w:rsidP="00664D29">
      <w:r>
        <w:t>To remove the liners, you need a CAP liner-removal tool (Part Number 02506534) as shown below.</w:t>
      </w:r>
    </w:p>
    <w:p w14:paraId="21D4F75D" w14:textId="1426BD29" w:rsidR="00664D29" w:rsidRDefault="00874737" w:rsidP="00664D29">
      <w:r>
        <w:rPr>
          <w:noProof/>
        </w:rPr>
        <w:drawing>
          <wp:inline distT="0" distB="0" distL="0" distR="0" wp14:anchorId="2D339A79" wp14:editId="1AF4C22A">
            <wp:extent cx="2482850" cy="866345"/>
            <wp:effectExtent l="0" t="0" r="0" b="0"/>
            <wp:docPr id="9" name="Picture 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rtools - Cop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6478" cy="878079"/>
                    </a:xfrm>
                    <a:prstGeom prst="rect">
                      <a:avLst/>
                    </a:prstGeom>
                  </pic:spPr>
                </pic:pic>
              </a:graphicData>
            </a:graphic>
          </wp:inline>
        </w:drawing>
      </w:r>
    </w:p>
    <w:p w14:paraId="5800A326" w14:textId="77777777" w:rsidR="00E43AA7" w:rsidRDefault="00E43AA7" w:rsidP="003D00A5">
      <w:r>
        <w:t>To remove a capillary injector liner:</w:t>
      </w:r>
    </w:p>
    <w:p w14:paraId="5E2248D1" w14:textId="131ABEA7" w:rsidR="00E43AA7" w:rsidRDefault="00E43AA7" w:rsidP="00E43AA7">
      <w:pPr>
        <w:pStyle w:val="ListParagraph"/>
        <w:numPr>
          <w:ilvl w:val="0"/>
          <w:numId w:val="28"/>
        </w:numPr>
      </w:pPr>
      <w:r>
        <w:t>Turn off the injector heater.</w:t>
      </w:r>
    </w:p>
    <w:p w14:paraId="4C26416D" w14:textId="4EDE602E" w:rsidR="00A63A26" w:rsidRPr="00A63A26" w:rsidRDefault="00E43AA7" w:rsidP="005D4E30">
      <w:pPr>
        <w:pBdr>
          <w:top w:val="single" w:sz="4" w:space="1" w:color="auto"/>
          <w:left w:val="single" w:sz="4" w:space="4" w:color="auto"/>
          <w:bottom w:val="single" w:sz="4" w:space="1" w:color="auto"/>
          <w:right w:val="single" w:sz="4" w:space="4" w:color="auto"/>
        </w:pBdr>
        <w:ind w:left="720"/>
        <w:rPr>
          <w:rStyle w:val="Emphasis"/>
        </w:rPr>
      </w:pPr>
      <w:r w:rsidRPr="00A63A26">
        <w:rPr>
          <w:rStyle w:val="Emphasis"/>
        </w:rPr>
        <w:t>Note: Allow the injector to cool until it is slightly warm to the touch. Cooling the injector to a</w:t>
      </w:r>
      <w:r w:rsidR="00A63A26">
        <w:rPr>
          <w:rStyle w:val="Emphasis"/>
        </w:rPr>
        <w:t xml:space="preserve"> t</w:t>
      </w:r>
      <w:r w:rsidRPr="00A63A26">
        <w:rPr>
          <w:rStyle w:val="Emphasis"/>
        </w:rPr>
        <w:t>emperature that is too low (&lt;80 °C) will make it difficult to</w:t>
      </w:r>
      <w:r w:rsidR="00A63A26" w:rsidRPr="00A63A26">
        <w:rPr>
          <w:rStyle w:val="Emphasis"/>
        </w:rPr>
        <w:t xml:space="preserve"> </w:t>
      </w:r>
      <w:r w:rsidRPr="00A63A26">
        <w:rPr>
          <w:rStyle w:val="Emphasis"/>
        </w:rPr>
        <w:t>remove the injector liner.</w:t>
      </w:r>
    </w:p>
    <w:p w14:paraId="3FE75B74" w14:textId="3A2F2D6D" w:rsidR="00E43AA7" w:rsidRDefault="00E43AA7" w:rsidP="00A63A26">
      <w:pPr>
        <w:pStyle w:val="ListParagraph"/>
        <w:numPr>
          <w:ilvl w:val="0"/>
          <w:numId w:val="28"/>
        </w:numPr>
      </w:pPr>
      <w:r>
        <w:t>Remove the septum cap.</w:t>
      </w:r>
    </w:p>
    <w:p w14:paraId="3EEE7721" w14:textId="2C75D7C8" w:rsidR="00A63A26" w:rsidRDefault="00A63A26" w:rsidP="00A63A26">
      <w:pPr>
        <w:pStyle w:val="ListParagraph"/>
        <w:numPr>
          <w:ilvl w:val="0"/>
          <w:numId w:val="28"/>
        </w:numPr>
      </w:pPr>
      <w:r w:rsidRPr="00A63A26">
        <w:t>Remove the injector cover.</w:t>
      </w:r>
    </w:p>
    <w:p w14:paraId="3FE3DA77" w14:textId="057B924F" w:rsidR="00A63A26" w:rsidRDefault="00A63A26" w:rsidP="00A63A26">
      <w:pPr>
        <w:pStyle w:val="ListParagraph"/>
      </w:pPr>
      <w:r>
        <w:rPr>
          <w:noProof/>
        </w:rPr>
        <w:drawing>
          <wp:inline distT="0" distB="0" distL="0" distR="0" wp14:anchorId="15218395" wp14:editId="179D380A">
            <wp:extent cx="3460750" cy="2065728"/>
            <wp:effectExtent l="0" t="0" r="6350" b="0"/>
            <wp:docPr id="12" name="Picture 1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3487665" cy="2081794"/>
                    </a:xfrm>
                    <a:prstGeom prst="rect">
                      <a:avLst/>
                    </a:prstGeom>
                  </pic:spPr>
                </pic:pic>
              </a:graphicData>
            </a:graphic>
          </wp:inline>
        </w:drawing>
      </w:r>
    </w:p>
    <w:p w14:paraId="70A88440" w14:textId="39861CF4" w:rsidR="00A63A26" w:rsidRDefault="00A63A26" w:rsidP="00A63A26">
      <w:pPr>
        <w:pStyle w:val="ListParagraph"/>
        <w:numPr>
          <w:ilvl w:val="0"/>
          <w:numId w:val="28"/>
        </w:numPr>
      </w:pPr>
      <w:r>
        <w:t>Loosen the threaded collar using the spanner (Part Number N6101359) provided, then remove the threaded collar.</w:t>
      </w:r>
    </w:p>
    <w:p w14:paraId="5240EB4B" w14:textId="281F8716" w:rsidR="00E43AA7" w:rsidRDefault="00A63A26" w:rsidP="00A63A26">
      <w:pPr>
        <w:pStyle w:val="ListParagraph"/>
      </w:pPr>
      <w:r>
        <w:rPr>
          <w:noProof/>
        </w:rPr>
        <w:drawing>
          <wp:inline distT="0" distB="0" distL="0" distR="0" wp14:anchorId="01ABCDB4" wp14:editId="066791E4">
            <wp:extent cx="4267200" cy="2017802"/>
            <wp:effectExtent l="0" t="0" r="0" b="1905"/>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3.png"/>
                    <pic:cNvPicPr/>
                  </pic:nvPicPr>
                  <pic:blipFill>
                    <a:blip r:embed="rId28">
                      <a:extLst>
                        <a:ext uri="{28A0092B-C50C-407E-A947-70E740481C1C}">
                          <a14:useLocalDpi xmlns:a14="http://schemas.microsoft.com/office/drawing/2010/main" val="0"/>
                        </a:ext>
                      </a:extLst>
                    </a:blip>
                    <a:stretch>
                      <a:fillRect/>
                    </a:stretch>
                  </pic:blipFill>
                  <pic:spPr>
                    <a:xfrm>
                      <a:off x="0" y="0"/>
                      <a:ext cx="4296557" cy="2031684"/>
                    </a:xfrm>
                    <a:prstGeom prst="rect">
                      <a:avLst/>
                    </a:prstGeom>
                  </pic:spPr>
                </pic:pic>
              </a:graphicData>
            </a:graphic>
          </wp:inline>
        </w:drawing>
      </w:r>
    </w:p>
    <w:p w14:paraId="5C8E0C31" w14:textId="343B72BC" w:rsidR="00A63A26" w:rsidRDefault="00A63A26" w:rsidP="00A63A26">
      <w:pPr>
        <w:pStyle w:val="ListParagraph"/>
        <w:numPr>
          <w:ilvl w:val="0"/>
          <w:numId w:val="28"/>
        </w:numPr>
      </w:pPr>
      <w:r w:rsidRPr="00A63A26">
        <w:t>Replace the septum cap on the injector.</w:t>
      </w:r>
    </w:p>
    <w:p w14:paraId="67AD69D7" w14:textId="5CF48D4D" w:rsidR="00A63A26" w:rsidRDefault="00A63A26" w:rsidP="00B22BE4">
      <w:pPr>
        <w:pStyle w:val="ListParagraph"/>
        <w:numPr>
          <w:ilvl w:val="0"/>
          <w:numId w:val="28"/>
        </w:numPr>
      </w:pPr>
      <w:r w:rsidRPr="00A63A26">
        <w:t>Pull the septum cap upwards to remove the septum purge assembly.</w:t>
      </w:r>
      <w:r w:rsidR="00B22BE4">
        <w:t xml:space="preserve"> The carrier gas inlet line is coiled. This allows you to pull the septum purge assembly over to the side and gain access to the injector liner.</w:t>
      </w:r>
    </w:p>
    <w:p w14:paraId="2CDDA68E" w14:textId="77777777" w:rsidR="006A6988" w:rsidRDefault="006A6988" w:rsidP="006A6988">
      <w:pPr>
        <w:pStyle w:val="ListParagraph"/>
      </w:pPr>
    </w:p>
    <w:p w14:paraId="3A1A08B4" w14:textId="4D9F38B3" w:rsidR="00A63A26" w:rsidRDefault="00A63A26" w:rsidP="00A63A26">
      <w:pPr>
        <w:pStyle w:val="ListParagraph"/>
      </w:pPr>
      <w:r>
        <w:rPr>
          <w:noProof/>
        </w:rPr>
        <w:lastRenderedPageBreak/>
        <w:drawing>
          <wp:inline distT="0" distB="0" distL="0" distR="0" wp14:anchorId="4845BDCA" wp14:editId="2E3BF7D3">
            <wp:extent cx="4318670" cy="2273300"/>
            <wp:effectExtent l="0" t="0" r="571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9">
                      <a:extLst>
                        <a:ext uri="{28A0092B-C50C-407E-A947-70E740481C1C}">
                          <a14:useLocalDpi xmlns:a14="http://schemas.microsoft.com/office/drawing/2010/main" val="0"/>
                        </a:ext>
                      </a:extLst>
                    </a:blip>
                    <a:stretch>
                      <a:fillRect/>
                    </a:stretch>
                  </pic:blipFill>
                  <pic:spPr>
                    <a:xfrm>
                      <a:off x="0" y="0"/>
                      <a:ext cx="4347052" cy="2288240"/>
                    </a:xfrm>
                    <a:prstGeom prst="rect">
                      <a:avLst/>
                    </a:prstGeom>
                  </pic:spPr>
                </pic:pic>
              </a:graphicData>
            </a:graphic>
          </wp:inline>
        </w:drawing>
      </w:r>
    </w:p>
    <w:p w14:paraId="704F0174" w14:textId="1285DB65" w:rsidR="00A63A26" w:rsidRDefault="00B22BE4" w:rsidP="00B22BE4">
      <w:pPr>
        <w:pStyle w:val="ListParagraph"/>
        <w:pBdr>
          <w:top w:val="single" w:sz="4" w:space="1" w:color="auto"/>
          <w:left w:val="single" w:sz="4" w:space="4" w:color="auto"/>
          <w:bottom w:val="single" w:sz="4" w:space="1" w:color="auto"/>
          <w:right w:val="single" w:sz="4" w:space="4" w:color="auto"/>
        </w:pBdr>
        <w:rPr>
          <w:rStyle w:val="Emphasis"/>
        </w:rPr>
      </w:pPr>
      <w:r w:rsidRPr="00B22BE4">
        <w:rPr>
          <w:rStyle w:val="Emphasis"/>
        </w:rPr>
        <w:t>NOTE: The inlet line used in PPC capillary injectors (CAP) is coiled but the</w:t>
      </w:r>
      <w:r>
        <w:rPr>
          <w:rStyle w:val="Emphasis"/>
        </w:rPr>
        <w:t xml:space="preserve"> </w:t>
      </w:r>
      <w:r w:rsidRPr="00B22BE4">
        <w:rPr>
          <w:rStyle w:val="Emphasis"/>
        </w:rPr>
        <w:t>septum purge</w:t>
      </w:r>
      <w:r>
        <w:rPr>
          <w:rStyle w:val="Emphasis"/>
        </w:rPr>
        <w:t xml:space="preserve"> </w:t>
      </w:r>
      <w:r w:rsidRPr="00B22BE4">
        <w:rPr>
          <w:rStyle w:val="Emphasis"/>
        </w:rPr>
        <w:t>assembly does not terminate in a snubber as shown. Instead it is</w:t>
      </w:r>
      <w:r>
        <w:rPr>
          <w:rStyle w:val="Emphasis"/>
        </w:rPr>
        <w:t xml:space="preserve"> </w:t>
      </w:r>
      <w:r w:rsidRPr="00B22BE4">
        <w:rPr>
          <w:rStyle w:val="Emphasis"/>
        </w:rPr>
        <w:t>connected to a PPC module. The</w:t>
      </w:r>
      <w:r>
        <w:rPr>
          <w:rStyle w:val="Emphasis"/>
        </w:rPr>
        <w:t xml:space="preserve"> </w:t>
      </w:r>
      <w:r w:rsidRPr="00B22BE4">
        <w:rPr>
          <w:rStyle w:val="Emphasis"/>
        </w:rPr>
        <w:t>coil of the inlet line is long enough so that you</w:t>
      </w:r>
      <w:r>
        <w:rPr>
          <w:rStyle w:val="Emphasis"/>
        </w:rPr>
        <w:t xml:space="preserve"> </w:t>
      </w:r>
      <w:r w:rsidRPr="00B22BE4">
        <w:rPr>
          <w:rStyle w:val="Emphasis"/>
        </w:rPr>
        <w:t>can pull the septum purge assembly out of the</w:t>
      </w:r>
      <w:r>
        <w:rPr>
          <w:rStyle w:val="Emphasis"/>
        </w:rPr>
        <w:t xml:space="preserve"> </w:t>
      </w:r>
      <w:r w:rsidRPr="00B22BE4">
        <w:rPr>
          <w:rStyle w:val="Emphasis"/>
        </w:rPr>
        <w:t>opening in the top cover and gain</w:t>
      </w:r>
      <w:r>
        <w:rPr>
          <w:rStyle w:val="Emphasis"/>
        </w:rPr>
        <w:t xml:space="preserve"> </w:t>
      </w:r>
      <w:r w:rsidRPr="00B22BE4">
        <w:rPr>
          <w:rStyle w:val="Emphasis"/>
        </w:rPr>
        <w:t>access to the injector liner.</w:t>
      </w:r>
    </w:p>
    <w:p w14:paraId="3B8C01F9" w14:textId="77777777" w:rsidR="006A6988" w:rsidRDefault="006A6988" w:rsidP="006A6988">
      <w:pPr>
        <w:pStyle w:val="ListParagraph"/>
        <w:rPr>
          <w:rStyle w:val="Emphasis"/>
          <w:i w:val="0"/>
          <w:iCs w:val="0"/>
        </w:rPr>
      </w:pPr>
    </w:p>
    <w:p w14:paraId="41B5A671" w14:textId="4E4B586C" w:rsidR="00B22BE4" w:rsidRPr="00B22BE4" w:rsidRDefault="00B22BE4" w:rsidP="00B22BE4">
      <w:pPr>
        <w:pStyle w:val="ListParagraph"/>
        <w:numPr>
          <w:ilvl w:val="0"/>
          <w:numId w:val="28"/>
        </w:numPr>
        <w:rPr>
          <w:rStyle w:val="Emphasis"/>
          <w:i w:val="0"/>
          <w:iCs w:val="0"/>
        </w:rPr>
      </w:pPr>
      <w:r w:rsidRPr="00B22BE4">
        <w:rPr>
          <w:rStyle w:val="Emphasis"/>
          <w:i w:val="0"/>
          <w:iCs w:val="0"/>
        </w:rPr>
        <w:t>Insert the CAP liner-removal tool (Part Number 02506534) over the end of the CAP liner and lift the liner out of the injector.</w:t>
      </w:r>
    </w:p>
    <w:p w14:paraId="41270CA5" w14:textId="1ADC63A6" w:rsidR="00B22BE4" w:rsidRDefault="00B22BE4" w:rsidP="00B22BE4">
      <w:pPr>
        <w:pStyle w:val="ListParagraph"/>
        <w:rPr>
          <w:rStyle w:val="Emphasis"/>
          <w:i w:val="0"/>
          <w:iCs w:val="0"/>
        </w:rPr>
      </w:pPr>
    </w:p>
    <w:p w14:paraId="56C4DE3D" w14:textId="7BF6DEF1" w:rsidR="00B22BE4" w:rsidRDefault="005D4E30" w:rsidP="005D4E30">
      <w:pPr>
        <w:pStyle w:val="ListParagraph"/>
        <w:pBdr>
          <w:top w:val="single" w:sz="4" w:space="1" w:color="auto"/>
          <w:left w:val="single" w:sz="4" w:space="4" w:color="auto"/>
          <w:bottom w:val="single" w:sz="4" w:space="1" w:color="auto"/>
          <w:right w:val="single" w:sz="4" w:space="4" w:color="auto"/>
        </w:pBdr>
        <w:rPr>
          <w:rStyle w:val="Emphasis"/>
        </w:rPr>
      </w:pPr>
      <w:r>
        <w:rPr>
          <w:i/>
          <w:iCs/>
          <w:noProof/>
        </w:rPr>
        <w:drawing>
          <wp:inline distT="0" distB="0" distL="0" distR="0" wp14:anchorId="549EE565" wp14:editId="462E5EC7">
            <wp:extent cx="171450" cy="171450"/>
            <wp:effectExtent l="0" t="0" r="0" b="0"/>
            <wp:docPr id="4" name="Graphic 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71450" cy="171450"/>
                    </a:xfrm>
                    <a:prstGeom prst="rect">
                      <a:avLst/>
                    </a:prstGeom>
                  </pic:spPr>
                </pic:pic>
              </a:graphicData>
            </a:graphic>
          </wp:inline>
        </w:drawing>
      </w:r>
      <w:r>
        <w:rPr>
          <w:rStyle w:val="Emphasis"/>
        </w:rPr>
        <w:t xml:space="preserve"> </w:t>
      </w:r>
      <w:r w:rsidR="00B22BE4" w:rsidRPr="00B22BE4">
        <w:rPr>
          <w:rStyle w:val="Emphasis"/>
        </w:rPr>
        <w:t>CAUTION: The liner must be cool (no hotter than 100 °C) or the liner-removal tool will melt! The end of the</w:t>
      </w:r>
      <w:r>
        <w:rPr>
          <w:rStyle w:val="Emphasis"/>
        </w:rPr>
        <w:t xml:space="preserve"> l</w:t>
      </w:r>
      <w:r w:rsidR="00B22BE4" w:rsidRPr="00B22BE4">
        <w:rPr>
          <w:rStyle w:val="Emphasis"/>
        </w:rPr>
        <w:t>iner-removal tool may flare out with use.</w:t>
      </w:r>
      <w:r w:rsidR="00B22BE4">
        <w:rPr>
          <w:rStyle w:val="Emphasis"/>
        </w:rPr>
        <w:t xml:space="preserve"> If this happens, cut off about ¼” of the worn end of the tube.</w:t>
      </w:r>
    </w:p>
    <w:p w14:paraId="7A8DFC3A" w14:textId="27750CB1" w:rsidR="00B22BE4" w:rsidRDefault="00DC5535" w:rsidP="006F26A4">
      <w:pPr>
        <w:ind w:firstLine="720"/>
        <w:rPr>
          <w:rStyle w:val="Emphasis"/>
          <w:i w:val="0"/>
          <w:iCs w:val="0"/>
        </w:rPr>
      </w:pPr>
      <w:r>
        <w:rPr>
          <w:noProof/>
        </w:rPr>
        <w:drawing>
          <wp:inline distT="0" distB="0" distL="0" distR="0" wp14:anchorId="27E55DD4" wp14:editId="4B4233E4">
            <wp:extent cx="5266690" cy="2584364"/>
            <wp:effectExtent l="0" t="0" r="0" b="698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a.png"/>
                    <pic:cNvPicPr/>
                  </pic:nvPicPr>
                  <pic:blipFill>
                    <a:blip r:embed="rId30">
                      <a:extLst>
                        <a:ext uri="{28A0092B-C50C-407E-A947-70E740481C1C}">
                          <a14:useLocalDpi xmlns:a14="http://schemas.microsoft.com/office/drawing/2010/main" val="0"/>
                        </a:ext>
                      </a:extLst>
                    </a:blip>
                    <a:stretch>
                      <a:fillRect/>
                    </a:stretch>
                  </pic:blipFill>
                  <pic:spPr>
                    <a:xfrm>
                      <a:off x="0" y="0"/>
                      <a:ext cx="5399802" cy="2649682"/>
                    </a:xfrm>
                    <a:prstGeom prst="rect">
                      <a:avLst/>
                    </a:prstGeom>
                  </pic:spPr>
                </pic:pic>
              </a:graphicData>
            </a:graphic>
          </wp:inline>
        </w:drawing>
      </w:r>
    </w:p>
    <w:p w14:paraId="5074A79C" w14:textId="77777777" w:rsidR="006F26A4" w:rsidRDefault="006F26A4" w:rsidP="006F26A4">
      <w:pPr>
        <w:ind w:firstLine="720"/>
        <w:rPr>
          <w:rStyle w:val="Emphasis"/>
          <w:i w:val="0"/>
          <w:iCs w:val="0"/>
        </w:rPr>
      </w:pPr>
    </w:p>
    <w:p w14:paraId="4BC0C10F" w14:textId="1C7D5274" w:rsidR="007573BF" w:rsidRPr="007573BF" w:rsidRDefault="007573BF" w:rsidP="006F26A4">
      <w:pPr>
        <w:pBdr>
          <w:top w:val="single" w:sz="4" w:space="1" w:color="auto"/>
          <w:left w:val="single" w:sz="4" w:space="0" w:color="auto"/>
          <w:bottom w:val="single" w:sz="4" w:space="1" w:color="auto"/>
          <w:right w:val="single" w:sz="4" w:space="4" w:color="auto"/>
        </w:pBdr>
        <w:ind w:left="720"/>
        <w:rPr>
          <w:rStyle w:val="Emphasis"/>
        </w:rPr>
      </w:pPr>
      <w:r w:rsidRPr="007573BF">
        <w:rPr>
          <w:rStyle w:val="Emphasis"/>
        </w:rPr>
        <w:t>NOTE: If the quartz liner breaks inside the CAP injector, it can be removed by first</w:t>
      </w:r>
      <w:r>
        <w:rPr>
          <w:rStyle w:val="Emphasis"/>
        </w:rPr>
        <w:t xml:space="preserve"> </w:t>
      </w:r>
      <w:r w:rsidRPr="007573BF">
        <w:rPr>
          <w:rStyle w:val="Emphasis"/>
        </w:rPr>
        <w:t>removing the column, then removing with a 9/16-inch wrench the 1/4-inch</w:t>
      </w:r>
      <w:r>
        <w:rPr>
          <w:rStyle w:val="Emphasis"/>
        </w:rPr>
        <w:t xml:space="preserve"> </w:t>
      </w:r>
      <w:r w:rsidRPr="007573BF">
        <w:rPr>
          <w:rStyle w:val="Emphasis"/>
        </w:rPr>
        <w:t>injector fitting that is inside the oven. The liner should fall out of the injector</w:t>
      </w:r>
      <w:r>
        <w:rPr>
          <w:rStyle w:val="Emphasis"/>
        </w:rPr>
        <w:t xml:space="preserve"> </w:t>
      </w:r>
      <w:r w:rsidRPr="007573BF">
        <w:rPr>
          <w:rStyle w:val="Emphasis"/>
        </w:rPr>
        <w:t>with the fitting. If the liner is stuck, you can push it out from the top or bottom of</w:t>
      </w:r>
      <w:r>
        <w:rPr>
          <w:rStyle w:val="Emphasis"/>
        </w:rPr>
        <w:t xml:space="preserve"> </w:t>
      </w:r>
      <w:r w:rsidRPr="007573BF">
        <w:rPr>
          <w:rStyle w:val="Emphasis"/>
        </w:rPr>
        <w:t>the injector.</w:t>
      </w:r>
    </w:p>
    <w:p w14:paraId="6E4D53FD" w14:textId="77777777" w:rsidR="005D4E30" w:rsidRDefault="005D4E30" w:rsidP="005D4E30">
      <w:pPr>
        <w:rPr>
          <w:rStyle w:val="Emphasis"/>
        </w:rPr>
      </w:pPr>
    </w:p>
    <w:p w14:paraId="7D8FC888" w14:textId="34651706" w:rsidR="007573BF" w:rsidRDefault="007573BF" w:rsidP="006F26A4">
      <w:pPr>
        <w:pBdr>
          <w:top w:val="single" w:sz="4" w:space="1" w:color="auto"/>
          <w:left w:val="single" w:sz="4" w:space="4" w:color="auto"/>
          <w:bottom w:val="single" w:sz="4" w:space="1" w:color="auto"/>
          <w:right w:val="single" w:sz="4" w:space="4" w:color="auto"/>
        </w:pBdr>
        <w:ind w:left="360"/>
        <w:rPr>
          <w:rFonts w:asciiTheme="majorHAnsi" w:eastAsiaTheme="majorEastAsia" w:hAnsiTheme="majorHAnsi" w:cstheme="majorBidi"/>
          <w:color w:val="1F4E79" w:themeColor="accent1" w:themeShade="80"/>
          <w:sz w:val="36"/>
          <w:szCs w:val="36"/>
        </w:rPr>
      </w:pPr>
      <w:r w:rsidRPr="006A6988">
        <w:rPr>
          <w:rStyle w:val="Emphasis"/>
        </w:rPr>
        <w:lastRenderedPageBreak/>
        <w:t>NOTE:</w:t>
      </w:r>
      <w:r w:rsidRPr="006A6988">
        <w:t xml:space="preserve"> </w:t>
      </w:r>
      <w:r w:rsidRPr="006A6988">
        <w:rPr>
          <w:rStyle w:val="Emphasis"/>
        </w:rPr>
        <w:t xml:space="preserve">Each capillary liner has an </w:t>
      </w:r>
      <w:r w:rsidR="00350FA2">
        <w:rPr>
          <w:rStyle w:val="Emphasis"/>
        </w:rPr>
        <w:t>O-ring</w:t>
      </w:r>
      <w:r w:rsidRPr="006A6988">
        <w:rPr>
          <w:rStyle w:val="Emphasis"/>
        </w:rPr>
        <w:t xml:space="preserve"> installed on the frosted portion of the CAP liner. If the </w:t>
      </w:r>
      <w:r w:rsidR="00350FA2">
        <w:rPr>
          <w:rStyle w:val="Emphasis"/>
        </w:rPr>
        <w:t>O-ring</w:t>
      </w:r>
      <w:r w:rsidRPr="006A6988">
        <w:rPr>
          <w:rStyle w:val="Emphasis"/>
        </w:rPr>
        <w:t xml:space="preserve"> has adhered to the injector, you may not be able to easily remove the liner (step 7 above). If this is the case, use a small screwdriver to dislodge the </w:t>
      </w:r>
      <w:r w:rsidR="00350FA2">
        <w:rPr>
          <w:rStyle w:val="Emphasis"/>
        </w:rPr>
        <w:t>O-ring</w:t>
      </w:r>
      <w:r w:rsidRPr="006A6988">
        <w:rPr>
          <w:rStyle w:val="Emphasis"/>
        </w:rPr>
        <w:t xml:space="preserve"> before removing the liner and </w:t>
      </w:r>
      <w:r w:rsidR="00350FA2">
        <w:rPr>
          <w:rStyle w:val="Emphasis"/>
        </w:rPr>
        <w:t>O-ring</w:t>
      </w:r>
      <w:r w:rsidRPr="006A6988">
        <w:rPr>
          <w:rStyle w:val="Emphasis"/>
        </w:rPr>
        <w:t>.</w:t>
      </w:r>
    </w:p>
    <w:p w14:paraId="56E7A66B" w14:textId="6648731C" w:rsidR="006A6988" w:rsidRDefault="006A6988" w:rsidP="006A6988">
      <w:pPr>
        <w:pStyle w:val="ListParagraph"/>
        <w:numPr>
          <w:ilvl w:val="0"/>
          <w:numId w:val="28"/>
        </w:numPr>
        <w:rPr>
          <w:rFonts w:eastAsiaTheme="majorEastAsia"/>
        </w:rPr>
      </w:pPr>
      <w:r>
        <w:rPr>
          <w:rFonts w:eastAsiaTheme="majorEastAsia"/>
        </w:rPr>
        <w:t xml:space="preserve">Install a new liner </w:t>
      </w:r>
      <w:r w:rsidR="00350FA2">
        <w:rPr>
          <w:rFonts w:eastAsiaTheme="majorEastAsia"/>
        </w:rPr>
        <w:t>O-ring</w:t>
      </w:r>
      <w:r>
        <w:rPr>
          <w:rFonts w:eastAsiaTheme="majorEastAsia"/>
        </w:rPr>
        <w:t xml:space="preserve"> </w:t>
      </w:r>
      <w:r w:rsidRPr="006A6988">
        <w:rPr>
          <w:rFonts w:eastAsiaTheme="majorEastAsia"/>
        </w:rPr>
        <w:t>near the ground portion of the liner.</w:t>
      </w:r>
    </w:p>
    <w:p w14:paraId="52124A26" w14:textId="448A021B" w:rsidR="006A6988" w:rsidRDefault="006A6988" w:rsidP="006F26A4">
      <w:pPr>
        <w:pBdr>
          <w:top w:val="single" w:sz="4" w:space="1" w:color="auto"/>
          <w:left w:val="single" w:sz="4" w:space="4" w:color="auto"/>
          <w:bottom w:val="single" w:sz="4" w:space="1" w:color="auto"/>
          <w:right w:val="single" w:sz="4" w:space="4" w:color="auto"/>
        </w:pBdr>
        <w:ind w:left="360"/>
        <w:rPr>
          <w:rStyle w:val="Emphasis"/>
        </w:rPr>
      </w:pPr>
      <w:r w:rsidRPr="006A6988">
        <w:rPr>
          <w:rStyle w:val="Emphasis"/>
        </w:rPr>
        <w:t xml:space="preserve">NOTE: If your results produce background contamination when a new </w:t>
      </w:r>
      <w:r w:rsidR="00350FA2">
        <w:rPr>
          <w:rStyle w:val="Emphasis"/>
        </w:rPr>
        <w:t>O-ring</w:t>
      </w:r>
      <w:r w:rsidRPr="006A6988">
        <w:rPr>
          <w:rStyle w:val="Emphasis"/>
        </w:rPr>
        <w:t xml:space="preserve"> is first installed, condition the injector at the maximum temperature of the </w:t>
      </w:r>
      <w:r w:rsidR="00350FA2">
        <w:rPr>
          <w:rStyle w:val="Emphasis"/>
        </w:rPr>
        <w:t>O-ring</w:t>
      </w:r>
      <w:r w:rsidRPr="006A6988">
        <w:rPr>
          <w:rStyle w:val="Emphasis"/>
        </w:rPr>
        <w:t xml:space="preserve">. Depending on the type of column used, you may first want to remove the column before baking it out at a high temperature. </w:t>
      </w:r>
    </w:p>
    <w:p w14:paraId="0EE489BD" w14:textId="3BBEFD7C" w:rsidR="006A6988" w:rsidRDefault="006A6988" w:rsidP="006A6988">
      <w:pPr>
        <w:pStyle w:val="ListParagraph"/>
        <w:numPr>
          <w:ilvl w:val="0"/>
          <w:numId w:val="28"/>
        </w:numPr>
        <w:rPr>
          <w:rStyle w:val="Emphasis"/>
          <w:i w:val="0"/>
          <w:iCs w:val="0"/>
        </w:rPr>
      </w:pPr>
      <w:r w:rsidRPr="006A6988">
        <w:rPr>
          <w:rStyle w:val="Emphasis"/>
          <w:i w:val="0"/>
          <w:iCs w:val="0"/>
        </w:rPr>
        <w:t>Insert the liner in the injector body.</w:t>
      </w:r>
    </w:p>
    <w:p w14:paraId="290F42C2" w14:textId="326BD70B" w:rsidR="006A6988" w:rsidRDefault="006A6988" w:rsidP="006A6988">
      <w:pPr>
        <w:pStyle w:val="ListParagraph"/>
        <w:numPr>
          <w:ilvl w:val="0"/>
          <w:numId w:val="28"/>
        </w:numPr>
        <w:rPr>
          <w:rStyle w:val="Emphasis"/>
          <w:i w:val="0"/>
          <w:iCs w:val="0"/>
        </w:rPr>
      </w:pPr>
      <w:r w:rsidRPr="006A6988">
        <w:rPr>
          <w:rStyle w:val="Emphasis"/>
          <w:i w:val="0"/>
          <w:iCs w:val="0"/>
        </w:rPr>
        <w:t>Place the septum purge assembly over the liner.</w:t>
      </w:r>
    </w:p>
    <w:p w14:paraId="2BE84739" w14:textId="083C6CC4" w:rsidR="006A6988" w:rsidRDefault="006A6988" w:rsidP="006A6988">
      <w:pPr>
        <w:pStyle w:val="ListParagraph"/>
        <w:numPr>
          <w:ilvl w:val="0"/>
          <w:numId w:val="28"/>
        </w:numPr>
        <w:rPr>
          <w:rStyle w:val="Emphasis"/>
          <w:i w:val="0"/>
          <w:iCs w:val="0"/>
        </w:rPr>
      </w:pPr>
      <w:r w:rsidRPr="006A6988">
        <w:rPr>
          <w:rStyle w:val="Emphasis"/>
          <w:i w:val="0"/>
          <w:iCs w:val="0"/>
        </w:rPr>
        <w:t>Press the septum purge assembly down to correctly position the liner in the injector.</w:t>
      </w:r>
    </w:p>
    <w:p w14:paraId="112553A1" w14:textId="78BDDCD0" w:rsidR="00DD73C2" w:rsidRPr="00DD73C2" w:rsidRDefault="00DD73C2" w:rsidP="00DD73C2">
      <w:pPr>
        <w:pStyle w:val="ListParagraph"/>
        <w:numPr>
          <w:ilvl w:val="0"/>
          <w:numId w:val="28"/>
        </w:numPr>
        <w:rPr>
          <w:rStyle w:val="Emphasis"/>
          <w:i w:val="0"/>
          <w:iCs w:val="0"/>
        </w:rPr>
      </w:pPr>
      <w:r w:rsidRPr="00DD73C2">
        <w:rPr>
          <w:rStyle w:val="Emphasis"/>
          <w:i w:val="0"/>
          <w:iCs w:val="0"/>
        </w:rPr>
        <w:t>Make sure that you secure the septum purge assembly tightly to the injector base</w:t>
      </w:r>
      <w:r>
        <w:rPr>
          <w:rStyle w:val="Emphasis"/>
          <w:i w:val="0"/>
          <w:iCs w:val="0"/>
        </w:rPr>
        <w:t xml:space="preserve"> </w:t>
      </w:r>
      <w:r w:rsidRPr="00DD73C2">
        <w:rPr>
          <w:rStyle w:val="Emphasis"/>
          <w:i w:val="0"/>
          <w:iCs w:val="0"/>
        </w:rPr>
        <w:t>with the 1/4-inch spanner.</w:t>
      </w:r>
    </w:p>
    <w:p w14:paraId="7D8E1C7B" w14:textId="77777777" w:rsidR="006A6988" w:rsidRPr="006A6988" w:rsidRDefault="006A6988" w:rsidP="006A6988">
      <w:pPr>
        <w:pStyle w:val="ListParagraph"/>
      </w:pPr>
    </w:p>
    <w:p w14:paraId="0BC973B6" w14:textId="6462D9A4" w:rsidR="006A6988" w:rsidRDefault="006F26A4" w:rsidP="006A6988">
      <w:pPr>
        <w:pStyle w:val="Heading2"/>
      </w:pPr>
      <w:bookmarkStart w:id="27" w:name="_Toc37425626"/>
      <w:r>
        <w:t>D</w:t>
      </w:r>
      <w:r w:rsidR="00A80978">
        <w:t xml:space="preserve">.3. </w:t>
      </w:r>
      <w:r w:rsidR="006A6988">
        <w:t>Removing a Broken Liner from the Injector Body</w:t>
      </w:r>
      <w:bookmarkEnd w:id="27"/>
    </w:p>
    <w:p w14:paraId="6AC99821" w14:textId="3612FF02" w:rsidR="006A6988" w:rsidRDefault="00DD73C2" w:rsidP="00DD73C2">
      <w:r>
        <w:t>If the quartz liner breaks inside the CAP injector, it can be removed by first removing the column, then removing with a 9/16-inch wrench the 1/4-inch injector fitting that is inside the oven. The liner should fall out of the injector with the fitting. If the liner is stuck, you can push it out from the top or bottom of the injector. At this time, you should clean the injector fitting inside the oven with a swab and appropriate solvent and inspect the ferrule. If the ferrule is worn, replace it too.</w:t>
      </w:r>
    </w:p>
    <w:p w14:paraId="540A6E1B" w14:textId="3CB42681" w:rsidR="00A80978" w:rsidRDefault="006F26A4" w:rsidP="004E0AFE">
      <w:pPr>
        <w:pStyle w:val="Heading2"/>
      </w:pPr>
      <w:bookmarkStart w:id="28" w:name="_Toc37425627"/>
      <w:r>
        <w:t>D</w:t>
      </w:r>
      <w:r w:rsidR="004E0AFE">
        <w:t>.4. Replacing Charcoal traps on CAP Injectors</w:t>
      </w:r>
      <w:bookmarkEnd w:id="28"/>
    </w:p>
    <w:p w14:paraId="1BFC047C" w14:textId="234A3408" w:rsidR="004E0AFE" w:rsidRDefault="004E0AFE" w:rsidP="004E0AFE">
      <w:r>
        <w:t>The charcoal trap will eventually become saturated. When this occurs, ghost peaks and changes in split ratio will be observed.</w:t>
      </w:r>
    </w:p>
    <w:p w14:paraId="42A9FC6B" w14:textId="7B5B4EE2" w:rsidR="004E0AFE" w:rsidRDefault="004E0AFE" w:rsidP="004E0AFE">
      <w:pPr>
        <w:pStyle w:val="ListParagraph"/>
        <w:numPr>
          <w:ilvl w:val="0"/>
          <w:numId w:val="33"/>
        </w:numPr>
      </w:pPr>
      <w:r>
        <w:t>Turn off the GC. Allow the injectors/detectors to become cool to the touch.</w:t>
      </w:r>
    </w:p>
    <w:p w14:paraId="70BAD266" w14:textId="4F84F8C2" w:rsidR="004E0AFE" w:rsidRDefault="004E0AFE" w:rsidP="004E0AFE">
      <w:pPr>
        <w:pStyle w:val="ListParagraph"/>
        <w:numPr>
          <w:ilvl w:val="0"/>
          <w:numId w:val="33"/>
        </w:numPr>
      </w:pPr>
      <w:r>
        <w:t>Loosen the two hold-down screws on the top cover of the GC (see following figure) and raise the top cover until the cover locks in the raised position.</w:t>
      </w:r>
    </w:p>
    <w:p w14:paraId="7040BD0E" w14:textId="77777777" w:rsidR="004E0AFE" w:rsidRDefault="004E0AFE" w:rsidP="004E0AFE">
      <w:pPr>
        <w:pStyle w:val="ListParagraph"/>
        <w:numPr>
          <w:ilvl w:val="0"/>
          <w:numId w:val="33"/>
        </w:numPr>
      </w:pPr>
      <w:r w:rsidRPr="004E0AFE">
        <w:t xml:space="preserve">Remove the septum cap, then remove the top cover from the injector. </w:t>
      </w:r>
    </w:p>
    <w:p w14:paraId="49E02C08" w14:textId="1CBEE30A" w:rsidR="004E0AFE" w:rsidRDefault="004E0AFE" w:rsidP="004E0AFE">
      <w:pPr>
        <w:pStyle w:val="ListParagraph"/>
        <w:numPr>
          <w:ilvl w:val="0"/>
          <w:numId w:val="33"/>
        </w:numPr>
      </w:pPr>
      <w:r>
        <w:t>Loosen the threaded collar using the 1/4-inch spanner (Part Number N6101359), and then remove the threaded collar.</w:t>
      </w:r>
    </w:p>
    <w:p w14:paraId="3805FE55" w14:textId="1F1B0B29" w:rsidR="004E0AFE" w:rsidRDefault="004E0AFE" w:rsidP="004E0AFE">
      <w:pPr>
        <w:pStyle w:val="ListParagraph"/>
        <w:numPr>
          <w:ilvl w:val="0"/>
          <w:numId w:val="33"/>
        </w:numPr>
      </w:pPr>
      <w:r>
        <w:t>Replace the septum cap on the injector.</w:t>
      </w:r>
    </w:p>
    <w:p w14:paraId="58FACB09" w14:textId="48E3F811" w:rsidR="004E0AFE" w:rsidRDefault="004E0AFE" w:rsidP="004E0AFE">
      <w:pPr>
        <w:pStyle w:val="ListParagraph"/>
        <w:numPr>
          <w:ilvl w:val="0"/>
          <w:numId w:val="33"/>
        </w:numPr>
      </w:pPr>
      <w:r>
        <w:t>Pull the septum cap upwards to remove the septum purge assembly.</w:t>
      </w:r>
    </w:p>
    <w:p w14:paraId="4AE72797" w14:textId="09742005" w:rsidR="00D5417A" w:rsidRDefault="004E0AFE" w:rsidP="00D5417A">
      <w:pPr>
        <w:pStyle w:val="ListParagraph"/>
        <w:numPr>
          <w:ilvl w:val="0"/>
          <w:numId w:val="33"/>
        </w:numPr>
      </w:pPr>
      <w:r>
        <w:t>Using a 1/8-inch wrench, loosen the fittings that are connected to the charcoal trap and remove the charcoal trap (see the following figure).</w:t>
      </w:r>
    </w:p>
    <w:p w14:paraId="5ADF3E79" w14:textId="5C255822" w:rsidR="00D5417A" w:rsidRDefault="00D5417A" w:rsidP="00D5417A">
      <w:pPr>
        <w:pStyle w:val="ListParagraph"/>
        <w:numPr>
          <w:ilvl w:val="0"/>
          <w:numId w:val="33"/>
        </w:numPr>
      </w:pPr>
      <w:r>
        <w:t>Install a new PPC version charcoal trap (Part Number N6100331).</w:t>
      </w:r>
    </w:p>
    <w:p w14:paraId="11AEF604" w14:textId="3A38D582" w:rsidR="00D5417A" w:rsidRPr="004E0AFE" w:rsidRDefault="00D5417A" w:rsidP="00D5417A">
      <w:pPr>
        <w:pStyle w:val="ListParagraph"/>
      </w:pPr>
      <w:r>
        <w:rPr>
          <w:noProof/>
        </w:rPr>
        <w:drawing>
          <wp:inline distT="0" distB="0" distL="0" distR="0" wp14:anchorId="3163ACB3" wp14:editId="5B9068D7">
            <wp:extent cx="2501981" cy="1854200"/>
            <wp:effectExtent l="0" t="0" r="0" b="0"/>
            <wp:docPr id="19" name="Picture 19" descr="A picture containing ma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rotWithShape="1">
                    <a:blip r:embed="rId31">
                      <a:extLst>
                        <a:ext uri="{28A0092B-C50C-407E-A947-70E740481C1C}">
                          <a14:useLocalDpi xmlns:a14="http://schemas.microsoft.com/office/drawing/2010/main" val="0"/>
                        </a:ext>
                      </a:extLst>
                    </a:blip>
                    <a:srcRect r="42133"/>
                    <a:stretch/>
                  </pic:blipFill>
                  <pic:spPr bwMode="auto">
                    <a:xfrm>
                      <a:off x="0" y="0"/>
                      <a:ext cx="2508416" cy="1858969"/>
                    </a:xfrm>
                    <a:prstGeom prst="rect">
                      <a:avLst/>
                    </a:prstGeom>
                    <a:ln>
                      <a:noFill/>
                    </a:ln>
                    <a:extLst>
                      <a:ext uri="{53640926-AAD7-44D8-BBD7-CCE9431645EC}">
                        <a14:shadowObscured xmlns:a14="http://schemas.microsoft.com/office/drawing/2010/main"/>
                      </a:ext>
                    </a:extLst>
                  </pic:spPr>
                </pic:pic>
              </a:graphicData>
            </a:graphic>
          </wp:inline>
        </w:drawing>
      </w:r>
    </w:p>
    <w:p w14:paraId="5E254315" w14:textId="3EB6A7E0" w:rsidR="00664D29" w:rsidRDefault="00316AB6" w:rsidP="006F26A4">
      <w:pPr>
        <w:pStyle w:val="Heading1"/>
      </w:pPr>
      <w:r>
        <w:br w:type="page"/>
      </w:r>
      <w:bookmarkStart w:id="29" w:name="_Toc37425628"/>
      <w:r w:rsidR="006F26A4">
        <w:lastRenderedPageBreak/>
        <w:t>E</w:t>
      </w:r>
      <w:r w:rsidR="001B18D0">
        <w:t xml:space="preserve">. </w:t>
      </w:r>
      <w:r w:rsidR="00664D29">
        <w:t>Flame Ionization Detector (FID) Maintenance</w:t>
      </w:r>
      <w:bookmarkEnd w:id="29"/>
    </w:p>
    <w:p w14:paraId="2D945307" w14:textId="24FCAAE4" w:rsidR="005A56EB" w:rsidRPr="005A56EB" w:rsidRDefault="00664D29" w:rsidP="005A56EB">
      <w:r>
        <w:t xml:space="preserve">FID maintenance consists of replacing the FID jet, cleaning the FID jet, replacing an </w:t>
      </w:r>
      <w:r w:rsidR="00350FA2">
        <w:t>O-ring</w:t>
      </w:r>
      <w:r>
        <w:t xml:space="preserve"> in the collector, and cleaning the FID collector and cap. </w:t>
      </w:r>
    </w:p>
    <w:p w14:paraId="4BF60C7C" w14:textId="0E4310C2" w:rsidR="00664D29" w:rsidRDefault="006F26A4" w:rsidP="005A56EB">
      <w:pPr>
        <w:pStyle w:val="Heading2"/>
      </w:pPr>
      <w:bookmarkStart w:id="30" w:name="_Toc37425629"/>
      <w:r>
        <w:t>E</w:t>
      </w:r>
      <w:r w:rsidR="001B18D0">
        <w:t xml:space="preserve">.1. </w:t>
      </w:r>
      <w:r w:rsidR="00664D29">
        <w:t xml:space="preserve">Replacing </w:t>
      </w:r>
      <w:proofErr w:type="gramStart"/>
      <w:r w:rsidR="00664D29">
        <w:t>a</w:t>
      </w:r>
      <w:proofErr w:type="gramEnd"/>
      <w:r w:rsidR="00664D29">
        <w:t xml:space="preserve"> FID Jet</w:t>
      </w:r>
      <w:bookmarkEnd w:id="30"/>
      <w:r w:rsidR="00664D29">
        <w:t xml:space="preserve"> </w:t>
      </w:r>
    </w:p>
    <w:p w14:paraId="7469ECBB" w14:textId="529F2C15" w:rsidR="00664D29" w:rsidRDefault="00664D29" w:rsidP="00664D29">
      <w:r>
        <w:t>NOTE: The FID jet rarely becomes plugged. However, if plugging occurs, it is usually sample dependent. It is recommended that you replace a plugged jet rather than clean it.</w:t>
      </w:r>
    </w:p>
    <w:p w14:paraId="1EABB45A" w14:textId="77777777" w:rsidR="00664D29" w:rsidRDefault="00664D29" w:rsidP="00664D29">
      <w:r>
        <w:t>To replace the FID jet:</w:t>
      </w:r>
    </w:p>
    <w:p w14:paraId="7D879557" w14:textId="59933B27" w:rsidR="00664D29" w:rsidRPr="005A56EB" w:rsidRDefault="005A56EB" w:rsidP="005A56EB">
      <w:pPr>
        <w:pBdr>
          <w:top w:val="single" w:sz="4" w:space="1" w:color="auto"/>
          <w:left w:val="single" w:sz="4" w:space="4" w:color="auto"/>
          <w:bottom w:val="single" w:sz="4" w:space="1" w:color="auto"/>
          <w:right w:val="single" w:sz="4" w:space="4" w:color="auto"/>
        </w:pBdr>
        <w:rPr>
          <w:rStyle w:val="Emphasis"/>
        </w:rPr>
      </w:pPr>
      <w:r>
        <w:rPr>
          <w:noProof/>
        </w:rPr>
        <w:drawing>
          <wp:inline distT="0" distB="0" distL="0" distR="0" wp14:anchorId="3D4E9769" wp14:editId="65A8E0C9">
            <wp:extent cx="469900" cy="469900"/>
            <wp:effectExtent l="0" t="0" r="6350" b="6350"/>
            <wp:docPr id="5" name="Graphic 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9900" cy="469900"/>
                    </a:xfrm>
                    <a:prstGeom prst="rect">
                      <a:avLst/>
                    </a:prstGeom>
                  </pic:spPr>
                </pic:pic>
              </a:graphicData>
            </a:graphic>
          </wp:inline>
        </w:drawing>
      </w:r>
      <w:r>
        <w:rPr>
          <w:i/>
          <w:iCs/>
          <w:noProof/>
        </w:rPr>
        <w:drawing>
          <wp:inline distT="0" distB="0" distL="0" distR="0" wp14:anchorId="278C4B30" wp14:editId="22A2C604">
            <wp:extent cx="463550" cy="463550"/>
            <wp:effectExtent l="0" t="0" r="0" b="0"/>
            <wp:docPr id="6" name="Graphic 6" descr="Flam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mmable.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63550" cy="463550"/>
                    </a:xfrm>
                    <a:prstGeom prst="rect">
                      <a:avLst/>
                    </a:prstGeom>
                  </pic:spPr>
                </pic:pic>
              </a:graphicData>
            </a:graphic>
          </wp:inline>
        </w:drawing>
      </w:r>
      <w:r>
        <w:rPr>
          <w:rStyle w:val="Emphasis"/>
        </w:rPr>
        <w:t xml:space="preserve"> </w:t>
      </w:r>
      <w:r w:rsidR="00664D29" w:rsidRPr="005A56EB">
        <w:rPr>
          <w:rStyle w:val="Emphasis"/>
        </w:rPr>
        <w:t>WARNING</w:t>
      </w:r>
      <w:r w:rsidRPr="005A56EB">
        <w:rPr>
          <w:rStyle w:val="Emphasis"/>
        </w:rPr>
        <w:t>!</w:t>
      </w:r>
      <w:r>
        <w:t xml:space="preserve"> </w:t>
      </w:r>
      <w:r w:rsidR="00664D29" w:rsidRPr="005A56EB">
        <w:rPr>
          <w:rStyle w:val="Emphasis"/>
        </w:rPr>
        <w:t>Before you begin, extinguish the flame via the keyboard by setting the</w:t>
      </w:r>
    </w:p>
    <w:p w14:paraId="233B66A8" w14:textId="25F6CA4C" w:rsidR="00664D29" w:rsidRPr="005A56EB" w:rsidRDefault="00664D29" w:rsidP="005A56EB">
      <w:pPr>
        <w:pBdr>
          <w:top w:val="single" w:sz="4" w:space="1" w:color="auto"/>
          <w:left w:val="single" w:sz="4" w:space="4" w:color="auto"/>
          <w:bottom w:val="single" w:sz="4" w:space="1" w:color="auto"/>
          <w:right w:val="single" w:sz="4" w:space="4" w:color="auto"/>
        </w:pBdr>
        <w:rPr>
          <w:rStyle w:val="Emphasis"/>
        </w:rPr>
      </w:pPr>
      <w:r w:rsidRPr="005A56EB">
        <w:rPr>
          <w:rStyle w:val="Emphasis"/>
        </w:rPr>
        <w:t xml:space="preserve">hydrogen flow to </w:t>
      </w:r>
      <w:r w:rsidR="000724EB">
        <w:rPr>
          <w:rStyle w:val="Emphasis"/>
        </w:rPr>
        <w:t>0 mL/min</w:t>
      </w:r>
      <w:r w:rsidRPr="005A56EB">
        <w:rPr>
          <w:rStyle w:val="Emphasis"/>
        </w:rPr>
        <w:t>.</w:t>
      </w:r>
    </w:p>
    <w:p w14:paraId="38DE03DD" w14:textId="77777777" w:rsidR="00664D29" w:rsidRDefault="00664D29" w:rsidP="00664D29">
      <w:r>
        <w:t>1. Turn off the Clarus 500/580 GC power.</w:t>
      </w:r>
    </w:p>
    <w:p w14:paraId="2DF3BDEE" w14:textId="1DD63045" w:rsidR="00664D29" w:rsidRPr="005A56EB" w:rsidRDefault="005A56EB" w:rsidP="005A56EB">
      <w:pPr>
        <w:pBdr>
          <w:top w:val="single" w:sz="4" w:space="1" w:color="auto"/>
          <w:left w:val="single" w:sz="4" w:space="4" w:color="auto"/>
          <w:bottom w:val="single" w:sz="4" w:space="1" w:color="auto"/>
          <w:right w:val="single" w:sz="4" w:space="4" w:color="auto"/>
        </w:pBdr>
        <w:rPr>
          <w:rStyle w:val="Emphasis"/>
        </w:rPr>
      </w:pPr>
      <w:r w:rsidRPr="005A56EB">
        <w:rPr>
          <w:rStyle w:val="Emphasis"/>
          <w:noProof/>
        </w:rPr>
        <w:drawing>
          <wp:inline distT="0" distB="0" distL="0" distR="0" wp14:anchorId="76C8D4F5" wp14:editId="119EA2A2">
            <wp:extent cx="469900" cy="469900"/>
            <wp:effectExtent l="0" t="0" r="6350" b="6350"/>
            <wp:docPr id="7" name="Graphic 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9900" cy="469900"/>
                    </a:xfrm>
                    <a:prstGeom prst="rect">
                      <a:avLst/>
                    </a:prstGeom>
                  </pic:spPr>
                </pic:pic>
              </a:graphicData>
            </a:graphic>
          </wp:inline>
        </w:drawing>
      </w:r>
      <w:r w:rsidRPr="005A56EB">
        <w:rPr>
          <w:rStyle w:val="Emphasis"/>
          <w:noProof/>
        </w:rPr>
        <w:drawing>
          <wp:inline distT="0" distB="0" distL="0" distR="0" wp14:anchorId="2DB6F305" wp14:editId="6A0AED35">
            <wp:extent cx="476250" cy="476250"/>
            <wp:effectExtent l="0" t="0" r="0" b="0"/>
            <wp:docPr id="8" name="Graphic 8" descr="High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temperatur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76250" cy="476250"/>
                    </a:xfrm>
                    <a:prstGeom prst="rect">
                      <a:avLst/>
                    </a:prstGeom>
                  </pic:spPr>
                </pic:pic>
              </a:graphicData>
            </a:graphic>
          </wp:inline>
        </w:drawing>
      </w:r>
      <w:r w:rsidR="00664D29" w:rsidRPr="005A56EB">
        <w:rPr>
          <w:rStyle w:val="Emphasis"/>
        </w:rPr>
        <w:t>WARNING</w:t>
      </w:r>
      <w:r w:rsidRPr="005A56EB">
        <w:rPr>
          <w:rStyle w:val="Emphasis"/>
        </w:rPr>
        <w:t xml:space="preserve">! </w:t>
      </w:r>
      <w:r w:rsidR="00664D29" w:rsidRPr="005A56EB">
        <w:rPr>
          <w:rStyle w:val="Emphasis"/>
        </w:rPr>
        <w:t>The FID is hot and can cause serious burns! To prevent injury, allow</w:t>
      </w:r>
      <w:r w:rsidRPr="005A56EB">
        <w:rPr>
          <w:rStyle w:val="Emphasis"/>
        </w:rPr>
        <w:t xml:space="preserve"> </w:t>
      </w:r>
      <w:r w:rsidR="00664D29" w:rsidRPr="005A56EB">
        <w:rPr>
          <w:rStyle w:val="Emphasis"/>
        </w:rPr>
        <w:t>the detector to become cool to the touch.</w:t>
      </w:r>
    </w:p>
    <w:p w14:paraId="7ACA18FE" w14:textId="77777777" w:rsidR="00664D29" w:rsidRDefault="00664D29" w:rsidP="00664D29">
      <w:r>
        <w:t>2. Open the detector cover (see Figure 9-26).</w:t>
      </w:r>
    </w:p>
    <w:p w14:paraId="7FA20ADC" w14:textId="712A6472" w:rsidR="00C12920" w:rsidRDefault="00664D29" w:rsidP="00C12920">
      <w:r>
        <w:t>3. Remove the polarizing cable from the pin on the polarizing filter</w:t>
      </w:r>
      <w:r w:rsidR="00C12920">
        <w:t xml:space="preserve"> </w:t>
      </w:r>
      <w:r>
        <w:t>assembly.</w:t>
      </w:r>
      <w:r w:rsidR="00C12920">
        <w:rPr>
          <w:noProof/>
        </w:rPr>
        <w:drawing>
          <wp:inline distT="0" distB="0" distL="0" distR="0" wp14:anchorId="627122A1" wp14:editId="35FDD860">
            <wp:extent cx="4747846" cy="242414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34">
                      <a:extLst>
                        <a:ext uri="{28A0092B-C50C-407E-A947-70E740481C1C}">
                          <a14:useLocalDpi xmlns:a14="http://schemas.microsoft.com/office/drawing/2010/main" val="0"/>
                        </a:ext>
                      </a:extLst>
                    </a:blip>
                    <a:stretch>
                      <a:fillRect/>
                    </a:stretch>
                  </pic:blipFill>
                  <pic:spPr>
                    <a:xfrm>
                      <a:off x="0" y="0"/>
                      <a:ext cx="4775127" cy="2438070"/>
                    </a:xfrm>
                    <a:prstGeom prst="rect">
                      <a:avLst/>
                    </a:prstGeom>
                  </pic:spPr>
                </pic:pic>
              </a:graphicData>
            </a:graphic>
          </wp:inline>
        </w:drawing>
      </w:r>
    </w:p>
    <w:p w14:paraId="6E43C319" w14:textId="77777777" w:rsidR="00C12920" w:rsidRDefault="00C12920" w:rsidP="00C12920">
      <w:pPr>
        <w:pStyle w:val="ListParagraph"/>
        <w:numPr>
          <w:ilvl w:val="0"/>
          <w:numId w:val="35"/>
        </w:numPr>
      </w:pPr>
      <w:r w:rsidRPr="00C12920">
        <w:t xml:space="preserve">Loosen the knurled ring, then lift the FID collector </w:t>
      </w:r>
      <w:proofErr w:type="gramStart"/>
      <w:r w:rsidRPr="00C12920">
        <w:t>off of</w:t>
      </w:r>
      <w:proofErr w:type="gramEnd"/>
      <w:r w:rsidRPr="00C12920">
        <w:t xml:space="preserve"> the FID base and put it out of the way.</w:t>
      </w:r>
    </w:p>
    <w:p w14:paraId="2BA65DBD" w14:textId="6EE09282" w:rsidR="00664D29" w:rsidRDefault="00C12920" w:rsidP="00C12920">
      <w:pPr>
        <w:pStyle w:val="ListParagraph"/>
        <w:numPr>
          <w:ilvl w:val="0"/>
          <w:numId w:val="35"/>
        </w:numPr>
      </w:pPr>
      <w:r>
        <w:t xml:space="preserve">Insert the nozzle removal tool (Part Number N6103188) into the FID base and lift the nozzle out of the FID base. Do not unscrew it. </w:t>
      </w:r>
    </w:p>
    <w:p w14:paraId="3861819C" w14:textId="7BC29119" w:rsidR="00C12920" w:rsidRDefault="00C12920" w:rsidP="00C12920">
      <w:pPr>
        <w:pStyle w:val="ListParagraph"/>
      </w:pPr>
      <w:r>
        <w:rPr>
          <w:noProof/>
        </w:rPr>
        <w:lastRenderedPageBreak/>
        <w:drawing>
          <wp:inline distT="0" distB="0" distL="0" distR="0" wp14:anchorId="19C8CC69" wp14:editId="127F3490">
            <wp:extent cx="2778369" cy="3938867"/>
            <wp:effectExtent l="0" t="0" r="3175" b="508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35">
                      <a:extLst>
                        <a:ext uri="{28A0092B-C50C-407E-A947-70E740481C1C}">
                          <a14:useLocalDpi xmlns:a14="http://schemas.microsoft.com/office/drawing/2010/main" val="0"/>
                        </a:ext>
                      </a:extLst>
                    </a:blip>
                    <a:stretch>
                      <a:fillRect/>
                    </a:stretch>
                  </pic:blipFill>
                  <pic:spPr>
                    <a:xfrm>
                      <a:off x="0" y="0"/>
                      <a:ext cx="2843709" cy="4031499"/>
                    </a:xfrm>
                    <a:prstGeom prst="rect">
                      <a:avLst/>
                    </a:prstGeom>
                  </pic:spPr>
                </pic:pic>
              </a:graphicData>
            </a:graphic>
          </wp:inline>
        </w:drawing>
      </w:r>
    </w:p>
    <w:p w14:paraId="1F5CE41C" w14:textId="77777777" w:rsidR="009E22AA" w:rsidRPr="005D4E30" w:rsidRDefault="009E22AA" w:rsidP="009E22AA">
      <w:pPr>
        <w:pStyle w:val="Default"/>
        <w:numPr>
          <w:ilvl w:val="0"/>
          <w:numId w:val="35"/>
        </w:numPr>
        <w:rPr>
          <w:rFonts w:asciiTheme="minorHAnsi" w:hAnsiTheme="minorHAnsi" w:cstheme="minorHAnsi"/>
          <w:sz w:val="20"/>
          <w:szCs w:val="20"/>
        </w:rPr>
      </w:pPr>
      <w:r w:rsidRPr="005D4E30">
        <w:rPr>
          <w:rFonts w:asciiTheme="minorHAnsi" w:hAnsiTheme="minorHAnsi" w:cstheme="minorHAnsi"/>
          <w:sz w:val="20"/>
          <w:szCs w:val="20"/>
        </w:rPr>
        <w:t xml:space="preserve">Insert a 1/4-inch </w:t>
      </w:r>
      <w:proofErr w:type="spellStart"/>
      <w:r w:rsidRPr="005D4E30">
        <w:rPr>
          <w:rFonts w:asciiTheme="minorHAnsi" w:hAnsiTheme="minorHAnsi" w:cstheme="minorHAnsi"/>
          <w:sz w:val="20"/>
          <w:szCs w:val="20"/>
        </w:rPr>
        <w:t>nutdriver</w:t>
      </w:r>
      <w:proofErr w:type="spellEnd"/>
      <w:r w:rsidRPr="005D4E30">
        <w:rPr>
          <w:rFonts w:asciiTheme="minorHAnsi" w:hAnsiTheme="minorHAnsi" w:cstheme="minorHAnsi"/>
          <w:sz w:val="20"/>
          <w:szCs w:val="20"/>
        </w:rPr>
        <w:t xml:space="preserve"> into the FID base to engage the 1/4-inch nut on the FID jet assembly. </w:t>
      </w:r>
    </w:p>
    <w:p w14:paraId="724575CC" w14:textId="1DC8E3BD" w:rsidR="009E22AA" w:rsidRDefault="009E22AA" w:rsidP="009E22AA">
      <w:pPr>
        <w:pStyle w:val="ListParagraph"/>
        <w:numPr>
          <w:ilvl w:val="0"/>
          <w:numId w:val="35"/>
        </w:numPr>
      </w:pPr>
      <w:r w:rsidRPr="009E22AA">
        <w:t xml:space="preserve">Loosen the FID jet assembly (turn the 1/4-inch nut counterclockwise) and pull it out of the FID. </w:t>
      </w:r>
      <w:r>
        <w:t>Y</w:t>
      </w:r>
      <w:r w:rsidRPr="009E22AA">
        <w:t xml:space="preserve">ou should be able to pull out the FID jet assembly with the </w:t>
      </w:r>
      <w:proofErr w:type="spellStart"/>
      <w:r w:rsidRPr="009E22AA">
        <w:t>nutdriver</w:t>
      </w:r>
      <w:proofErr w:type="spellEnd"/>
      <w:r w:rsidRPr="009E22AA">
        <w:t>. If not, then pull out the FID jet assembly with a pair of forceps or needle nose pliers.</w:t>
      </w:r>
    </w:p>
    <w:p w14:paraId="3ED57D70" w14:textId="369630AD" w:rsidR="009E22AA" w:rsidRDefault="009E22AA" w:rsidP="009E22AA">
      <w:pPr>
        <w:pStyle w:val="ListParagraph"/>
      </w:pPr>
      <w:r>
        <w:rPr>
          <w:noProof/>
        </w:rPr>
        <w:drawing>
          <wp:inline distT="0" distB="0" distL="0" distR="0" wp14:anchorId="2F264619" wp14:editId="42D3133F">
            <wp:extent cx="4118107" cy="3284806"/>
            <wp:effectExtent l="0" t="0" r="0" b="0"/>
            <wp:docPr id="24" name="Picture 24" descr="A picture containing table, man, display,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4147723" cy="3308429"/>
                    </a:xfrm>
                    <a:prstGeom prst="rect">
                      <a:avLst/>
                    </a:prstGeom>
                  </pic:spPr>
                </pic:pic>
              </a:graphicData>
            </a:graphic>
          </wp:inline>
        </w:drawing>
      </w:r>
    </w:p>
    <w:p w14:paraId="5F566F57" w14:textId="435E16F9" w:rsidR="009E22AA" w:rsidRDefault="009E22AA" w:rsidP="009E22AA">
      <w:pPr>
        <w:pStyle w:val="ListParagraph"/>
        <w:numPr>
          <w:ilvl w:val="0"/>
          <w:numId w:val="35"/>
        </w:numPr>
      </w:pPr>
      <w:r>
        <w:t>Insert a new FID jet assembly (</w:t>
      </w:r>
      <w:r w:rsidR="002371A7">
        <w:t>P/N N6100361</w:t>
      </w:r>
      <w:r>
        <w:t>) and secure it in place with the 1/4-inch nut driver.</w:t>
      </w:r>
    </w:p>
    <w:p w14:paraId="11FA40B6" w14:textId="77777777" w:rsidR="009E22AA" w:rsidRPr="009E22AA" w:rsidRDefault="009E22AA" w:rsidP="009E22AA">
      <w:pPr>
        <w:pStyle w:val="ListParagraph"/>
        <w:pBdr>
          <w:top w:val="single" w:sz="4" w:space="1" w:color="auto"/>
          <w:left w:val="single" w:sz="4" w:space="4" w:color="auto"/>
          <w:bottom w:val="single" w:sz="4" w:space="1" w:color="auto"/>
          <w:right w:val="single" w:sz="4" w:space="4" w:color="auto"/>
        </w:pBdr>
        <w:rPr>
          <w:rStyle w:val="Emphasis"/>
        </w:rPr>
      </w:pPr>
      <w:r w:rsidRPr="009E22AA">
        <w:rPr>
          <w:rStyle w:val="Emphasis"/>
        </w:rPr>
        <w:lastRenderedPageBreak/>
        <w:t>NOTE: Inspect the metal ring within the FID nozzle since it may become bent or deformed after repeated removal.</w:t>
      </w:r>
    </w:p>
    <w:p w14:paraId="05ADA051" w14:textId="70EBF6F9" w:rsidR="009E22AA" w:rsidRDefault="009E22AA" w:rsidP="009E22AA">
      <w:pPr>
        <w:pStyle w:val="ListParagraph"/>
        <w:numPr>
          <w:ilvl w:val="0"/>
          <w:numId w:val="35"/>
        </w:numPr>
      </w:pPr>
      <w:r>
        <w:t>Insert the nozzle assembly into the FID base until you feel it bottom.</w:t>
      </w:r>
    </w:p>
    <w:p w14:paraId="3ACE033E" w14:textId="77777777" w:rsidR="009E22AA" w:rsidRDefault="009E22AA" w:rsidP="009E22AA">
      <w:pPr>
        <w:pStyle w:val="ListParagraph"/>
        <w:numPr>
          <w:ilvl w:val="0"/>
          <w:numId w:val="35"/>
        </w:numPr>
      </w:pPr>
      <w:r>
        <w:t>Insert the FID collector back on the FID base and tighten the knurled ring.</w:t>
      </w:r>
    </w:p>
    <w:p w14:paraId="69D01311" w14:textId="77777777" w:rsidR="009E22AA" w:rsidRDefault="009E22AA" w:rsidP="009E22AA">
      <w:pPr>
        <w:pStyle w:val="ListParagraph"/>
        <w:numPr>
          <w:ilvl w:val="0"/>
          <w:numId w:val="35"/>
        </w:numPr>
      </w:pPr>
      <w:r>
        <w:t>Reconnect the polarizing wire to the polarizing pin on the FID collector.</w:t>
      </w:r>
    </w:p>
    <w:p w14:paraId="32B81566" w14:textId="77777777" w:rsidR="009E22AA" w:rsidRDefault="009E22AA" w:rsidP="009E22AA">
      <w:pPr>
        <w:pStyle w:val="ListParagraph"/>
        <w:numPr>
          <w:ilvl w:val="0"/>
          <w:numId w:val="35"/>
        </w:numPr>
      </w:pPr>
      <w:r>
        <w:t>Turn on the FID heater and allow it to return to the temperature setting.</w:t>
      </w:r>
    </w:p>
    <w:p w14:paraId="3AD6400E" w14:textId="7CA07511" w:rsidR="009E22AA" w:rsidRDefault="009E22AA" w:rsidP="009E22AA">
      <w:pPr>
        <w:pStyle w:val="ListParagraph"/>
        <w:numPr>
          <w:ilvl w:val="0"/>
          <w:numId w:val="35"/>
        </w:numPr>
      </w:pPr>
      <w:r>
        <w:t>Re-ignite the flame.</w:t>
      </w:r>
    </w:p>
    <w:p w14:paraId="32D3163D" w14:textId="5D7779A8" w:rsidR="001B18D0" w:rsidRDefault="006F26A4" w:rsidP="001F6462">
      <w:pPr>
        <w:pStyle w:val="Heading2"/>
        <w:rPr>
          <w:color w:val="1F4E79" w:themeColor="accent1" w:themeShade="80"/>
          <w:sz w:val="36"/>
          <w:szCs w:val="36"/>
        </w:rPr>
      </w:pPr>
      <w:bookmarkStart w:id="31" w:name="_Toc37425630"/>
      <w:r>
        <w:t>E</w:t>
      </w:r>
      <w:r w:rsidR="001F6462">
        <w:t xml:space="preserve">.2. Replacing the </w:t>
      </w:r>
      <w:r w:rsidR="00350FA2">
        <w:t>O-ring</w:t>
      </w:r>
      <w:r w:rsidR="001F6462">
        <w:t xml:space="preserve"> in the FID Collector</w:t>
      </w:r>
      <w:bookmarkEnd w:id="31"/>
    </w:p>
    <w:p w14:paraId="0C83B20F" w14:textId="261A8FB5" w:rsidR="001F6462" w:rsidRDefault="001F6462">
      <w:r w:rsidRPr="001F6462">
        <w:t xml:space="preserve">Since the </w:t>
      </w:r>
      <w:r w:rsidR="00350FA2">
        <w:t>O-ring</w:t>
      </w:r>
      <w:r w:rsidRPr="001F6462">
        <w:t xml:space="preserve"> in the FID collector is in contact with the heated surface of the FID base, you will notice over time that it has become brittle or broken and must be replaced.</w:t>
      </w:r>
    </w:p>
    <w:p w14:paraId="1D34B5D9" w14:textId="1EB2437D" w:rsidR="001F6462" w:rsidRPr="001F6462" w:rsidRDefault="001F6462" w:rsidP="001F6462">
      <w:pPr>
        <w:pStyle w:val="Default"/>
        <w:pBdr>
          <w:top w:val="single" w:sz="4" w:space="1" w:color="auto"/>
          <w:left w:val="single" w:sz="4" w:space="4" w:color="auto"/>
          <w:bottom w:val="single" w:sz="4" w:space="1" w:color="auto"/>
          <w:right w:val="single" w:sz="4" w:space="4" w:color="auto"/>
        </w:pBdr>
        <w:rPr>
          <w:rStyle w:val="Emphasis"/>
          <w:sz w:val="22"/>
          <w:szCs w:val="22"/>
        </w:rPr>
      </w:pPr>
      <w:r>
        <w:rPr>
          <w:noProof/>
        </w:rPr>
        <w:drawing>
          <wp:inline distT="0" distB="0" distL="0" distR="0" wp14:anchorId="6A12D32D" wp14:editId="412FD8A8">
            <wp:extent cx="492369" cy="492369"/>
            <wp:effectExtent l="0" t="0" r="3175" b="3175"/>
            <wp:docPr id="27" name="Graphic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rn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9957" cy="499957"/>
                    </a:xfrm>
                    <a:prstGeom prst="rect">
                      <a:avLst/>
                    </a:prstGeom>
                  </pic:spPr>
                </pic:pic>
              </a:graphicData>
            </a:graphic>
          </wp:inline>
        </w:drawing>
      </w:r>
      <w:r>
        <w:rPr>
          <w:noProof/>
        </w:rPr>
        <w:drawing>
          <wp:inline distT="0" distB="0" distL="0" distR="0" wp14:anchorId="4FBCFC7F" wp14:editId="083233EC">
            <wp:extent cx="471268" cy="471268"/>
            <wp:effectExtent l="0" t="0" r="5080" b="5080"/>
            <wp:docPr id="26" name="Graphic 26" descr="Flam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ammable.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80193" cy="480193"/>
                    </a:xfrm>
                    <a:prstGeom prst="rect">
                      <a:avLst/>
                    </a:prstGeom>
                  </pic:spPr>
                </pic:pic>
              </a:graphicData>
            </a:graphic>
          </wp:inline>
        </w:drawing>
      </w:r>
      <w:r>
        <w:rPr>
          <w:noProof/>
        </w:rPr>
        <w:drawing>
          <wp:inline distT="0" distB="0" distL="0" distR="0" wp14:anchorId="1283262E" wp14:editId="1B1F3C63">
            <wp:extent cx="464234" cy="464234"/>
            <wp:effectExtent l="0" t="0" r="0" b="0"/>
            <wp:docPr id="28" name="Graphic 28" descr="High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ghtemperatur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87970" cy="487970"/>
                    </a:xfrm>
                    <a:prstGeom prst="rect">
                      <a:avLst/>
                    </a:prstGeom>
                  </pic:spPr>
                </pic:pic>
              </a:graphicData>
            </a:graphic>
          </wp:inline>
        </w:drawing>
      </w:r>
      <w:r>
        <w:t xml:space="preserve"> </w:t>
      </w:r>
      <w:r w:rsidRPr="001F6462">
        <w:rPr>
          <w:rStyle w:val="Emphasis"/>
          <w:sz w:val="22"/>
          <w:szCs w:val="22"/>
        </w:rPr>
        <w:t xml:space="preserve">CAUTION: The FID is hot and can cause serious burns! To prevent injury, extinguish the FID flame, turn off the FID heater, and allow the detector to become cool to the touch. </w:t>
      </w:r>
    </w:p>
    <w:p w14:paraId="16CB361E" w14:textId="3BF2391A" w:rsidR="001F6462" w:rsidRDefault="001F6462"/>
    <w:p w14:paraId="702C39DF" w14:textId="195AF676" w:rsidR="001F6462" w:rsidRDefault="001F6462" w:rsidP="001F6462">
      <w:r>
        <w:t xml:space="preserve">To replace the </w:t>
      </w:r>
      <w:r w:rsidR="00350FA2">
        <w:t>O-ring</w:t>
      </w:r>
      <w:r>
        <w:t xml:space="preserve"> in the FID collector:</w:t>
      </w:r>
    </w:p>
    <w:p w14:paraId="6BB50709" w14:textId="44BC3FE3" w:rsidR="001F6462" w:rsidRDefault="001F6462" w:rsidP="001F6462">
      <w:r>
        <w:t>1. Remove the polarizing voltage wire from the polarizing pin (as shown in the Replacing a Jet steps above).</w:t>
      </w:r>
    </w:p>
    <w:p w14:paraId="1ADBDB2F" w14:textId="5080F793" w:rsidR="001F6462" w:rsidRDefault="001F6462" w:rsidP="001F6462">
      <w:r>
        <w:t>2. Loosen the knurled ring, then lift the FID collector off the FID base.</w:t>
      </w:r>
    </w:p>
    <w:p w14:paraId="7F7457BD" w14:textId="4F3B1C28" w:rsidR="001F6462" w:rsidRDefault="001F6462" w:rsidP="001F6462">
      <w:r>
        <w:t xml:space="preserve">3. Remove the old </w:t>
      </w:r>
      <w:r w:rsidR="00350FA2">
        <w:t>O-ring</w:t>
      </w:r>
      <w:r>
        <w:t xml:space="preserve"> (see the following figure) from the FID collector and insert a new </w:t>
      </w:r>
      <w:r w:rsidR="00350FA2">
        <w:t>O-ring</w:t>
      </w:r>
      <w:r>
        <w:t xml:space="preserve"> (P/N 09902143).</w:t>
      </w:r>
    </w:p>
    <w:p w14:paraId="2D56DA4F" w14:textId="77777777" w:rsidR="001F6462" w:rsidRDefault="001F6462" w:rsidP="001F6462">
      <w:r>
        <w:t>4. Insert the FID collector back on the FID base and tighten the knurled ring.</w:t>
      </w:r>
    </w:p>
    <w:p w14:paraId="7801CADC" w14:textId="77777777" w:rsidR="001F6462" w:rsidRDefault="001F6462" w:rsidP="001F6462">
      <w:r>
        <w:t>5. Connect the polarizing wire to the polarizing pin on the FID collector.</w:t>
      </w:r>
    </w:p>
    <w:p w14:paraId="77D042AB" w14:textId="77777777" w:rsidR="001F6462" w:rsidRDefault="001F6462" w:rsidP="001F6462">
      <w:r>
        <w:t>6. Turn on the FID heater and allow it to return to the temperature setting.</w:t>
      </w:r>
    </w:p>
    <w:p w14:paraId="56857841" w14:textId="7EA6B1BE" w:rsidR="001F6462" w:rsidRDefault="001F6462" w:rsidP="001F6462">
      <w:r>
        <w:t>7. Re-ignite the flame.</w:t>
      </w:r>
    </w:p>
    <w:p w14:paraId="5BFDC314" w14:textId="192DD000" w:rsidR="001F6462" w:rsidRDefault="001F6462" w:rsidP="001F6462">
      <w:r w:rsidRPr="001F6462">
        <w:rPr>
          <w:noProof/>
        </w:rPr>
        <w:drawing>
          <wp:inline distT="0" distB="0" distL="0" distR="0" wp14:anchorId="628EAC1B" wp14:editId="7CA38BC4">
            <wp:extent cx="2806505" cy="2396281"/>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7476" cy="2448340"/>
                    </a:xfrm>
                    <a:prstGeom prst="rect">
                      <a:avLst/>
                    </a:prstGeom>
                    <a:noFill/>
                    <a:ln>
                      <a:noFill/>
                    </a:ln>
                  </pic:spPr>
                </pic:pic>
              </a:graphicData>
            </a:graphic>
          </wp:inline>
        </w:drawing>
      </w:r>
    </w:p>
    <w:p w14:paraId="6336AD76" w14:textId="77777777" w:rsidR="006F26A4" w:rsidRPr="006F26A4" w:rsidRDefault="006F26A4" w:rsidP="006F26A4"/>
    <w:p w14:paraId="0F0AB684" w14:textId="1C1633A6" w:rsidR="00664D29" w:rsidRPr="001F6462" w:rsidRDefault="006F26A4" w:rsidP="001F6462">
      <w:pPr>
        <w:pStyle w:val="Heading1"/>
        <w:rPr>
          <w:rFonts w:ascii="Tahoma" w:hAnsi="Tahoma" w:cs="Tahoma"/>
          <w:color w:val="000000"/>
        </w:rPr>
      </w:pPr>
      <w:bookmarkStart w:id="32" w:name="_Toc37425631"/>
      <w:r>
        <w:lastRenderedPageBreak/>
        <w:t>F</w:t>
      </w:r>
      <w:r w:rsidR="001B18D0">
        <w:t xml:space="preserve">. </w:t>
      </w:r>
      <w:r w:rsidR="00664D29">
        <w:t>Tools</w:t>
      </w:r>
      <w:bookmarkEnd w:id="32"/>
    </w:p>
    <w:p w14:paraId="6FC2A9E7" w14:textId="7BD7B983" w:rsidR="00664D29" w:rsidRDefault="00664D29" w:rsidP="00664D29">
      <w:r>
        <w:t>The tools to have on hand:</w:t>
      </w:r>
    </w:p>
    <w:tbl>
      <w:tblPr>
        <w:tblStyle w:val="TableGrid"/>
        <w:tblW w:w="0" w:type="auto"/>
        <w:tblLook w:val="04A0" w:firstRow="1" w:lastRow="0" w:firstColumn="1" w:lastColumn="0" w:noHBand="0" w:noVBand="1"/>
      </w:tblPr>
      <w:tblGrid>
        <w:gridCol w:w="3116"/>
        <w:gridCol w:w="3719"/>
        <w:gridCol w:w="2515"/>
      </w:tblGrid>
      <w:tr w:rsidR="002371A7" w14:paraId="0D907FC5" w14:textId="77777777" w:rsidTr="00F8791B">
        <w:tc>
          <w:tcPr>
            <w:tcW w:w="3116" w:type="dxa"/>
          </w:tcPr>
          <w:p w14:paraId="52A870FF" w14:textId="75983C0B" w:rsidR="002371A7" w:rsidRPr="001B18D0" w:rsidRDefault="002371A7" w:rsidP="00664D29">
            <w:pPr>
              <w:rPr>
                <w:b/>
                <w:bCs/>
              </w:rPr>
            </w:pPr>
            <w:r w:rsidRPr="001B18D0">
              <w:rPr>
                <w:b/>
                <w:bCs/>
              </w:rPr>
              <w:t>Tool</w:t>
            </w:r>
          </w:p>
        </w:tc>
        <w:tc>
          <w:tcPr>
            <w:tcW w:w="3719" w:type="dxa"/>
          </w:tcPr>
          <w:p w14:paraId="2303D2E9" w14:textId="13007D96" w:rsidR="002371A7" w:rsidRPr="001B18D0" w:rsidRDefault="002371A7" w:rsidP="00664D29">
            <w:pPr>
              <w:rPr>
                <w:b/>
                <w:bCs/>
              </w:rPr>
            </w:pPr>
            <w:r w:rsidRPr="001B18D0">
              <w:rPr>
                <w:b/>
                <w:bCs/>
              </w:rPr>
              <w:t>Use</w:t>
            </w:r>
          </w:p>
        </w:tc>
        <w:tc>
          <w:tcPr>
            <w:tcW w:w="2515" w:type="dxa"/>
          </w:tcPr>
          <w:p w14:paraId="64BEFA2D" w14:textId="1B07BE61" w:rsidR="002371A7" w:rsidRPr="001B18D0" w:rsidRDefault="002371A7" w:rsidP="00664D29">
            <w:pPr>
              <w:rPr>
                <w:b/>
                <w:bCs/>
              </w:rPr>
            </w:pPr>
            <w:r w:rsidRPr="001B18D0">
              <w:rPr>
                <w:b/>
                <w:bCs/>
              </w:rPr>
              <w:t>Part Number</w:t>
            </w:r>
          </w:p>
        </w:tc>
      </w:tr>
      <w:tr w:rsidR="005730DD" w14:paraId="20E97A07" w14:textId="77777777" w:rsidTr="00F8791B">
        <w:tc>
          <w:tcPr>
            <w:tcW w:w="3116" w:type="dxa"/>
          </w:tcPr>
          <w:p w14:paraId="7B825FDC" w14:textId="7542BB1D" w:rsidR="005730DD" w:rsidRDefault="005730DD" w:rsidP="00664D29">
            <w:r>
              <w:t>¼” Crescent wrench</w:t>
            </w:r>
          </w:p>
        </w:tc>
        <w:tc>
          <w:tcPr>
            <w:tcW w:w="3719" w:type="dxa"/>
          </w:tcPr>
          <w:p w14:paraId="53A47D12" w14:textId="5A8896D1" w:rsidR="005730DD" w:rsidRDefault="005730DD" w:rsidP="00664D29">
            <w:r>
              <w:t>Column fittings at injector end</w:t>
            </w:r>
          </w:p>
        </w:tc>
        <w:tc>
          <w:tcPr>
            <w:tcW w:w="2515" w:type="dxa"/>
            <w:vMerge w:val="restart"/>
          </w:tcPr>
          <w:p w14:paraId="685F0902" w14:textId="1F4D18EA" w:rsidR="005730DD" w:rsidRDefault="005730DD" w:rsidP="00664D29">
            <w:r>
              <w:t xml:space="preserve">These can be purchased individually from a hardware store or come as part of the basic GC toolkit part number </w:t>
            </w:r>
            <w:r w:rsidRPr="005730DD">
              <w:t>N9301327</w:t>
            </w:r>
          </w:p>
        </w:tc>
      </w:tr>
      <w:tr w:rsidR="005730DD" w14:paraId="660C0198" w14:textId="77777777" w:rsidTr="00F8791B">
        <w:tc>
          <w:tcPr>
            <w:tcW w:w="3116" w:type="dxa"/>
          </w:tcPr>
          <w:p w14:paraId="43197730" w14:textId="230B57D3" w:rsidR="005730DD" w:rsidRDefault="005730DD" w:rsidP="00664D29">
            <w:r>
              <w:t>7/16” Crescent wrench</w:t>
            </w:r>
          </w:p>
        </w:tc>
        <w:tc>
          <w:tcPr>
            <w:tcW w:w="3719" w:type="dxa"/>
          </w:tcPr>
          <w:p w14:paraId="42FE3737" w14:textId="29206BAD" w:rsidR="005730DD" w:rsidRDefault="005730DD" w:rsidP="00664D29">
            <w:r>
              <w:t xml:space="preserve">Brass </w:t>
            </w:r>
            <w:proofErr w:type="spellStart"/>
            <w:r>
              <w:t>swagelock</w:t>
            </w:r>
            <w:proofErr w:type="spellEnd"/>
            <w:r>
              <w:t xml:space="preserve"> fittings on gas plumbing, and column fittings on FID</w:t>
            </w:r>
          </w:p>
        </w:tc>
        <w:tc>
          <w:tcPr>
            <w:tcW w:w="2515" w:type="dxa"/>
            <w:vMerge/>
          </w:tcPr>
          <w:p w14:paraId="2D991D76" w14:textId="77777777" w:rsidR="005730DD" w:rsidRDefault="005730DD" w:rsidP="00664D29"/>
        </w:tc>
      </w:tr>
      <w:tr w:rsidR="005730DD" w14:paraId="435F75E0" w14:textId="77777777" w:rsidTr="00F8791B">
        <w:tc>
          <w:tcPr>
            <w:tcW w:w="3116" w:type="dxa"/>
          </w:tcPr>
          <w:p w14:paraId="75A61A3A" w14:textId="351EF5C4" w:rsidR="005730DD" w:rsidRDefault="005730DD" w:rsidP="00664D29">
            <w:r>
              <w:t>½” Crescent wrench</w:t>
            </w:r>
          </w:p>
        </w:tc>
        <w:tc>
          <w:tcPr>
            <w:tcW w:w="3719" w:type="dxa"/>
          </w:tcPr>
          <w:p w14:paraId="00492680" w14:textId="50EB04DF" w:rsidR="005730DD" w:rsidRDefault="005730DD" w:rsidP="00664D29">
            <w:r>
              <w:t>Injector fitting</w:t>
            </w:r>
          </w:p>
        </w:tc>
        <w:tc>
          <w:tcPr>
            <w:tcW w:w="2515" w:type="dxa"/>
            <w:vMerge/>
          </w:tcPr>
          <w:p w14:paraId="1156A0B2" w14:textId="77777777" w:rsidR="005730DD" w:rsidRDefault="005730DD" w:rsidP="00664D29"/>
        </w:tc>
      </w:tr>
      <w:tr w:rsidR="005730DD" w14:paraId="3DC532F7" w14:textId="77777777" w:rsidTr="00F8791B">
        <w:tc>
          <w:tcPr>
            <w:tcW w:w="3116" w:type="dxa"/>
          </w:tcPr>
          <w:p w14:paraId="6A8B0696" w14:textId="1FBF2416" w:rsidR="005730DD" w:rsidRDefault="005730DD" w:rsidP="00664D29">
            <w:r>
              <w:t>9/16” Crescent wrench</w:t>
            </w:r>
          </w:p>
        </w:tc>
        <w:tc>
          <w:tcPr>
            <w:tcW w:w="3719" w:type="dxa"/>
          </w:tcPr>
          <w:p w14:paraId="72889D9A" w14:textId="5AE1A587" w:rsidR="005730DD" w:rsidRDefault="005730DD" w:rsidP="00664D29">
            <w:r>
              <w:t>Injector fitting</w:t>
            </w:r>
          </w:p>
        </w:tc>
        <w:tc>
          <w:tcPr>
            <w:tcW w:w="2515" w:type="dxa"/>
            <w:vMerge/>
          </w:tcPr>
          <w:p w14:paraId="7E131979" w14:textId="1774A4DA" w:rsidR="005730DD" w:rsidRDefault="005730DD" w:rsidP="00664D29"/>
        </w:tc>
      </w:tr>
      <w:tr w:rsidR="005730DD" w14:paraId="716B49A6" w14:textId="77777777" w:rsidTr="00F8791B">
        <w:tc>
          <w:tcPr>
            <w:tcW w:w="3116" w:type="dxa"/>
          </w:tcPr>
          <w:p w14:paraId="1A03CC61" w14:textId="37D3794B" w:rsidR="005730DD" w:rsidRDefault="005730DD" w:rsidP="005730DD">
            <w:r>
              <w:rPr>
                <w:rFonts w:cstheme="minorHAnsi"/>
              </w:rPr>
              <w:t>Flat Screwdriver</w:t>
            </w:r>
          </w:p>
        </w:tc>
        <w:tc>
          <w:tcPr>
            <w:tcW w:w="3719" w:type="dxa"/>
          </w:tcPr>
          <w:p w14:paraId="1EC47411" w14:textId="46E0F8E7" w:rsidR="005730DD" w:rsidRDefault="005730DD" w:rsidP="005730DD">
            <w:r>
              <w:t>Opening top lid of GC</w:t>
            </w:r>
          </w:p>
        </w:tc>
        <w:tc>
          <w:tcPr>
            <w:tcW w:w="2515" w:type="dxa"/>
            <w:vMerge/>
          </w:tcPr>
          <w:p w14:paraId="71A566F2" w14:textId="77777777" w:rsidR="005730DD" w:rsidRDefault="005730DD" w:rsidP="005730DD"/>
        </w:tc>
      </w:tr>
      <w:tr w:rsidR="005730DD" w14:paraId="1F28BC10" w14:textId="77777777" w:rsidTr="00F8791B">
        <w:tc>
          <w:tcPr>
            <w:tcW w:w="3116" w:type="dxa"/>
          </w:tcPr>
          <w:p w14:paraId="47F750D8" w14:textId="538F0457" w:rsidR="005730DD" w:rsidRDefault="005730DD" w:rsidP="005730DD">
            <w:r>
              <w:t>Electronic Gas Leak Detector</w:t>
            </w:r>
          </w:p>
        </w:tc>
        <w:tc>
          <w:tcPr>
            <w:tcW w:w="3719" w:type="dxa"/>
          </w:tcPr>
          <w:p w14:paraId="75E55079" w14:textId="5992ADD1" w:rsidR="005730DD" w:rsidRDefault="005730DD" w:rsidP="005730DD">
            <w:r>
              <w:t>Check for helium and hydrogen leaks</w:t>
            </w:r>
          </w:p>
        </w:tc>
        <w:tc>
          <w:tcPr>
            <w:tcW w:w="2515" w:type="dxa"/>
          </w:tcPr>
          <w:p w14:paraId="794D2245" w14:textId="67DD4413" w:rsidR="005730DD" w:rsidRDefault="005730DD" w:rsidP="005730DD">
            <w:r w:rsidRPr="005730DD">
              <w:t>N9306089</w:t>
            </w:r>
          </w:p>
        </w:tc>
      </w:tr>
      <w:tr w:rsidR="005730DD" w14:paraId="6B408FA9" w14:textId="77777777" w:rsidTr="00F8791B">
        <w:tc>
          <w:tcPr>
            <w:tcW w:w="3116" w:type="dxa"/>
          </w:tcPr>
          <w:p w14:paraId="001E0C51" w14:textId="3F283530" w:rsidR="005730DD" w:rsidRDefault="005730DD" w:rsidP="005730DD">
            <w:r>
              <w:t>Electronic Gas Flowmeter</w:t>
            </w:r>
          </w:p>
        </w:tc>
        <w:tc>
          <w:tcPr>
            <w:tcW w:w="3719" w:type="dxa"/>
          </w:tcPr>
          <w:p w14:paraId="1BCB3441" w14:textId="65876F0D" w:rsidR="005730DD" w:rsidRDefault="005730DD" w:rsidP="005730DD">
            <w:r>
              <w:t>Verify your flowrates</w:t>
            </w:r>
          </w:p>
        </w:tc>
        <w:tc>
          <w:tcPr>
            <w:tcW w:w="2515" w:type="dxa"/>
          </w:tcPr>
          <w:p w14:paraId="5DA05743" w14:textId="0816CB1C" w:rsidR="005730DD" w:rsidRDefault="005730DD" w:rsidP="005730DD">
            <w:r>
              <w:t>N9307086</w:t>
            </w:r>
          </w:p>
        </w:tc>
      </w:tr>
      <w:tr w:rsidR="005730DD" w14:paraId="42342264" w14:textId="77777777" w:rsidTr="00F8791B">
        <w:tc>
          <w:tcPr>
            <w:tcW w:w="3116" w:type="dxa"/>
          </w:tcPr>
          <w:p w14:paraId="3E8115E6" w14:textId="6FA4C601" w:rsidR="005730DD" w:rsidRDefault="005730DD" w:rsidP="005730DD">
            <w:r w:rsidRPr="005730DD">
              <w:t>FID flow measuring adaptor tube (</w:t>
            </w:r>
            <w:proofErr w:type="spellStart"/>
            <w:r w:rsidRPr="005730DD">
              <w:t>autolite</w:t>
            </w:r>
            <w:proofErr w:type="spellEnd"/>
            <w:r w:rsidRPr="005730DD">
              <w:t xml:space="preserve"> fid)</w:t>
            </w:r>
          </w:p>
        </w:tc>
        <w:tc>
          <w:tcPr>
            <w:tcW w:w="3719" w:type="dxa"/>
          </w:tcPr>
          <w:p w14:paraId="7931ED72" w14:textId="570EE827" w:rsidR="005730DD" w:rsidRDefault="005730DD" w:rsidP="005730DD">
            <w:r>
              <w:t>To measure gas flow rates from the detector output (with the flame off)</w:t>
            </w:r>
          </w:p>
        </w:tc>
        <w:tc>
          <w:tcPr>
            <w:tcW w:w="2515" w:type="dxa"/>
          </w:tcPr>
          <w:p w14:paraId="0B6F26E7" w14:textId="79E448AE" w:rsidR="005730DD" w:rsidRDefault="005730DD" w:rsidP="005730DD">
            <w:r w:rsidRPr="005730DD">
              <w:t>N6103119</w:t>
            </w:r>
          </w:p>
        </w:tc>
      </w:tr>
      <w:tr w:rsidR="005730DD" w14:paraId="04D2D67E" w14:textId="77777777" w:rsidTr="00F8791B">
        <w:tc>
          <w:tcPr>
            <w:tcW w:w="3116" w:type="dxa"/>
          </w:tcPr>
          <w:p w14:paraId="7DB687A9" w14:textId="3052E957" w:rsidR="005730DD" w:rsidRDefault="005730DD" w:rsidP="005730DD">
            <w:r>
              <w:t>Polarizing filter Nozzle assembly extraction tool</w:t>
            </w:r>
          </w:p>
        </w:tc>
        <w:tc>
          <w:tcPr>
            <w:tcW w:w="3719" w:type="dxa"/>
          </w:tcPr>
          <w:p w14:paraId="5E7F499E" w14:textId="08BCC96B" w:rsidR="005730DD" w:rsidRDefault="005730DD" w:rsidP="005730DD">
            <w:r>
              <w:t>Replacing the FID Jet</w:t>
            </w:r>
          </w:p>
        </w:tc>
        <w:tc>
          <w:tcPr>
            <w:tcW w:w="2515" w:type="dxa"/>
          </w:tcPr>
          <w:p w14:paraId="5438098A" w14:textId="27715324" w:rsidR="005730DD" w:rsidRDefault="005730DD" w:rsidP="005730DD">
            <w:r w:rsidRPr="001B18D0">
              <w:t>N6103188</w:t>
            </w:r>
          </w:p>
        </w:tc>
      </w:tr>
      <w:tr w:rsidR="005730DD" w14:paraId="43D4131A" w14:textId="77777777" w:rsidTr="00F8791B">
        <w:tc>
          <w:tcPr>
            <w:tcW w:w="3116" w:type="dxa"/>
          </w:tcPr>
          <w:p w14:paraId="23834B30" w14:textId="1BFA8FC6" w:rsidR="005730DD" w:rsidRDefault="005730DD" w:rsidP="005730DD">
            <w:r>
              <w:rPr>
                <w:rFonts w:cstheme="minorHAnsi"/>
              </w:rPr>
              <w:t xml:space="preserve">Modified </w:t>
            </w:r>
            <w:r w:rsidRPr="009E22AA">
              <w:rPr>
                <w:rFonts w:cstheme="minorHAnsi"/>
                <w:sz w:val="22"/>
                <w:szCs w:val="22"/>
              </w:rPr>
              <w:t xml:space="preserve">1/4-inch </w:t>
            </w:r>
            <w:proofErr w:type="spellStart"/>
            <w:r w:rsidRPr="009E22AA">
              <w:rPr>
                <w:rFonts w:cstheme="minorHAnsi"/>
                <w:sz w:val="22"/>
                <w:szCs w:val="22"/>
              </w:rPr>
              <w:t>nutdriver</w:t>
            </w:r>
            <w:proofErr w:type="spellEnd"/>
            <w:r>
              <w:rPr>
                <w:rFonts w:cstheme="minorHAnsi"/>
              </w:rPr>
              <w:t xml:space="preserve"> narrow OD</w:t>
            </w:r>
          </w:p>
        </w:tc>
        <w:tc>
          <w:tcPr>
            <w:tcW w:w="3719" w:type="dxa"/>
          </w:tcPr>
          <w:p w14:paraId="7EE82C87" w14:textId="145425E4" w:rsidR="005730DD" w:rsidRDefault="005730DD" w:rsidP="005730DD">
            <w:r>
              <w:t>Replacing the FID Jet</w:t>
            </w:r>
          </w:p>
        </w:tc>
        <w:tc>
          <w:tcPr>
            <w:tcW w:w="2515" w:type="dxa"/>
          </w:tcPr>
          <w:p w14:paraId="2C012ACF" w14:textId="77DC1F25" w:rsidR="005730DD" w:rsidRDefault="005730DD" w:rsidP="005730DD">
            <w:r w:rsidRPr="005730DD">
              <w:t>N6101297</w:t>
            </w:r>
          </w:p>
        </w:tc>
      </w:tr>
      <w:tr w:rsidR="005730DD" w14:paraId="43D2241F" w14:textId="77777777" w:rsidTr="00F8791B">
        <w:tc>
          <w:tcPr>
            <w:tcW w:w="3116" w:type="dxa"/>
          </w:tcPr>
          <w:p w14:paraId="41552C5E" w14:textId="45FACE0D" w:rsidR="005730DD" w:rsidRPr="009E22AA" w:rsidRDefault="005730DD" w:rsidP="005730DD">
            <w:pPr>
              <w:rPr>
                <w:rFonts w:cstheme="minorHAnsi"/>
              </w:rPr>
            </w:pPr>
            <w:r>
              <w:rPr>
                <w:rFonts w:cstheme="minorHAnsi"/>
              </w:rPr>
              <w:t>Cera</w:t>
            </w:r>
            <w:r w:rsidR="00EC01F6">
              <w:rPr>
                <w:rFonts w:cstheme="minorHAnsi"/>
              </w:rPr>
              <w:t>mic wafer scribe (pack of 10)</w:t>
            </w:r>
          </w:p>
        </w:tc>
        <w:tc>
          <w:tcPr>
            <w:tcW w:w="3719" w:type="dxa"/>
          </w:tcPr>
          <w:p w14:paraId="7B93FC05" w14:textId="143F18BE" w:rsidR="005730DD" w:rsidRDefault="005730DD" w:rsidP="005730DD">
            <w:r>
              <w:t>Cutting capillary columns</w:t>
            </w:r>
          </w:p>
        </w:tc>
        <w:tc>
          <w:tcPr>
            <w:tcW w:w="2515" w:type="dxa"/>
          </w:tcPr>
          <w:p w14:paraId="77383EE7" w14:textId="657D9FCF" w:rsidR="005730DD" w:rsidRDefault="005730DD" w:rsidP="005730DD">
            <w:r w:rsidRPr="005730DD">
              <w:t>N9301376</w:t>
            </w:r>
          </w:p>
        </w:tc>
      </w:tr>
      <w:tr w:rsidR="005730DD" w14:paraId="7963B13B" w14:textId="77777777" w:rsidTr="00F8791B">
        <w:tc>
          <w:tcPr>
            <w:tcW w:w="3116" w:type="dxa"/>
          </w:tcPr>
          <w:p w14:paraId="73BB60A1" w14:textId="3A68B78F" w:rsidR="005730DD" w:rsidRDefault="005730DD" w:rsidP="005730DD">
            <w:pPr>
              <w:rPr>
                <w:rFonts w:cstheme="minorHAnsi"/>
              </w:rPr>
            </w:pPr>
            <w:r w:rsidRPr="001B18D0">
              <w:rPr>
                <w:rFonts w:cstheme="minorHAnsi"/>
              </w:rPr>
              <w:t>CAP liner-removal tool</w:t>
            </w:r>
          </w:p>
        </w:tc>
        <w:tc>
          <w:tcPr>
            <w:tcW w:w="3719" w:type="dxa"/>
          </w:tcPr>
          <w:p w14:paraId="7676E3B1" w14:textId="063A1DB7" w:rsidR="005730DD" w:rsidRDefault="005730DD" w:rsidP="005730DD">
            <w:r>
              <w:t xml:space="preserve">Replacing </w:t>
            </w:r>
            <w:r w:rsidR="00E05D48">
              <w:t xml:space="preserve">Injector </w:t>
            </w:r>
            <w:r>
              <w:t>liners</w:t>
            </w:r>
          </w:p>
        </w:tc>
        <w:tc>
          <w:tcPr>
            <w:tcW w:w="2515" w:type="dxa"/>
          </w:tcPr>
          <w:p w14:paraId="4A09EA05" w14:textId="3EFB10B5" w:rsidR="005730DD" w:rsidRDefault="005730DD" w:rsidP="005730DD">
            <w:r w:rsidRPr="001B18D0">
              <w:rPr>
                <w:rFonts w:cstheme="minorHAnsi"/>
              </w:rPr>
              <w:t>02506534</w:t>
            </w:r>
          </w:p>
        </w:tc>
      </w:tr>
      <w:tr w:rsidR="005730DD" w14:paraId="10BFF9DE" w14:textId="77777777" w:rsidTr="00F8791B">
        <w:tc>
          <w:tcPr>
            <w:tcW w:w="3116" w:type="dxa"/>
          </w:tcPr>
          <w:p w14:paraId="787EF928" w14:textId="6368BAA9" w:rsidR="005730DD" w:rsidRPr="001B18D0" w:rsidRDefault="005730DD" w:rsidP="005730DD">
            <w:pPr>
              <w:rPr>
                <w:rFonts w:cstheme="minorHAnsi"/>
              </w:rPr>
            </w:pPr>
            <w:r w:rsidRPr="001B18D0">
              <w:rPr>
                <w:rFonts w:cstheme="minorHAnsi"/>
              </w:rPr>
              <w:t>PSS liner-removal tool</w:t>
            </w:r>
          </w:p>
        </w:tc>
        <w:tc>
          <w:tcPr>
            <w:tcW w:w="3719" w:type="dxa"/>
          </w:tcPr>
          <w:p w14:paraId="3A296306" w14:textId="3F78E5DD" w:rsidR="005730DD" w:rsidRDefault="00E05D48" w:rsidP="005730DD">
            <w:r>
              <w:t>Replacing Injector liners</w:t>
            </w:r>
          </w:p>
        </w:tc>
        <w:tc>
          <w:tcPr>
            <w:tcW w:w="2515" w:type="dxa"/>
          </w:tcPr>
          <w:p w14:paraId="60C8C1CF" w14:textId="0168EDED" w:rsidR="005730DD" w:rsidRPr="001B18D0" w:rsidRDefault="005730DD" w:rsidP="005730DD">
            <w:pPr>
              <w:rPr>
                <w:rFonts w:cstheme="minorHAnsi"/>
              </w:rPr>
            </w:pPr>
            <w:r w:rsidRPr="001B18D0">
              <w:rPr>
                <w:rFonts w:cstheme="minorHAnsi"/>
              </w:rPr>
              <w:t>02506247</w:t>
            </w:r>
          </w:p>
        </w:tc>
      </w:tr>
      <w:tr w:rsidR="005730DD" w14:paraId="2A1F02E1" w14:textId="77777777" w:rsidTr="00F8791B">
        <w:tc>
          <w:tcPr>
            <w:tcW w:w="3116" w:type="dxa"/>
          </w:tcPr>
          <w:p w14:paraId="1B475500" w14:textId="146B22D5" w:rsidR="005730DD" w:rsidRPr="001B18D0" w:rsidRDefault="005730DD" w:rsidP="005730DD">
            <w:pPr>
              <w:rPr>
                <w:rFonts w:cstheme="minorHAnsi"/>
              </w:rPr>
            </w:pPr>
            <w:r>
              <w:rPr>
                <w:rFonts w:cstheme="minorHAnsi"/>
              </w:rPr>
              <w:t>¼” Spanner</w:t>
            </w:r>
          </w:p>
        </w:tc>
        <w:tc>
          <w:tcPr>
            <w:tcW w:w="3719" w:type="dxa"/>
          </w:tcPr>
          <w:p w14:paraId="1A94ABA2" w14:textId="3FD39F53" w:rsidR="005730DD" w:rsidRDefault="00E05D48" w:rsidP="005730DD">
            <w:r>
              <w:t>Replacing Injector liners</w:t>
            </w:r>
          </w:p>
        </w:tc>
        <w:tc>
          <w:tcPr>
            <w:tcW w:w="2515" w:type="dxa"/>
          </w:tcPr>
          <w:p w14:paraId="54891608" w14:textId="57985A4C" w:rsidR="005730DD" w:rsidRPr="001B18D0" w:rsidRDefault="005730DD" w:rsidP="005730DD">
            <w:pPr>
              <w:rPr>
                <w:rFonts w:cstheme="minorHAnsi"/>
              </w:rPr>
            </w:pPr>
            <w:r>
              <w:rPr>
                <w:rFonts w:cstheme="minorHAnsi"/>
              </w:rPr>
              <w:t>N61001359</w:t>
            </w:r>
          </w:p>
        </w:tc>
      </w:tr>
      <w:tr w:rsidR="00E05D48" w14:paraId="2A86BE27" w14:textId="77777777" w:rsidTr="00F8791B">
        <w:tc>
          <w:tcPr>
            <w:tcW w:w="3116" w:type="dxa"/>
          </w:tcPr>
          <w:p w14:paraId="6B55F31E" w14:textId="7C90E5BA" w:rsidR="00E05D48" w:rsidRDefault="00350FA2" w:rsidP="005730DD">
            <w:pPr>
              <w:rPr>
                <w:rFonts w:cstheme="minorHAnsi"/>
              </w:rPr>
            </w:pPr>
            <w:r>
              <w:rPr>
                <w:rFonts w:cstheme="minorHAnsi"/>
              </w:rPr>
              <w:t>O-ring</w:t>
            </w:r>
            <w:r w:rsidR="00F8791B" w:rsidRPr="00F8791B">
              <w:rPr>
                <w:rFonts w:cstheme="minorHAnsi"/>
              </w:rPr>
              <w:t xml:space="preserve"> assembl</w:t>
            </w:r>
            <w:r w:rsidR="00F8791B">
              <w:rPr>
                <w:rFonts w:cstheme="minorHAnsi"/>
              </w:rPr>
              <w:t>ing</w:t>
            </w:r>
            <w:r w:rsidR="00F8791B" w:rsidRPr="00F8791B">
              <w:rPr>
                <w:rFonts w:cstheme="minorHAnsi"/>
              </w:rPr>
              <w:t xml:space="preserve"> tool</w:t>
            </w:r>
          </w:p>
        </w:tc>
        <w:tc>
          <w:tcPr>
            <w:tcW w:w="3719" w:type="dxa"/>
          </w:tcPr>
          <w:p w14:paraId="5B5CB7B7" w14:textId="2DFD7624" w:rsidR="00E05D48" w:rsidRDefault="00E05D48" w:rsidP="005730DD">
            <w:r>
              <w:t xml:space="preserve">Replacing Headspace Needle </w:t>
            </w:r>
            <w:r w:rsidR="00350FA2">
              <w:t>O-ring</w:t>
            </w:r>
            <w:r w:rsidR="004C7A54">
              <w:t>s</w:t>
            </w:r>
          </w:p>
        </w:tc>
        <w:tc>
          <w:tcPr>
            <w:tcW w:w="2515" w:type="dxa"/>
          </w:tcPr>
          <w:p w14:paraId="0F00BE07" w14:textId="4E706ABE" w:rsidR="00E05D48" w:rsidRDefault="00F8791B" w:rsidP="005730DD">
            <w:pPr>
              <w:rPr>
                <w:rFonts w:cstheme="minorHAnsi"/>
              </w:rPr>
            </w:pPr>
            <w:r w:rsidRPr="00F8791B">
              <w:rPr>
                <w:rFonts w:cstheme="minorHAnsi"/>
              </w:rPr>
              <w:t>B0131410</w:t>
            </w:r>
          </w:p>
        </w:tc>
      </w:tr>
      <w:tr w:rsidR="00E05D48" w14:paraId="742C09E3" w14:textId="77777777" w:rsidTr="00F8791B">
        <w:tc>
          <w:tcPr>
            <w:tcW w:w="3116" w:type="dxa"/>
          </w:tcPr>
          <w:p w14:paraId="152FA60A" w14:textId="00D14953" w:rsidR="00E05D48" w:rsidRDefault="00F8791B" w:rsidP="005730DD">
            <w:pPr>
              <w:rPr>
                <w:rFonts w:cstheme="minorHAnsi"/>
              </w:rPr>
            </w:pPr>
            <w:r w:rsidRPr="00F8791B">
              <w:rPr>
                <w:rFonts w:cstheme="minorHAnsi"/>
              </w:rPr>
              <w:t>Top Seal Changing Tool</w:t>
            </w:r>
          </w:p>
        </w:tc>
        <w:tc>
          <w:tcPr>
            <w:tcW w:w="3719" w:type="dxa"/>
          </w:tcPr>
          <w:p w14:paraId="60018275" w14:textId="69F3AE42" w:rsidR="00E05D48" w:rsidRDefault="00E05D48" w:rsidP="005730DD">
            <w:r>
              <w:t xml:space="preserve">Replacing Headspace Needle </w:t>
            </w:r>
            <w:r w:rsidR="00350FA2">
              <w:t>O-ring</w:t>
            </w:r>
            <w:r w:rsidR="004C7A54">
              <w:t>s</w:t>
            </w:r>
          </w:p>
        </w:tc>
        <w:tc>
          <w:tcPr>
            <w:tcW w:w="2515" w:type="dxa"/>
          </w:tcPr>
          <w:p w14:paraId="34F69E84" w14:textId="5F137076" w:rsidR="00E05D48" w:rsidRDefault="00F8791B" w:rsidP="005730DD">
            <w:pPr>
              <w:rPr>
                <w:rFonts w:cstheme="minorHAnsi"/>
              </w:rPr>
            </w:pPr>
            <w:r w:rsidRPr="00F8791B">
              <w:rPr>
                <w:rFonts w:cstheme="minorHAnsi"/>
              </w:rPr>
              <w:t>M0415330</w:t>
            </w:r>
          </w:p>
        </w:tc>
      </w:tr>
      <w:tr w:rsidR="00E05D48" w14:paraId="26F7E5B8" w14:textId="77777777" w:rsidTr="00F8791B">
        <w:tc>
          <w:tcPr>
            <w:tcW w:w="3116" w:type="dxa"/>
          </w:tcPr>
          <w:p w14:paraId="2C6DBA8B" w14:textId="671C75D9" w:rsidR="00E05D48" w:rsidRDefault="007A5FBA" w:rsidP="005730DD">
            <w:pPr>
              <w:rPr>
                <w:rFonts w:cstheme="minorHAnsi"/>
              </w:rPr>
            </w:pPr>
            <w:r>
              <w:rPr>
                <w:rFonts w:cstheme="minorHAnsi"/>
              </w:rPr>
              <w:t xml:space="preserve">Spigot Key Lower </w:t>
            </w:r>
            <w:r w:rsidRPr="00F8791B">
              <w:rPr>
                <w:rFonts w:cstheme="minorHAnsi"/>
              </w:rPr>
              <w:t>Seal Tool</w:t>
            </w:r>
          </w:p>
        </w:tc>
        <w:tc>
          <w:tcPr>
            <w:tcW w:w="3719" w:type="dxa"/>
          </w:tcPr>
          <w:p w14:paraId="089A31BA" w14:textId="41AA2C85" w:rsidR="00E05D48" w:rsidRDefault="00E05D48" w:rsidP="005730DD">
            <w:r>
              <w:t xml:space="preserve">Replacing Headspace Needle </w:t>
            </w:r>
            <w:r w:rsidR="00350FA2">
              <w:t>O-ring</w:t>
            </w:r>
            <w:r w:rsidR="004C7A54">
              <w:t>s</w:t>
            </w:r>
          </w:p>
        </w:tc>
        <w:tc>
          <w:tcPr>
            <w:tcW w:w="2515" w:type="dxa"/>
          </w:tcPr>
          <w:p w14:paraId="1E726E23" w14:textId="0F1838E5" w:rsidR="00E05D48" w:rsidRDefault="00F8791B" w:rsidP="005730DD">
            <w:pPr>
              <w:rPr>
                <w:rFonts w:cstheme="minorHAnsi"/>
              </w:rPr>
            </w:pPr>
            <w:r w:rsidRPr="00F8791B">
              <w:rPr>
                <w:rFonts w:cstheme="minorHAnsi"/>
              </w:rPr>
              <w:t>B0500843</w:t>
            </w:r>
          </w:p>
        </w:tc>
      </w:tr>
      <w:tr w:rsidR="00F8791B" w14:paraId="4AEBFF34" w14:textId="77777777" w:rsidTr="00F8791B">
        <w:tc>
          <w:tcPr>
            <w:tcW w:w="3116" w:type="dxa"/>
          </w:tcPr>
          <w:p w14:paraId="04C4BF22" w14:textId="5B36A802" w:rsidR="00F8791B" w:rsidRDefault="00350FA2" w:rsidP="00F8791B">
            <w:pPr>
              <w:rPr>
                <w:rFonts w:cstheme="minorHAnsi"/>
              </w:rPr>
            </w:pPr>
            <w:r>
              <w:rPr>
                <w:rFonts w:cstheme="minorHAnsi"/>
              </w:rPr>
              <w:t>O-ring</w:t>
            </w:r>
            <w:r w:rsidR="007A5FBA">
              <w:rPr>
                <w:rFonts w:cstheme="minorHAnsi"/>
              </w:rPr>
              <w:t xml:space="preserve"> Extraction/Insertion Tool</w:t>
            </w:r>
          </w:p>
        </w:tc>
        <w:tc>
          <w:tcPr>
            <w:tcW w:w="3719" w:type="dxa"/>
          </w:tcPr>
          <w:p w14:paraId="0AE53307" w14:textId="35C69C96" w:rsidR="00F8791B" w:rsidRDefault="00F8791B" w:rsidP="00F8791B">
            <w:r>
              <w:t xml:space="preserve">Replacing Headspace Needle </w:t>
            </w:r>
            <w:r w:rsidR="00350FA2">
              <w:t>O-ring</w:t>
            </w:r>
            <w:r w:rsidR="004C7A54">
              <w:t>s</w:t>
            </w:r>
          </w:p>
        </w:tc>
        <w:tc>
          <w:tcPr>
            <w:tcW w:w="2515" w:type="dxa"/>
          </w:tcPr>
          <w:p w14:paraId="15E34573" w14:textId="09E46EAB" w:rsidR="00F8791B" w:rsidRDefault="00F8791B" w:rsidP="00F8791B">
            <w:pPr>
              <w:rPr>
                <w:rFonts w:cstheme="minorHAnsi"/>
              </w:rPr>
            </w:pPr>
            <w:r w:rsidRPr="00F8791B">
              <w:rPr>
                <w:rFonts w:cstheme="minorHAnsi"/>
              </w:rPr>
              <w:t>B0147449</w:t>
            </w:r>
          </w:p>
        </w:tc>
      </w:tr>
    </w:tbl>
    <w:p w14:paraId="1DF4CCC1" w14:textId="77777777" w:rsidR="002371A7" w:rsidRDefault="002371A7" w:rsidP="00664D29"/>
    <w:p w14:paraId="2D490D8F" w14:textId="6699EF1A" w:rsidR="00664D29" w:rsidRDefault="00664D29">
      <w:r>
        <w:br w:type="page"/>
      </w:r>
    </w:p>
    <w:p w14:paraId="3A76B594" w14:textId="26440F93" w:rsidR="00664D29" w:rsidRDefault="006F26A4" w:rsidP="00664D29">
      <w:pPr>
        <w:pStyle w:val="Heading1"/>
      </w:pPr>
      <w:bookmarkStart w:id="33" w:name="_Toc37425632"/>
      <w:r>
        <w:lastRenderedPageBreak/>
        <w:t>G</w:t>
      </w:r>
      <w:r w:rsidR="002504FD">
        <w:t xml:space="preserve">. </w:t>
      </w:r>
      <w:r w:rsidR="00664D29">
        <w:t xml:space="preserve">Consumable Parts </w:t>
      </w:r>
      <w:r w:rsidR="002504FD">
        <w:t xml:space="preserve">and Frequency </w:t>
      </w:r>
      <w:r w:rsidR="00664D29">
        <w:t>List</w:t>
      </w:r>
      <w:bookmarkEnd w:id="33"/>
    </w:p>
    <w:p w14:paraId="344341DF" w14:textId="1B35AF5C" w:rsidR="005A56EB" w:rsidRDefault="005A56EB" w:rsidP="005A56EB">
      <w:r>
        <w:t>Table of part numbers with frequencies</w:t>
      </w:r>
    </w:p>
    <w:tbl>
      <w:tblPr>
        <w:tblStyle w:val="TableGrid"/>
        <w:tblW w:w="0" w:type="auto"/>
        <w:tblLook w:val="04A0" w:firstRow="1" w:lastRow="0" w:firstColumn="1" w:lastColumn="0" w:noHBand="0" w:noVBand="1"/>
      </w:tblPr>
      <w:tblGrid>
        <w:gridCol w:w="3325"/>
        <w:gridCol w:w="3150"/>
        <w:gridCol w:w="2875"/>
      </w:tblGrid>
      <w:tr w:rsidR="003D3788" w14:paraId="2FB24CBF" w14:textId="77777777" w:rsidTr="0087429E">
        <w:tc>
          <w:tcPr>
            <w:tcW w:w="3325" w:type="dxa"/>
          </w:tcPr>
          <w:p w14:paraId="117E5562" w14:textId="22319F6F" w:rsidR="003D3788" w:rsidRPr="00A0755F" w:rsidRDefault="003D3788" w:rsidP="005A56EB">
            <w:pPr>
              <w:rPr>
                <w:b/>
                <w:bCs/>
              </w:rPr>
            </w:pPr>
            <w:r w:rsidRPr="00A0755F">
              <w:rPr>
                <w:b/>
                <w:bCs/>
              </w:rPr>
              <w:t>Part Description</w:t>
            </w:r>
          </w:p>
        </w:tc>
        <w:tc>
          <w:tcPr>
            <w:tcW w:w="3150" w:type="dxa"/>
          </w:tcPr>
          <w:p w14:paraId="369E3D1C" w14:textId="0CD99FAB" w:rsidR="003D3788" w:rsidRPr="00A0755F" w:rsidRDefault="003D3788" w:rsidP="005A56EB">
            <w:pPr>
              <w:rPr>
                <w:b/>
                <w:bCs/>
              </w:rPr>
            </w:pPr>
            <w:r w:rsidRPr="00A0755F">
              <w:rPr>
                <w:b/>
                <w:bCs/>
              </w:rPr>
              <w:t>Part Number</w:t>
            </w:r>
          </w:p>
        </w:tc>
        <w:tc>
          <w:tcPr>
            <w:tcW w:w="2875" w:type="dxa"/>
          </w:tcPr>
          <w:p w14:paraId="6F9B30F6" w14:textId="53B8E496" w:rsidR="003D3788" w:rsidRPr="00A0755F" w:rsidRDefault="003D3788" w:rsidP="005A56EB">
            <w:pPr>
              <w:rPr>
                <w:b/>
                <w:bCs/>
              </w:rPr>
            </w:pPr>
            <w:r w:rsidRPr="00A0755F">
              <w:rPr>
                <w:b/>
                <w:bCs/>
              </w:rPr>
              <w:t>Frequency</w:t>
            </w:r>
          </w:p>
        </w:tc>
      </w:tr>
      <w:tr w:rsidR="00D4079A" w14:paraId="7A12378E" w14:textId="77777777" w:rsidTr="0014436B">
        <w:tc>
          <w:tcPr>
            <w:tcW w:w="9350" w:type="dxa"/>
            <w:gridSpan w:val="3"/>
          </w:tcPr>
          <w:p w14:paraId="0D470EDF" w14:textId="2BCFEA90" w:rsidR="00D4079A" w:rsidRPr="00A0755F" w:rsidRDefault="00D4079A" w:rsidP="00A0755F">
            <w:pPr>
              <w:jc w:val="center"/>
              <w:rPr>
                <w:b/>
                <w:bCs/>
              </w:rPr>
            </w:pPr>
            <w:r>
              <w:rPr>
                <w:b/>
                <w:bCs/>
              </w:rPr>
              <w:t>Gas Management</w:t>
            </w:r>
          </w:p>
        </w:tc>
      </w:tr>
      <w:tr w:rsidR="00D4079A" w14:paraId="73CFF6A4" w14:textId="77777777" w:rsidTr="0087429E">
        <w:tc>
          <w:tcPr>
            <w:tcW w:w="3325" w:type="dxa"/>
          </w:tcPr>
          <w:p w14:paraId="6AD7FD61" w14:textId="77777777" w:rsidR="00D4079A" w:rsidRDefault="00D4079A" w:rsidP="00D4079A">
            <w:r>
              <w:t xml:space="preserve">Traps </w:t>
            </w:r>
          </w:p>
          <w:p w14:paraId="2DF620A6" w14:textId="541CAAF9" w:rsidR="00D4079A" w:rsidRPr="00A0755F" w:rsidRDefault="00D4079A" w:rsidP="00D4079A">
            <w:pPr>
              <w:rPr>
                <w:b/>
                <w:bCs/>
              </w:rPr>
            </w:pPr>
            <w:r>
              <w:t>(for UHP Helium and UHP Hydrogen)</w:t>
            </w:r>
          </w:p>
        </w:tc>
        <w:tc>
          <w:tcPr>
            <w:tcW w:w="3150" w:type="dxa"/>
          </w:tcPr>
          <w:p w14:paraId="564F3D12" w14:textId="1F437CD8" w:rsidR="00D4079A" w:rsidRPr="00D4079A" w:rsidRDefault="00D4079A" w:rsidP="00280DF5">
            <w:r>
              <w:t>Moisture, Hydrocarbons, Oxygen (see catalog)</w:t>
            </w:r>
          </w:p>
        </w:tc>
        <w:tc>
          <w:tcPr>
            <w:tcW w:w="2875" w:type="dxa"/>
          </w:tcPr>
          <w:p w14:paraId="07521A84" w14:textId="69BBE4F6" w:rsidR="00D4079A" w:rsidRPr="00A0755F" w:rsidRDefault="00D4079A" w:rsidP="00D4079A">
            <w:pPr>
              <w:rPr>
                <w:b/>
                <w:bCs/>
              </w:rPr>
            </w:pPr>
            <w:r>
              <w:t>Every 12 months or 12 tanks</w:t>
            </w:r>
          </w:p>
        </w:tc>
      </w:tr>
      <w:tr w:rsidR="00D4079A" w14:paraId="28DE980C" w14:textId="77777777" w:rsidTr="0087429E">
        <w:tc>
          <w:tcPr>
            <w:tcW w:w="3325" w:type="dxa"/>
          </w:tcPr>
          <w:p w14:paraId="223B7FC5" w14:textId="77777777" w:rsidR="00D4079A" w:rsidRDefault="00D4079A" w:rsidP="00D4079A">
            <w:r>
              <w:t xml:space="preserve">Traps </w:t>
            </w:r>
          </w:p>
          <w:p w14:paraId="301A9ED0" w14:textId="7B2053CB" w:rsidR="00D4079A" w:rsidRDefault="00D4079A" w:rsidP="00D4079A">
            <w:r>
              <w:t>(for zero grade air)</w:t>
            </w:r>
          </w:p>
        </w:tc>
        <w:tc>
          <w:tcPr>
            <w:tcW w:w="3150" w:type="dxa"/>
          </w:tcPr>
          <w:p w14:paraId="084B5287" w14:textId="7B192D27" w:rsidR="00D4079A" w:rsidRDefault="00D4079A" w:rsidP="00280DF5">
            <w:r>
              <w:t>Moisture and Hydrocarbons (see catalog)</w:t>
            </w:r>
          </w:p>
        </w:tc>
        <w:tc>
          <w:tcPr>
            <w:tcW w:w="2875" w:type="dxa"/>
          </w:tcPr>
          <w:p w14:paraId="4CA9CB07" w14:textId="0438C848" w:rsidR="00D4079A" w:rsidRDefault="00D4079A" w:rsidP="00D4079A">
            <w:r>
              <w:t>Every 12 months or 12 tanks</w:t>
            </w:r>
          </w:p>
        </w:tc>
      </w:tr>
      <w:tr w:rsidR="008E6611" w14:paraId="42A9E5B5" w14:textId="77777777" w:rsidTr="006B49CE">
        <w:tc>
          <w:tcPr>
            <w:tcW w:w="9350" w:type="dxa"/>
            <w:gridSpan w:val="3"/>
          </w:tcPr>
          <w:p w14:paraId="45900F5B" w14:textId="2F103C63" w:rsidR="008E6611" w:rsidRPr="008E6611" w:rsidRDefault="008E6611" w:rsidP="008E6611">
            <w:pPr>
              <w:jc w:val="center"/>
              <w:rPr>
                <w:b/>
                <w:bCs/>
              </w:rPr>
            </w:pPr>
            <w:r>
              <w:rPr>
                <w:b/>
                <w:bCs/>
              </w:rPr>
              <w:t>Syringes</w:t>
            </w:r>
          </w:p>
        </w:tc>
      </w:tr>
      <w:tr w:rsidR="008E6611" w14:paraId="2B94F7BC" w14:textId="77777777" w:rsidTr="0087429E">
        <w:tc>
          <w:tcPr>
            <w:tcW w:w="3325" w:type="dxa"/>
          </w:tcPr>
          <w:p w14:paraId="66E44949" w14:textId="7B3CF230" w:rsidR="008E6611" w:rsidRDefault="008E6611" w:rsidP="008E6611">
            <w:r>
              <w:t xml:space="preserve">5 </w:t>
            </w:r>
            <w:proofErr w:type="spellStart"/>
            <w:r>
              <w:t>μL</w:t>
            </w:r>
            <w:proofErr w:type="spellEnd"/>
            <w:r>
              <w:t xml:space="preserve"> Syringe, Metal Plunger PTFE-tipped Seal 0.63 mm OD Needle BLUE Barrel (Pkg. 10 syringes)</w:t>
            </w:r>
            <w:r w:rsidR="007A5FBA">
              <w:t xml:space="preserve"> Standard syringe for autosampler.</w:t>
            </w:r>
          </w:p>
        </w:tc>
        <w:tc>
          <w:tcPr>
            <w:tcW w:w="3150" w:type="dxa"/>
          </w:tcPr>
          <w:p w14:paraId="5EDC69A8" w14:textId="1EE838D4" w:rsidR="008E6611" w:rsidRDefault="008E6611" w:rsidP="00D4079A">
            <w:r w:rsidRPr="008E6611">
              <w:t>N6103241</w:t>
            </w:r>
            <w:r>
              <w:t xml:space="preserve"> (pack of 10)</w:t>
            </w:r>
          </w:p>
        </w:tc>
        <w:tc>
          <w:tcPr>
            <w:tcW w:w="2875" w:type="dxa"/>
          </w:tcPr>
          <w:p w14:paraId="48CE40B3" w14:textId="5215CC6C" w:rsidR="008E6611" w:rsidRDefault="008E6611" w:rsidP="00D4079A">
            <w:r>
              <w:t>Every 500 injections or once a month based on your usage</w:t>
            </w:r>
          </w:p>
        </w:tc>
      </w:tr>
      <w:tr w:rsidR="00D4079A" w14:paraId="32203217" w14:textId="77777777" w:rsidTr="0014436B">
        <w:tc>
          <w:tcPr>
            <w:tcW w:w="9350" w:type="dxa"/>
            <w:gridSpan w:val="3"/>
          </w:tcPr>
          <w:p w14:paraId="5143D3C6" w14:textId="7A03FB5D" w:rsidR="00D4079A" w:rsidRPr="00A0755F" w:rsidRDefault="00D4079A" w:rsidP="00D4079A">
            <w:pPr>
              <w:jc w:val="center"/>
              <w:rPr>
                <w:b/>
                <w:bCs/>
              </w:rPr>
            </w:pPr>
            <w:r w:rsidRPr="00A0755F">
              <w:rPr>
                <w:b/>
                <w:bCs/>
              </w:rPr>
              <w:t>Injector</w:t>
            </w:r>
            <w:r>
              <w:rPr>
                <w:b/>
                <w:bCs/>
              </w:rPr>
              <w:t>s</w:t>
            </w:r>
          </w:p>
        </w:tc>
      </w:tr>
      <w:tr w:rsidR="00D4079A" w14:paraId="30721FD6" w14:textId="77777777" w:rsidTr="0087429E">
        <w:tc>
          <w:tcPr>
            <w:tcW w:w="3325" w:type="dxa"/>
          </w:tcPr>
          <w:p w14:paraId="66370D22" w14:textId="22E3BA36" w:rsidR="00D4079A" w:rsidRDefault="00D4079A" w:rsidP="00D4079A">
            <w:r w:rsidRPr="005730DD">
              <w:t xml:space="preserve">Septa, </w:t>
            </w:r>
            <w:proofErr w:type="spellStart"/>
            <w:r w:rsidRPr="005730DD">
              <w:t>thermogreen</w:t>
            </w:r>
            <w:proofErr w:type="spellEnd"/>
            <w:r w:rsidRPr="005730DD">
              <w:t xml:space="preserve"> (package of 50)</w:t>
            </w:r>
            <w:r>
              <w:t>—or whatever septa you choose</w:t>
            </w:r>
          </w:p>
        </w:tc>
        <w:tc>
          <w:tcPr>
            <w:tcW w:w="3150" w:type="dxa"/>
          </w:tcPr>
          <w:p w14:paraId="167DC358" w14:textId="77777777" w:rsidR="00D4079A" w:rsidRDefault="00D4079A" w:rsidP="00D4079A">
            <w:r w:rsidRPr="005730DD">
              <w:t>N6621028</w:t>
            </w:r>
            <w:r>
              <w:t xml:space="preserve"> </w:t>
            </w:r>
          </w:p>
          <w:p w14:paraId="68FFB1B5" w14:textId="65981580" w:rsidR="00D4079A" w:rsidRDefault="00D4079A" w:rsidP="00D4079A">
            <w:r>
              <w:t xml:space="preserve">(for the </w:t>
            </w:r>
            <w:proofErr w:type="spellStart"/>
            <w:r>
              <w:t>thermogreen</w:t>
            </w:r>
            <w:proofErr w:type="spellEnd"/>
            <w:r>
              <w:t xml:space="preserve"> pack of 50)</w:t>
            </w:r>
          </w:p>
        </w:tc>
        <w:tc>
          <w:tcPr>
            <w:tcW w:w="2875" w:type="dxa"/>
          </w:tcPr>
          <w:p w14:paraId="34515D39" w14:textId="6D85BB6B" w:rsidR="00D4079A" w:rsidRDefault="00D4079A" w:rsidP="00D4079A">
            <w:r>
              <w:t xml:space="preserve">Every 200 injections </w:t>
            </w:r>
            <w:r w:rsidR="00E05D48">
              <w:t>on liquid (syringe) injections, every 12 months or when worn on Headspace injections.</w:t>
            </w:r>
          </w:p>
        </w:tc>
      </w:tr>
      <w:tr w:rsidR="00D4079A" w14:paraId="41A97617" w14:textId="77777777" w:rsidTr="0087429E">
        <w:tc>
          <w:tcPr>
            <w:tcW w:w="3325" w:type="dxa"/>
          </w:tcPr>
          <w:p w14:paraId="581EFE95" w14:textId="2B59E315" w:rsidR="00D4079A" w:rsidRPr="00E05D48" w:rsidRDefault="007A5FBA" w:rsidP="00D4079A">
            <w:pPr>
              <w:rPr>
                <w:color w:val="FF0000"/>
              </w:rPr>
            </w:pPr>
            <w:r>
              <w:rPr>
                <w:color w:val="FF0000"/>
              </w:rPr>
              <w:t xml:space="preserve">Injector </w:t>
            </w:r>
            <w:r w:rsidR="00E05D48" w:rsidRPr="00E05D48">
              <w:rPr>
                <w:color w:val="FF0000"/>
              </w:rPr>
              <w:t>Liners</w:t>
            </w:r>
          </w:p>
        </w:tc>
        <w:tc>
          <w:tcPr>
            <w:tcW w:w="3150" w:type="dxa"/>
          </w:tcPr>
          <w:p w14:paraId="38197192" w14:textId="51CA4DF1" w:rsidR="00522AE7" w:rsidRPr="00E05D48" w:rsidRDefault="00522AE7" w:rsidP="00D4079A">
            <w:pPr>
              <w:rPr>
                <w:color w:val="FF0000"/>
              </w:rPr>
            </w:pPr>
          </w:p>
        </w:tc>
        <w:tc>
          <w:tcPr>
            <w:tcW w:w="2875" w:type="dxa"/>
          </w:tcPr>
          <w:p w14:paraId="4326C6E7" w14:textId="57D08637" w:rsidR="00D4079A" w:rsidRDefault="00D4079A" w:rsidP="00D4079A">
            <w:r>
              <w:t>Every 200-600 injections</w:t>
            </w:r>
          </w:p>
        </w:tc>
      </w:tr>
      <w:tr w:rsidR="00D4079A" w14:paraId="09D1AE5D" w14:textId="77777777" w:rsidTr="0087429E">
        <w:tc>
          <w:tcPr>
            <w:tcW w:w="3325" w:type="dxa"/>
          </w:tcPr>
          <w:p w14:paraId="2F5D780F" w14:textId="7155E7A3" w:rsidR="0014436B" w:rsidRDefault="008827F8" w:rsidP="00D4079A">
            <w:r>
              <w:t xml:space="preserve">Liner </w:t>
            </w:r>
            <w:r w:rsidR="00350FA2">
              <w:t>O-ring</w:t>
            </w:r>
            <w:r>
              <w:t xml:space="preserve"> (CAP)</w:t>
            </w:r>
            <w:r w:rsidR="0014436B">
              <w:t xml:space="preserve"> Silicone </w:t>
            </w:r>
          </w:p>
          <w:p w14:paraId="50911BBC" w14:textId="4802D2CA" w:rsidR="00D4079A" w:rsidRDefault="0014436B" w:rsidP="00D4079A">
            <w:r>
              <w:t>(Max temp 250C)</w:t>
            </w:r>
          </w:p>
        </w:tc>
        <w:tc>
          <w:tcPr>
            <w:tcW w:w="3150" w:type="dxa"/>
          </w:tcPr>
          <w:p w14:paraId="69E1DEB9" w14:textId="4046632D" w:rsidR="00D4079A" w:rsidRDefault="0014436B" w:rsidP="00D4079A">
            <w:r w:rsidRPr="0014436B">
              <w:t>N6101374</w:t>
            </w:r>
            <w:r>
              <w:t xml:space="preserve"> (pack of 10)</w:t>
            </w:r>
          </w:p>
        </w:tc>
        <w:tc>
          <w:tcPr>
            <w:tcW w:w="2875" w:type="dxa"/>
          </w:tcPr>
          <w:p w14:paraId="192A60D6" w14:textId="1FE8A52E" w:rsidR="00D4079A" w:rsidRDefault="0014436B" w:rsidP="00D4079A">
            <w:r>
              <w:t>Every liner replacement or removal</w:t>
            </w:r>
          </w:p>
        </w:tc>
      </w:tr>
      <w:tr w:rsidR="0014436B" w14:paraId="2BDA9751" w14:textId="77777777" w:rsidTr="0087429E">
        <w:tc>
          <w:tcPr>
            <w:tcW w:w="3325" w:type="dxa"/>
          </w:tcPr>
          <w:p w14:paraId="65D825FA" w14:textId="45E3DE00" w:rsidR="0014436B" w:rsidRDefault="0014436B" w:rsidP="00D4079A">
            <w:r>
              <w:t xml:space="preserve">Liner </w:t>
            </w:r>
            <w:r w:rsidR="00350FA2">
              <w:t>O-ring</w:t>
            </w:r>
            <w:r>
              <w:t xml:space="preserve"> (CAP) Graphite </w:t>
            </w:r>
          </w:p>
          <w:p w14:paraId="4CBCF745" w14:textId="2D23BE5E" w:rsidR="0014436B" w:rsidRDefault="0014436B" w:rsidP="00D4079A">
            <w:r>
              <w:t>(Max temp 450C)</w:t>
            </w:r>
          </w:p>
        </w:tc>
        <w:tc>
          <w:tcPr>
            <w:tcW w:w="3150" w:type="dxa"/>
          </w:tcPr>
          <w:p w14:paraId="0866F341" w14:textId="04AC60B3" w:rsidR="0014436B" w:rsidRPr="0014436B" w:rsidRDefault="0014436B" w:rsidP="00D4079A">
            <w:r w:rsidRPr="0014436B">
              <w:t>N6101378</w:t>
            </w:r>
            <w:r>
              <w:t xml:space="preserve"> (pack of 5)</w:t>
            </w:r>
          </w:p>
        </w:tc>
        <w:tc>
          <w:tcPr>
            <w:tcW w:w="2875" w:type="dxa"/>
          </w:tcPr>
          <w:p w14:paraId="708EA847" w14:textId="510418C5" w:rsidR="0014436B" w:rsidRDefault="0014436B" w:rsidP="00D4079A">
            <w:r>
              <w:t>Every liner replacement or removal</w:t>
            </w:r>
          </w:p>
        </w:tc>
      </w:tr>
      <w:tr w:rsidR="008827F8" w14:paraId="07E7F94D" w14:textId="77777777" w:rsidTr="0087429E">
        <w:tc>
          <w:tcPr>
            <w:tcW w:w="3325" w:type="dxa"/>
          </w:tcPr>
          <w:p w14:paraId="7BCBC8B7" w14:textId="77777777" w:rsidR="008827F8" w:rsidRDefault="008827F8" w:rsidP="008827F8">
            <w:r>
              <w:t>Charcoal Trap PPC Pneumatics</w:t>
            </w:r>
          </w:p>
          <w:p w14:paraId="53DFFF07" w14:textId="77777777" w:rsidR="008827F8" w:rsidRDefault="008827F8" w:rsidP="008827F8">
            <w:r>
              <w:t xml:space="preserve">CAP and PSS injectors </w:t>
            </w:r>
          </w:p>
          <w:p w14:paraId="0F83D2AA" w14:textId="534794C5" w:rsidR="008827F8" w:rsidRDefault="008827F8" w:rsidP="008827F8">
            <w:pPr>
              <w:rPr>
                <w:rStyle w:val="Emphasis"/>
                <w:i w:val="0"/>
                <w:iCs w:val="0"/>
              </w:rPr>
            </w:pPr>
            <w:r w:rsidRPr="0054066E">
              <w:rPr>
                <w:rStyle w:val="Emphasis"/>
              </w:rPr>
              <w:t>(Clarus 500 and 580)</w:t>
            </w:r>
          </w:p>
        </w:tc>
        <w:tc>
          <w:tcPr>
            <w:tcW w:w="3150" w:type="dxa"/>
          </w:tcPr>
          <w:p w14:paraId="4F357B21" w14:textId="7C23329D" w:rsidR="008827F8" w:rsidRDefault="008827F8" w:rsidP="008827F8">
            <w:r w:rsidRPr="00D4079A">
              <w:t>N6100331</w:t>
            </w:r>
          </w:p>
        </w:tc>
        <w:tc>
          <w:tcPr>
            <w:tcW w:w="2875" w:type="dxa"/>
          </w:tcPr>
          <w:p w14:paraId="51C183BE" w14:textId="6D59A433" w:rsidR="008827F8" w:rsidRDefault="008827F8" w:rsidP="008827F8">
            <w:r>
              <w:t>When saturated or every 24 months</w:t>
            </w:r>
          </w:p>
        </w:tc>
      </w:tr>
      <w:tr w:rsidR="008827F8" w14:paraId="3D15F1F2" w14:textId="77777777" w:rsidTr="0087429E">
        <w:tc>
          <w:tcPr>
            <w:tcW w:w="3325" w:type="dxa"/>
          </w:tcPr>
          <w:p w14:paraId="1BA36A3F" w14:textId="22FD1969" w:rsidR="008827F8" w:rsidRDefault="008827F8" w:rsidP="008827F8">
            <w:pPr>
              <w:rPr>
                <w:rStyle w:val="Emphasis"/>
                <w:i w:val="0"/>
                <w:iCs w:val="0"/>
              </w:rPr>
            </w:pPr>
            <w:r>
              <w:rPr>
                <w:rStyle w:val="Emphasis"/>
                <w:i w:val="0"/>
                <w:iCs w:val="0"/>
              </w:rPr>
              <w:t xml:space="preserve">Capillary Column </w:t>
            </w:r>
            <w:proofErr w:type="gramStart"/>
            <w:r>
              <w:rPr>
                <w:rStyle w:val="Emphasis"/>
                <w:i w:val="0"/>
                <w:iCs w:val="0"/>
              </w:rPr>
              <w:t>nut</w:t>
            </w:r>
            <w:proofErr w:type="gramEnd"/>
            <w:r>
              <w:rPr>
                <w:rStyle w:val="Emphasis"/>
                <w:i w:val="0"/>
                <w:iCs w:val="0"/>
              </w:rPr>
              <w:t>-Injector</w:t>
            </w:r>
          </w:p>
        </w:tc>
        <w:tc>
          <w:tcPr>
            <w:tcW w:w="3150" w:type="dxa"/>
          </w:tcPr>
          <w:p w14:paraId="672FB1F9" w14:textId="5F157321" w:rsidR="008827F8" w:rsidRDefault="0014436B" w:rsidP="008827F8">
            <w:r>
              <w:t>0</w:t>
            </w:r>
            <w:r w:rsidRPr="0014436B">
              <w:t>9903392</w:t>
            </w:r>
            <w:r>
              <w:t xml:space="preserve"> (pack of 5)</w:t>
            </w:r>
          </w:p>
        </w:tc>
        <w:tc>
          <w:tcPr>
            <w:tcW w:w="2875" w:type="dxa"/>
          </w:tcPr>
          <w:p w14:paraId="2BCB9B6A" w14:textId="62C4A5BD" w:rsidR="008827F8" w:rsidRDefault="008827F8" w:rsidP="008827F8">
            <w:r>
              <w:t>When worn or plugged</w:t>
            </w:r>
          </w:p>
        </w:tc>
      </w:tr>
      <w:tr w:rsidR="008827F8" w14:paraId="0348D205" w14:textId="77777777" w:rsidTr="0087429E">
        <w:tc>
          <w:tcPr>
            <w:tcW w:w="3325" w:type="dxa"/>
          </w:tcPr>
          <w:p w14:paraId="2D172046" w14:textId="77777777" w:rsidR="008827F8" w:rsidRDefault="008827F8" w:rsidP="008827F8">
            <w:pPr>
              <w:rPr>
                <w:rStyle w:val="Emphasis"/>
                <w:i w:val="0"/>
                <w:iCs w:val="0"/>
              </w:rPr>
            </w:pPr>
            <w:r>
              <w:rPr>
                <w:rStyle w:val="Emphasis"/>
                <w:i w:val="0"/>
                <w:iCs w:val="0"/>
              </w:rPr>
              <w:t>Capillary Column ferrule-injector</w:t>
            </w:r>
          </w:p>
          <w:p w14:paraId="5F830284" w14:textId="6598F3A1" w:rsidR="008827F8" w:rsidRPr="00A904CA" w:rsidRDefault="008827F8" w:rsidP="008827F8">
            <w:pPr>
              <w:rPr>
                <w:rStyle w:val="Emphasis"/>
                <w:i w:val="0"/>
                <w:iCs w:val="0"/>
              </w:rPr>
            </w:pPr>
            <w:r>
              <w:rPr>
                <w:rStyle w:val="Emphasis"/>
                <w:i w:val="0"/>
                <w:iCs w:val="0"/>
              </w:rPr>
              <w:t>(for columns with id of 530</w:t>
            </w:r>
            <w:r w:rsidR="00115317">
              <w:rPr>
                <w:rStyle w:val="Emphasis"/>
                <w:rFonts w:cstheme="minorHAnsi"/>
                <w:i w:val="0"/>
                <w:iCs w:val="0"/>
              </w:rPr>
              <w:t>µ</w:t>
            </w:r>
            <w:r>
              <w:rPr>
                <w:rStyle w:val="Emphasis"/>
                <w:i w:val="0"/>
                <w:iCs w:val="0"/>
              </w:rPr>
              <w:t>m)</w:t>
            </w:r>
          </w:p>
        </w:tc>
        <w:tc>
          <w:tcPr>
            <w:tcW w:w="3150" w:type="dxa"/>
          </w:tcPr>
          <w:p w14:paraId="4004642F" w14:textId="481BD1E3" w:rsidR="008827F8" w:rsidRDefault="00EC01F6" w:rsidP="008827F8">
            <w:r>
              <w:t>09920107 (pack of 10)</w:t>
            </w:r>
          </w:p>
        </w:tc>
        <w:tc>
          <w:tcPr>
            <w:tcW w:w="2875" w:type="dxa"/>
          </w:tcPr>
          <w:p w14:paraId="03843DF0" w14:textId="406F8454" w:rsidR="008827F8" w:rsidRDefault="008827F8" w:rsidP="008827F8">
            <w:r>
              <w:t>When leaking or worn, or when installing a column</w:t>
            </w:r>
          </w:p>
        </w:tc>
      </w:tr>
      <w:tr w:rsidR="008827F8" w14:paraId="668C0B8D" w14:textId="77777777" w:rsidTr="0087429E">
        <w:tc>
          <w:tcPr>
            <w:tcW w:w="3325" w:type="dxa"/>
          </w:tcPr>
          <w:p w14:paraId="113466C1" w14:textId="77777777" w:rsidR="008827F8" w:rsidRDefault="008827F8" w:rsidP="008827F8">
            <w:pPr>
              <w:rPr>
                <w:rStyle w:val="Emphasis"/>
                <w:i w:val="0"/>
                <w:iCs w:val="0"/>
              </w:rPr>
            </w:pPr>
            <w:r>
              <w:rPr>
                <w:rStyle w:val="Emphasis"/>
                <w:i w:val="0"/>
                <w:iCs w:val="0"/>
              </w:rPr>
              <w:t>Capillary Column ferrule-injector</w:t>
            </w:r>
          </w:p>
          <w:p w14:paraId="2DB16E1B" w14:textId="090B43AD" w:rsidR="008827F8" w:rsidRPr="00A904CA" w:rsidRDefault="008827F8" w:rsidP="008827F8">
            <w:pPr>
              <w:rPr>
                <w:rStyle w:val="Emphasis"/>
                <w:i w:val="0"/>
                <w:iCs w:val="0"/>
              </w:rPr>
            </w:pPr>
            <w:r>
              <w:rPr>
                <w:rStyle w:val="Emphasis"/>
                <w:i w:val="0"/>
                <w:iCs w:val="0"/>
              </w:rPr>
              <w:t xml:space="preserve">(for columns with id of </w:t>
            </w:r>
            <w:r w:rsidR="0014436B" w:rsidRPr="0014436B">
              <w:rPr>
                <w:rStyle w:val="Emphasis"/>
                <w:i w:val="0"/>
                <w:iCs w:val="0"/>
              </w:rPr>
              <w:t>18</w:t>
            </w:r>
            <w:r w:rsidR="0014436B">
              <w:rPr>
                <w:rStyle w:val="Emphasis"/>
                <w:i w:val="0"/>
                <w:iCs w:val="0"/>
              </w:rPr>
              <w:t>0</w:t>
            </w:r>
            <w:r w:rsidR="00115317">
              <w:rPr>
                <w:rStyle w:val="Emphasis"/>
                <w:rFonts w:cstheme="minorHAnsi"/>
                <w:i w:val="0"/>
                <w:iCs w:val="0"/>
              </w:rPr>
              <w:t>µ</w:t>
            </w:r>
            <w:r w:rsidRPr="0014436B">
              <w:rPr>
                <w:rStyle w:val="Emphasis"/>
                <w:i w:val="0"/>
                <w:iCs w:val="0"/>
              </w:rPr>
              <w:t>m</w:t>
            </w:r>
            <w:r w:rsidR="00115317">
              <w:rPr>
                <w:rStyle w:val="Emphasis"/>
                <w:i w:val="0"/>
                <w:iCs w:val="0"/>
              </w:rPr>
              <w:t>—</w:t>
            </w:r>
            <w:r w:rsidR="00115317" w:rsidRPr="00115317">
              <w:t xml:space="preserve">320 </w:t>
            </w:r>
            <w:r w:rsidR="00115317">
              <w:rPr>
                <w:rStyle w:val="Emphasis"/>
                <w:rFonts w:cstheme="minorHAnsi"/>
                <w:i w:val="0"/>
                <w:iCs w:val="0"/>
              </w:rPr>
              <w:t>µ</w:t>
            </w:r>
            <w:r>
              <w:rPr>
                <w:rStyle w:val="Emphasis"/>
                <w:i w:val="0"/>
                <w:iCs w:val="0"/>
              </w:rPr>
              <w:t>m)</w:t>
            </w:r>
          </w:p>
        </w:tc>
        <w:tc>
          <w:tcPr>
            <w:tcW w:w="3150" w:type="dxa"/>
          </w:tcPr>
          <w:p w14:paraId="0AD9DC1A" w14:textId="3D8DCB5C" w:rsidR="008827F8" w:rsidRDefault="00EC01F6" w:rsidP="008827F8">
            <w:r>
              <w:t>09920105 (pack of 10)</w:t>
            </w:r>
          </w:p>
        </w:tc>
        <w:tc>
          <w:tcPr>
            <w:tcW w:w="2875" w:type="dxa"/>
          </w:tcPr>
          <w:p w14:paraId="62DD8033" w14:textId="75C0C3D2" w:rsidR="008827F8" w:rsidRDefault="008827F8" w:rsidP="008827F8">
            <w:r>
              <w:t>When leaking or worn, or when installing a column</w:t>
            </w:r>
          </w:p>
        </w:tc>
      </w:tr>
      <w:tr w:rsidR="00115317" w14:paraId="4D1B3C65" w14:textId="77777777" w:rsidTr="0087429E">
        <w:tc>
          <w:tcPr>
            <w:tcW w:w="3325" w:type="dxa"/>
          </w:tcPr>
          <w:p w14:paraId="1BD0B0FE" w14:textId="77777777" w:rsidR="00115317" w:rsidRDefault="00115317" w:rsidP="00115317">
            <w:r>
              <w:t>1/16 in. Short Graphite/</w:t>
            </w:r>
            <w:proofErr w:type="spellStart"/>
            <w:r>
              <w:t>Vespel</w:t>
            </w:r>
            <w:proofErr w:type="spellEnd"/>
            <w:r>
              <w:t xml:space="preserve"> Ferrule (Pkg. 10)</w:t>
            </w:r>
          </w:p>
          <w:p w14:paraId="12E47859" w14:textId="65412A20" w:rsidR="00115317" w:rsidRDefault="00115317" w:rsidP="00115317">
            <w:r>
              <w:t xml:space="preserve">For column ID 530 </w:t>
            </w:r>
            <w:r>
              <w:rPr>
                <w:rFonts w:cstheme="minorHAnsi"/>
              </w:rPr>
              <w:t>µ</w:t>
            </w:r>
            <w:r>
              <w:t>m</w:t>
            </w:r>
          </w:p>
        </w:tc>
        <w:tc>
          <w:tcPr>
            <w:tcW w:w="3150" w:type="dxa"/>
          </w:tcPr>
          <w:p w14:paraId="61E9B464" w14:textId="6A3AB7A2" w:rsidR="00115317" w:rsidRPr="00522AE7" w:rsidRDefault="00115317" w:rsidP="008827F8">
            <w:r w:rsidRPr="00115317">
              <w:t>09200687</w:t>
            </w:r>
            <w:r>
              <w:t xml:space="preserve"> (pack of 10)</w:t>
            </w:r>
          </w:p>
        </w:tc>
        <w:tc>
          <w:tcPr>
            <w:tcW w:w="2875" w:type="dxa"/>
          </w:tcPr>
          <w:p w14:paraId="5DBA3F4C" w14:textId="574EE1E6" w:rsidR="00115317" w:rsidRDefault="00115317" w:rsidP="008827F8">
            <w:r>
              <w:t>When leaking or worn, or when installing a column</w:t>
            </w:r>
          </w:p>
        </w:tc>
      </w:tr>
      <w:tr w:rsidR="008827F8" w14:paraId="3208B32C" w14:textId="77777777" w:rsidTr="0014436B">
        <w:tc>
          <w:tcPr>
            <w:tcW w:w="9350" w:type="dxa"/>
            <w:gridSpan w:val="3"/>
          </w:tcPr>
          <w:p w14:paraId="5AA2C913" w14:textId="4F6CC8C0" w:rsidR="008827F8" w:rsidRPr="00A0755F" w:rsidRDefault="008827F8" w:rsidP="008827F8">
            <w:pPr>
              <w:jc w:val="center"/>
              <w:rPr>
                <w:b/>
                <w:bCs/>
              </w:rPr>
            </w:pPr>
            <w:r w:rsidRPr="00A0755F">
              <w:rPr>
                <w:b/>
                <w:bCs/>
              </w:rPr>
              <w:t>FID Detector</w:t>
            </w:r>
            <w:r>
              <w:rPr>
                <w:b/>
                <w:bCs/>
              </w:rPr>
              <w:t>-</w:t>
            </w:r>
            <w:r w:rsidRPr="00283BD4">
              <w:rPr>
                <w:b/>
                <w:bCs/>
              </w:rPr>
              <w:t>Clarus 500, Clarus 580 GC’s</w:t>
            </w:r>
          </w:p>
        </w:tc>
      </w:tr>
      <w:tr w:rsidR="008827F8" w14:paraId="299C5C70" w14:textId="77777777" w:rsidTr="0087429E">
        <w:tc>
          <w:tcPr>
            <w:tcW w:w="3325" w:type="dxa"/>
          </w:tcPr>
          <w:p w14:paraId="4C1AD73D" w14:textId="1F417E8C" w:rsidR="008827F8" w:rsidRPr="00283BD4" w:rsidRDefault="008827F8" w:rsidP="008827F8">
            <w:pPr>
              <w:rPr>
                <w:rStyle w:val="Emphasis"/>
                <w:i w:val="0"/>
                <w:iCs w:val="0"/>
              </w:rPr>
            </w:pPr>
            <w:r>
              <w:t>FID Jet</w:t>
            </w:r>
          </w:p>
        </w:tc>
        <w:tc>
          <w:tcPr>
            <w:tcW w:w="3150" w:type="dxa"/>
          </w:tcPr>
          <w:p w14:paraId="3CC01481" w14:textId="57600828" w:rsidR="008827F8" w:rsidRDefault="008827F8" w:rsidP="008827F8">
            <w:r w:rsidRPr="00A0755F">
              <w:t>N6100361</w:t>
            </w:r>
          </w:p>
        </w:tc>
        <w:tc>
          <w:tcPr>
            <w:tcW w:w="2875" w:type="dxa"/>
          </w:tcPr>
          <w:p w14:paraId="2FDF6E6F" w14:textId="08CD50D1" w:rsidR="008827F8" w:rsidRDefault="008827F8" w:rsidP="008827F8">
            <w:r>
              <w:t>When clogged or every 12 months</w:t>
            </w:r>
          </w:p>
        </w:tc>
      </w:tr>
      <w:tr w:rsidR="008827F8" w14:paraId="4506DCAB" w14:textId="77777777" w:rsidTr="0087429E">
        <w:tc>
          <w:tcPr>
            <w:tcW w:w="3325" w:type="dxa"/>
          </w:tcPr>
          <w:p w14:paraId="64E7FE9C" w14:textId="13FBD1E8" w:rsidR="008827F8" w:rsidRPr="0054066E" w:rsidRDefault="008827F8" w:rsidP="008827F8">
            <w:pPr>
              <w:rPr>
                <w:rStyle w:val="Emphasis"/>
              </w:rPr>
            </w:pPr>
            <w:r>
              <w:t>FID Nozzle Assembly</w:t>
            </w:r>
          </w:p>
        </w:tc>
        <w:tc>
          <w:tcPr>
            <w:tcW w:w="3150" w:type="dxa"/>
          </w:tcPr>
          <w:p w14:paraId="331F9EB5" w14:textId="3EB075EA" w:rsidR="008827F8" w:rsidRDefault="008827F8" w:rsidP="008827F8">
            <w:r w:rsidRPr="00A0755F">
              <w:t>N6100430</w:t>
            </w:r>
          </w:p>
        </w:tc>
        <w:tc>
          <w:tcPr>
            <w:tcW w:w="2875" w:type="dxa"/>
          </w:tcPr>
          <w:p w14:paraId="5F185F24" w14:textId="12A87A89" w:rsidR="008827F8" w:rsidRDefault="008827F8" w:rsidP="008827F8">
            <w:r>
              <w:t>When -0.97 mV or every 24 months</w:t>
            </w:r>
          </w:p>
        </w:tc>
      </w:tr>
      <w:tr w:rsidR="008827F8" w14:paraId="530B4FD9" w14:textId="77777777" w:rsidTr="0087429E">
        <w:tc>
          <w:tcPr>
            <w:tcW w:w="3325" w:type="dxa"/>
          </w:tcPr>
          <w:p w14:paraId="6E92EC6E" w14:textId="11B265BE" w:rsidR="008827F8" w:rsidRPr="00283BD4" w:rsidRDefault="008827F8" w:rsidP="008827F8">
            <w:pPr>
              <w:rPr>
                <w:rStyle w:val="Emphasis"/>
                <w:i w:val="0"/>
                <w:iCs w:val="0"/>
              </w:rPr>
            </w:pPr>
            <w:r>
              <w:t xml:space="preserve">FID Collector </w:t>
            </w:r>
            <w:r w:rsidR="00350FA2">
              <w:t>O-ring</w:t>
            </w:r>
          </w:p>
        </w:tc>
        <w:tc>
          <w:tcPr>
            <w:tcW w:w="3150" w:type="dxa"/>
          </w:tcPr>
          <w:p w14:paraId="15853D90" w14:textId="6DD5463C" w:rsidR="008827F8" w:rsidRDefault="008827F8" w:rsidP="008827F8">
            <w:r w:rsidRPr="0054066E">
              <w:t>09902143</w:t>
            </w:r>
          </w:p>
        </w:tc>
        <w:tc>
          <w:tcPr>
            <w:tcW w:w="2875" w:type="dxa"/>
          </w:tcPr>
          <w:p w14:paraId="33976BB2" w14:textId="29F4591E" w:rsidR="008827F8" w:rsidRDefault="008827F8" w:rsidP="008827F8">
            <w:r>
              <w:t>When brittle</w:t>
            </w:r>
          </w:p>
        </w:tc>
      </w:tr>
      <w:tr w:rsidR="008827F8" w14:paraId="00EEFE2B" w14:textId="77777777" w:rsidTr="0087429E">
        <w:tc>
          <w:tcPr>
            <w:tcW w:w="3325" w:type="dxa"/>
          </w:tcPr>
          <w:p w14:paraId="6C6F8123" w14:textId="2B90E292" w:rsidR="008827F8" w:rsidRPr="00283BD4" w:rsidRDefault="008827F8" w:rsidP="008827F8">
            <w:pPr>
              <w:rPr>
                <w:rStyle w:val="Emphasis"/>
              </w:rPr>
            </w:pPr>
            <w:r>
              <w:t xml:space="preserve">FID Collector assembly </w:t>
            </w:r>
            <w:proofErr w:type="spellStart"/>
            <w:r>
              <w:t>autoignite</w:t>
            </w:r>
            <w:proofErr w:type="spellEnd"/>
          </w:p>
        </w:tc>
        <w:tc>
          <w:tcPr>
            <w:tcW w:w="3150" w:type="dxa"/>
          </w:tcPr>
          <w:p w14:paraId="0CBA0AC3" w14:textId="7050D3C1" w:rsidR="008827F8" w:rsidRPr="00A0755F" w:rsidRDefault="008827F8" w:rsidP="008827F8">
            <w:r w:rsidRPr="00A0755F">
              <w:t>N6100357</w:t>
            </w:r>
          </w:p>
        </w:tc>
        <w:tc>
          <w:tcPr>
            <w:tcW w:w="2875" w:type="dxa"/>
          </w:tcPr>
          <w:p w14:paraId="583B95CF" w14:textId="67D87AD9" w:rsidR="008827F8" w:rsidRDefault="008827F8" w:rsidP="008827F8">
            <w:r>
              <w:t>Have one on-hand</w:t>
            </w:r>
          </w:p>
        </w:tc>
      </w:tr>
      <w:tr w:rsidR="008827F8" w14:paraId="39DEE73F" w14:textId="77777777" w:rsidTr="0087429E">
        <w:tc>
          <w:tcPr>
            <w:tcW w:w="3325" w:type="dxa"/>
          </w:tcPr>
          <w:p w14:paraId="3ECA0CB6" w14:textId="77777777" w:rsidR="008827F8" w:rsidRDefault="008827F8" w:rsidP="008827F8">
            <w:pPr>
              <w:rPr>
                <w:rStyle w:val="Emphasis"/>
                <w:i w:val="0"/>
                <w:iCs w:val="0"/>
              </w:rPr>
            </w:pPr>
            <w:r>
              <w:rPr>
                <w:rStyle w:val="Emphasis"/>
                <w:i w:val="0"/>
                <w:iCs w:val="0"/>
              </w:rPr>
              <w:t>Capillary Column nut-FID</w:t>
            </w:r>
          </w:p>
          <w:p w14:paraId="100C9A96" w14:textId="68566CAB" w:rsidR="008827F8" w:rsidRDefault="008827F8" w:rsidP="008827F8">
            <w:r>
              <w:rPr>
                <w:rStyle w:val="Emphasis"/>
                <w:i w:val="0"/>
                <w:iCs w:val="0"/>
              </w:rPr>
              <w:t>(also used on both ends of Packed columns)</w:t>
            </w:r>
          </w:p>
        </w:tc>
        <w:tc>
          <w:tcPr>
            <w:tcW w:w="3150" w:type="dxa"/>
          </w:tcPr>
          <w:p w14:paraId="4E9336D2" w14:textId="77777777" w:rsidR="008827F8" w:rsidRPr="00A0755F" w:rsidRDefault="008827F8" w:rsidP="008827F8"/>
        </w:tc>
        <w:tc>
          <w:tcPr>
            <w:tcW w:w="2875" w:type="dxa"/>
          </w:tcPr>
          <w:p w14:paraId="00AAF753" w14:textId="4B546B54" w:rsidR="008827F8" w:rsidRDefault="00202A5F" w:rsidP="008827F8">
            <w:r>
              <w:t>When worn or plugged</w:t>
            </w:r>
          </w:p>
        </w:tc>
      </w:tr>
      <w:tr w:rsidR="00202A5F" w14:paraId="7694CA74" w14:textId="77777777" w:rsidTr="0087429E">
        <w:tc>
          <w:tcPr>
            <w:tcW w:w="3325" w:type="dxa"/>
          </w:tcPr>
          <w:p w14:paraId="6A07169A" w14:textId="50BCA02C" w:rsidR="00202A5F" w:rsidRDefault="00202A5F" w:rsidP="00202A5F">
            <w:r>
              <w:t>1/8 in. Graphite/</w:t>
            </w:r>
            <w:proofErr w:type="spellStart"/>
            <w:r>
              <w:t>Vespel</w:t>
            </w:r>
            <w:proofErr w:type="spellEnd"/>
            <w:r>
              <w:t xml:space="preserve"> Ferrule (Pkg. 10)</w:t>
            </w:r>
          </w:p>
          <w:p w14:paraId="29D0DFD9" w14:textId="12660481" w:rsidR="00202A5F" w:rsidRDefault="00202A5F" w:rsidP="00202A5F">
            <w:r>
              <w:t xml:space="preserve">For column ID 180 – 530 </w:t>
            </w:r>
            <w:r>
              <w:rPr>
                <w:rFonts w:cstheme="minorHAnsi"/>
              </w:rPr>
              <w:t>µ</w:t>
            </w:r>
            <w:r>
              <w:t>m</w:t>
            </w:r>
          </w:p>
        </w:tc>
        <w:tc>
          <w:tcPr>
            <w:tcW w:w="3150" w:type="dxa"/>
          </w:tcPr>
          <w:p w14:paraId="4D284952" w14:textId="7DB37F88" w:rsidR="00202A5F" w:rsidRPr="00A0755F" w:rsidRDefault="00202A5F" w:rsidP="00202A5F">
            <w:r w:rsidRPr="00202A5F">
              <w:t>09903394</w:t>
            </w:r>
          </w:p>
        </w:tc>
        <w:tc>
          <w:tcPr>
            <w:tcW w:w="2875" w:type="dxa"/>
          </w:tcPr>
          <w:p w14:paraId="1D919F31" w14:textId="0F7BBC6A" w:rsidR="00202A5F" w:rsidRDefault="00202A5F" w:rsidP="00202A5F">
            <w:r>
              <w:t>When leaking or worn, or when installing a column</w:t>
            </w:r>
          </w:p>
        </w:tc>
      </w:tr>
      <w:tr w:rsidR="00E05D48" w14:paraId="7683A590" w14:textId="77777777" w:rsidTr="006F26A4">
        <w:tc>
          <w:tcPr>
            <w:tcW w:w="9350" w:type="dxa"/>
            <w:gridSpan w:val="3"/>
          </w:tcPr>
          <w:p w14:paraId="4749D52B" w14:textId="5245844F" w:rsidR="00E05D48" w:rsidRPr="00E05D48" w:rsidRDefault="00DC5535" w:rsidP="00E05D48">
            <w:pPr>
              <w:jc w:val="center"/>
              <w:rPr>
                <w:b/>
                <w:bCs/>
              </w:rPr>
            </w:pPr>
            <w:proofErr w:type="spellStart"/>
            <w:r>
              <w:rPr>
                <w:b/>
                <w:bCs/>
              </w:rPr>
              <w:t>Turbomatrix</w:t>
            </w:r>
            <w:proofErr w:type="spellEnd"/>
            <w:r>
              <w:rPr>
                <w:b/>
                <w:bCs/>
              </w:rPr>
              <w:t xml:space="preserve"> Headspace Autosampler</w:t>
            </w:r>
          </w:p>
        </w:tc>
      </w:tr>
      <w:tr w:rsidR="00E05D48" w14:paraId="73B8BE73" w14:textId="77777777" w:rsidTr="0087429E">
        <w:tc>
          <w:tcPr>
            <w:tcW w:w="3325" w:type="dxa"/>
          </w:tcPr>
          <w:p w14:paraId="30B70305" w14:textId="08A43BAB" w:rsidR="00E05D48" w:rsidRDefault="007A5FBA" w:rsidP="00202A5F">
            <w:r>
              <w:t xml:space="preserve">Needle </w:t>
            </w:r>
            <w:r w:rsidR="00350FA2">
              <w:t>O-ring</w:t>
            </w:r>
            <w:r w:rsidR="004C7A54">
              <w:t>s</w:t>
            </w:r>
          </w:p>
        </w:tc>
        <w:tc>
          <w:tcPr>
            <w:tcW w:w="3150" w:type="dxa"/>
          </w:tcPr>
          <w:p w14:paraId="77FB9B00" w14:textId="75E37915" w:rsidR="00E05D48" w:rsidRPr="00202A5F" w:rsidRDefault="00482B8E" w:rsidP="00202A5F">
            <w:r>
              <w:t>B0198110 (pack of 10)</w:t>
            </w:r>
          </w:p>
        </w:tc>
        <w:tc>
          <w:tcPr>
            <w:tcW w:w="2875" w:type="dxa"/>
          </w:tcPr>
          <w:p w14:paraId="0A763415" w14:textId="662962D5" w:rsidR="00E05D48" w:rsidRDefault="00482B8E" w:rsidP="00202A5F">
            <w:r>
              <w:t>Every 1500 injections</w:t>
            </w:r>
          </w:p>
        </w:tc>
      </w:tr>
      <w:tr w:rsidR="00280DF5" w14:paraId="2096AC40" w14:textId="77777777" w:rsidTr="0087429E">
        <w:tc>
          <w:tcPr>
            <w:tcW w:w="3325" w:type="dxa"/>
          </w:tcPr>
          <w:p w14:paraId="49F51A9C" w14:textId="1C13AFDC" w:rsidR="00280DF5" w:rsidRDefault="00280DF5" w:rsidP="00202A5F">
            <w:r>
              <w:lastRenderedPageBreak/>
              <w:t>Needle Seal assembly (O-ring holder)</w:t>
            </w:r>
          </w:p>
        </w:tc>
        <w:tc>
          <w:tcPr>
            <w:tcW w:w="3150" w:type="dxa"/>
          </w:tcPr>
          <w:p w14:paraId="5B0AAF95" w14:textId="4F5ACA79" w:rsidR="00280DF5" w:rsidRPr="00202A5F" w:rsidRDefault="00280DF5" w:rsidP="00202A5F">
            <w:r>
              <w:t>B0500833</w:t>
            </w:r>
          </w:p>
        </w:tc>
        <w:tc>
          <w:tcPr>
            <w:tcW w:w="2875" w:type="dxa"/>
          </w:tcPr>
          <w:p w14:paraId="43FEC9F6" w14:textId="1A91BC6C" w:rsidR="00280DF5" w:rsidRDefault="00280DF5" w:rsidP="00202A5F">
            <w:r>
              <w:t>Every 2500 injections or when visibly worn or scratched.</w:t>
            </w:r>
          </w:p>
        </w:tc>
      </w:tr>
      <w:tr w:rsidR="00E05D48" w14:paraId="08A5CEA5" w14:textId="77777777" w:rsidTr="0087429E">
        <w:tc>
          <w:tcPr>
            <w:tcW w:w="3325" w:type="dxa"/>
          </w:tcPr>
          <w:p w14:paraId="1E6BB389" w14:textId="1B3DF7ED" w:rsidR="00E05D48" w:rsidRDefault="007A5FBA" w:rsidP="00202A5F">
            <w:r>
              <w:t>Needle</w:t>
            </w:r>
          </w:p>
        </w:tc>
        <w:tc>
          <w:tcPr>
            <w:tcW w:w="3150" w:type="dxa"/>
          </w:tcPr>
          <w:p w14:paraId="24D34F0F" w14:textId="511EA241" w:rsidR="00E05D48" w:rsidRPr="00202A5F" w:rsidRDefault="00280DF5" w:rsidP="00202A5F">
            <w:r>
              <w:t>B4000011</w:t>
            </w:r>
          </w:p>
        </w:tc>
        <w:tc>
          <w:tcPr>
            <w:tcW w:w="2875" w:type="dxa"/>
          </w:tcPr>
          <w:p w14:paraId="598CC671" w14:textId="7D6F8F24" w:rsidR="00E05D48" w:rsidRDefault="00482B8E" w:rsidP="00202A5F">
            <w:r>
              <w:t>When worn, corroded</w:t>
            </w:r>
            <w:r w:rsidR="004713FB">
              <w:t>,</w:t>
            </w:r>
            <w:r>
              <w:t xml:space="preserve"> plugged</w:t>
            </w:r>
            <w:r w:rsidR="004713FB">
              <w:t xml:space="preserve"> or uncleanable.</w:t>
            </w:r>
          </w:p>
        </w:tc>
      </w:tr>
    </w:tbl>
    <w:p w14:paraId="75951F1B" w14:textId="3A45FF7B" w:rsidR="003D3788" w:rsidRPr="005A56EB" w:rsidRDefault="003D3788" w:rsidP="004713FB"/>
    <w:sectPr w:rsidR="003D3788" w:rsidRPr="005A5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Warning" style="width:15.05pt;height:15.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" o:bullet="t">
        <v:imagedata r:id="rId1" o:title="" cropbottom="-220f" cropright="-220f"/>
      </v:shape>
    </w:pict>
  </w:numPicBullet>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101101"/>
    <w:multiLevelType w:val="hybridMultilevel"/>
    <w:tmpl w:val="7BFC0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466FAD"/>
    <w:multiLevelType w:val="hybridMultilevel"/>
    <w:tmpl w:val="2C7E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324D18"/>
    <w:multiLevelType w:val="hybridMultilevel"/>
    <w:tmpl w:val="8D2C4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6556FB9"/>
    <w:multiLevelType w:val="hybridMultilevel"/>
    <w:tmpl w:val="DDD60EC8"/>
    <w:lvl w:ilvl="0" w:tplc="75FA598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6A6A21"/>
    <w:multiLevelType w:val="hybridMultilevel"/>
    <w:tmpl w:val="B34AC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7179A7"/>
    <w:multiLevelType w:val="hybridMultilevel"/>
    <w:tmpl w:val="D25E10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DE1E09"/>
    <w:multiLevelType w:val="hybridMultilevel"/>
    <w:tmpl w:val="8DE2A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F42B14"/>
    <w:multiLevelType w:val="hybridMultilevel"/>
    <w:tmpl w:val="61BA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6B0630"/>
    <w:multiLevelType w:val="hybridMultilevel"/>
    <w:tmpl w:val="2964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C95A4D"/>
    <w:multiLevelType w:val="hybridMultilevel"/>
    <w:tmpl w:val="5D2A9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E87625"/>
    <w:multiLevelType w:val="hybridMultilevel"/>
    <w:tmpl w:val="75C2F37E"/>
    <w:lvl w:ilvl="0" w:tplc="E618D808">
      <w:start w:val="1"/>
      <w:numFmt w:val="bullet"/>
      <w:lvlText w:val=""/>
      <w:lvlPicBulletId w:val="0"/>
      <w:lvlJc w:val="left"/>
      <w:pPr>
        <w:tabs>
          <w:tab w:val="num" w:pos="720"/>
        </w:tabs>
        <w:ind w:left="720" w:hanging="360"/>
      </w:pPr>
      <w:rPr>
        <w:rFonts w:ascii="Symbol" w:hAnsi="Symbol" w:hint="default"/>
      </w:rPr>
    </w:lvl>
    <w:lvl w:ilvl="1" w:tplc="291A3F64" w:tentative="1">
      <w:start w:val="1"/>
      <w:numFmt w:val="bullet"/>
      <w:lvlText w:val=""/>
      <w:lvlJc w:val="left"/>
      <w:pPr>
        <w:tabs>
          <w:tab w:val="num" w:pos="1440"/>
        </w:tabs>
        <w:ind w:left="1440" w:hanging="360"/>
      </w:pPr>
      <w:rPr>
        <w:rFonts w:ascii="Symbol" w:hAnsi="Symbol" w:hint="default"/>
      </w:rPr>
    </w:lvl>
    <w:lvl w:ilvl="2" w:tplc="4C40B404" w:tentative="1">
      <w:start w:val="1"/>
      <w:numFmt w:val="bullet"/>
      <w:lvlText w:val=""/>
      <w:lvlJc w:val="left"/>
      <w:pPr>
        <w:tabs>
          <w:tab w:val="num" w:pos="2160"/>
        </w:tabs>
        <w:ind w:left="2160" w:hanging="360"/>
      </w:pPr>
      <w:rPr>
        <w:rFonts w:ascii="Symbol" w:hAnsi="Symbol" w:hint="default"/>
      </w:rPr>
    </w:lvl>
    <w:lvl w:ilvl="3" w:tplc="6D04C722" w:tentative="1">
      <w:start w:val="1"/>
      <w:numFmt w:val="bullet"/>
      <w:lvlText w:val=""/>
      <w:lvlJc w:val="left"/>
      <w:pPr>
        <w:tabs>
          <w:tab w:val="num" w:pos="2880"/>
        </w:tabs>
        <w:ind w:left="2880" w:hanging="360"/>
      </w:pPr>
      <w:rPr>
        <w:rFonts w:ascii="Symbol" w:hAnsi="Symbol" w:hint="default"/>
      </w:rPr>
    </w:lvl>
    <w:lvl w:ilvl="4" w:tplc="19288A22" w:tentative="1">
      <w:start w:val="1"/>
      <w:numFmt w:val="bullet"/>
      <w:lvlText w:val=""/>
      <w:lvlJc w:val="left"/>
      <w:pPr>
        <w:tabs>
          <w:tab w:val="num" w:pos="3600"/>
        </w:tabs>
        <w:ind w:left="3600" w:hanging="360"/>
      </w:pPr>
      <w:rPr>
        <w:rFonts w:ascii="Symbol" w:hAnsi="Symbol" w:hint="default"/>
      </w:rPr>
    </w:lvl>
    <w:lvl w:ilvl="5" w:tplc="A3A6B854" w:tentative="1">
      <w:start w:val="1"/>
      <w:numFmt w:val="bullet"/>
      <w:lvlText w:val=""/>
      <w:lvlJc w:val="left"/>
      <w:pPr>
        <w:tabs>
          <w:tab w:val="num" w:pos="4320"/>
        </w:tabs>
        <w:ind w:left="4320" w:hanging="360"/>
      </w:pPr>
      <w:rPr>
        <w:rFonts w:ascii="Symbol" w:hAnsi="Symbol" w:hint="default"/>
      </w:rPr>
    </w:lvl>
    <w:lvl w:ilvl="6" w:tplc="FBB4B928" w:tentative="1">
      <w:start w:val="1"/>
      <w:numFmt w:val="bullet"/>
      <w:lvlText w:val=""/>
      <w:lvlJc w:val="left"/>
      <w:pPr>
        <w:tabs>
          <w:tab w:val="num" w:pos="5040"/>
        </w:tabs>
        <w:ind w:left="5040" w:hanging="360"/>
      </w:pPr>
      <w:rPr>
        <w:rFonts w:ascii="Symbol" w:hAnsi="Symbol" w:hint="default"/>
      </w:rPr>
    </w:lvl>
    <w:lvl w:ilvl="7" w:tplc="B888B584" w:tentative="1">
      <w:start w:val="1"/>
      <w:numFmt w:val="bullet"/>
      <w:lvlText w:val=""/>
      <w:lvlJc w:val="left"/>
      <w:pPr>
        <w:tabs>
          <w:tab w:val="num" w:pos="5760"/>
        </w:tabs>
        <w:ind w:left="5760" w:hanging="360"/>
      </w:pPr>
      <w:rPr>
        <w:rFonts w:ascii="Symbol" w:hAnsi="Symbol" w:hint="default"/>
      </w:rPr>
    </w:lvl>
    <w:lvl w:ilvl="8" w:tplc="08CCE4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21CF4A36"/>
    <w:multiLevelType w:val="hybridMultilevel"/>
    <w:tmpl w:val="FC58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9C4DFF"/>
    <w:multiLevelType w:val="hybridMultilevel"/>
    <w:tmpl w:val="5C0CA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2B50441"/>
    <w:multiLevelType w:val="hybridMultilevel"/>
    <w:tmpl w:val="896A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B12333"/>
    <w:multiLevelType w:val="hybridMultilevel"/>
    <w:tmpl w:val="119030F0"/>
    <w:lvl w:ilvl="0" w:tplc="E48A205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3B461A1C"/>
    <w:multiLevelType w:val="hybridMultilevel"/>
    <w:tmpl w:val="E3FE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0F560B"/>
    <w:multiLevelType w:val="hybridMultilevel"/>
    <w:tmpl w:val="5F9C6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74A2ACD"/>
    <w:multiLevelType w:val="hybridMultilevel"/>
    <w:tmpl w:val="635AF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4A37583C"/>
    <w:multiLevelType w:val="hybridMultilevel"/>
    <w:tmpl w:val="451CA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6327FC"/>
    <w:multiLevelType w:val="hybridMultilevel"/>
    <w:tmpl w:val="417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8E09FA"/>
    <w:multiLevelType w:val="hybridMultilevel"/>
    <w:tmpl w:val="0C92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67B26B16"/>
    <w:multiLevelType w:val="hybridMultilevel"/>
    <w:tmpl w:val="4308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0046CB"/>
    <w:multiLevelType w:val="hybridMultilevel"/>
    <w:tmpl w:val="8DD6EECE"/>
    <w:lvl w:ilvl="0" w:tplc="B01A61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FA4585"/>
    <w:multiLevelType w:val="hybridMultilevel"/>
    <w:tmpl w:val="98CE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42A2ECA"/>
    <w:multiLevelType w:val="hybridMultilevel"/>
    <w:tmpl w:val="5F4C7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8" w15:restartNumberingAfterBreak="0">
    <w:nsid w:val="7E3474C2"/>
    <w:multiLevelType w:val="hybridMultilevel"/>
    <w:tmpl w:val="1A8A8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15"/>
  </w:num>
  <w:num w:numId="3">
    <w:abstractNumId w:val="10"/>
  </w:num>
  <w:num w:numId="4">
    <w:abstractNumId w:val="45"/>
  </w:num>
  <w:num w:numId="5">
    <w:abstractNumId w:val="16"/>
  </w:num>
  <w:num w:numId="6">
    <w:abstractNumId w:val="31"/>
  </w:num>
  <w:num w:numId="7">
    <w:abstractNumId w:val="3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7"/>
  </w:num>
  <w:num w:numId="19">
    <w:abstractNumId w:val="28"/>
  </w:num>
  <w:num w:numId="20">
    <w:abstractNumId w:val="41"/>
  </w:num>
  <w:num w:numId="21">
    <w:abstractNumId w:val="34"/>
  </w:num>
  <w:num w:numId="22">
    <w:abstractNumId w:val="14"/>
  </w:num>
  <w:num w:numId="23">
    <w:abstractNumId w:val="47"/>
  </w:num>
  <w:num w:numId="24">
    <w:abstractNumId w:val="42"/>
  </w:num>
  <w:num w:numId="25">
    <w:abstractNumId w:val="29"/>
  </w:num>
  <w:num w:numId="26">
    <w:abstractNumId w:val="35"/>
  </w:num>
  <w:num w:numId="27">
    <w:abstractNumId w:val="37"/>
  </w:num>
  <w:num w:numId="28">
    <w:abstractNumId w:val="11"/>
  </w:num>
  <w:num w:numId="29">
    <w:abstractNumId w:val="24"/>
  </w:num>
  <w:num w:numId="30">
    <w:abstractNumId w:val="25"/>
  </w:num>
  <w:num w:numId="31">
    <w:abstractNumId w:val="19"/>
  </w:num>
  <w:num w:numId="32">
    <w:abstractNumId w:val="43"/>
  </w:num>
  <w:num w:numId="33">
    <w:abstractNumId w:val="48"/>
  </w:num>
  <w:num w:numId="34">
    <w:abstractNumId w:val="30"/>
  </w:num>
  <w:num w:numId="35">
    <w:abstractNumId w:val="17"/>
  </w:num>
  <w:num w:numId="36">
    <w:abstractNumId w:val="18"/>
  </w:num>
  <w:num w:numId="37">
    <w:abstractNumId w:val="32"/>
  </w:num>
  <w:num w:numId="38">
    <w:abstractNumId w:val="20"/>
  </w:num>
  <w:num w:numId="39">
    <w:abstractNumId w:val="26"/>
  </w:num>
  <w:num w:numId="40">
    <w:abstractNumId w:val="44"/>
  </w:num>
  <w:num w:numId="41">
    <w:abstractNumId w:val="13"/>
  </w:num>
  <w:num w:numId="42">
    <w:abstractNumId w:val="21"/>
  </w:num>
  <w:num w:numId="43">
    <w:abstractNumId w:val="39"/>
  </w:num>
  <w:num w:numId="44">
    <w:abstractNumId w:val="33"/>
  </w:num>
  <w:num w:numId="45">
    <w:abstractNumId w:val="38"/>
  </w:num>
  <w:num w:numId="46">
    <w:abstractNumId w:val="46"/>
  </w:num>
  <w:num w:numId="47">
    <w:abstractNumId w:val="22"/>
  </w:num>
  <w:num w:numId="48">
    <w:abstractNumId w:val="12"/>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A5E"/>
    <w:rsid w:val="0001161C"/>
    <w:rsid w:val="00021101"/>
    <w:rsid w:val="00045D0B"/>
    <w:rsid w:val="00050D1A"/>
    <w:rsid w:val="000724EB"/>
    <w:rsid w:val="00077E24"/>
    <w:rsid w:val="00081E9C"/>
    <w:rsid w:val="000F74EA"/>
    <w:rsid w:val="00115317"/>
    <w:rsid w:val="00127214"/>
    <w:rsid w:val="001338AF"/>
    <w:rsid w:val="0014436B"/>
    <w:rsid w:val="001A531A"/>
    <w:rsid w:val="001B18D0"/>
    <w:rsid w:val="001F6462"/>
    <w:rsid w:val="002007CA"/>
    <w:rsid w:val="00202A5F"/>
    <w:rsid w:val="002371A7"/>
    <w:rsid w:val="002504FD"/>
    <w:rsid w:val="002762FD"/>
    <w:rsid w:val="00280DF5"/>
    <w:rsid w:val="00283BD4"/>
    <w:rsid w:val="002B5903"/>
    <w:rsid w:val="00313863"/>
    <w:rsid w:val="00316AB6"/>
    <w:rsid w:val="003304D1"/>
    <w:rsid w:val="00350FA2"/>
    <w:rsid w:val="003D00A5"/>
    <w:rsid w:val="003D3788"/>
    <w:rsid w:val="004713FB"/>
    <w:rsid w:val="0047511A"/>
    <w:rsid w:val="00482B8E"/>
    <w:rsid w:val="004C7A54"/>
    <w:rsid w:val="004D5778"/>
    <w:rsid w:val="004E0AFE"/>
    <w:rsid w:val="00522AE7"/>
    <w:rsid w:val="0054066E"/>
    <w:rsid w:val="00551625"/>
    <w:rsid w:val="00565AE7"/>
    <w:rsid w:val="005730DD"/>
    <w:rsid w:val="00595A34"/>
    <w:rsid w:val="00596167"/>
    <w:rsid w:val="005A56EB"/>
    <w:rsid w:val="005B42C2"/>
    <w:rsid w:val="005D4E30"/>
    <w:rsid w:val="00610D41"/>
    <w:rsid w:val="006375A1"/>
    <w:rsid w:val="00645252"/>
    <w:rsid w:val="00664D29"/>
    <w:rsid w:val="006A6988"/>
    <w:rsid w:val="006B229B"/>
    <w:rsid w:val="006B49CE"/>
    <w:rsid w:val="006D3D74"/>
    <w:rsid w:val="006F26A4"/>
    <w:rsid w:val="006F2B20"/>
    <w:rsid w:val="006F314D"/>
    <w:rsid w:val="007573BF"/>
    <w:rsid w:val="00774796"/>
    <w:rsid w:val="00794231"/>
    <w:rsid w:val="007A5FBA"/>
    <w:rsid w:val="0082106C"/>
    <w:rsid w:val="0083569A"/>
    <w:rsid w:val="0087429E"/>
    <w:rsid w:val="00874737"/>
    <w:rsid w:val="008827F8"/>
    <w:rsid w:val="008E6611"/>
    <w:rsid w:val="00932EF4"/>
    <w:rsid w:val="00986024"/>
    <w:rsid w:val="009E22AA"/>
    <w:rsid w:val="00A0755F"/>
    <w:rsid w:val="00A15747"/>
    <w:rsid w:val="00A63A26"/>
    <w:rsid w:val="00A76A5E"/>
    <w:rsid w:val="00A80978"/>
    <w:rsid w:val="00A904CA"/>
    <w:rsid w:val="00A9204E"/>
    <w:rsid w:val="00AA4AD7"/>
    <w:rsid w:val="00B22BE4"/>
    <w:rsid w:val="00B254CA"/>
    <w:rsid w:val="00BF1ED7"/>
    <w:rsid w:val="00C12920"/>
    <w:rsid w:val="00C31CBA"/>
    <w:rsid w:val="00CA457C"/>
    <w:rsid w:val="00D269B0"/>
    <w:rsid w:val="00D36662"/>
    <w:rsid w:val="00D4079A"/>
    <w:rsid w:val="00D45496"/>
    <w:rsid w:val="00D5417A"/>
    <w:rsid w:val="00D97408"/>
    <w:rsid w:val="00DC5535"/>
    <w:rsid w:val="00DD73C2"/>
    <w:rsid w:val="00DE5043"/>
    <w:rsid w:val="00E04B80"/>
    <w:rsid w:val="00E05D48"/>
    <w:rsid w:val="00E3759D"/>
    <w:rsid w:val="00E43AA7"/>
    <w:rsid w:val="00E51683"/>
    <w:rsid w:val="00E6206B"/>
    <w:rsid w:val="00E75D89"/>
    <w:rsid w:val="00EC01F6"/>
    <w:rsid w:val="00EF0722"/>
    <w:rsid w:val="00EF5FA9"/>
    <w:rsid w:val="00F57F04"/>
    <w:rsid w:val="00F8791B"/>
    <w:rsid w:val="00FB724D"/>
    <w:rsid w:val="00FF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A899"/>
  <w15:chartTrackingRefBased/>
  <w15:docId w15:val="{DC3A3E83-E57F-430B-AD74-BB4F9AF70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04CA"/>
  </w:style>
  <w:style w:type="paragraph" w:styleId="Heading1">
    <w:name w:val="heading 1"/>
    <w:basedOn w:val="Normal"/>
    <w:next w:val="Normal"/>
    <w:link w:val="Heading1Char"/>
    <w:uiPriority w:val="9"/>
    <w:qFormat/>
    <w:rsid w:val="00A904C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04C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904C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A904C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A904C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A904C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A904C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A904C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A904C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4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04C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904C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A904C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A904C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A904C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A904C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A904C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A904CA"/>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A904C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A904C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A904C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904C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904CA"/>
    <w:rPr>
      <w:i/>
      <w:iCs/>
      <w:color w:val="404040" w:themeColor="text1" w:themeTint="BF"/>
    </w:rPr>
  </w:style>
  <w:style w:type="character" w:styleId="Emphasis">
    <w:name w:val="Emphasis"/>
    <w:basedOn w:val="DefaultParagraphFont"/>
    <w:uiPriority w:val="20"/>
    <w:qFormat/>
    <w:rsid w:val="00A904CA"/>
    <w:rPr>
      <w:i/>
      <w:iCs/>
    </w:rPr>
  </w:style>
  <w:style w:type="character" w:styleId="IntenseEmphasis">
    <w:name w:val="Intense Emphasis"/>
    <w:basedOn w:val="DefaultParagraphFont"/>
    <w:uiPriority w:val="21"/>
    <w:qFormat/>
    <w:rsid w:val="00A904CA"/>
    <w:rPr>
      <w:b/>
      <w:bCs/>
      <w:i/>
      <w:iCs/>
    </w:rPr>
  </w:style>
  <w:style w:type="character" w:styleId="Strong">
    <w:name w:val="Strong"/>
    <w:basedOn w:val="DefaultParagraphFont"/>
    <w:uiPriority w:val="22"/>
    <w:qFormat/>
    <w:rsid w:val="00A904CA"/>
    <w:rPr>
      <w:b/>
      <w:bCs/>
    </w:rPr>
  </w:style>
  <w:style w:type="paragraph" w:styleId="Quote">
    <w:name w:val="Quote"/>
    <w:basedOn w:val="Normal"/>
    <w:next w:val="Normal"/>
    <w:link w:val="QuoteChar"/>
    <w:uiPriority w:val="29"/>
    <w:qFormat/>
    <w:rsid w:val="00A904C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904CA"/>
    <w:rPr>
      <w:i/>
      <w:iCs/>
      <w:color w:val="404040" w:themeColor="text1" w:themeTint="BF"/>
    </w:rPr>
  </w:style>
  <w:style w:type="paragraph" w:styleId="IntenseQuote">
    <w:name w:val="Intense Quote"/>
    <w:basedOn w:val="Normal"/>
    <w:next w:val="Normal"/>
    <w:link w:val="IntenseQuoteChar"/>
    <w:uiPriority w:val="30"/>
    <w:qFormat/>
    <w:rsid w:val="00A904C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904CA"/>
    <w:rPr>
      <w:rFonts w:asciiTheme="majorHAnsi" w:eastAsiaTheme="majorEastAsia" w:hAnsiTheme="majorHAnsi" w:cstheme="majorBidi"/>
      <w:color w:val="5B9BD5" w:themeColor="accent1"/>
      <w:sz w:val="28"/>
      <w:szCs w:val="28"/>
    </w:rPr>
  </w:style>
  <w:style w:type="character" w:styleId="SubtleReference">
    <w:name w:val="Subtle Reference"/>
    <w:basedOn w:val="DefaultParagraphFont"/>
    <w:uiPriority w:val="31"/>
    <w:qFormat/>
    <w:rsid w:val="00A904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04CA"/>
    <w:rPr>
      <w:b/>
      <w:bCs/>
      <w:smallCaps/>
      <w:spacing w:val="5"/>
      <w:u w:val="single"/>
    </w:rPr>
  </w:style>
  <w:style w:type="character" w:styleId="BookTitle">
    <w:name w:val="Book Title"/>
    <w:basedOn w:val="DefaultParagraphFont"/>
    <w:uiPriority w:val="33"/>
    <w:qFormat/>
    <w:rsid w:val="00A904CA"/>
    <w:rPr>
      <w:b/>
      <w:bCs/>
      <w:smallCaps/>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A904CA"/>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ind w:left="1757"/>
    </w:pPr>
  </w:style>
  <w:style w:type="paragraph" w:styleId="NoSpacing">
    <w:name w:val="No Spacing"/>
    <w:uiPriority w:val="1"/>
    <w:qFormat/>
    <w:rsid w:val="00A904CA"/>
    <w:pPr>
      <w:spacing w:after="0" w:line="240" w:lineRule="auto"/>
    </w:pPr>
  </w:style>
  <w:style w:type="paragraph" w:styleId="TOCHeading">
    <w:name w:val="TOC Heading"/>
    <w:basedOn w:val="Heading1"/>
    <w:next w:val="Normal"/>
    <w:uiPriority w:val="39"/>
    <w:unhideWhenUsed/>
    <w:qFormat/>
    <w:rsid w:val="00A904CA"/>
    <w:pPr>
      <w:outlineLvl w:val="9"/>
    </w:pPr>
  </w:style>
  <w:style w:type="paragraph" w:styleId="TOC1">
    <w:name w:val="toc 1"/>
    <w:basedOn w:val="Normal"/>
    <w:next w:val="Normal"/>
    <w:autoRedefine/>
    <w:uiPriority w:val="39"/>
    <w:unhideWhenUsed/>
    <w:rsid w:val="00A76A5E"/>
    <w:pPr>
      <w:spacing w:after="100"/>
    </w:pPr>
  </w:style>
  <w:style w:type="paragraph" w:styleId="ListParagraph">
    <w:name w:val="List Paragraph"/>
    <w:basedOn w:val="Normal"/>
    <w:uiPriority w:val="34"/>
    <w:qFormat/>
    <w:rsid w:val="006375A1"/>
    <w:pPr>
      <w:ind w:left="720"/>
      <w:contextualSpacing/>
    </w:pPr>
  </w:style>
  <w:style w:type="paragraph" w:styleId="TOC2">
    <w:name w:val="toc 2"/>
    <w:basedOn w:val="Normal"/>
    <w:next w:val="Normal"/>
    <w:autoRedefine/>
    <w:uiPriority w:val="39"/>
    <w:unhideWhenUsed/>
    <w:rsid w:val="00313863"/>
    <w:pPr>
      <w:spacing w:after="100"/>
      <w:ind w:left="220"/>
    </w:pPr>
  </w:style>
  <w:style w:type="paragraph" w:styleId="TOC3">
    <w:name w:val="toc 3"/>
    <w:basedOn w:val="Normal"/>
    <w:next w:val="Normal"/>
    <w:autoRedefine/>
    <w:uiPriority w:val="39"/>
    <w:unhideWhenUsed/>
    <w:rsid w:val="00313863"/>
    <w:pPr>
      <w:spacing w:after="100"/>
      <w:ind w:left="440"/>
    </w:pPr>
  </w:style>
  <w:style w:type="paragraph" w:customStyle="1" w:styleId="Default">
    <w:name w:val="Default"/>
    <w:rsid w:val="00DD73C2"/>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39"/>
    <w:rsid w:val="00237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svg"/><Relationship Id="rId34"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emf"/><Relationship Id="rId5" Type="http://schemas.openxmlformats.org/officeDocument/2006/relationships/numbering" Target="numbering.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quaj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85A986E-1E9B-4F6D-875C-8ADB4E1D2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29</Pages>
  <Words>5537</Words>
  <Characters>31564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Marquardt, John-Michael</dc:creator>
  <cp:keywords/>
  <dc:description/>
  <cp:lastModifiedBy>Marquardt, John-Michael</cp:lastModifiedBy>
  <cp:revision>2</cp:revision>
  <cp:lastPrinted>2020-04-10T19:40:00Z</cp:lastPrinted>
  <dcterms:created xsi:type="dcterms:W3CDTF">2020-04-28T15:09:00Z</dcterms:created>
  <dcterms:modified xsi:type="dcterms:W3CDTF">2020-04-28T15:09:00Z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