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C0E9C" w:rsidRPr="00592AE4" w:rsidRDefault="00D373DF" w:rsidP="007C0E9C">
      <w:pPr>
        <w:jc w:val="center"/>
        <w:rPr>
          <w:b/>
          <w:sz w:val="96"/>
          <w:szCs w:val="96"/>
          <w:lang w:val="en-US"/>
        </w:rPr>
      </w:pPr>
      <w:r>
        <w:rPr>
          <w:b/>
          <w:sz w:val="96"/>
          <w:szCs w:val="96"/>
          <w:lang w:val="en-US"/>
        </w:rPr>
        <w:t>Custom ESC for BLDC motor</w:t>
      </w:r>
      <w:bookmarkStart w:id="0" w:name="_GoBack"/>
      <w:bookmarkEnd w:id="0"/>
    </w:p>
    <w:p w:rsidR="007C0E9C" w:rsidRPr="00592AE4" w:rsidRDefault="00D373DF" w:rsidP="007C0E9C">
      <w:pPr>
        <w:jc w:val="center"/>
        <w:rPr>
          <w:sz w:val="56"/>
          <w:szCs w:val="56"/>
          <w:lang w:val="en-US"/>
        </w:rPr>
      </w:pPr>
      <w:r>
        <w:rPr>
          <w:sz w:val="56"/>
          <w:szCs w:val="56"/>
          <w:lang w:val="en-US"/>
        </w:rPr>
        <w:t>Design and implementation</w:t>
      </w:r>
    </w:p>
    <w:p w:rsidR="007C0E9C" w:rsidRPr="00592AE4" w:rsidRDefault="007C0E9C" w:rsidP="007C0E9C">
      <w:pPr>
        <w:jc w:val="center"/>
        <w:rPr>
          <w:b/>
          <w:sz w:val="24"/>
          <w:szCs w:val="24"/>
          <w:lang w:val="en-US"/>
        </w:rPr>
      </w:pPr>
      <w:r w:rsidRPr="00592AE4">
        <w:rPr>
          <w:b/>
          <w:sz w:val="24"/>
          <w:szCs w:val="24"/>
          <w:lang w:val="en-US"/>
        </w:rPr>
        <w:t>___________________________________________________________________________</w:t>
      </w:r>
    </w:p>
    <w:p w:rsidR="007C0E9C" w:rsidRPr="007D6906" w:rsidRDefault="00D373DF" w:rsidP="007C0E9C">
      <w:pPr>
        <w:pBdr>
          <w:bottom w:val="single" w:sz="12" w:space="8" w:color="auto"/>
        </w:pBdr>
        <w:ind w:firstLine="708"/>
        <w:jc w:val="both"/>
        <w:rPr>
          <w:sz w:val="28"/>
          <w:szCs w:val="28"/>
          <w:lang w:val="en-US"/>
        </w:rPr>
      </w:pPr>
      <w:r>
        <w:rPr>
          <w:sz w:val="28"/>
          <w:szCs w:val="28"/>
          <w:lang w:val="en-US"/>
        </w:rPr>
        <w:t xml:space="preserve">The purpose of this project is to create an electronic speed controller for a brushless motor which would be capable of precise control of the motor’s rotation speed and providing feedback information concerning the state of a motor to avionics. </w:t>
      </w:r>
    </w:p>
    <w:p w:rsidR="007C0E9C" w:rsidRDefault="00D373DF" w:rsidP="00D373DF">
      <w:pPr>
        <w:rPr>
          <w:b/>
          <w:color w:val="FF0000"/>
          <w:sz w:val="20"/>
          <w:szCs w:val="20"/>
          <w:lang w:val="en-US"/>
        </w:rPr>
      </w:pPr>
      <w:r>
        <w:rPr>
          <w:sz w:val="20"/>
          <w:szCs w:val="20"/>
          <w:lang w:val="en-US"/>
        </w:rPr>
        <w:t>Szymon Rzążewski, Jakub Mnich</w:t>
      </w:r>
      <w:r w:rsidR="00DE5374" w:rsidRPr="00592AE4">
        <w:rPr>
          <w:sz w:val="20"/>
          <w:szCs w:val="20"/>
          <w:lang w:val="en-US"/>
        </w:rPr>
        <w:t>–</w:t>
      </w:r>
      <w:r w:rsidR="007C0E9C" w:rsidRPr="00592AE4">
        <w:rPr>
          <w:sz w:val="20"/>
          <w:szCs w:val="20"/>
          <w:lang w:val="en-US"/>
        </w:rPr>
        <w:t xml:space="preserve"> MikroCpp</w:t>
      </w:r>
      <w:r w:rsidR="00DE5374" w:rsidRPr="00592AE4">
        <w:rPr>
          <w:sz w:val="20"/>
          <w:szCs w:val="20"/>
          <w:lang w:val="en-US"/>
        </w:rPr>
        <w:t xml:space="preserve"> (Universal Flying Platforms)</w:t>
      </w:r>
      <w:r w:rsidR="00834C25">
        <w:rPr>
          <w:sz w:val="20"/>
          <w:szCs w:val="20"/>
          <w:lang w:val="en-US"/>
        </w:rPr>
        <w:tab/>
      </w:r>
      <w:r w:rsidR="007D6906">
        <w:rPr>
          <w:sz w:val="20"/>
          <w:szCs w:val="20"/>
          <w:lang w:val="en-US"/>
        </w:rPr>
        <w:tab/>
      </w:r>
      <w:r w:rsidR="007D6906" w:rsidRPr="00AE20A5">
        <w:rPr>
          <w:b/>
          <w:sz w:val="20"/>
          <w:szCs w:val="20"/>
          <w:lang w:val="en-US"/>
        </w:rPr>
        <w:t xml:space="preserve">       </w:t>
      </w:r>
      <w:r w:rsidR="00AE20A5" w:rsidRPr="00AE20A5">
        <w:rPr>
          <w:b/>
          <w:color w:val="FF0000"/>
          <w:sz w:val="20"/>
          <w:szCs w:val="20"/>
          <w:lang w:val="en-US"/>
        </w:rPr>
        <w:t>//</w:t>
      </w:r>
      <w:r w:rsidR="007D6906">
        <w:rPr>
          <w:sz w:val="20"/>
          <w:szCs w:val="20"/>
          <w:lang w:val="en-US"/>
        </w:rPr>
        <w:t xml:space="preserve"> </w:t>
      </w:r>
      <w:r w:rsidRPr="00D373DF">
        <w:rPr>
          <w:b/>
          <w:color w:val="FF0000"/>
          <w:sz w:val="20"/>
          <w:szCs w:val="20"/>
          <w:lang w:val="en-US"/>
        </w:rPr>
        <w:t>NOT FINISHED</w:t>
      </w:r>
      <w:r w:rsidR="00AE20A5">
        <w:rPr>
          <w:b/>
          <w:color w:val="FF0000"/>
          <w:sz w:val="20"/>
          <w:szCs w:val="20"/>
          <w:lang w:val="en-US"/>
        </w:rPr>
        <w:t xml:space="preserve"> //</w:t>
      </w:r>
    </w:p>
    <w:p w:rsidR="00D373DF" w:rsidRPr="00592AE4" w:rsidRDefault="00D373DF" w:rsidP="00D373DF">
      <w:pPr>
        <w:rPr>
          <w:sz w:val="20"/>
          <w:szCs w:val="20"/>
          <w:lang w:val="en-US"/>
        </w:rPr>
      </w:pPr>
    </w:p>
    <w:p w:rsidR="007C0E9C" w:rsidRPr="00592AE4" w:rsidRDefault="007C0E9C" w:rsidP="007C0E9C">
      <w:pPr>
        <w:jc w:val="center"/>
        <w:rPr>
          <w:lang w:val="en-US"/>
        </w:rPr>
        <w:sectPr w:rsidR="007C0E9C" w:rsidRPr="00592AE4">
          <w:footerReference w:type="default" r:id="rId7"/>
          <w:pgSz w:w="11906" w:h="16838"/>
          <w:pgMar w:top="1417" w:right="1417" w:bottom="1417" w:left="1417" w:header="708" w:footer="708" w:gutter="0"/>
          <w:cols w:space="708"/>
          <w:docGrid w:linePitch="360"/>
        </w:sectPr>
      </w:pPr>
    </w:p>
    <w:p w:rsidR="007C0E9C" w:rsidRPr="00592AE4" w:rsidRDefault="00D373DF" w:rsidP="007C0E9C">
      <w:pPr>
        <w:pStyle w:val="Akapitzlist"/>
        <w:numPr>
          <w:ilvl w:val="0"/>
          <w:numId w:val="1"/>
        </w:numPr>
        <w:jc w:val="both"/>
        <w:rPr>
          <w:b/>
          <w:lang w:val="en-US"/>
        </w:rPr>
      </w:pPr>
      <w:r>
        <w:rPr>
          <w:b/>
          <w:lang w:val="en-US"/>
        </w:rPr>
        <w:t>Motivation</w:t>
      </w:r>
    </w:p>
    <w:p w:rsidR="00D3738C" w:rsidRDefault="00D373DF" w:rsidP="00D3738C">
      <w:pPr>
        <w:ind w:firstLine="360"/>
        <w:jc w:val="both"/>
        <w:rPr>
          <w:lang w:val="en-US"/>
        </w:rPr>
      </w:pPr>
      <w:r>
        <w:rPr>
          <w:lang w:val="en-US"/>
        </w:rPr>
        <w:t xml:space="preserve">There are many Electronic Speed Controllers (ESC) available on the market which are </w:t>
      </w:r>
      <w:r w:rsidR="00DE3B73">
        <w:rPr>
          <w:lang w:val="en-US"/>
        </w:rPr>
        <w:t xml:space="preserve">designed to use with </w:t>
      </w:r>
      <w:r w:rsidR="00D13A42">
        <w:rPr>
          <w:lang w:val="en-US"/>
        </w:rPr>
        <w:t xml:space="preserve">non-autonomous RC multirotors. These ESCs have good parameters but they are all driven with PWM signal which dictates output power directed to the motor and provide the flight controller with no feedback whatsoever. </w:t>
      </w:r>
      <w:r w:rsidR="001F333A">
        <w:rPr>
          <w:lang w:val="en-US"/>
        </w:rPr>
        <w:t>While this is good enough for RC flying where pilot controls the thrust with a throttle it would not work for an autonomous copter which might, in some cases, require very precise control over its drive in order to maintain flight stability in unfavorable weather conditions or during complex maneuvers.</w:t>
      </w:r>
      <w:r w:rsidR="00D3738C">
        <w:rPr>
          <w:lang w:val="en-US"/>
        </w:rPr>
        <w:t xml:space="preserve"> </w:t>
      </w:r>
    </w:p>
    <w:p w:rsidR="004E432A" w:rsidRPr="004E432A" w:rsidRDefault="004E432A" w:rsidP="004E432A">
      <w:pPr>
        <w:pStyle w:val="Akapitzlist"/>
        <w:numPr>
          <w:ilvl w:val="0"/>
          <w:numId w:val="1"/>
        </w:numPr>
        <w:jc w:val="both"/>
        <w:rPr>
          <w:b/>
          <w:lang w:val="en-US"/>
        </w:rPr>
      </w:pPr>
      <w:r w:rsidRPr="004E432A">
        <w:rPr>
          <w:b/>
          <w:lang w:val="en-US"/>
        </w:rPr>
        <w:t>Project objectives</w:t>
      </w:r>
    </w:p>
    <w:p w:rsidR="004E432A" w:rsidRDefault="004E432A" w:rsidP="004E432A">
      <w:pPr>
        <w:ind w:firstLine="360"/>
        <w:jc w:val="both"/>
        <w:rPr>
          <w:lang w:val="en-US"/>
        </w:rPr>
      </w:pPr>
      <w:r>
        <w:rPr>
          <w:lang w:val="en-US"/>
        </w:rPr>
        <w:t xml:space="preserve">Designed regulator is required to have the following features: </w:t>
      </w:r>
    </w:p>
    <w:p w:rsidR="004E432A" w:rsidRDefault="004E432A" w:rsidP="004E432A">
      <w:pPr>
        <w:pStyle w:val="Akapitzlist"/>
        <w:numPr>
          <w:ilvl w:val="0"/>
          <w:numId w:val="15"/>
        </w:numPr>
        <w:jc w:val="both"/>
        <w:rPr>
          <w:lang w:val="en-US"/>
        </w:rPr>
      </w:pPr>
      <w:r>
        <w:rPr>
          <w:lang w:val="en-US"/>
        </w:rPr>
        <w:t xml:space="preserve">Two possible communication channels: via UART and I2C. Communication way is set when device boots with a solder jumper. This feature is very important for ensuring reusability of the device in future projects. </w:t>
      </w:r>
    </w:p>
    <w:p w:rsidR="004E432A" w:rsidRDefault="004E432A" w:rsidP="004E432A">
      <w:pPr>
        <w:pStyle w:val="Akapitzlist"/>
        <w:numPr>
          <w:ilvl w:val="0"/>
          <w:numId w:val="15"/>
        </w:numPr>
        <w:jc w:val="both"/>
        <w:rPr>
          <w:lang w:val="en-US"/>
        </w:rPr>
      </w:pPr>
      <w:r>
        <w:rPr>
          <w:lang w:val="en-US"/>
        </w:rPr>
        <w:t>Sensorless commutation. ESC is required to operate with wide range of motors without any modifications. This cannot be achieved if it needs additional encoders of Hall sensors for operation.</w:t>
      </w:r>
    </w:p>
    <w:p w:rsidR="004E432A" w:rsidRDefault="004E432A" w:rsidP="004E432A">
      <w:pPr>
        <w:pStyle w:val="Akapitzlist"/>
        <w:numPr>
          <w:ilvl w:val="0"/>
          <w:numId w:val="15"/>
        </w:numPr>
        <w:jc w:val="both"/>
        <w:rPr>
          <w:lang w:val="en-US"/>
        </w:rPr>
      </w:pPr>
      <w:r>
        <w:rPr>
          <w:lang w:val="en-US"/>
        </w:rPr>
        <w:t>Dimensions smaller than 6x6cm. Device needs to be easily fitted into designed copters.</w:t>
      </w:r>
    </w:p>
    <w:p w:rsidR="004E432A" w:rsidRDefault="004E432A" w:rsidP="004E432A">
      <w:pPr>
        <w:pStyle w:val="Akapitzlist"/>
        <w:numPr>
          <w:ilvl w:val="0"/>
          <w:numId w:val="15"/>
        </w:numPr>
        <w:jc w:val="both"/>
        <w:rPr>
          <w:lang w:val="en-US"/>
        </w:rPr>
      </w:pPr>
      <w:r>
        <w:rPr>
          <w:lang w:val="en-US"/>
        </w:rPr>
        <w:t xml:space="preserve">Comfortable flat heat sink installation on main transistors.  </w:t>
      </w:r>
    </w:p>
    <w:p w:rsidR="004E432A" w:rsidRDefault="002A0746" w:rsidP="004E432A">
      <w:pPr>
        <w:pStyle w:val="Akapitzlist"/>
        <w:numPr>
          <w:ilvl w:val="0"/>
          <w:numId w:val="15"/>
        </w:numPr>
        <w:jc w:val="both"/>
        <w:rPr>
          <w:lang w:val="en-US"/>
        </w:rPr>
      </w:pPr>
      <w:r>
        <w:rPr>
          <w:lang w:val="en-US"/>
        </w:rPr>
        <w:t xml:space="preserve">Ability to handle high currents: up to 25A and voltages up to 18V. </w:t>
      </w:r>
    </w:p>
    <w:p w:rsidR="00730201" w:rsidRDefault="00730201" w:rsidP="004E432A">
      <w:pPr>
        <w:pStyle w:val="Akapitzlist"/>
        <w:numPr>
          <w:ilvl w:val="0"/>
          <w:numId w:val="15"/>
        </w:numPr>
        <w:jc w:val="both"/>
        <w:rPr>
          <w:lang w:val="en-US"/>
        </w:rPr>
      </w:pPr>
      <w:r>
        <w:rPr>
          <w:lang w:val="en-US"/>
        </w:rPr>
        <w:t xml:space="preserve">Ability to measure current used by the motor. </w:t>
      </w:r>
    </w:p>
    <w:p w:rsidR="00730201" w:rsidRDefault="00730201" w:rsidP="004E432A">
      <w:pPr>
        <w:pStyle w:val="Akapitzlist"/>
        <w:numPr>
          <w:ilvl w:val="0"/>
          <w:numId w:val="15"/>
        </w:numPr>
        <w:jc w:val="both"/>
        <w:rPr>
          <w:lang w:val="en-US"/>
        </w:rPr>
      </w:pPr>
      <w:r>
        <w:rPr>
          <w:lang w:val="en-US"/>
        </w:rPr>
        <w:t xml:space="preserve">Ability to provide precise information on rotation speed to the avionics. </w:t>
      </w:r>
    </w:p>
    <w:p w:rsidR="00730201" w:rsidRDefault="00730201" w:rsidP="00730201">
      <w:pPr>
        <w:jc w:val="both"/>
        <w:rPr>
          <w:lang w:val="en-US"/>
        </w:rPr>
      </w:pPr>
      <w:r>
        <w:rPr>
          <w:lang w:val="en-US"/>
        </w:rPr>
        <w:t xml:space="preserve">Designing an ESC with all above features would enable the team to build relatively advanced UAV faster and without making any makeshift changes to off-the-shelf devices which might significantly increase the chance of a fault during flight. </w:t>
      </w:r>
    </w:p>
    <w:p w:rsidR="00730201" w:rsidRDefault="00730201" w:rsidP="00730201">
      <w:pPr>
        <w:pStyle w:val="Akapitzlist"/>
        <w:numPr>
          <w:ilvl w:val="0"/>
          <w:numId w:val="1"/>
        </w:numPr>
        <w:jc w:val="both"/>
        <w:rPr>
          <w:b/>
          <w:lang w:val="en-US"/>
        </w:rPr>
      </w:pPr>
      <w:r w:rsidRPr="00730201">
        <w:rPr>
          <w:lang w:val="en-US"/>
        </w:rPr>
        <w:br w:type="column"/>
      </w:r>
      <w:r w:rsidRPr="00730201">
        <w:rPr>
          <w:b/>
          <w:lang w:val="en-US"/>
        </w:rPr>
        <w:lastRenderedPageBreak/>
        <w:t xml:space="preserve">Tools and materials </w:t>
      </w:r>
    </w:p>
    <w:p w:rsidR="00730201" w:rsidRPr="00AE20A5" w:rsidRDefault="00730201" w:rsidP="00730201">
      <w:pPr>
        <w:pStyle w:val="Akapitzlist"/>
        <w:jc w:val="both"/>
        <w:rPr>
          <w:b/>
          <w:color w:val="FF0000"/>
        </w:rPr>
      </w:pPr>
      <w:r w:rsidRPr="00AE20A5">
        <w:rPr>
          <w:color w:val="FF0000"/>
        </w:rPr>
        <w:t>// KiCAD, ATmega, Atmel Studio, potem: wybrane tranzystory z oszacowaniem maksymalnej mocy układu, ACS711</w:t>
      </w:r>
      <w:r w:rsidR="00AE20A5">
        <w:rPr>
          <w:color w:val="FF0000"/>
        </w:rPr>
        <w:t>. ODWOŁANIA DO WSZYSTKIEGO ,najlepiej specyfikacje, strony producenta//</w:t>
      </w:r>
    </w:p>
    <w:p w:rsidR="00730201" w:rsidRDefault="00730201" w:rsidP="00730201">
      <w:pPr>
        <w:pStyle w:val="Akapitzlist"/>
        <w:numPr>
          <w:ilvl w:val="0"/>
          <w:numId w:val="1"/>
        </w:numPr>
        <w:jc w:val="both"/>
        <w:rPr>
          <w:b/>
          <w:lang w:val="en-US"/>
        </w:rPr>
      </w:pPr>
      <w:r w:rsidRPr="00730201">
        <w:rPr>
          <w:b/>
          <w:lang w:val="en-US"/>
        </w:rPr>
        <w:t xml:space="preserve">Electronics design </w:t>
      </w:r>
    </w:p>
    <w:p w:rsidR="00AE20A5" w:rsidRPr="00AE20A5" w:rsidRDefault="00AE20A5" w:rsidP="00AE20A5">
      <w:pPr>
        <w:pStyle w:val="Akapitzlist"/>
        <w:jc w:val="both"/>
        <w:rPr>
          <w:color w:val="FF0000"/>
        </w:rPr>
      </w:pPr>
      <w:r w:rsidRPr="00AE20A5">
        <w:rPr>
          <w:color w:val="FF0000"/>
        </w:rPr>
        <w:t>// odwołanie do tutoriala Dondu, screeny ze SPICE z opisem jeśli chcesz, brak cyny na ścieżkach żeby zwiększyć dopuszczalny prąd, zworka do obejścia ACS711 żeby obniżyć koszty wykonania //</w:t>
      </w:r>
    </w:p>
    <w:p w:rsidR="00730201" w:rsidRDefault="00730201" w:rsidP="00730201">
      <w:pPr>
        <w:pStyle w:val="Akapitzlist"/>
        <w:numPr>
          <w:ilvl w:val="0"/>
          <w:numId w:val="1"/>
        </w:numPr>
        <w:jc w:val="both"/>
        <w:rPr>
          <w:b/>
          <w:lang w:val="en-US"/>
        </w:rPr>
      </w:pPr>
      <w:r w:rsidRPr="00730201">
        <w:rPr>
          <w:b/>
          <w:lang w:val="en-US"/>
        </w:rPr>
        <w:t>Software</w:t>
      </w:r>
    </w:p>
    <w:p w:rsidR="00AE20A5" w:rsidRPr="00AE20A5" w:rsidRDefault="00AE20A5" w:rsidP="00AE20A5">
      <w:pPr>
        <w:pStyle w:val="Akapitzlist"/>
        <w:jc w:val="both"/>
        <w:rPr>
          <w:color w:val="FF0000"/>
        </w:rPr>
      </w:pPr>
      <w:r w:rsidRPr="00AE20A5">
        <w:rPr>
          <w:color w:val="FF0000"/>
        </w:rPr>
        <w:t xml:space="preserve">// opisz swój software – tylko nie wklejaj nic poza najbardziej krytycznymi kawałkami kodu. Kod formatuj tak jak w moim dokumencie FFDE. // </w:t>
      </w:r>
    </w:p>
    <w:p w:rsidR="00730201" w:rsidRDefault="00730201" w:rsidP="00730201">
      <w:pPr>
        <w:pStyle w:val="Akapitzlist"/>
        <w:numPr>
          <w:ilvl w:val="0"/>
          <w:numId w:val="1"/>
        </w:numPr>
        <w:jc w:val="both"/>
        <w:rPr>
          <w:b/>
          <w:lang w:val="en-US"/>
        </w:rPr>
      </w:pPr>
      <w:r w:rsidRPr="00730201">
        <w:rPr>
          <w:b/>
          <w:lang w:val="en-US"/>
        </w:rPr>
        <w:t>Basic tests</w:t>
      </w:r>
    </w:p>
    <w:p w:rsidR="00AE20A5" w:rsidRDefault="00AE20A5" w:rsidP="00AE20A5">
      <w:pPr>
        <w:pStyle w:val="Akapitzlist"/>
        <w:jc w:val="both"/>
        <w:rPr>
          <w:color w:val="FF0000"/>
        </w:rPr>
      </w:pPr>
      <w:r w:rsidRPr="00AE20A5">
        <w:rPr>
          <w:color w:val="FF0000"/>
        </w:rPr>
        <w:t>// przetestowanie działania wszystkich obsługiwanych komed (najlepiej przez UART z przejściówką z USB żeby się nie kopać z RPI), zmierzenie maksymalnego obsługiwanego RPM – być może nie wyrobi się z komutacją dla wysokich obrotów. //</w:t>
      </w:r>
    </w:p>
    <w:p w:rsidR="006B5570" w:rsidRDefault="006B5570" w:rsidP="00AE20A5">
      <w:pPr>
        <w:pStyle w:val="Akapitzlist"/>
        <w:jc w:val="both"/>
        <w:rPr>
          <w:color w:val="FF0000"/>
        </w:rPr>
      </w:pPr>
    </w:p>
    <w:p w:rsidR="006B5570" w:rsidRPr="00AE20A5" w:rsidRDefault="006B5570" w:rsidP="00AE20A5">
      <w:pPr>
        <w:pStyle w:val="Akapitzlist"/>
        <w:jc w:val="both"/>
        <w:rPr>
          <w:color w:val="FF0000"/>
        </w:rPr>
      </w:pPr>
      <w:r>
        <w:rPr>
          <w:color w:val="FF0000"/>
        </w:rPr>
        <w:t>// ENJOY! //</w:t>
      </w:r>
    </w:p>
    <w:p w:rsidR="00B41E01" w:rsidRPr="00AE20A5" w:rsidRDefault="007D6906" w:rsidP="007D6906">
      <w:pPr>
        <w:ind w:firstLine="360"/>
        <w:jc w:val="both"/>
        <w:sectPr w:rsidR="00B41E01" w:rsidRPr="00AE20A5" w:rsidSect="002D04FF">
          <w:type w:val="continuous"/>
          <w:pgSz w:w="11906" w:h="16838"/>
          <w:pgMar w:top="720" w:right="720" w:bottom="720" w:left="720" w:header="708" w:footer="708" w:gutter="0"/>
          <w:cols w:num="2" w:space="708"/>
          <w:docGrid w:linePitch="360"/>
        </w:sectPr>
      </w:pPr>
      <w:r w:rsidRPr="00AE20A5">
        <w:rPr>
          <w:b/>
        </w:rPr>
        <w:br w:type="column"/>
      </w:r>
    </w:p>
    <w:p w:rsidR="00D93C8C" w:rsidRPr="00AE20A5" w:rsidRDefault="00D373DF" w:rsidP="00BB5672">
      <w:pPr>
        <w:jc w:val="both"/>
        <w:rPr>
          <w:b/>
          <w:sz w:val="32"/>
          <w:szCs w:val="32"/>
        </w:rPr>
      </w:pPr>
      <w:r w:rsidRPr="00AE20A5">
        <w:rPr>
          <w:b/>
          <w:sz w:val="32"/>
          <w:szCs w:val="32"/>
        </w:rPr>
        <w:br w:type="column"/>
      </w:r>
      <w:r w:rsidR="00D0128B">
        <w:rPr>
          <w:noProof/>
        </w:rPr>
        <w:lastRenderedPageBreak/>
        <mc:AlternateContent>
          <mc:Choice Requires="wps">
            <w:drawing>
              <wp:anchor distT="0" distB="0" distL="114300" distR="114300" simplePos="0" relativeHeight="251661312" behindDoc="0" locked="0" layoutInCell="1" allowOverlap="1" wp14:anchorId="1F4F176B" wp14:editId="384229A1">
                <wp:simplePos x="0" y="0"/>
                <wp:positionH relativeFrom="margin">
                  <wp:align>right</wp:align>
                </wp:positionH>
                <wp:positionV relativeFrom="paragraph">
                  <wp:posOffset>6001702</wp:posOffset>
                </wp:positionV>
                <wp:extent cx="6310630" cy="635"/>
                <wp:effectExtent l="0" t="6985" r="6985" b="6985"/>
                <wp:wrapTopAndBottom/>
                <wp:docPr id="1" name="Pole tekstowe 1"/>
                <wp:cNvGraphicFramePr/>
                <a:graphic xmlns:a="http://schemas.openxmlformats.org/drawingml/2006/main">
                  <a:graphicData uri="http://schemas.microsoft.com/office/word/2010/wordprocessingShape">
                    <wps:wsp>
                      <wps:cNvSpPr txBox="1"/>
                      <wps:spPr>
                        <a:xfrm rot="16200000">
                          <a:off x="0" y="0"/>
                          <a:ext cx="6310630" cy="635"/>
                        </a:xfrm>
                        <a:prstGeom prst="rect">
                          <a:avLst/>
                        </a:prstGeom>
                        <a:solidFill>
                          <a:prstClr val="white"/>
                        </a:solidFill>
                        <a:ln>
                          <a:noFill/>
                        </a:ln>
                      </wps:spPr>
                      <wps:txbx>
                        <w:txbxContent>
                          <w:p w:rsidR="00D0128B" w:rsidRPr="000F0DD0" w:rsidRDefault="00D0128B" w:rsidP="00D0128B">
                            <w:pPr>
                              <w:pStyle w:val="Legenda"/>
                              <w:rPr>
                                <w:b/>
                                <w:sz w:val="32"/>
                                <w:szCs w:val="32"/>
                                <w:lang w:val="en-US"/>
                              </w:rPr>
                            </w:pPr>
                            <w:r>
                              <w:t xml:space="preserve">Fig. </w:t>
                            </w:r>
                            <w:fldSimple w:instr=" SEQ Fig. \* ARABIC ">
                              <w:r w:rsidR="006854B3">
                                <w:rPr>
                                  <w:noProof/>
                                </w:rPr>
                                <w:t>1</w:t>
                              </w:r>
                            </w:fldSimple>
                            <w:r>
                              <w:t xml:space="preserve">- </w:t>
                            </w:r>
                            <w:r w:rsidRPr="000030CD">
                              <w:rPr>
                                <w:lang w:val="en-GB"/>
                              </w:rPr>
                              <w:t>main sheet of schematic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F4F176B" id="_x0000_t202" coordsize="21600,21600" o:spt="202" path="m,l,21600r21600,l21600,xe">
                <v:stroke joinstyle="miter"/>
                <v:path gradientshapeok="t" o:connecttype="rect"/>
              </v:shapetype>
              <v:shape id="Pole tekstowe 1" o:spid="_x0000_s1026" type="#_x0000_t202" style="position:absolute;left:0;text-align:left;margin-left:445.7pt;margin-top:472.55pt;width:496.9pt;height:.05pt;rotation:-90;z-index:2516613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" stroked="f">
                <v:textbox style="mso-fit-shape-to-text:t" inset="0,0,0,0">
                  <w:txbxContent>
                    <w:p w:rsidR="00D0128B" w:rsidRPr="000F0DD0" w:rsidRDefault="00D0128B" w:rsidP="00D0128B">
                      <w:pPr>
                        <w:pStyle w:val="Legenda"/>
                        <w:rPr>
                          <w:b/>
                          <w:sz w:val="32"/>
                          <w:szCs w:val="32"/>
                          <w:lang w:val="en-US"/>
                        </w:rPr>
                      </w:pPr>
                      <w:r>
                        <w:t xml:space="preserve">Fig. </w:t>
                      </w:r>
                      <w:fldSimple w:instr=" SEQ Fig. \* ARABIC ">
                        <w:r w:rsidR="006854B3">
                          <w:rPr>
                            <w:noProof/>
                          </w:rPr>
                          <w:t>1</w:t>
                        </w:r>
                      </w:fldSimple>
                      <w:r>
                        <w:t xml:space="preserve">- </w:t>
                      </w:r>
                      <w:r w:rsidRPr="000030CD">
                        <w:rPr>
                          <w:lang w:val="en-GB"/>
                        </w:rPr>
                        <w:t>main sheet of schematic</w:t>
                      </w:r>
                    </w:p>
                  </w:txbxContent>
                </v:textbox>
                <w10:wrap type="topAndBottom" anchorx="margin"/>
              </v:shape>
            </w:pict>
          </mc:Fallback>
        </mc:AlternateContent>
      </w:r>
      <w:r w:rsidR="0080497D">
        <w:rPr>
          <w:noProof/>
          <w:lang w:eastAsia="pl-PL"/>
        </w:rPr>
        <w:drawing>
          <wp:anchor distT="0" distB="0" distL="114300" distR="114300" simplePos="0" relativeHeight="251658240" behindDoc="0" locked="0" layoutInCell="1" allowOverlap="1">
            <wp:simplePos x="0" y="0"/>
            <wp:positionH relativeFrom="margin">
              <wp:align>left</wp:align>
            </wp:positionH>
            <wp:positionV relativeFrom="paragraph">
              <wp:posOffset>1434465</wp:posOffset>
            </wp:positionV>
            <wp:extent cx="9179560" cy="6310630"/>
            <wp:effectExtent l="5715" t="0" r="8255" b="8255"/>
            <wp:wrapTopAndBottom/>
            <wp:docPr id="6" name="Obraz 6" descr="C:\Users\Jakub\AppData\Local\Microsoft\Windows\INetCacheContent.Word\sch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kub\AppData\Local\Microsoft\Windows\INetCacheContent.Word\sch_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6200000">
                      <a:off x="0" y="0"/>
                      <a:ext cx="9179560" cy="63106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030CD" w:rsidRPr="00AE20A5" w:rsidRDefault="00D93C8C" w:rsidP="000030CD">
      <w:pPr>
        <w:keepNext/>
        <w:jc w:val="both"/>
      </w:pPr>
      <w:r w:rsidRPr="00AE20A5">
        <w:rPr>
          <w:b/>
          <w:sz w:val="32"/>
          <w:szCs w:val="32"/>
        </w:rPr>
        <w:br w:type="column"/>
      </w:r>
      <w:r w:rsidR="000030CD">
        <w:rPr>
          <w:noProof/>
        </w:rPr>
        <w:lastRenderedPageBreak/>
        <mc:AlternateContent>
          <mc:Choice Requires="wps">
            <w:drawing>
              <wp:anchor distT="0" distB="0" distL="114300" distR="114300" simplePos="0" relativeHeight="251664384" behindDoc="0" locked="0" layoutInCell="1" allowOverlap="1" wp14:anchorId="37C33E83" wp14:editId="5841E88D">
                <wp:simplePos x="0" y="0"/>
                <wp:positionH relativeFrom="margin">
                  <wp:posOffset>3217545</wp:posOffset>
                </wp:positionH>
                <wp:positionV relativeFrom="paragraph">
                  <wp:posOffset>5993130</wp:posOffset>
                </wp:positionV>
                <wp:extent cx="6317615" cy="635"/>
                <wp:effectExtent l="0" t="3492" r="3492" b="3493"/>
                <wp:wrapTopAndBottom/>
                <wp:docPr id="2" name="Pole tekstowe 2"/>
                <wp:cNvGraphicFramePr/>
                <a:graphic xmlns:a="http://schemas.openxmlformats.org/drawingml/2006/main">
                  <a:graphicData uri="http://schemas.microsoft.com/office/word/2010/wordprocessingShape">
                    <wps:wsp>
                      <wps:cNvSpPr txBox="1"/>
                      <wps:spPr>
                        <a:xfrm rot="16200000">
                          <a:off x="0" y="0"/>
                          <a:ext cx="6317615" cy="635"/>
                        </a:xfrm>
                        <a:prstGeom prst="rect">
                          <a:avLst/>
                        </a:prstGeom>
                        <a:solidFill>
                          <a:prstClr val="white"/>
                        </a:solidFill>
                        <a:ln>
                          <a:noFill/>
                        </a:ln>
                      </wps:spPr>
                      <wps:txbx>
                        <w:txbxContent>
                          <w:p w:rsidR="000030CD" w:rsidRPr="0090384C" w:rsidRDefault="000030CD" w:rsidP="000030CD">
                            <w:pPr>
                              <w:pStyle w:val="Legenda"/>
                              <w:rPr>
                                <w:b/>
                                <w:sz w:val="32"/>
                                <w:szCs w:val="32"/>
                                <w:lang w:val="en-US"/>
                              </w:rPr>
                            </w:pPr>
                            <w:r w:rsidRPr="006854B3">
                              <w:rPr>
                                <w:lang w:val="en-US"/>
                              </w:rPr>
                              <w:t xml:space="preserve">Fig. </w:t>
                            </w:r>
                            <w:r>
                              <w:fldChar w:fldCharType="begin"/>
                            </w:r>
                            <w:r w:rsidRPr="006854B3">
                              <w:rPr>
                                <w:lang w:val="en-US"/>
                              </w:rPr>
                              <w:instrText xml:space="preserve"> SEQ Fig. \* ARABIC </w:instrText>
                            </w:r>
                            <w:r>
                              <w:fldChar w:fldCharType="separate"/>
                            </w:r>
                            <w:r w:rsidR="006854B3">
                              <w:rPr>
                                <w:noProof/>
                                <w:lang w:val="en-US"/>
                              </w:rPr>
                              <w:t>2</w:t>
                            </w:r>
                            <w:r>
                              <w:fldChar w:fldCharType="end"/>
                            </w:r>
                            <w:r w:rsidRPr="006854B3">
                              <w:rPr>
                                <w:lang w:val="en-US"/>
                              </w:rPr>
                              <w:t xml:space="preserve"> </w:t>
                            </w:r>
                            <w:r w:rsidRPr="000030CD">
                              <w:rPr>
                                <w:lang w:val="en-GB"/>
                              </w:rPr>
                              <w:t>- one of three identical current switches with accompanying circuitry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C33E83" id="Pole tekstowe 2" o:spid="_x0000_s1027" type="#_x0000_t202" style="position:absolute;left:0;text-align:left;margin-left:253.35pt;margin-top:471.9pt;width:497.45pt;height:.05pt;rotation:-90;z-index:2516643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" stroked="f">
                <v:textbox style="mso-fit-shape-to-text:t" inset="0,0,0,0">
                  <w:txbxContent>
                    <w:p w:rsidR="000030CD" w:rsidRPr="0090384C" w:rsidRDefault="000030CD" w:rsidP="000030CD">
                      <w:pPr>
                        <w:pStyle w:val="Legenda"/>
                        <w:rPr>
                          <w:b/>
                          <w:sz w:val="32"/>
                          <w:szCs w:val="32"/>
                          <w:lang w:val="en-US"/>
                        </w:rPr>
                      </w:pPr>
                      <w:r w:rsidRPr="006854B3">
                        <w:rPr>
                          <w:lang w:val="en-US"/>
                        </w:rPr>
                        <w:t xml:space="preserve">Fig. </w:t>
                      </w:r>
                      <w:r>
                        <w:fldChar w:fldCharType="begin"/>
                      </w:r>
                      <w:r w:rsidRPr="006854B3">
                        <w:rPr>
                          <w:lang w:val="en-US"/>
                        </w:rPr>
                        <w:instrText xml:space="preserve"> SEQ Fig. \* ARABIC </w:instrText>
                      </w:r>
                      <w:r>
                        <w:fldChar w:fldCharType="separate"/>
                      </w:r>
                      <w:r w:rsidR="006854B3">
                        <w:rPr>
                          <w:noProof/>
                          <w:lang w:val="en-US"/>
                        </w:rPr>
                        <w:t>2</w:t>
                      </w:r>
                      <w:r>
                        <w:fldChar w:fldCharType="end"/>
                      </w:r>
                      <w:r w:rsidRPr="006854B3">
                        <w:rPr>
                          <w:lang w:val="en-US"/>
                        </w:rPr>
                        <w:t xml:space="preserve"> </w:t>
                      </w:r>
                      <w:r w:rsidRPr="000030CD">
                        <w:rPr>
                          <w:lang w:val="en-GB"/>
                        </w:rPr>
                        <w:t>- one of three identical current switches with accompanying circuitry</w:t>
                      </w:r>
                    </w:p>
                  </w:txbxContent>
                </v:textbox>
                <w10:wrap type="topAndBottom" anchorx="margin"/>
              </v:shape>
            </w:pict>
          </mc:Fallback>
        </mc:AlternateContent>
      </w:r>
      <w:r w:rsidR="0080497D">
        <w:rPr>
          <w:noProof/>
          <w:lang w:eastAsia="pl-PL"/>
        </w:rPr>
        <w:drawing>
          <wp:anchor distT="0" distB="0" distL="114300" distR="114300" simplePos="0" relativeHeight="251662336" behindDoc="0" locked="0" layoutInCell="1" allowOverlap="1">
            <wp:simplePos x="0" y="0"/>
            <wp:positionH relativeFrom="column">
              <wp:posOffset>-1428750</wp:posOffset>
            </wp:positionH>
            <wp:positionV relativeFrom="paragraph">
              <wp:posOffset>1431290</wp:posOffset>
            </wp:positionV>
            <wp:extent cx="9179560" cy="6317615"/>
            <wp:effectExtent l="2222" t="0" r="4763" b="4762"/>
            <wp:wrapTopAndBottom/>
            <wp:docPr id="7" name="Obraz 7" descr="C:\Users\Jakub\AppData\Local\Microsoft\Windows\INetCacheContent.Word\sch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kub\AppData\Local\Microsoft\Windows\INetCacheContent.Word\sch_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9179560" cy="6317615"/>
                    </a:xfrm>
                    <a:prstGeom prst="rect">
                      <a:avLst/>
                    </a:prstGeom>
                    <a:noFill/>
                    <a:ln>
                      <a:noFill/>
                    </a:ln>
                  </pic:spPr>
                </pic:pic>
              </a:graphicData>
            </a:graphic>
          </wp:anchor>
        </w:drawing>
      </w:r>
    </w:p>
    <w:p w:rsidR="005F160D" w:rsidRPr="00AE20A5" w:rsidRDefault="006854B3" w:rsidP="00BB5672">
      <w:pPr>
        <w:jc w:val="both"/>
        <w:rPr>
          <w:b/>
          <w:sz w:val="32"/>
          <w:szCs w:val="32"/>
        </w:rPr>
      </w:pPr>
      <w:r w:rsidRPr="00AE20A5">
        <w:rPr>
          <w:b/>
          <w:sz w:val="32"/>
          <w:szCs w:val="32"/>
        </w:rPr>
        <w:br w:type="column"/>
      </w:r>
      <w:r w:rsidR="000030CD">
        <w:rPr>
          <w:noProof/>
        </w:rPr>
        <w:lastRenderedPageBreak/>
        <mc:AlternateContent>
          <mc:Choice Requires="wps">
            <w:drawing>
              <wp:anchor distT="0" distB="0" distL="114300" distR="114300" simplePos="0" relativeHeight="251669504" behindDoc="0" locked="0" layoutInCell="1" allowOverlap="1" wp14:anchorId="07D11D1E" wp14:editId="7C56CAF5">
                <wp:simplePos x="0" y="0"/>
                <wp:positionH relativeFrom="column">
                  <wp:posOffset>-2540</wp:posOffset>
                </wp:positionH>
                <wp:positionV relativeFrom="paragraph">
                  <wp:posOffset>7761605</wp:posOffset>
                </wp:positionV>
                <wp:extent cx="6645910" cy="635"/>
                <wp:effectExtent l="0" t="0" r="2540" b="18415"/>
                <wp:wrapTopAndBottom/>
                <wp:docPr id="10" name="Pole tekstowe 10"/>
                <wp:cNvGraphicFramePr/>
                <a:graphic xmlns:a="http://schemas.openxmlformats.org/drawingml/2006/main">
                  <a:graphicData uri="http://schemas.microsoft.com/office/word/2010/wordprocessingShape">
                    <wps:wsp>
                      <wps:cNvSpPr txBox="1"/>
                      <wps:spPr>
                        <a:xfrm>
                          <a:off x="0" y="0"/>
                          <a:ext cx="6645910" cy="635"/>
                        </a:xfrm>
                        <a:prstGeom prst="rect">
                          <a:avLst/>
                        </a:prstGeom>
                        <a:solidFill>
                          <a:prstClr val="white"/>
                        </a:solidFill>
                        <a:ln>
                          <a:noFill/>
                        </a:ln>
                      </wps:spPr>
                      <wps:txbx>
                        <w:txbxContent>
                          <w:p w:rsidR="000030CD" w:rsidRPr="00811BB3" w:rsidRDefault="000030CD" w:rsidP="000030CD">
                            <w:pPr>
                              <w:pStyle w:val="Legenda"/>
                              <w:rPr>
                                <w:noProof/>
                              </w:rPr>
                            </w:pPr>
                            <w:r>
                              <w:t xml:space="preserve">Fig. 4 - </w:t>
                            </w:r>
                            <w:r w:rsidRPr="000030CD">
                              <w:rPr>
                                <w:lang w:val="en-GB"/>
                              </w:rPr>
                              <w:t>3D visualization of PCB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D11D1E" id="Pole tekstowe 10" o:spid="_x0000_s1028" type="#_x0000_t202" style="position:absolute;left:0;text-align:left;margin-left:-.2pt;margin-top:611.15pt;width:523.3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" stroked="f">
                <v:textbox style="mso-fit-shape-to-text:t" inset="0,0,0,0">
                  <w:txbxContent>
                    <w:p w:rsidR="000030CD" w:rsidRPr="00811BB3" w:rsidRDefault="000030CD" w:rsidP="000030CD">
                      <w:pPr>
                        <w:pStyle w:val="Legenda"/>
                        <w:rPr>
                          <w:noProof/>
                        </w:rPr>
                      </w:pPr>
                      <w:r>
                        <w:t xml:space="preserve">Fig. 4 - </w:t>
                      </w:r>
                      <w:r w:rsidRPr="000030CD">
                        <w:rPr>
                          <w:lang w:val="en-GB"/>
                        </w:rPr>
                        <w:t>3D visualization of PCB</w:t>
                      </w:r>
                    </w:p>
                  </w:txbxContent>
                </v:textbox>
                <w10:wrap type="topAndBottom"/>
              </v:shape>
            </w:pict>
          </mc:Fallback>
        </mc:AlternateContent>
      </w:r>
      <w:r w:rsidR="000030CD">
        <w:rPr>
          <w:noProof/>
          <w:lang w:eastAsia="pl-PL"/>
        </w:rPr>
        <w:drawing>
          <wp:anchor distT="0" distB="0" distL="114300" distR="114300" simplePos="0" relativeHeight="251665408" behindDoc="0" locked="0" layoutInCell="1" allowOverlap="1">
            <wp:simplePos x="0" y="0"/>
            <wp:positionH relativeFrom="margin">
              <wp:align>right</wp:align>
            </wp:positionH>
            <wp:positionV relativeFrom="paragraph">
              <wp:posOffset>5179695</wp:posOffset>
            </wp:positionV>
            <wp:extent cx="6645910" cy="2524865"/>
            <wp:effectExtent l="0" t="0" r="2540" b="8890"/>
            <wp:wrapTopAndBottom/>
            <wp:docPr id="9" name="Obraz 9" descr="C:\Users\Jakub\AppData\Local\Microsoft\Windows\INetCacheContent.Word\eka_3d_top_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kub\AppData\Local\Microsoft\Windows\INetCacheContent.Word\eka_3d_top_bot.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45910" cy="2524865"/>
                    </a:xfrm>
                    <a:prstGeom prst="rect">
                      <a:avLst/>
                    </a:prstGeom>
                    <a:noFill/>
                    <a:ln>
                      <a:noFill/>
                    </a:ln>
                  </pic:spPr>
                </pic:pic>
              </a:graphicData>
            </a:graphic>
          </wp:anchor>
        </w:drawing>
      </w:r>
      <w:r w:rsidR="000030CD">
        <w:rPr>
          <w:noProof/>
        </w:rPr>
        <mc:AlternateContent>
          <mc:Choice Requires="wps">
            <w:drawing>
              <wp:anchor distT="0" distB="0" distL="114300" distR="114300" simplePos="0" relativeHeight="251667456" behindDoc="0" locked="0" layoutInCell="1" allowOverlap="1" wp14:anchorId="42A6D110" wp14:editId="14AF3353">
                <wp:simplePos x="0" y="0"/>
                <wp:positionH relativeFrom="column">
                  <wp:posOffset>0</wp:posOffset>
                </wp:positionH>
                <wp:positionV relativeFrom="paragraph">
                  <wp:posOffset>4970780</wp:posOffset>
                </wp:positionV>
                <wp:extent cx="6645910" cy="635"/>
                <wp:effectExtent l="0" t="0" r="2540" b="18415"/>
                <wp:wrapTopAndBottom/>
                <wp:docPr id="4" name="Pole tekstowe 4"/>
                <wp:cNvGraphicFramePr/>
                <a:graphic xmlns:a="http://schemas.openxmlformats.org/drawingml/2006/main">
                  <a:graphicData uri="http://schemas.microsoft.com/office/word/2010/wordprocessingShape">
                    <wps:wsp>
                      <wps:cNvSpPr txBox="1"/>
                      <wps:spPr>
                        <a:xfrm>
                          <a:off x="0" y="0"/>
                          <a:ext cx="6645910" cy="635"/>
                        </a:xfrm>
                        <a:prstGeom prst="rect">
                          <a:avLst/>
                        </a:prstGeom>
                        <a:solidFill>
                          <a:prstClr val="white"/>
                        </a:solidFill>
                        <a:ln>
                          <a:noFill/>
                        </a:ln>
                      </wps:spPr>
                      <wps:txbx>
                        <w:txbxContent>
                          <w:p w:rsidR="000030CD" w:rsidRPr="000030CD" w:rsidRDefault="000030CD" w:rsidP="000030CD">
                            <w:pPr>
                              <w:pStyle w:val="Legenda"/>
                              <w:rPr>
                                <w:noProof/>
                                <w:lang w:val="en-GB"/>
                              </w:rPr>
                            </w:pPr>
                            <w:r w:rsidRPr="000030CD">
                              <w:rPr>
                                <w:lang w:val="en-GB"/>
                              </w:rPr>
                              <w:t xml:space="preserve">Fig. </w:t>
                            </w:r>
                            <w:r w:rsidRPr="000030CD">
                              <w:rPr>
                                <w:lang w:val="en-GB"/>
                              </w:rPr>
                              <w:fldChar w:fldCharType="begin"/>
                            </w:r>
                            <w:r w:rsidRPr="000030CD">
                              <w:rPr>
                                <w:lang w:val="en-GB"/>
                              </w:rPr>
                              <w:instrText xml:space="preserve"> SEQ Fig. \* ARABIC </w:instrText>
                            </w:r>
                            <w:r w:rsidRPr="000030CD">
                              <w:rPr>
                                <w:lang w:val="en-GB"/>
                              </w:rPr>
                              <w:fldChar w:fldCharType="separate"/>
                            </w:r>
                            <w:r w:rsidR="006854B3">
                              <w:rPr>
                                <w:noProof/>
                                <w:lang w:val="en-GB"/>
                              </w:rPr>
                              <w:t>3</w:t>
                            </w:r>
                            <w:r w:rsidRPr="000030CD">
                              <w:rPr>
                                <w:lang w:val="en-GB"/>
                              </w:rPr>
                              <w:fldChar w:fldCharType="end"/>
                            </w:r>
                            <w:r w:rsidRPr="000030CD">
                              <w:rPr>
                                <w:lang w:val="en-GB"/>
                              </w:rPr>
                              <w:t xml:space="preserve"> - printed circuit board design (top / bottom)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A6D110" id="Pole tekstowe 4" o:spid="_x0000_s1029" type="#_x0000_t202" style="position:absolute;left:0;text-align:left;margin-left:0;margin-top:391.4pt;width:523.3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" stroked="f">
                <v:textbox style="mso-fit-shape-to-text:t" inset="0,0,0,0">
                  <w:txbxContent>
                    <w:p w:rsidR="000030CD" w:rsidRPr="000030CD" w:rsidRDefault="000030CD" w:rsidP="000030CD">
                      <w:pPr>
                        <w:pStyle w:val="Legenda"/>
                        <w:rPr>
                          <w:noProof/>
                          <w:lang w:val="en-GB"/>
                        </w:rPr>
                      </w:pPr>
                      <w:r w:rsidRPr="000030CD">
                        <w:rPr>
                          <w:lang w:val="en-GB"/>
                        </w:rPr>
                        <w:t xml:space="preserve">Fig. </w:t>
                      </w:r>
                      <w:r w:rsidRPr="000030CD">
                        <w:rPr>
                          <w:lang w:val="en-GB"/>
                        </w:rPr>
                        <w:fldChar w:fldCharType="begin"/>
                      </w:r>
                      <w:r w:rsidRPr="000030CD">
                        <w:rPr>
                          <w:lang w:val="en-GB"/>
                        </w:rPr>
                        <w:instrText xml:space="preserve"> SEQ Fig. \* ARABIC </w:instrText>
                      </w:r>
                      <w:r w:rsidRPr="000030CD">
                        <w:rPr>
                          <w:lang w:val="en-GB"/>
                        </w:rPr>
                        <w:fldChar w:fldCharType="separate"/>
                      </w:r>
                      <w:r w:rsidR="006854B3">
                        <w:rPr>
                          <w:noProof/>
                          <w:lang w:val="en-GB"/>
                        </w:rPr>
                        <w:t>3</w:t>
                      </w:r>
                      <w:r w:rsidRPr="000030CD">
                        <w:rPr>
                          <w:lang w:val="en-GB"/>
                        </w:rPr>
                        <w:fldChar w:fldCharType="end"/>
                      </w:r>
                      <w:r w:rsidRPr="000030CD">
                        <w:rPr>
                          <w:lang w:val="en-GB"/>
                        </w:rPr>
                        <w:t xml:space="preserve"> - printed circuit board design (top / bottom)</w:t>
                      </w:r>
                    </w:p>
                  </w:txbxContent>
                </v:textbox>
                <w10:wrap type="topAndBottom"/>
              </v:shape>
            </w:pict>
          </mc:Fallback>
        </mc:AlternateContent>
      </w:r>
      <w:r w:rsidR="005F160D">
        <w:rPr>
          <w:noProof/>
          <w:lang w:eastAsia="pl-PL"/>
        </w:rPr>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6645910" cy="4913630"/>
            <wp:effectExtent l="0" t="0" r="2540" b="1270"/>
            <wp:wrapTopAndBottom/>
            <wp:docPr id="8" name="Obraz 8" descr="C:\Users\Jakub\AppData\Local\Microsoft\Windows\INetCacheContent.Word\eka_2d_top_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kub\AppData\Local\Microsoft\Windows\INetCacheContent.Word\eka_2d_top_bo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5910" cy="4913630"/>
                    </a:xfrm>
                    <a:prstGeom prst="rect">
                      <a:avLst/>
                    </a:prstGeom>
                    <a:noFill/>
                    <a:ln>
                      <a:noFill/>
                    </a:ln>
                  </pic:spPr>
                </pic:pic>
              </a:graphicData>
            </a:graphic>
          </wp:anchor>
        </w:drawing>
      </w:r>
    </w:p>
    <w:p w:rsidR="005F160D" w:rsidRPr="00AE20A5" w:rsidRDefault="005F160D" w:rsidP="00BB5672">
      <w:pPr>
        <w:jc w:val="both"/>
        <w:rPr>
          <w:b/>
          <w:sz w:val="32"/>
          <w:szCs w:val="32"/>
        </w:rPr>
      </w:pPr>
    </w:p>
    <w:p w:rsidR="005F160D" w:rsidRPr="00AE20A5" w:rsidRDefault="005F160D" w:rsidP="00BB5672">
      <w:pPr>
        <w:jc w:val="both"/>
        <w:rPr>
          <w:b/>
          <w:sz w:val="32"/>
          <w:szCs w:val="32"/>
        </w:rPr>
      </w:pPr>
    </w:p>
    <w:p w:rsidR="006854B3" w:rsidRPr="004E432A" w:rsidRDefault="005F160D" w:rsidP="006854B3">
      <w:pPr>
        <w:keepNext/>
        <w:jc w:val="both"/>
        <w:rPr>
          <w:lang w:val="en-US"/>
        </w:rPr>
      </w:pPr>
      <w:r w:rsidRPr="00AE20A5">
        <w:rPr>
          <w:b/>
          <w:sz w:val="32"/>
          <w:szCs w:val="32"/>
        </w:rPr>
        <w:br w:type="column"/>
      </w:r>
      <w:r w:rsidR="006854B3">
        <w:rPr>
          <w:noProof/>
          <w:lang w:eastAsia="pl-PL"/>
        </w:rPr>
        <w:lastRenderedPageBreak/>
        <w:drawing>
          <wp:inline distT="0" distB="0" distL="0" distR="0">
            <wp:extent cx="6645910" cy="3732634"/>
            <wp:effectExtent l="0" t="0" r="2540" b="1270"/>
            <wp:docPr id="11" name="Obraz 11" descr="C:\Users\Jakub\AppData\Local\Microsoft\Windows\INetCacheContent.Word\eka_assemb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kub\AppData\Local\Microsoft\Windows\INetCacheContent.Word\eka_assembled.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45910" cy="3732634"/>
                    </a:xfrm>
                    <a:prstGeom prst="rect">
                      <a:avLst/>
                    </a:prstGeom>
                    <a:noFill/>
                    <a:ln>
                      <a:noFill/>
                    </a:ln>
                  </pic:spPr>
                </pic:pic>
              </a:graphicData>
            </a:graphic>
          </wp:inline>
        </w:drawing>
      </w:r>
    </w:p>
    <w:p w:rsidR="006854B3" w:rsidRDefault="006854B3" w:rsidP="006854B3">
      <w:pPr>
        <w:pStyle w:val="Legenda"/>
        <w:jc w:val="both"/>
        <w:rPr>
          <w:b/>
          <w:sz w:val="32"/>
          <w:szCs w:val="32"/>
          <w:lang w:val="en-US"/>
        </w:rPr>
      </w:pPr>
      <w:r w:rsidRPr="004E432A">
        <w:rPr>
          <w:lang w:val="en-US"/>
        </w:rPr>
        <w:t xml:space="preserve">Fig. </w:t>
      </w:r>
      <w:r>
        <w:rPr>
          <w:lang w:val="en-GB"/>
        </w:rPr>
        <w:t>5</w:t>
      </w:r>
      <w:r w:rsidRPr="006854B3">
        <w:rPr>
          <w:lang w:val="en-GB"/>
        </w:rPr>
        <w:t xml:space="preserve"> - assembled device</w:t>
      </w:r>
    </w:p>
    <w:p w:rsidR="000C510B" w:rsidRPr="00592AE4" w:rsidRDefault="006854B3" w:rsidP="00BB5672">
      <w:pPr>
        <w:jc w:val="both"/>
        <w:rPr>
          <w:b/>
          <w:sz w:val="32"/>
          <w:szCs w:val="32"/>
          <w:lang w:val="en-US"/>
        </w:rPr>
      </w:pPr>
      <w:r>
        <w:rPr>
          <w:b/>
          <w:sz w:val="32"/>
          <w:szCs w:val="32"/>
          <w:lang w:val="en-US"/>
        </w:rPr>
        <w:br w:type="column"/>
      </w:r>
      <w:r w:rsidR="008167A0" w:rsidRPr="00592AE4">
        <w:rPr>
          <w:b/>
          <w:sz w:val="32"/>
          <w:szCs w:val="32"/>
          <w:lang w:val="en-US"/>
        </w:rPr>
        <w:lastRenderedPageBreak/>
        <w:t>References</w:t>
      </w:r>
      <w:r w:rsidR="00B41E01" w:rsidRPr="00592AE4">
        <w:rPr>
          <w:b/>
          <w:sz w:val="32"/>
          <w:szCs w:val="32"/>
          <w:lang w:val="en-US"/>
        </w:rPr>
        <w:t>:</w:t>
      </w:r>
    </w:p>
    <w:p w:rsidR="00B41E01" w:rsidRPr="00834C25" w:rsidRDefault="007D6906" w:rsidP="00B02187">
      <w:pPr>
        <w:pStyle w:val="Akapitzlist"/>
        <w:numPr>
          <w:ilvl w:val="0"/>
          <w:numId w:val="9"/>
        </w:numPr>
        <w:spacing w:after="120"/>
        <w:ind w:left="714" w:hanging="357"/>
        <w:contextualSpacing w:val="0"/>
        <w:jc w:val="both"/>
        <w:rPr>
          <w:lang w:val="en-US"/>
        </w:rPr>
      </w:pPr>
      <w:r>
        <w:rPr>
          <w:b/>
          <w:lang w:val="en-US"/>
        </w:rPr>
        <w:t>Authors</w:t>
      </w:r>
      <w:r>
        <w:rPr>
          <w:lang w:val="en-US"/>
        </w:rPr>
        <w:t xml:space="preserve">  (year</w:t>
      </w:r>
      <w:r w:rsidR="00B41E01" w:rsidRPr="00834C25">
        <w:rPr>
          <w:lang w:val="en-US"/>
        </w:rPr>
        <w:t xml:space="preserve">) </w:t>
      </w:r>
      <w:r>
        <w:rPr>
          <w:lang w:val="en-US"/>
        </w:rPr>
        <w:t>Title</w:t>
      </w:r>
      <w:r w:rsidR="00B41E01" w:rsidRPr="00834C25">
        <w:rPr>
          <w:lang w:val="en-US"/>
        </w:rPr>
        <w:t xml:space="preserve">. </w:t>
      </w:r>
      <w:r>
        <w:rPr>
          <w:i/>
          <w:lang w:val="en-US"/>
        </w:rPr>
        <w:t>Source</w:t>
      </w:r>
    </w:p>
    <w:p w:rsidR="00B41E01" w:rsidRPr="00592AE4" w:rsidRDefault="007D6906" w:rsidP="00B02187">
      <w:pPr>
        <w:pStyle w:val="Akapitzlist"/>
        <w:numPr>
          <w:ilvl w:val="0"/>
          <w:numId w:val="9"/>
        </w:numPr>
        <w:spacing w:after="120"/>
        <w:ind w:left="714" w:hanging="357"/>
        <w:contextualSpacing w:val="0"/>
        <w:jc w:val="both"/>
        <w:rPr>
          <w:lang w:val="en-US"/>
        </w:rPr>
      </w:pPr>
      <w:r>
        <w:rPr>
          <w:lang w:val="en-US"/>
        </w:rPr>
        <w:t>Title</w:t>
      </w:r>
      <w:r w:rsidR="007B699E" w:rsidRPr="00592AE4">
        <w:rPr>
          <w:lang w:val="en-US"/>
        </w:rPr>
        <w:t xml:space="preserve">  [</w:t>
      </w:r>
      <w:r>
        <w:rPr>
          <w:lang w:val="en-US"/>
        </w:rPr>
        <w:t>link</w:t>
      </w:r>
      <w:r w:rsidR="007B699E" w:rsidRPr="00592AE4">
        <w:rPr>
          <w:lang w:val="en-US"/>
        </w:rPr>
        <w:t>]</w:t>
      </w:r>
    </w:p>
    <w:p w:rsidR="00116770" w:rsidRPr="00592AE4" w:rsidRDefault="00116770" w:rsidP="00592AE4">
      <w:pPr>
        <w:pStyle w:val="Akapitzlist"/>
        <w:spacing w:after="120"/>
        <w:contextualSpacing w:val="0"/>
        <w:jc w:val="both"/>
        <w:rPr>
          <w:lang w:val="en-US"/>
        </w:rPr>
      </w:pPr>
    </w:p>
    <w:sectPr w:rsidR="00116770" w:rsidRPr="00592AE4" w:rsidSect="00B41E01">
      <w:type w:val="continuous"/>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17E5" w:rsidRDefault="000017E5">
      <w:pPr>
        <w:spacing w:after="0" w:line="240" w:lineRule="auto"/>
      </w:pPr>
      <w:r>
        <w:separator/>
      </w:r>
    </w:p>
  </w:endnote>
  <w:endnote w:type="continuationSeparator" w:id="0">
    <w:p w:rsidR="000017E5" w:rsidRDefault="000017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43"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5790792"/>
      <w:docPartObj>
        <w:docPartGallery w:val="Page Numbers (Bottom of Page)"/>
        <w:docPartUnique/>
      </w:docPartObj>
    </w:sdtPr>
    <w:sdtEndPr/>
    <w:sdtContent>
      <w:p w:rsidR="002D04FF" w:rsidRDefault="002D04FF">
        <w:pPr>
          <w:pStyle w:val="Stopka"/>
          <w:jc w:val="right"/>
        </w:pPr>
        <w:r>
          <w:rPr>
            <w:rFonts w:ascii="Arial" w:hAnsi="Arial" w:cs="Arial"/>
            <w:noProof/>
            <w:color w:val="0000FF"/>
            <w:sz w:val="27"/>
            <w:szCs w:val="27"/>
            <w:lang w:eastAsia="pl-PL"/>
          </w:rPr>
          <w:drawing>
            <wp:anchor distT="0" distB="0" distL="114300" distR="114300" simplePos="0" relativeHeight="251660288" behindDoc="1" locked="0" layoutInCell="1" allowOverlap="1" wp14:anchorId="235D0316" wp14:editId="424C25AE">
              <wp:simplePos x="0" y="0"/>
              <wp:positionH relativeFrom="column">
                <wp:posOffset>1986280</wp:posOffset>
              </wp:positionH>
              <wp:positionV relativeFrom="paragraph">
                <wp:posOffset>13970</wp:posOffset>
              </wp:positionV>
              <wp:extent cx="567055" cy="485775"/>
              <wp:effectExtent l="0" t="0" r="4445" b="9525"/>
              <wp:wrapThrough wrapText="bothSides">
                <wp:wrapPolygon edited="0">
                  <wp:start x="0" y="0"/>
                  <wp:lineTo x="0" y="21176"/>
                  <wp:lineTo x="21044" y="21176"/>
                  <wp:lineTo x="21044" y="0"/>
                  <wp:lineTo x="0" y="0"/>
                </wp:wrapPolygon>
              </wp:wrapThrough>
              <wp:docPr id="3" name="Obraz 3" descr="http://www.wemif.pwr.edu.pl/files/w12/logo_w12.jpg;wa999327230404eb95">
                <a:hlinkClick xmlns:a="http://schemas.openxmlformats.org/drawingml/2006/main" r:id="rId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wemif.pwr.edu.pl/files/w12/logo_w12.jpg;wa999327230404eb95">
                        <a:hlinkClick r:id="rId1" tgtFrame="&quot;_blank&quot;"/>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67055" cy="4857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color w:val="0000FF"/>
            <w:sz w:val="27"/>
            <w:szCs w:val="27"/>
            <w:lang w:eastAsia="pl-PL"/>
          </w:rPr>
          <w:drawing>
            <wp:anchor distT="0" distB="0" distL="114300" distR="114300" simplePos="0" relativeHeight="251659264" behindDoc="1" locked="0" layoutInCell="1" allowOverlap="1" wp14:anchorId="7E4E5102" wp14:editId="1D86C0E6">
              <wp:simplePos x="0" y="0"/>
              <wp:positionH relativeFrom="column">
                <wp:posOffset>-204470</wp:posOffset>
              </wp:positionH>
              <wp:positionV relativeFrom="paragraph">
                <wp:posOffset>13970</wp:posOffset>
              </wp:positionV>
              <wp:extent cx="1838325" cy="454237"/>
              <wp:effectExtent l="0" t="0" r="0" b="3175"/>
              <wp:wrapTight wrapText="bothSides">
                <wp:wrapPolygon edited="0">
                  <wp:start x="0" y="0"/>
                  <wp:lineTo x="0" y="20845"/>
                  <wp:lineTo x="21264" y="20845"/>
                  <wp:lineTo x="21264" y="0"/>
                  <wp:lineTo x="0" y="0"/>
                </wp:wrapPolygon>
              </wp:wrapTight>
              <wp:docPr id="5" name="Obraz 5" descr="http://iwa-ywp.eu/wp-content/uploads/2015/11/Wroclaw-logo-new.png">
                <a:hlinkClick xmlns:a="http://schemas.openxmlformats.org/drawingml/2006/main" r:id="rId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wa-ywp.eu/wp-content/uploads/2015/11/Wroclaw-logo-new.png">
                        <a:hlinkClick r:id="rId3" tgtFrame="&quot;_blank&quot;"/>
                      </pic:cNvPr>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838325" cy="454237"/>
                      </a:xfrm>
                      <a:prstGeom prst="rect">
                        <a:avLst/>
                      </a:prstGeom>
                      <a:noFill/>
                      <a:ln>
                        <a:noFill/>
                      </a:ln>
                    </pic:spPr>
                  </pic:pic>
                </a:graphicData>
              </a:graphic>
            </wp:anchor>
          </w:drawing>
        </w:r>
        <w:r>
          <w:fldChar w:fldCharType="begin"/>
        </w:r>
        <w:r>
          <w:instrText>PAGE   \* MERGEFORMAT</w:instrText>
        </w:r>
        <w:r>
          <w:fldChar w:fldCharType="separate"/>
        </w:r>
        <w:r w:rsidR="00155387">
          <w:rPr>
            <w:noProof/>
          </w:rPr>
          <w:t>4</w:t>
        </w:r>
        <w:r>
          <w:fldChar w:fldCharType="end"/>
        </w:r>
      </w:p>
    </w:sdtContent>
  </w:sdt>
  <w:p w:rsidR="002D04FF" w:rsidRDefault="002D04FF" w:rsidP="002D04FF">
    <w:pPr>
      <w:pStyle w:val="Stopka"/>
      <w:tabs>
        <w:tab w:val="clear" w:pos="9072"/>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17E5" w:rsidRDefault="000017E5">
      <w:pPr>
        <w:spacing w:after="0" w:line="240" w:lineRule="auto"/>
      </w:pPr>
      <w:r>
        <w:separator/>
      </w:r>
    </w:p>
  </w:footnote>
  <w:footnote w:type="continuationSeparator" w:id="0">
    <w:p w:rsidR="000017E5" w:rsidRDefault="000017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443AB3"/>
    <w:multiLevelType w:val="hybridMultilevel"/>
    <w:tmpl w:val="7CA41836"/>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E894A50"/>
    <w:multiLevelType w:val="hybridMultilevel"/>
    <w:tmpl w:val="B9DCDE4E"/>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F52727C"/>
    <w:multiLevelType w:val="hybridMultilevel"/>
    <w:tmpl w:val="5E6A7552"/>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1D43571C"/>
    <w:multiLevelType w:val="hybridMultilevel"/>
    <w:tmpl w:val="F2DA2F1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218D569F"/>
    <w:multiLevelType w:val="hybridMultilevel"/>
    <w:tmpl w:val="D908B1A2"/>
    <w:lvl w:ilvl="0" w:tplc="080E5C6C">
      <w:start w:val="1"/>
      <w:numFmt w:val="decimal"/>
      <w:lvlText w:val="%1."/>
      <w:lvlJc w:val="left"/>
      <w:pPr>
        <w:ind w:left="720" w:hanging="360"/>
      </w:pPr>
      <w:rPr>
        <w:rFonts w:hint="default"/>
        <w:b/>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338362CE"/>
    <w:multiLevelType w:val="hybridMultilevel"/>
    <w:tmpl w:val="67FC9C08"/>
    <w:lvl w:ilvl="0" w:tplc="DA8E3548">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3599621A"/>
    <w:multiLevelType w:val="hybridMultilevel"/>
    <w:tmpl w:val="813A1B7E"/>
    <w:lvl w:ilvl="0" w:tplc="04150011">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7" w15:restartNumberingAfterBreak="0">
    <w:nsid w:val="51964118"/>
    <w:multiLevelType w:val="hybridMultilevel"/>
    <w:tmpl w:val="B9DCDE4E"/>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532D2F32"/>
    <w:multiLevelType w:val="hybridMultilevel"/>
    <w:tmpl w:val="2BD868F0"/>
    <w:lvl w:ilvl="0" w:tplc="58845700">
      <w:start w:val="2"/>
      <w:numFmt w:val="bullet"/>
      <w:lvlText w:val="-"/>
      <w:lvlJc w:val="left"/>
      <w:pPr>
        <w:ind w:left="720" w:hanging="360"/>
      </w:pPr>
      <w:rPr>
        <w:rFonts w:ascii="Calibri" w:eastAsiaTheme="minorHAnsi" w:hAnsi="Calibri" w:cs="Calibr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62261A35"/>
    <w:multiLevelType w:val="hybridMultilevel"/>
    <w:tmpl w:val="184ED2A0"/>
    <w:lvl w:ilvl="0" w:tplc="04150001">
      <w:start w:val="1"/>
      <w:numFmt w:val="bullet"/>
      <w:lvlText w:val=""/>
      <w:lvlJc w:val="left"/>
      <w:pPr>
        <w:ind w:left="765" w:hanging="360"/>
      </w:pPr>
      <w:rPr>
        <w:rFonts w:ascii="Symbol" w:hAnsi="Symbol" w:hint="default"/>
      </w:rPr>
    </w:lvl>
    <w:lvl w:ilvl="1" w:tplc="04150003" w:tentative="1">
      <w:start w:val="1"/>
      <w:numFmt w:val="bullet"/>
      <w:lvlText w:val="o"/>
      <w:lvlJc w:val="left"/>
      <w:pPr>
        <w:ind w:left="1485" w:hanging="360"/>
      </w:pPr>
      <w:rPr>
        <w:rFonts w:ascii="Courier New" w:hAnsi="Courier New" w:cs="Courier New" w:hint="default"/>
      </w:rPr>
    </w:lvl>
    <w:lvl w:ilvl="2" w:tplc="04150005" w:tentative="1">
      <w:start w:val="1"/>
      <w:numFmt w:val="bullet"/>
      <w:lvlText w:val=""/>
      <w:lvlJc w:val="left"/>
      <w:pPr>
        <w:ind w:left="2205" w:hanging="360"/>
      </w:pPr>
      <w:rPr>
        <w:rFonts w:ascii="Wingdings" w:hAnsi="Wingdings" w:hint="default"/>
      </w:rPr>
    </w:lvl>
    <w:lvl w:ilvl="3" w:tplc="04150001" w:tentative="1">
      <w:start w:val="1"/>
      <w:numFmt w:val="bullet"/>
      <w:lvlText w:val=""/>
      <w:lvlJc w:val="left"/>
      <w:pPr>
        <w:ind w:left="2925" w:hanging="360"/>
      </w:pPr>
      <w:rPr>
        <w:rFonts w:ascii="Symbol" w:hAnsi="Symbol" w:hint="default"/>
      </w:rPr>
    </w:lvl>
    <w:lvl w:ilvl="4" w:tplc="04150003" w:tentative="1">
      <w:start w:val="1"/>
      <w:numFmt w:val="bullet"/>
      <w:lvlText w:val="o"/>
      <w:lvlJc w:val="left"/>
      <w:pPr>
        <w:ind w:left="3645" w:hanging="360"/>
      </w:pPr>
      <w:rPr>
        <w:rFonts w:ascii="Courier New" w:hAnsi="Courier New" w:cs="Courier New" w:hint="default"/>
      </w:rPr>
    </w:lvl>
    <w:lvl w:ilvl="5" w:tplc="04150005" w:tentative="1">
      <w:start w:val="1"/>
      <w:numFmt w:val="bullet"/>
      <w:lvlText w:val=""/>
      <w:lvlJc w:val="left"/>
      <w:pPr>
        <w:ind w:left="4365" w:hanging="360"/>
      </w:pPr>
      <w:rPr>
        <w:rFonts w:ascii="Wingdings" w:hAnsi="Wingdings" w:hint="default"/>
      </w:rPr>
    </w:lvl>
    <w:lvl w:ilvl="6" w:tplc="04150001" w:tentative="1">
      <w:start w:val="1"/>
      <w:numFmt w:val="bullet"/>
      <w:lvlText w:val=""/>
      <w:lvlJc w:val="left"/>
      <w:pPr>
        <w:ind w:left="5085" w:hanging="360"/>
      </w:pPr>
      <w:rPr>
        <w:rFonts w:ascii="Symbol" w:hAnsi="Symbol" w:hint="default"/>
      </w:rPr>
    </w:lvl>
    <w:lvl w:ilvl="7" w:tplc="04150003" w:tentative="1">
      <w:start w:val="1"/>
      <w:numFmt w:val="bullet"/>
      <w:lvlText w:val="o"/>
      <w:lvlJc w:val="left"/>
      <w:pPr>
        <w:ind w:left="5805" w:hanging="360"/>
      </w:pPr>
      <w:rPr>
        <w:rFonts w:ascii="Courier New" w:hAnsi="Courier New" w:cs="Courier New" w:hint="default"/>
      </w:rPr>
    </w:lvl>
    <w:lvl w:ilvl="8" w:tplc="04150005" w:tentative="1">
      <w:start w:val="1"/>
      <w:numFmt w:val="bullet"/>
      <w:lvlText w:val=""/>
      <w:lvlJc w:val="left"/>
      <w:pPr>
        <w:ind w:left="6525" w:hanging="360"/>
      </w:pPr>
      <w:rPr>
        <w:rFonts w:ascii="Wingdings" w:hAnsi="Wingdings" w:hint="default"/>
      </w:rPr>
    </w:lvl>
  </w:abstractNum>
  <w:abstractNum w:abstractNumId="10" w15:restartNumberingAfterBreak="0">
    <w:nsid w:val="623F5A0D"/>
    <w:multiLevelType w:val="hybridMultilevel"/>
    <w:tmpl w:val="837CA422"/>
    <w:lvl w:ilvl="0" w:tplc="04150001">
      <w:start w:val="1"/>
      <w:numFmt w:val="bullet"/>
      <w:lvlText w:val=""/>
      <w:lvlJc w:val="left"/>
      <w:pPr>
        <w:ind w:left="1425" w:hanging="360"/>
      </w:pPr>
      <w:rPr>
        <w:rFonts w:ascii="Symbol" w:hAnsi="Symbol" w:hint="default"/>
      </w:rPr>
    </w:lvl>
    <w:lvl w:ilvl="1" w:tplc="04150003" w:tentative="1">
      <w:start w:val="1"/>
      <w:numFmt w:val="bullet"/>
      <w:lvlText w:val="o"/>
      <w:lvlJc w:val="left"/>
      <w:pPr>
        <w:ind w:left="2145" w:hanging="360"/>
      </w:pPr>
      <w:rPr>
        <w:rFonts w:ascii="Courier New" w:hAnsi="Courier New" w:cs="Courier New" w:hint="default"/>
      </w:rPr>
    </w:lvl>
    <w:lvl w:ilvl="2" w:tplc="04150005" w:tentative="1">
      <w:start w:val="1"/>
      <w:numFmt w:val="bullet"/>
      <w:lvlText w:val=""/>
      <w:lvlJc w:val="left"/>
      <w:pPr>
        <w:ind w:left="2865" w:hanging="360"/>
      </w:pPr>
      <w:rPr>
        <w:rFonts w:ascii="Wingdings" w:hAnsi="Wingdings" w:hint="default"/>
      </w:rPr>
    </w:lvl>
    <w:lvl w:ilvl="3" w:tplc="04150001" w:tentative="1">
      <w:start w:val="1"/>
      <w:numFmt w:val="bullet"/>
      <w:lvlText w:val=""/>
      <w:lvlJc w:val="left"/>
      <w:pPr>
        <w:ind w:left="3585" w:hanging="360"/>
      </w:pPr>
      <w:rPr>
        <w:rFonts w:ascii="Symbol" w:hAnsi="Symbol" w:hint="default"/>
      </w:rPr>
    </w:lvl>
    <w:lvl w:ilvl="4" w:tplc="04150003" w:tentative="1">
      <w:start w:val="1"/>
      <w:numFmt w:val="bullet"/>
      <w:lvlText w:val="o"/>
      <w:lvlJc w:val="left"/>
      <w:pPr>
        <w:ind w:left="4305" w:hanging="360"/>
      </w:pPr>
      <w:rPr>
        <w:rFonts w:ascii="Courier New" w:hAnsi="Courier New" w:cs="Courier New" w:hint="default"/>
      </w:rPr>
    </w:lvl>
    <w:lvl w:ilvl="5" w:tplc="04150005" w:tentative="1">
      <w:start w:val="1"/>
      <w:numFmt w:val="bullet"/>
      <w:lvlText w:val=""/>
      <w:lvlJc w:val="left"/>
      <w:pPr>
        <w:ind w:left="5025" w:hanging="360"/>
      </w:pPr>
      <w:rPr>
        <w:rFonts w:ascii="Wingdings" w:hAnsi="Wingdings" w:hint="default"/>
      </w:rPr>
    </w:lvl>
    <w:lvl w:ilvl="6" w:tplc="04150001" w:tentative="1">
      <w:start w:val="1"/>
      <w:numFmt w:val="bullet"/>
      <w:lvlText w:val=""/>
      <w:lvlJc w:val="left"/>
      <w:pPr>
        <w:ind w:left="5745" w:hanging="360"/>
      </w:pPr>
      <w:rPr>
        <w:rFonts w:ascii="Symbol" w:hAnsi="Symbol" w:hint="default"/>
      </w:rPr>
    </w:lvl>
    <w:lvl w:ilvl="7" w:tplc="04150003" w:tentative="1">
      <w:start w:val="1"/>
      <w:numFmt w:val="bullet"/>
      <w:lvlText w:val="o"/>
      <w:lvlJc w:val="left"/>
      <w:pPr>
        <w:ind w:left="6465" w:hanging="360"/>
      </w:pPr>
      <w:rPr>
        <w:rFonts w:ascii="Courier New" w:hAnsi="Courier New" w:cs="Courier New" w:hint="default"/>
      </w:rPr>
    </w:lvl>
    <w:lvl w:ilvl="8" w:tplc="04150005" w:tentative="1">
      <w:start w:val="1"/>
      <w:numFmt w:val="bullet"/>
      <w:lvlText w:val=""/>
      <w:lvlJc w:val="left"/>
      <w:pPr>
        <w:ind w:left="7185" w:hanging="360"/>
      </w:pPr>
      <w:rPr>
        <w:rFonts w:ascii="Wingdings" w:hAnsi="Wingdings" w:hint="default"/>
      </w:rPr>
    </w:lvl>
  </w:abstractNum>
  <w:abstractNum w:abstractNumId="11" w15:restartNumberingAfterBreak="0">
    <w:nsid w:val="69EE2C71"/>
    <w:multiLevelType w:val="hybridMultilevel"/>
    <w:tmpl w:val="AA040140"/>
    <w:lvl w:ilvl="0" w:tplc="0415000F">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2" w15:restartNumberingAfterBreak="0">
    <w:nsid w:val="6F7F19B0"/>
    <w:multiLevelType w:val="hybridMultilevel"/>
    <w:tmpl w:val="5C602DF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7A957F97"/>
    <w:multiLevelType w:val="hybridMultilevel"/>
    <w:tmpl w:val="6D6A0B58"/>
    <w:lvl w:ilvl="0" w:tplc="04150013">
      <w:start w:val="1"/>
      <w:numFmt w:val="upperRoman"/>
      <w:lvlText w:val="%1."/>
      <w:lvlJc w:val="righ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7ED0518A"/>
    <w:multiLevelType w:val="hybridMultilevel"/>
    <w:tmpl w:val="E9AE4CD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2"/>
  </w:num>
  <w:num w:numId="4">
    <w:abstractNumId w:val="9"/>
  </w:num>
  <w:num w:numId="5">
    <w:abstractNumId w:val="3"/>
  </w:num>
  <w:num w:numId="6">
    <w:abstractNumId w:val="13"/>
  </w:num>
  <w:num w:numId="7">
    <w:abstractNumId w:val="1"/>
  </w:num>
  <w:num w:numId="8">
    <w:abstractNumId w:val="7"/>
  </w:num>
  <w:num w:numId="9">
    <w:abstractNumId w:val="5"/>
  </w:num>
  <w:num w:numId="10">
    <w:abstractNumId w:val="11"/>
  </w:num>
  <w:num w:numId="11">
    <w:abstractNumId w:val="6"/>
  </w:num>
  <w:num w:numId="12">
    <w:abstractNumId w:val="8"/>
  </w:num>
  <w:num w:numId="13">
    <w:abstractNumId w:val="10"/>
  </w:num>
  <w:num w:numId="14">
    <w:abstractNumId w:val="14"/>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0E9C"/>
    <w:rsid w:val="000017E5"/>
    <w:rsid w:val="000030CD"/>
    <w:rsid w:val="0003151B"/>
    <w:rsid w:val="00041B8E"/>
    <w:rsid w:val="0005549D"/>
    <w:rsid w:val="00064182"/>
    <w:rsid w:val="000A557E"/>
    <w:rsid w:val="000A62D2"/>
    <w:rsid w:val="000C510B"/>
    <w:rsid w:val="000E7F10"/>
    <w:rsid w:val="000F0A5E"/>
    <w:rsid w:val="00116770"/>
    <w:rsid w:val="001469CB"/>
    <w:rsid w:val="00155387"/>
    <w:rsid w:val="001F333A"/>
    <w:rsid w:val="00221612"/>
    <w:rsid w:val="00244B03"/>
    <w:rsid w:val="002706A1"/>
    <w:rsid w:val="002779E2"/>
    <w:rsid w:val="002A0746"/>
    <w:rsid w:val="002A443E"/>
    <w:rsid w:val="002A789F"/>
    <w:rsid w:val="002B161F"/>
    <w:rsid w:val="002D04FF"/>
    <w:rsid w:val="002E06C3"/>
    <w:rsid w:val="002E117D"/>
    <w:rsid w:val="00300259"/>
    <w:rsid w:val="0030105C"/>
    <w:rsid w:val="003272CD"/>
    <w:rsid w:val="003D5AFC"/>
    <w:rsid w:val="00417A2F"/>
    <w:rsid w:val="004734A1"/>
    <w:rsid w:val="00475E56"/>
    <w:rsid w:val="004D476E"/>
    <w:rsid w:val="004D5054"/>
    <w:rsid w:val="004E432A"/>
    <w:rsid w:val="004F01A5"/>
    <w:rsid w:val="004F5E4E"/>
    <w:rsid w:val="00506CB7"/>
    <w:rsid w:val="00540659"/>
    <w:rsid w:val="00571139"/>
    <w:rsid w:val="00592AE4"/>
    <w:rsid w:val="0059709D"/>
    <w:rsid w:val="005A2563"/>
    <w:rsid w:val="005C750F"/>
    <w:rsid w:val="005D0E11"/>
    <w:rsid w:val="005F160D"/>
    <w:rsid w:val="00613243"/>
    <w:rsid w:val="00626FE1"/>
    <w:rsid w:val="006854B3"/>
    <w:rsid w:val="006A108C"/>
    <w:rsid w:val="006B5570"/>
    <w:rsid w:val="006B7D05"/>
    <w:rsid w:val="00730201"/>
    <w:rsid w:val="007457BA"/>
    <w:rsid w:val="007B2295"/>
    <w:rsid w:val="007B3318"/>
    <w:rsid w:val="007B699E"/>
    <w:rsid w:val="007C0E9C"/>
    <w:rsid w:val="007D27E5"/>
    <w:rsid w:val="007D6906"/>
    <w:rsid w:val="0080497D"/>
    <w:rsid w:val="008167A0"/>
    <w:rsid w:val="00823498"/>
    <w:rsid w:val="00834C25"/>
    <w:rsid w:val="008A7269"/>
    <w:rsid w:val="008B3CF5"/>
    <w:rsid w:val="008B5277"/>
    <w:rsid w:val="008C202C"/>
    <w:rsid w:val="008D4C23"/>
    <w:rsid w:val="008F334E"/>
    <w:rsid w:val="00903EE3"/>
    <w:rsid w:val="00924863"/>
    <w:rsid w:val="00A23D38"/>
    <w:rsid w:val="00A4335C"/>
    <w:rsid w:val="00A76DDC"/>
    <w:rsid w:val="00AA271E"/>
    <w:rsid w:val="00AE20A5"/>
    <w:rsid w:val="00AE30D1"/>
    <w:rsid w:val="00AF1D36"/>
    <w:rsid w:val="00B02187"/>
    <w:rsid w:val="00B026A8"/>
    <w:rsid w:val="00B41E01"/>
    <w:rsid w:val="00B64337"/>
    <w:rsid w:val="00BA4BFA"/>
    <w:rsid w:val="00BB3F23"/>
    <w:rsid w:val="00BB5672"/>
    <w:rsid w:val="00BC3563"/>
    <w:rsid w:val="00BE779A"/>
    <w:rsid w:val="00C37218"/>
    <w:rsid w:val="00C63730"/>
    <w:rsid w:val="00C76B5B"/>
    <w:rsid w:val="00CC0A05"/>
    <w:rsid w:val="00D0128B"/>
    <w:rsid w:val="00D13A42"/>
    <w:rsid w:val="00D3738C"/>
    <w:rsid w:val="00D373DF"/>
    <w:rsid w:val="00D42D8F"/>
    <w:rsid w:val="00D466A5"/>
    <w:rsid w:val="00D93C8C"/>
    <w:rsid w:val="00D9585F"/>
    <w:rsid w:val="00DB0DF3"/>
    <w:rsid w:val="00DB2819"/>
    <w:rsid w:val="00DC728C"/>
    <w:rsid w:val="00DD7097"/>
    <w:rsid w:val="00DE3B73"/>
    <w:rsid w:val="00DE5374"/>
    <w:rsid w:val="00DF5AB0"/>
    <w:rsid w:val="00E0156A"/>
    <w:rsid w:val="00E13728"/>
    <w:rsid w:val="00E40D69"/>
    <w:rsid w:val="00E45E2C"/>
    <w:rsid w:val="00EA4BDC"/>
    <w:rsid w:val="00ED19DD"/>
    <w:rsid w:val="00ED7E08"/>
    <w:rsid w:val="00FF55E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623249"/>
  <w15:chartTrackingRefBased/>
  <w15:docId w15:val="{346C28C8-5DA3-478C-8E17-A7B6D54F5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ny">
    <w:name w:val="Normal"/>
    <w:qFormat/>
    <w:rsid w:val="007C0E9C"/>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7C0E9C"/>
    <w:pPr>
      <w:ind w:left="720"/>
      <w:contextualSpacing/>
    </w:pPr>
  </w:style>
  <w:style w:type="paragraph" w:styleId="Stopka">
    <w:name w:val="footer"/>
    <w:basedOn w:val="Normalny"/>
    <w:link w:val="StopkaZnak"/>
    <w:uiPriority w:val="99"/>
    <w:unhideWhenUsed/>
    <w:rsid w:val="007C0E9C"/>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7C0E9C"/>
  </w:style>
  <w:style w:type="paragraph" w:styleId="Legenda">
    <w:name w:val="caption"/>
    <w:basedOn w:val="Normalny"/>
    <w:next w:val="Normalny"/>
    <w:uiPriority w:val="35"/>
    <w:unhideWhenUsed/>
    <w:qFormat/>
    <w:rsid w:val="007C0E9C"/>
    <w:pPr>
      <w:spacing w:after="200" w:line="240" w:lineRule="auto"/>
    </w:pPr>
    <w:rPr>
      <w:i/>
      <w:iCs/>
      <w:color w:val="44546A" w:themeColor="text2"/>
      <w:sz w:val="18"/>
      <w:szCs w:val="18"/>
    </w:rPr>
  </w:style>
  <w:style w:type="character" w:styleId="Tekstzastpczy">
    <w:name w:val="Placeholder Text"/>
    <w:basedOn w:val="Domylnaczcionkaakapitu"/>
    <w:uiPriority w:val="99"/>
    <w:semiHidden/>
    <w:rsid w:val="00ED19DD"/>
    <w:rPr>
      <w:color w:val="808080"/>
    </w:rPr>
  </w:style>
  <w:style w:type="table" w:styleId="Tabela-Siatka">
    <w:name w:val="Table Grid"/>
    <w:basedOn w:val="Standardowy"/>
    <w:uiPriority w:val="39"/>
    <w:rsid w:val="000A62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Odwoaniedokomentarza">
    <w:name w:val="annotation reference"/>
    <w:basedOn w:val="Domylnaczcionkaakapitu"/>
    <w:uiPriority w:val="99"/>
    <w:semiHidden/>
    <w:unhideWhenUsed/>
    <w:rsid w:val="000A62D2"/>
    <w:rPr>
      <w:sz w:val="16"/>
      <w:szCs w:val="16"/>
    </w:rPr>
  </w:style>
  <w:style w:type="paragraph" w:styleId="Tekstkomentarza">
    <w:name w:val="annotation text"/>
    <w:basedOn w:val="Normalny"/>
    <w:link w:val="TekstkomentarzaZnak"/>
    <w:uiPriority w:val="99"/>
    <w:semiHidden/>
    <w:unhideWhenUsed/>
    <w:rsid w:val="000A62D2"/>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0A62D2"/>
    <w:rPr>
      <w:sz w:val="20"/>
      <w:szCs w:val="20"/>
    </w:rPr>
  </w:style>
  <w:style w:type="paragraph" w:styleId="Tematkomentarza">
    <w:name w:val="annotation subject"/>
    <w:basedOn w:val="Tekstkomentarza"/>
    <w:next w:val="Tekstkomentarza"/>
    <w:link w:val="TematkomentarzaZnak"/>
    <w:uiPriority w:val="99"/>
    <w:semiHidden/>
    <w:unhideWhenUsed/>
    <w:rsid w:val="000A62D2"/>
    <w:rPr>
      <w:b/>
      <w:bCs/>
    </w:rPr>
  </w:style>
  <w:style w:type="character" w:customStyle="1" w:styleId="TematkomentarzaZnak">
    <w:name w:val="Temat komentarza Znak"/>
    <w:basedOn w:val="TekstkomentarzaZnak"/>
    <w:link w:val="Tematkomentarza"/>
    <w:uiPriority w:val="99"/>
    <w:semiHidden/>
    <w:rsid w:val="000A62D2"/>
    <w:rPr>
      <w:b/>
      <w:bCs/>
      <w:sz w:val="20"/>
      <w:szCs w:val="20"/>
    </w:rPr>
  </w:style>
  <w:style w:type="paragraph" w:styleId="Tekstdymka">
    <w:name w:val="Balloon Text"/>
    <w:basedOn w:val="Normalny"/>
    <w:link w:val="TekstdymkaZnak"/>
    <w:uiPriority w:val="99"/>
    <w:semiHidden/>
    <w:unhideWhenUsed/>
    <w:rsid w:val="000A62D2"/>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0A62D2"/>
    <w:rPr>
      <w:rFonts w:ascii="Segoe UI" w:hAnsi="Segoe UI" w:cs="Segoe UI"/>
      <w:sz w:val="18"/>
      <w:szCs w:val="18"/>
    </w:rPr>
  </w:style>
  <w:style w:type="paragraph" w:styleId="NormalnyWeb">
    <w:name w:val="Normal (Web)"/>
    <w:basedOn w:val="Normalny"/>
    <w:uiPriority w:val="99"/>
    <w:semiHidden/>
    <w:unhideWhenUsed/>
    <w:rsid w:val="00B026A8"/>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Nagwek">
    <w:name w:val="header"/>
    <w:basedOn w:val="Normalny"/>
    <w:link w:val="NagwekZnak"/>
    <w:uiPriority w:val="99"/>
    <w:unhideWhenUsed/>
    <w:rsid w:val="00AF1D36"/>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AF1D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7.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3" Type="http://schemas.openxmlformats.org/officeDocument/2006/relationships/hyperlink" Target="https://www.google.pl/url?sa=i&amp;rct=j&amp;q=&amp;esrc=s&amp;source=images&amp;cd=&amp;cad=rja&amp;uact=8&amp;ved=0ahUKEwitl-zgsrHNAhWGWywKHWA0AT0QjRwIBw&amp;url=http://iwa-ywp.eu/exhibitors/wroclaw-university-of-technology-3/&amp;psig=AFQjCNFZCMMmxfBzgGO4pY80zvCt4I9SyQ&amp;ust=1466333126979692" TargetMode="External"/><Relationship Id="rId2" Type="http://schemas.openxmlformats.org/officeDocument/2006/relationships/image" Target="media/image1.jpeg"/><Relationship Id="rId1" Type="http://schemas.openxmlformats.org/officeDocument/2006/relationships/hyperlink" Target="https://www.google.pl/url?sa=i&amp;rct=j&amp;q=&amp;esrc=s&amp;source=images&amp;cd=&amp;cad=rja&amp;uact=8&amp;ved=0ahUKEwjWiMics7HNAhXCiCwKHXBBAWIQjRwIBw&amp;url=http://www.wemif.pwr.edu.pl/&amp;bvm=bv.124817099,d.bGs&amp;psig=AFQjCNEgGzKd3961MoDIFCoNGIlyoiKT1A&amp;ust=1466333252979418" TargetMode="External"/><Relationship Id="rId4" Type="http://schemas.openxmlformats.org/officeDocument/2006/relationships/image" Target="media/image2.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442</Words>
  <Characters>2658</Characters>
  <Application>Microsoft Office Word</Application>
  <DocSecurity>0</DocSecurity>
  <Lines>22</Lines>
  <Paragraphs>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Jakub Mnich</dc:creator>
  <cp:keywords/>
  <dc:description/>
  <cp:lastModifiedBy>Jakub Mnich</cp:lastModifiedBy>
  <cp:revision>2</cp:revision>
  <dcterms:created xsi:type="dcterms:W3CDTF">2016-10-26T22:48:00Z</dcterms:created>
  <dcterms:modified xsi:type="dcterms:W3CDTF">2016-10-26T22:48:00Z</dcterms:modified>
</cp:coreProperties>
</file>