
<file path=[Content_Types].xml><?xml version="1.0" encoding="utf-8"?>
<Types xmlns="http://schemas.openxmlformats.org/package/2006/content-types">
  <Default Extension="bin" ContentType="application/vnd.openxmlformats-officedocument.oleObject"/>
  <Default Extension="emf" ContentType="image/x-emf"/>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C31A" w14:textId="77777777" w:rsidR="00065542" w:rsidRDefault="00065542" w:rsidP="00065542">
      <w:pPr>
        <w:spacing w:before="268"/>
        <w:ind w:left="576" w:right="576"/>
        <w:jc w:val="center"/>
        <w:rPr>
          <w:sz w:val="24"/>
        </w:rPr>
      </w:pPr>
      <w:r>
        <w:rPr>
          <w:color w:val="221F1F"/>
          <w:sz w:val="24"/>
        </w:rPr>
        <w:t xml:space="preserve">Acquisition and Management of Supply Contract </w:t>
      </w:r>
    </w:p>
    <w:p w14:paraId="6CBF66DA" w14:textId="50AC4C3C" w:rsidR="00065542" w:rsidRDefault="00B77513" w:rsidP="00065542">
      <w:pPr>
        <w:spacing w:before="2"/>
        <w:ind w:left="576" w:right="576"/>
        <w:jc w:val="center"/>
        <w:rPr>
          <w:b/>
          <w:sz w:val="44"/>
        </w:rPr>
      </w:pPr>
      <w:r>
        <w:rPr>
          <w:b/>
          <w:color w:val="221F1F"/>
          <w:sz w:val="44"/>
        </w:rPr>
        <w:t xml:space="preserve">Master </w:t>
      </w:r>
      <w:r w:rsidR="00FB6286">
        <w:rPr>
          <w:b/>
          <w:color w:val="221F1F"/>
          <w:sz w:val="44"/>
        </w:rPr>
        <w:t>Contract Data Requirements List</w:t>
      </w:r>
    </w:p>
    <w:p w14:paraId="05D9B20F" w14:textId="77777777" w:rsidR="00065542" w:rsidRDefault="00065542" w:rsidP="00065542">
      <w:pPr>
        <w:pStyle w:val="BodyText"/>
        <w:spacing w:before="9"/>
        <w:ind w:left="576" w:right="576"/>
        <w:rPr>
          <w:b/>
          <w:sz w:val="43"/>
        </w:rPr>
      </w:pPr>
    </w:p>
    <w:p w14:paraId="45CFC28C" w14:textId="54D67C7B" w:rsidR="00065542" w:rsidRPr="00A62995" w:rsidRDefault="00065542" w:rsidP="00A62995">
      <w:pPr>
        <w:spacing w:line="274" w:lineRule="exact"/>
        <w:ind w:left="576" w:right="576"/>
        <w:jc w:val="center"/>
        <w:rPr>
          <w:sz w:val="24"/>
        </w:rPr>
      </w:pPr>
    </w:p>
    <w:p w14:paraId="4E67409C" w14:textId="77777777" w:rsidR="00065542" w:rsidRDefault="00065542" w:rsidP="00065542">
      <w:pPr>
        <w:pStyle w:val="BodyText"/>
        <w:spacing w:before="5"/>
        <w:ind w:left="576" w:right="576"/>
        <w:rPr>
          <w:b/>
          <w:sz w:val="44"/>
        </w:rPr>
      </w:pPr>
    </w:p>
    <w:p w14:paraId="6A269303" w14:textId="13DB674B" w:rsidR="00065542" w:rsidRDefault="00092AA3" w:rsidP="00065542">
      <w:pPr>
        <w:spacing w:before="1"/>
        <w:ind w:left="576" w:right="576"/>
        <w:jc w:val="center"/>
        <w:rPr>
          <w:sz w:val="24"/>
        </w:rPr>
      </w:pPr>
      <w:r>
        <w:rPr>
          <w:color w:val="221F1F"/>
          <w:sz w:val="24"/>
        </w:rPr>
        <w:t xml:space="preserve">Issued </w:t>
      </w:r>
      <w:r w:rsidR="00065542">
        <w:rPr>
          <w:color w:val="221F1F"/>
          <w:sz w:val="24"/>
        </w:rPr>
        <w:t>Under the Multiple Award Indefinite Delivery Indefinite Quantity Contract:</w:t>
      </w:r>
    </w:p>
    <w:p w14:paraId="64E2BAF8" w14:textId="68894D81" w:rsidR="00065542" w:rsidRDefault="00065542" w:rsidP="00065542">
      <w:pPr>
        <w:ind w:left="576" w:right="576"/>
        <w:jc w:val="center"/>
        <w:rPr>
          <w:b/>
          <w:sz w:val="44"/>
        </w:rPr>
      </w:pPr>
      <w:r>
        <w:rPr>
          <w:b/>
          <w:color w:val="221F1F"/>
          <w:sz w:val="44"/>
        </w:rPr>
        <w:t>One Acquisition Solution for Integrated Services</w:t>
      </w:r>
      <w:r w:rsidR="00F24C48">
        <w:rPr>
          <w:b/>
          <w:color w:val="221F1F"/>
          <w:sz w:val="44"/>
        </w:rPr>
        <w:t xml:space="preserve"> </w:t>
      </w:r>
      <w:r w:rsidR="00E1450A">
        <w:rPr>
          <w:b/>
          <w:color w:val="221F1F"/>
          <w:sz w:val="44"/>
        </w:rPr>
        <w:t xml:space="preserve">+ </w:t>
      </w:r>
      <w:r w:rsidR="00C95E39">
        <w:rPr>
          <w:b/>
          <w:color w:val="221F1F"/>
          <w:sz w:val="44"/>
        </w:rPr>
        <w:t xml:space="preserve">Total Small Business </w:t>
      </w:r>
    </w:p>
    <w:p w14:paraId="692BB6F9" w14:textId="77777777" w:rsidR="00065542" w:rsidRDefault="00065542" w:rsidP="00065542">
      <w:pPr>
        <w:pStyle w:val="BodyText"/>
        <w:ind w:left="576" w:right="576"/>
        <w:rPr>
          <w:b/>
          <w:sz w:val="44"/>
        </w:rPr>
      </w:pPr>
    </w:p>
    <w:p w14:paraId="4D176A76" w14:textId="77777777" w:rsidR="00065542" w:rsidRDefault="00065542" w:rsidP="00065542">
      <w:pPr>
        <w:ind w:left="576" w:right="576"/>
        <w:jc w:val="center"/>
        <w:rPr>
          <w:b/>
          <w:sz w:val="44"/>
        </w:rPr>
      </w:pPr>
      <w:r>
        <w:rPr>
          <w:b/>
          <w:color w:val="221F1F"/>
          <w:sz w:val="44"/>
        </w:rPr>
        <w:t>For</w:t>
      </w:r>
    </w:p>
    <w:p w14:paraId="165C2250" w14:textId="77777777" w:rsidR="00065542" w:rsidRDefault="00065542" w:rsidP="00065542">
      <w:pPr>
        <w:pStyle w:val="BodyText"/>
        <w:spacing w:before="10"/>
        <w:ind w:left="576" w:right="576"/>
        <w:rPr>
          <w:b/>
          <w:sz w:val="43"/>
        </w:rPr>
      </w:pPr>
    </w:p>
    <w:p w14:paraId="679D0AB0" w14:textId="0B6CA8C9" w:rsidR="00065542" w:rsidRDefault="00F24C48" w:rsidP="00065542">
      <w:pPr>
        <w:ind w:left="576" w:right="576"/>
        <w:jc w:val="center"/>
        <w:rPr>
          <w:b/>
          <w:sz w:val="44"/>
        </w:rPr>
      </w:pPr>
      <w:bookmarkStart w:id="0" w:name="_Hlk169081021"/>
      <w:r>
        <w:rPr>
          <w:b/>
          <w:color w:val="221F1F"/>
          <w:sz w:val="44"/>
        </w:rPr>
        <w:t>SSC/BCC</w:t>
      </w:r>
      <w:r w:rsidR="00AD6BA5">
        <w:rPr>
          <w:b/>
          <w:color w:val="221F1F"/>
          <w:sz w:val="44"/>
        </w:rPr>
        <w:t xml:space="preserve"> </w:t>
      </w:r>
      <w:r w:rsidR="005D5CD0">
        <w:rPr>
          <w:b/>
          <w:color w:val="221F1F"/>
          <w:sz w:val="44"/>
        </w:rPr>
        <w:t xml:space="preserve">Operational </w:t>
      </w:r>
      <w:r>
        <w:rPr>
          <w:b/>
          <w:color w:val="221F1F"/>
          <w:sz w:val="44"/>
        </w:rPr>
        <w:t xml:space="preserve">Space </w:t>
      </w:r>
      <w:r w:rsidR="005D5CD0">
        <w:rPr>
          <w:b/>
          <w:color w:val="221F1F"/>
          <w:sz w:val="44"/>
        </w:rPr>
        <w:t xml:space="preserve">C2 </w:t>
      </w:r>
      <w:r>
        <w:rPr>
          <w:b/>
          <w:color w:val="221F1F"/>
          <w:sz w:val="44"/>
        </w:rPr>
        <w:t>Acquisition Delta</w:t>
      </w:r>
    </w:p>
    <w:bookmarkEnd w:id="0"/>
    <w:p w14:paraId="0EAFE18D" w14:textId="77777777" w:rsidR="00065542" w:rsidRDefault="00065542" w:rsidP="00065542">
      <w:pPr>
        <w:pStyle w:val="BodyText"/>
        <w:ind w:left="576" w:right="576"/>
        <w:rPr>
          <w:b/>
          <w:sz w:val="44"/>
        </w:rPr>
      </w:pPr>
    </w:p>
    <w:p w14:paraId="2569C67C" w14:textId="265D6B5C" w:rsidR="00CF6264" w:rsidRPr="00CB1E01" w:rsidRDefault="00CF6264" w:rsidP="00CF6264">
      <w:pPr>
        <w:ind w:left="576" w:right="576"/>
        <w:jc w:val="center"/>
        <w:rPr>
          <w:bCs/>
          <w:sz w:val="44"/>
        </w:rPr>
      </w:pPr>
      <w:bookmarkStart w:id="1" w:name="_Hlk169081052"/>
      <w:bookmarkStart w:id="2" w:name="_Hlk168578073"/>
    </w:p>
    <w:bookmarkEnd w:id="1"/>
    <w:p w14:paraId="65F05C82" w14:textId="77777777" w:rsidR="00CF6264" w:rsidRDefault="00CF6264" w:rsidP="00CF6264">
      <w:pPr>
        <w:ind w:left="576" w:right="576"/>
        <w:jc w:val="center"/>
        <w:rPr>
          <w:color w:val="221F1F"/>
          <w:sz w:val="24"/>
        </w:rPr>
      </w:pPr>
    </w:p>
    <w:p w14:paraId="3F0BD305" w14:textId="77777777" w:rsidR="00CF6264" w:rsidRPr="007742B9" w:rsidRDefault="00CF6264" w:rsidP="00CF6264">
      <w:pPr>
        <w:ind w:right="576"/>
      </w:pPr>
    </w:p>
    <w:p w14:paraId="43AB442D" w14:textId="77777777" w:rsidR="00CF6264" w:rsidRDefault="00CF6264" w:rsidP="00CF6264">
      <w:pPr>
        <w:ind w:left="576" w:right="576"/>
        <w:jc w:val="center"/>
        <w:rPr>
          <w:b/>
          <w:sz w:val="40"/>
        </w:rPr>
      </w:pPr>
    </w:p>
    <w:p w14:paraId="1C6358A1" w14:textId="77777777" w:rsidR="00CF6264" w:rsidRDefault="00CF6264" w:rsidP="00CF6264">
      <w:pPr>
        <w:ind w:left="576" w:right="576"/>
        <w:jc w:val="center"/>
        <w:rPr>
          <w:color w:val="221F1F"/>
          <w:sz w:val="24"/>
        </w:rPr>
      </w:pPr>
      <w:r>
        <w:rPr>
          <w:color w:val="221F1F"/>
          <w:sz w:val="24"/>
        </w:rPr>
        <w:t>Date:</w:t>
      </w:r>
    </w:p>
    <w:p w14:paraId="2A4BC9A5" w14:textId="4D258DDE" w:rsidR="00CF6264" w:rsidRDefault="00A62995" w:rsidP="00CF6264">
      <w:pPr>
        <w:ind w:left="576" w:right="576"/>
        <w:jc w:val="center"/>
        <w:rPr>
          <w:b/>
          <w:sz w:val="40"/>
        </w:rPr>
      </w:pPr>
      <w:r>
        <w:rPr>
          <w:b/>
          <w:color w:val="221F1F"/>
          <w:sz w:val="44"/>
        </w:rPr>
        <w:t>9</w:t>
      </w:r>
      <w:r w:rsidR="009E6B0D">
        <w:rPr>
          <w:b/>
          <w:color w:val="221F1F"/>
          <w:sz w:val="44"/>
        </w:rPr>
        <w:t xml:space="preserve"> </w:t>
      </w:r>
      <w:r w:rsidR="00067F40">
        <w:rPr>
          <w:b/>
          <w:color w:val="221F1F"/>
          <w:sz w:val="44"/>
        </w:rPr>
        <w:t>October</w:t>
      </w:r>
      <w:r w:rsidR="009E6B0D">
        <w:rPr>
          <w:b/>
          <w:color w:val="221F1F"/>
          <w:sz w:val="44"/>
        </w:rPr>
        <w:t xml:space="preserve"> 2024</w:t>
      </w:r>
    </w:p>
    <w:p w14:paraId="08F378FB" w14:textId="77777777" w:rsidR="0003442F" w:rsidRPr="005418E1" w:rsidRDefault="0003442F" w:rsidP="00065542">
      <w:pPr>
        <w:ind w:left="576" w:right="576"/>
        <w:jc w:val="center"/>
        <w:rPr>
          <w:b/>
          <w:sz w:val="40"/>
        </w:rPr>
      </w:pPr>
    </w:p>
    <w:bookmarkEnd w:id="2"/>
    <w:p w14:paraId="23644D74" w14:textId="77777777" w:rsidR="00811DC8" w:rsidRDefault="00811DC8">
      <w:pPr>
        <w:jc w:val="center"/>
        <w:rPr>
          <w:sz w:val="44"/>
        </w:rPr>
        <w:sectPr w:rsidR="00811DC8" w:rsidSect="00780D35">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440" w:right="1440" w:bottom="1440" w:left="1440" w:header="302" w:footer="360" w:gutter="0"/>
          <w:pgNumType w:start="1"/>
          <w:cols w:space="720"/>
          <w:docGrid w:linePitch="299"/>
        </w:sectPr>
      </w:pPr>
    </w:p>
    <w:sdt>
      <w:sdtPr>
        <w:rPr>
          <w:rFonts w:ascii="Times New Roman" w:eastAsia="Times New Roman" w:hAnsi="Times New Roman" w:cs="Times New Roman"/>
          <w:color w:val="auto"/>
          <w:sz w:val="22"/>
          <w:szCs w:val="22"/>
        </w:rPr>
        <w:id w:val="805359213"/>
        <w:docPartObj>
          <w:docPartGallery w:val="Table of Contents"/>
          <w:docPartUnique/>
        </w:docPartObj>
      </w:sdtPr>
      <w:sdtEndPr>
        <w:rPr>
          <w:b/>
          <w:bCs/>
          <w:noProof/>
        </w:rPr>
      </w:sdtEndPr>
      <w:sdtContent>
        <w:p w14:paraId="6B617D94" w14:textId="03380ABC" w:rsidR="00585A18" w:rsidRDefault="00585A18">
          <w:pPr>
            <w:pStyle w:val="TOCHeading"/>
          </w:pPr>
          <w:r>
            <w:t>Contents</w:t>
          </w:r>
        </w:p>
        <w:p w14:paraId="44ADEA3F" w14:textId="35F28A7B" w:rsidR="00B77513" w:rsidRDefault="00585A18">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70488889" w:history="1">
            <w:r w:rsidR="00B77513" w:rsidRPr="00FB2C27">
              <w:rPr>
                <w:rStyle w:val="Hyperlink"/>
                <w:noProof/>
              </w:rPr>
              <w:t>Scope</w:t>
            </w:r>
            <w:r w:rsidR="00B77513">
              <w:rPr>
                <w:noProof/>
                <w:webHidden/>
              </w:rPr>
              <w:tab/>
            </w:r>
            <w:r w:rsidR="00B77513">
              <w:rPr>
                <w:noProof/>
                <w:webHidden/>
              </w:rPr>
              <w:fldChar w:fldCharType="begin"/>
            </w:r>
            <w:r w:rsidR="00B77513">
              <w:rPr>
                <w:noProof/>
                <w:webHidden/>
              </w:rPr>
              <w:instrText xml:space="preserve"> PAGEREF _Toc170488889 \h </w:instrText>
            </w:r>
            <w:r w:rsidR="00B77513">
              <w:rPr>
                <w:noProof/>
                <w:webHidden/>
              </w:rPr>
            </w:r>
            <w:r w:rsidR="00B77513">
              <w:rPr>
                <w:noProof/>
                <w:webHidden/>
              </w:rPr>
              <w:fldChar w:fldCharType="separate"/>
            </w:r>
            <w:r w:rsidR="00A62995">
              <w:rPr>
                <w:noProof/>
                <w:webHidden/>
              </w:rPr>
              <w:t>3</w:t>
            </w:r>
            <w:r w:rsidR="00B77513">
              <w:rPr>
                <w:noProof/>
                <w:webHidden/>
              </w:rPr>
              <w:fldChar w:fldCharType="end"/>
            </w:r>
          </w:hyperlink>
        </w:p>
        <w:p w14:paraId="5F003D5D" w14:textId="037B0520" w:rsidR="00B77513" w:rsidRDefault="0088669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488890" w:history="1">
            <w:r w:rsidR="00B77513" w:rsidRPr="00FB2C27">
              <w:rPr>
                <w:rStyle w:val="Hyperlink"/>
                <w:noProof/>
              </w:rPr>
              <w:t>General</w:t>
            </w:r>
            <w:r w:rsidR="00B77513">
              <w:rPr>
                <w:noProof/>
                <w:webHidden/>
              </w:rPr>
              <w:tab/>
            </w:r>
            <w:r w:rsidR="00B77513">
              <w:rPr>
                <w:noProof/>
                <w:webHidden/>
              </w:rPr>
              <w:fldChar w:fldCharType="begin"/>
            </w:r>
            <w:r w:rsidR="00B77513">
              <w:rPr>
                <w:noProof/>
                <w:webHidden/>
              </w:rPr>
              <w:instrText xml:space="preserve"> PAGEREF _Toc170488890 \h </w:instrText>
            </w:r>
            <w:r w:rsidR="00B77513">
              <w:rPr>
                <w:noProof/>
                <w:webHidden/>
              </w:rPr>
            </w:r>
            <w:r w:rsidR="00B77513">
              <w:rPr>
                <w:noProof/>
                <w:webHidden/>
              </w:rPr>
              <w:fldChar w:fldCharType="separate"/>
            </w:r>
            <w:r w:rsidR="00A62995">
              <w:rPr>
                <w:noProof/>
                <w:webHidden/>
              </w:rPr>
              <w:t>3</w:t>
            </w:r>
            <w:r w:rsidR="00B77513">
              <w:rPr>
                <w:noProof/>
                <w:webHidden/>
              </w:rPr>
              <w:fldChar w:fldCharType="end"/>
            </w:r>
          </w:hyperlink>
        </w:p>
        <w:p w14:paraId="273F07C1" w14:textId="6CF02336" w:rsidR="00B77513" w:rsidRDefault="0088669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488891" w:history="1">
            <w:r w:rsidR="00B77513" w:rsidRPr="00FB2C27">
              <w:rPr>
                <w:rStyle w:val="Hyperlink"/>
                <w:noProof/>
              </w:rPr>
              <w:t>Distribution Statement</w:t>
            </w:r>
            <w:r w:rsidR="00B77513">
              <w:rPr>
                <w:noProof/>
                <w:webHidden/>
              </w:rPr>
              <w:tab/>
            </w:r>
            <w:r w:rsidR="00B77513">
              <w:rPr>
                <w:noProof/>
                <w:webHidden/>
              </w:rPr>
              <w:fldChar w:fldCharType="begin"/>
            </w:r>
            <w:r w:rsidR="00B77513">
              <w:rPr>
                <w:noProof/>
                <w:webHidden/>
              </w:rPr>
              <w:instrText xml:space="preserve"> PAGEREF _Toc170488891 \h </w:instrText>
            </w:r>
            <w:r w:rsidR="00B77513">
              <w:rPr>
                <w:noProof/>
                <w:webHidden/>
              </w:rPr>
            </w:r>
            <w:r w:rsidR="00B77513">
              <w:rPr>
                <w:noProof/>
                <w:webHidden/>
              </w:rPr>
              <w:fldChar w:fldCharType="separate"/>
            </w:r>
            <w:r w:rsidR="00A62995">
              <w:rPr>
                <w:noProof/>
                <w:webHidden/>
              </w:rPr>
              <w:t>3</w:t>
            </w:r>
            <w:r w:rsidR="00B77513">
              <w:rPr>
                <w:noProof/>
                <w:webHidden/>
              </w:rPr>
              <w:fldChar w:fldCharType="end"/>
            </w:r>
          </w:hyperlink>
        </w:p>
        <w:p w14:paraId="38195154" w14:textId="144E3DFA" w:rsidR="00B77513" w:rsidRDefault="0088669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488892" w:history="1">
            <w:r w:rsidR="00B77513" w:rsidRPr="00FB2C27">
              <w:rPr>
                <w:rStyle w:val="Hyperlink"/>
                <w:noProof/>
              </w:rPr>
              <w:t>Contract Data Requirements List Items</w:t>
            </w:r>
            <w:r w:rsidR="00B77513">
              <w:rPr>
                <w:noProof/>
                <w:webHidden/>
              </w:rPr>
              <w:tab/>
            </w:r>
            <w:r w:rsidR="00B77513">
              <w:rPr>
                <w:noProof/>
                <w:webHidden/>
              </w:rPr>
              <w:fldChar w:fldCharType="begin"/>
            </w:r>
            <w:r w:rsidR="00B77513">
              <w:rPr>
                <w:noProof/>
                <w:webHidden/>
              </w:rPr>
              <w:instrText xml:space="preserve"> PAGEREF _Toc170488892 \h </w:instrText>
            </w:r>
            <w:r w:rsidR="00B77513">
              <w:rPr>
                <w:noProof/>
                <w:webHidden/>
              </w:rPr>
            </w:r>
            <w:r w:rsidR="00B77513">
              <w:rPr>
                <w:noProof/>
                <w:webHidden/>
              </w:rPr>
              <w:fldChar w:fldCharType="separate"/>
            </w:r>
            <w:r w:rsidR="00A62995">
              <w:rPr>
                <w:noProof/>
                <w:webHidden/>
              </w:rPr>
              <w:t>4</w:t>
            </w:r>
            <w:r w:rsidR="00B77513">
              <w:rPr>
                <w:noProof/>
                <w:webHidden/>
              </w:rPr>
              <w:fldChar w:fldCharType="end"/>
            </w:r>
          </w:hyperlink>
        </w:p>
        <w:p w14:paraId="3E51D1AB" w14:textId="02AE79A8" w:rsidR="00B77513" w:rsidRDefault="0088669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488893" w:history="1">
            <w:r w:rsidR="00B77513" w:rsidRPr="00FB2C27">
              <w:rPr>
                <w:rStyle w:val="Hyperlink"/>
                <w:noProof/>
              </w:rPr>
              <w:t>Government Acceptance</w:t>
            </w:r>
            <w:r w:rsidR="00B77513">
              <w:rPr>
                <w:noProof/>
                <w:webHidden/>
              </w:rPr>
              <w:tab/>
            </w:r>
            <w:r w:rsidR="00B77513">
              <w:rPr>
                <w:noProof/>
                <w:webHidden/>
              </w:rPr>
              <w:fldChar w:fldCharType="begin"/>
            </w:r>
            <w:r w:rsidR="00B77513">
              <w:rPr>
                <w:noProof/>
                <w:webHidden/>
              </w:rPr>
              <w:instrText xml:space="preserve"> PAGEREF _Toc170488893 \h </w:instrText>
            </w:r>
            <w:r w:rsidR="00B77513">
              <w:rPr>
                <w:noProof/>
                <w:webHidden/>
              </w:rPr>
            </w:r>
            <w:r w:rsidR="00B77513">
              <w:rPr>
                <w:noProof/>
                <w:webHidden/>
              </w:rPr>
              <w:fldChar w:fldCharType="separate"/>
            </w:r>
            <w:r w:rsidR="00A62995">
              <w:rPr>
                <w:noProof/>
                <w:webHidden/>
              </w:rPr>
              <w:t>4</w:t>
            </w:r>
            <w:r w:rsidR="00B77513">
              <w:rPr>
                <w:noProof/>
                <w:webHidden/>
              </w:rPr>
              <w:fldChar w:fldCharType="end"/>
            </w:r>
          </w:hyperlink>
        </w:p>
        <w:p w14:paraId="63E551E7" w14:textId="5E80B3BB" w:rsidR="00B77513" w:rsidRDefault="0088669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70488894" w:history="1">
            <w:r w:rsidR="00B77513" w:rsidRPr="00FB2C27">
              <w:rPr>
                <w:rStyle w:val="Hyperlink"/>
                <w:noProof/>
              </w:rPr>
              <w:t>Definitions</w:t>
            </w:r>
            <w:r w:rsidR="00B77513">
              <w:rPr>
                <w:noProof/>
                <w:webHidden/>
              </w:rPr>
              <w:tab/>
            </w:r>
            <w:r w:rsidR="00B77513">
              <w:rPr>
                <w:noProof/>
                <w:webHidden/>
              </w:rPr>
              <w:fldChar w:fldCharType="begin"/>
            </w:r>
            <w:r w:rsidR="00B77513">
              <w:rPr>
                <w:noProof/>
                <w:webHidden/>
              </w:rPr>
              <w:instrText xml:space="preserve"> PAGEREF _Toc170488894 \h </w:instrText>
            </w:r>
            <w:r w:rsidR="00B77513">
              <w:rPr>
                <w:noProof/>
                <w:webHidden/>
              </w:rPr>
            </w:r>
            <w:r w:rsidR="00B77513">
              <w:rPr>
                <w:noProof/>
                <w:webHidden/>
              </w:rPr>
              <w:fldChar w:fldCharType="separate"/>
            </w:r>
            <w:r w:rsidR="00A62995">
              <w:rPr>
                <w:noProof/>
                <w:webHidden/>
              </w:rPr>
              <w:t>5</w:t>
            </w:r>
            <w:r w:rsidR="00B77513">
              <w:rPr>
                <w:noProof/>
                <w:webHidden/>
              </w:rPr>
              <w:fldChar w:fldCharType="end"/>
            </w:r>
          </w:hyperlink>
        </w:p>
        <w:p w14:paraId="6F840161" w14:textId="08DA70B7" w:rsidR="00B77513" w:rsidRDefault="008866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0488895" w:history="1">
            <w:r w:rsidR="00B77513" w:rsidRPr="00FB2C27">
              <w:rPr>
                <w:rStyle w:val="Hyperlink"/>
                <w:noProof/>
              </w:rPr>
              <w:t>MASTER CDRL INDEX</w:t>
            </w:r>
            <w:r w:rsidR="00B77513">
              <w:rPr>
                <w:noProof/>
                <w:webHidden/>
              </w:rPr>
              <w:tab/>
            </w:r>
            <w:r w:rsidR="00B77513">
              <w:rPr>
                <w:noProof/>
                <w:webHidden/>
              </w:rPr>
              <w:fldChar w:fldCharType="begin"/>
            </w:r>
            <w:r w:rsidR="00B77513">
              <w:rPr>
                <w:noProof/>
                <w:webHidden/>
              </w:rPr>
              <w:instrText xml:space="preserve"> PAGEREF _Toc170488895 \h </w:instrText>
            </w:r>
            <w:r w:rsidR="00B77513">
              <w:rPr>
                <w:noProof/>
                <w:webHidden/>
              </w:rPr>
            </w:r>
            <w:r w:rsidR="00B77513">
              <w:rPr>
                <w:noProof/>
                <w:webHidden/>
              </w:rPr>
              <w:fldChar w:fldCharType="separate"/>
            </w:r>
            <w:r w:rsidR="00A62995">
              <w:rPr>
                <w:noProof/>
                <w:webHidden/>
              </w:rPr>
              <w:t>7</w:t>
            </w:r>
            <w:r w:rsidR="00B77513">
              <w:rPr>
                <w:noProof/>
                <w:webHidden/>
              </w:rPr>
              <w:fldChar w:fldCharType="end"/>
            </w:r>
          </w:hyperlink>
        </w:p>
        <w:p w14:paraId="3635C6BF" w14:textId="3C4C046B" w:rsidR="00B77513" w:rsidRDefault="008866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0488896" w:history="1">
            <w:r w:rsidR="00B77513" w:rsidRPr="00FB2C27">
              <w:rPr>
                <w:rStyle w:val="Hyperlink"/>
                <w:noProof/>
              </w:rPr>
              <w:t>CONTRACT DATA REQUIREMENTS LIST DISTRIBUTION</w:t>
            </w:r>
            <w:r w:rsidR="00B77513">
              <w:rPr>
                <w:noProof/>
                <w:webHidden/>
              </w:rPr>
              <w:tab/>
            </w:r>
            <w:r w:rsidR="00B77513">
              <w:rPr>
                <w:noProof/>
                <w:webHidden/>
              </w:rPr>
              <w:fldChar w:fldCharType="begin"/>
            </w:r>
            <w:r w:rsidR="00B77513">
              <w:rPr>
                <w:noProof/>
                <w:webHidden/>
              </w:rPr>
              <w:instrText xml:space="preserve"> PAGEREF _Toc170488896 \h </w:instrText>
            </w:r>
            <w:r w:rsidR="00B77513">
              <w:rPr>
                <w:noProof/>
                <w:webHidden/>
              </w:rPr>
            </w:r>
            <w:r w:rsidR="00B77513">
              <w:rPr>
                <w:noProof/>
                <w:webHidden/>
              </w:rPr>
              <w:fldChar w:fldCharType="separate"/>
            </w:r>
            <w:r w:rsidR="00A62995">
              <w:rPr>
                <w:noProof/>
                <w:webHidden/>
              </w:rPr>
              <w:t>7</w:t>
            </w:r>
            <w:r w:rsidR="00B77513">
              <w:rPr>
                <w:noProof/>
                <w:webHidden/>
              </w:rPr>
              <w:fldChar w:fldCharType="end"/>
            </w:r>
          </w:hyperlink>
        </w:p>
        <w:p w14:paraId="4816656D" w14:textId="1E9C950C" w:rsidR="00B77513" w:rsidRDefault="0088669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70488897" w:history="1">
            <w:r w:rsidR="00B77513" w:rsidRPr="00FB2C27">
              <w:rPr>
                <w:rStyle w:val="Hyperlink"/>
                <w:noProof/>
              </w:rPr>
              <w:t>MASTER ADDRESS LIST</w:t>
            </w:r>
            <w:r w:rsidR="00B77513">
              <w:rPr>
                <w:noProof/>
                <w:webHidden/>
              </w:rPr>
              <w:tab/>
            </w:r>
            <w:r w:rsidR="00B77513">
              <w:rPr>
                <w:noProof/>
                <w:webHidden/>
              </w:rPr>
              <w:fldChar w:fldCharType="begin"/>
            </w:r>
            <w:r w:rsidR="00B77513">
              <w:rPr>
                <w:noProof/>
                <w:webHidden/>
              </w:rPr>
              <w:instrText xml:space="preserve"> PAGEREF _Toc170488897 \h </w:instrText>
            </w:r>
            <w:r w:rsidR="00B77513">
              <w:rPr>
                <w:noProof/>
                <w:webHidden/>
              </w:rPr>
            </w:r>
            <w:r w:rsidR="00B77513">
              <w:rPr>
                <w:noProof/>
                <w:webHidden/>
              </w:rPr>
              <w:fldChar w:fldCharType="separate"/>
            </w:r>
            <w:r w:rsidR="00A62995">
              <w:rPr>
                <w:noProof/>
                <w:webHidden/>
              </w:rPr>
              <w:t>7</w:t>
            </w:r>
            <w:r w:rsidR="00B77513">
              <w:rPr>
                <w:noProof/>
                <w:webHidden/>
              </w:rPr>
              <w:fldChar w:fldCharType="end"/>
            </w:r>
          </w:hyperlink>
        </w:p>
        <w:p w14:paraId="161B7541" w14:textId="1E3DF0D9" w:rsidR="00585A18" w:rsidRDefault="00585A18">
          <w:r>
            <w:rPr>
              <w:b/>
              <w:bCs/>
              <w:noProof/>
            </w:rPr>
            <w:fldChar w:fldCharType="end"/>
          </w:r>
        </w:p>
      </w:sdtContent>
    </w:sdt>
    <w:p w14:paraId="505E2F57" w14:textId="77777777" w:rsidR="00585A18" w:rsidRDefault="00585A18">
      <w:pPr>
        <w:pStyle w:val="BodyText"/>
        <w:rPr>
          <w:b/>
          <w:sz w:val="20"/>
        </w:rPr>
        <w:sectPr w:rsidR="00585A18" w:rsidSect="00780D35">
          <w:pgSz w:w="12240" w:h="15840"/>
          <w:pgMar w:top="1440" w:right="1440" w:bottom="1440" w:left="1440" w:header="302" w:footer="362" w:gutter="0"/>
          <w:cols w:space="720"/>
          <w:docGrid w:linePitch="299"/>
        </w:sectPr>
      </w:pPr>
    </w:p>
    <w:p w14:paraId="0B7DD6BF" w14:textId="638C9BC5" w:rsidR="00FB6286" w:rsidRPr="007B2F5B" w:rsidRDefault="00FB6286" w:rsidP="00FB6286">
      <w:pPr>
        <w:pStyle w:val="Heading2"/>
      </w:pPr>
      <w:bookmarkStart w:id="3" w:name="Basis_for_Awarding_Task_Order"/>
      <w:bookmarkStart w:id="4" w:name="_Toc170488889"/>
      <w:bookmarkEnd w:id="3"/>
      <w:r>
        <w:lastRenderedPageBreak/>
        <w:t>Scope</w:t>
      </w:r>
      <w:bookmarkEnd w:id="4"/>
    </w:p>
    <w:p w14:paraId="44B02816" w14:textId="4E74F22A" w:rsidR="00811DC8" w:rsidRDefault="00FB6286">
      <w:pPr>
        <w:pStyle w:val="BodyText"/>
        <w:spacing w:before="11"/>
      </w:pPr>
      <w:r w:rsidRPr="00FB6286">
        <w:t>This instruction establishes the minimum requirements for the data to be delivered by the contractor in performance of this task order and the process for the submittal, distribution, inspection, approval, and acceptance of all the contract data requirements list items contained within Exhibit A.</w:t>
      </w:r>
    </w:p>
    <w:p w14:paraId="2412DB86" w14:textId="77777777" w:rsidR="00FB6286" w:rsidRDefault="00FB6286">
      <w:pPr>
        <w:pStyle w:val="BodyText"/>
        <w:spacing w:before="11"/>
      </w:pPr>
    </w:p>
    <w:p w14:paraId="5C0E14DF" w14:textId="77777777" w:rsidR="003E06EB" w:rsidRDefault="003E06EB" w:rsidP="003E06EB">
      <w:pPr>
        <w:pStyle w:val="Heading2"/>
      </w:pPr>
      <w:bookmarkStart w:id="5" w:name="_Toc177051484"/>
      <w:r>
        <w:t>Data Rights</w:t>
      </w:r>
      <w:bookmarkEnd w:id="5"/>
    </w:p>
    <w:p w14:paraId="2343A001" w14:textId="7D35A7FB" w:rsidR="003E06EB" w:rsidRPr="009357D5" w:rsidRDefault="003E06EB" w:rsidP="003E06EB">
      <w:pPr>
        <w:pStyle w:val="BodyText"/>
      </w:pPr>
      <w:r w:rsidRPr="009357D5">
        <w:t xml:space="preserve">The Contractor shall grant the Government </w:t>
      </w:r>
      <w:r w:rsidR="00C91E60">
        <w:t xml:space="preserve">Purpose Rights </w:t>
      </w:r>
      <w:r w:rsidRPr="009357D5">
        <w:t>in all technical data, deliverables and supply performed under this contract, including rights to use, duplicate, modify, release, perform, display, or disclose technical data</w:t>
      </w:r>
      <w:r w:rsidR="00304946">
        <w:t xml:space="preserve"> for this </w:t>
      </w:r>
      <w:r w:rsidRPr="009357D5">
        <w:t>supply within the Government. This includes any supply or deliverable that is produced, procured or manufactured as a result of this contract. The Government requires these rights to fulfill its mission and to ensure that the work performed under this contract is available for use by other Government agencies or contractors, as well as for public release as applicable.</w:t>
      </w:r>
    </w:p>
    <w:p w14:paraId="6E42F5C6" w14:textId="77777777" w:rsidR="003E06EB" w:rsidRDefault="003E06EB">
      <w:pPr>
        <w:pStyle w:val="BodyText"/>
        <w:spacing w:before="11"/>
      </w:pPr>
    </w:p>
    <w:p w14:paraId="34FEA6F0" w14:textId="766E8DDE" w:rsidR="00811DC8" w:rsidRDefault="00FB6286" w:rsidP="007B2F5B">
      <w:pPr>
        <w:pStyle w:val="Heading2"/>
      </w:pPr>
      <w:bookmarkStart w:id="6" w:name="Proposal_Submittal"/>
      <w:bookmarkStart w:id="7" w:name="_Toc170488890"/>
      <w:bookmarkEnd w:id="6"/>
      <w:r>
        <w:t>General</w:t>
      </w:r>
      <w:bookmarkEnd w:id="7"/>
    </w:p>
    <w:p w14:paraId="3705A237" w14:textId="34409A66" w:rsidR="00FB6286" w:rsidRDefault="00FB6286" w:rsidP="00FB6286">
      <w:pPr>
        <w:pStyle w:val="BodyText"/>
      </w:pPr>
      <w:r w:rsidRPr="00FB6286">
        <w:t xml:space="preserve">Data Item Descriptions referenced in Block 4 of the contract data requirement list are listed in the Acquisition Streamlining and Standardization Information System, which can be accessed via the following website: </w:t>
      </w:r>
      <w:hyperlink r:id="rId18" w:history="1">
        <w:r w:rsidR="00A33ECE" w:rsidRPr="005B53F3">
          <w:rPr>
            <w:rStyle w:val="Hyperlink"/>
          </w:rPr>
          <w:t>http://quicksearch.dla.mil/qsSearch.aspx</w:t>
        </w:r>
      </w:hyperlink>
      <w:r w:rsidR="00D62B62">
        <w:t xml:space="preserve">. </w:t>
      </w:r>
      <w:r w:rsidRPr="00FB6286">
        <w:t xml:space="preserve"> Only unique Data Item Descriptions or attachments will be included in Exhibit A</w:t>
      </w:r>
      <w:r w:rsidR="00D62B62">
        <w:t>.</w:t>
      </w:r>
    </w:p>
    <w:p w14:paraId="02A93F90" w14:textId="77777777" w:rsidR="00D62B62" w:rsidRDefault="00D62B62" w:rsidP="00FB6286">
      <w:pPr>
        <w:pStyle w:val="BodyText"/>
      </w:pPr>
    </w:p>
    <w:p w14:paraId="2DD3B18B" w14:textId="2D4EDA12" w:rsidR="00D62B62" w:rsidRDefault="00D62B62" w:rsidP="00D62B62">
      <w:pPr>
        <w:pStyle w:val="Heading2"/>
      </w:pPr>
      <w:bookmarkStart w:id="8" w:name="_Toc170488891"/>
      <w:r>
        <w:t>Distribution Statement</w:t>
      </w:r>
      <w:bookmarkEnd w:id="8"/>
    </w:p>
    <w:p w14:paraId="46078524" w14:textId="77777777" w:rsidR="00D62B62" w:rsidRDefault="00D62B62" w:rsidP="00D62B62">
      <w:pPr>
        <w:pStyle w:val="BodyText"/>
      </w:pPr>
      <w:r>
        <w:t>The designation "D" in Block 9 of the Contract Data Requirements List indicates that the following distribution statement shall be annotated on each data item in accordance with DoDD 5230.24.</w:t>
      </w:r>
    </w:p>
    <w:p w14:paraId="298B8D12" w14:textId="77777777" w:rsidR="00D62B62" w:rsidRDefault="00D62B62" w:rsidP="00D62B62">
      <w:pPr>
        <w:pStyle w:val="BodyText"/>
      </w:pPr>
    </w:p>
    <w:p w14:paraId="69AFC0F5" w14:textId="77777777" w:rsidR="00D62B62" w:rsidRDefault="00D62B62" w:rsidP="00D62B62">
      <w:pPr>
        <w:pStyle w:val="BodyText"/>
      </w:pPr>
      <w:r>
        <w:t>Unclassified Distribution Statement D: Distribution authorized to DoD and US DoD contractors: due to the sensitive information (as defined in DoD 5230.24) associated with this effort.</w:t>
      </w:r>
    </w:p>
    <w:p w14:paraId="168A538B" w14:textId="77777777" w:rsidR="00D62B62" w:rsidRDefault="00D62B62" w:rsidP="00D62B62">
      <w:pPr>
        <w:pStyle w:val="BodyText"/>
      </w:pPr>
      <w:r>
        <w:t>Other requests for this document shall be referred to the Contracting Officer's Representative. Unclassified deliverables may be destroyed by any method that will prevent disclosure of contents or reconstruction of material.</w:t>
      </w:r>
    </w:p>
    <w:p w14:paraId="53B3BB7C" w14:textId="77777777" w:rsidR="00D62B62" w:rsidRDefault="00D62B62" w:rsidP="00D62B62">
      <w:pPr>
        <w:pStyle w:val="BodyText"/>
      </w:pPr>
      <w:r>
        <w:t>Classified Distribution Statement D: Distribution authorized to DoD and US DoD contractors only, due to the sensitive information (as defined in DoD 5200.1-R) associated with the One Acquisition Solution for Integrated Services effort. Other requests for this document shall be referred to the Contracting Officer's Representative. For destroying Classified Deliverables follow the procedure identified in DoD 5200.1-R, Information Security Program (ISP) or DoD 5220.22-M, National Industrial Security Program Operating Manual (NJSPOM). Additionally, the following notice will be used on all classified deliverables documents:</w:t>
      </w:r>
    </w:p>
    <w:p w14:paraId="312C6288" w14:textId="77777777" w:rsidR="00D62B62" w:rsidRDefault="00D62B62" w:rsidP="00D62B62">
      <w:pPr>
        <w:pStyle w:val="BodyText"/>
      </w:pPr>
    </w:p>
    <w:p w14:paraId="0ECCD71F" w14:textId="77777777" w:rsidR="00D62B62" w:rsidRDefault="00D62B62" w:rsidP="00D62B62">
      <w:pPr>
        <w:pStyle w:val="BodyText"/>
        <w:jc w:val="center"/>
      </w:pPr>
      <w:r>
        <w:t>WARNING</w:t>
      </w:r>
    </w:p>
    <w:p w14:paraId="63658053" w14:textId="77777777" w:rsidR="00D62B62" w:rsidRDefault="00D62B62" w:rsidP="00D62B62">
      <w:pPr>
        <w:pStyle w:val="BodyText"/>
        <w:jc w:val="center"/>
      </w:pPr>
      <w:r>
        <w:t>INFORMATION SUBJECT TO EXPORT CONTROL LAWS</w:t>
      </w:r>
    </w:p>
    <w:p w14:paraId="47F8D59B" w14:textId="77777777" w:rsidR="00D62B62" w:rsidRDefault="00D62B62" w:rsidP="00D62B62">
      <w:pPr>
        <w:pStyle w:val="BodyText"/>
      </w:pPr>
    </w:p>
    <w:p w14:paraId="302772E7" w14:textId="77777777" w:rsidR="00D62B62" w:rsidRDefault="00D62B62" w:rsidP="00D62B62">
      <w:pPr>
        <w:pStyle w:val="BodyText"/>
      </w:pPr>
      <w:r>
        <w:t>This document contains technical data whose export is restricted by the Arms Export Control Act (Title 22, U.S.C. 2571 et seq.) or Executive Order 12470. Violators of these export laws are subject to severe criminal penalties. Dissemination of this document is controlled under DoD Directive 5230.24.</w:t>
      </w:r>
    </w:p>
    <w:p w14:paraId="2970B9F2" w14:textId="77777777" w:rsidR="00D62B62" w:rsidRDefault="00D62B62" w:rsidP="00D62B62">
      <w:pPr>
        <w:pStyle w:val="BodyText"/>
      </w:pPr>
    </w:p>
    <w:p w14:paraId="7F662CFD" w14:textId="3AB3533F" w:rsidR="00D62B62" w:rsidRDefault="00D62B62" w:rsidP="00D62B62">
      <w:pPr>
        <w:pStyle w:val="Heading2"/>
      </w:pPr>
      <w:bookmarkStart w:id="9" w:name="_Toc170488892"/>
      <w:r>
        <w:t>Contract Data Requirements List Items</w:t>
      </w:r>
      <w:bookmarkEnd w:id="9"/>
    </w:p>
    <w:p w14:paraId="23B7C2C3" w14:textId="1E460FEE" w:rsidR="00D62B62" w:rsidRDefault="00D62B62" w:rsidP="00D62B62">
      <w:pPr>
        <w:pStyle w:val="BodyText"/>
      </w:pPr>
      <w:r>
        <w:t>Letters of Transmittal (Block 7) - Delivery of contract data requirements list items shall be a physical hard copy and electronic format to the Contracting Officer's Representative. The Contractor shall provide notification to the applicable government counterpart and the Contracting Officer's Representative. A separate transmittal letter shall be included for each Contract Data Requirements List item and shall include (at a minimum) contract number, Contract Data Requirements List sequence number, document title/subtitle, and identification of approval required. Each letter shall be assigned a contractor program unique number.</w:t>
      </w:r>
    </w:p>
    <w:p w14:paraId="5BB783FC" w14:textId="77777777" w:rsidR="00D62B62" w:rsidRDefault="00D62B62" w:rsidP="00D62B62">
      <w:pPr>
        <w:pStyle w:val="BodyText"/>
      </w:pPr>
    </w:p>
    <w:p w14:paraId="2A4F4FE3" w14:textId="77777777" w:rsidR="00D62B62" w:rsidRDefault="00D62B62" w:rsidP="00D62B62">
      <w:pPr>
        <w:pStyle w:val="BodyText"/>
      </w:pPr>
      <w:r>
        <w:t>All data delivered with the Letter of Transmittal shall be collectively accounted for under the Material Inspection and Receiving Report (DD Form 250). The period of performance shall reflect the duration of the task order. The DD Form 250 shall be prepared and submitted by the Contractor to the Government Contracting Officer's Representative within 30 calendar days after the end of the based period and each option period of performance unless otherwise stated in the contract.</w:t>
      </w:r>
    </w:p>
    <w:p w14:paraId="3FB87C2D" w14:textId="77777777" w:rsidR="00D62B62" w:rsidRDefault="00D62B62" w:rsidP="00D62B62">
      <w:pPr>
        <w:pStyle w:val="BodyText"/>
      </w:pPr>
    </w:p>
    <w:p w14:paraId="2380937B" w14:textId="77777777" w:rsidR="00D62B62" w:rsidRDefault="00D62B62" w:rsidP="00D62B62">
      <w:pPr>
        <w:pStyle w:val="BodyText"/>
      </w:pPr>
      <w:r>
        <w:t>The DD Form 250 shall list and account for all data delivered to the Government during contractual period of performance. Do not list Data items that were not previously accepted by the Contracting Officer's Representative during the period of performance.</w:t>
      </w:r>
    </w:p>
    <w:p w14:paraId="16A693F4" w14:textId="77777777" w:rsidR="00D62B62" w:rsidRDefault="00D62B62" w:rsidP="00D62B62">
      <w:pPr>
        <w:pStyle w:val="BodyText"/>
      </w:pPr>
    </w:p>
    <w:p w14:paraId="0F86A8F2" w14:textId="77777777" w:rsidR="00D62B62" w:rsidRDefault="00D62B62" w:rsidP="00D62B62">
      <w:pPr>
        <w:pStyle w:val="BodyText"/>
      </w:pPr>
      <w:r>
        <w:t>The DD Form 250 list shall identify Contract Data Requirements List sequence number, document title, document number, contractor transmittal letter number, date of delivery, acceptance method and disposition for each delivery item. The Contractor's computerized printout may be used in lieu of a DD Form 250 if the deliverable is in a government usable format. The Contracting Officer's Representative will determine what is acceptable and may change the format of delivery at will.</w:t>
      </w:r>
    </w:p>
    <w:p w14:paraId="3C0C1352" w14:textId="77777777" w:rsidR="00D62B62" w:rsidRDefault="00D62B62" w:rsidP="00D62B62">
      <w:pPr>
        <w:pStyle w:val="BodyText"/>
      </w:pPr>
    </w:p>
    <w:p w14:paraId="2A1FB4EF" w14:textId="134953C5" w:rsidR="00D62B62" w:rsidRDefault="00D62B62" w:rsidP="00D62B62">
      <w:pPr>
        <w:pStyle w:val="BodyText"/>
      </w:pPr>
      <w:r>
        <w:t>The contractor shall immediately notify the Government Contracting Officer of any request that the contractor feels increases the contract price and will not comply with the request until directed by the contracting officer.</w:t>
      </w:r>
    </w:p>
    <w:p w14:paraId="758E4B4E" w14:textId="77777777" w:rsidR="00D62B62" w:rsidRDefault="00D62B62" w:rsidP="00D62B62">
      <w:pPr>
        <w:pStyle w:val="BodyText"/>
      </w:pPr>
    </w:p>
    <w:p w14:paraId="6D26094F" w14:textId="76451894" w:rsidR="00D62B62" w:rsidRDefault="00D62B62" w:rsidP="00D62B62">
      <w:pPr>
        <w:pStyle w:val="Heading2"/>
      </w:pPr>
      <w:bookmarkStart w:id="10" w:name="_Toc170488893"/>
      <w:r>
        <w:t>Government Acceptance</w:t>
      </w:r>
      <w:bookmarkEnd w:id="10"/>
    </w:p>
    <w:p w14:paraId="6B059715" w14:textId="77777777" w:rsidR="00D62B62" w:rsidRDefault="00D62B62" w:rsidP="00D62B62">
      <w:pPr>
        <w:pStyle w:val="BodyText"/>
      </w:pPr>
      <w:r>
        <w:t>Deliverable acceptance is at the discretion of the Contracting Officer's Representative. Acceptance indicates agreement or concurrence with the contractor's furnished data only and shall not be construed as changing any of the terms or conditions of the subject contract.</w:t>
      </w:r>
    </w:p>
    <w:p w14:paraId="5081EC73" w14:textId="77777777" w:rsidR="00D62B62" w:rsidRDefault="00D62B62" w:rsidP="00D62B62">
      <w:pPr>
        <w:pStyle w:val="BodyText"/>
      </w:pPr>
    </w:p>
    <w:p w14:paraId="2358E04E" w14:textId="77777777" w:rsidR="00D62B62" w:rsidRDefault="00D62B62" w:rsidP="00D62B62">
      <w:pPr>
        <w:pStyle w:val="BodyText"/>
      </w:pPr>
      <w:r>
        <w:t>Only when an "A" is indicated in Block 8 of the Contract Data Requirements List form is formal acceptance required. Unless indicated otherwise in the specific Contract Data Requirements List item, the contractor should anticipate a cycle time of approximately 30 days.</w:t>
      </w:r>
    </w:p>
    <w:p w14:paraId="23A1D2B9" w14:textId="77777777" w:rsidR="00D62B62" w:rsidRDefault="00D62B62" w:rsidP="00D62B62">
      <w:pPr>
        <w:pStyle w:val="BodyText"/>
      </w:pPr>
    </w:p>
    <w:p w14:paraId="121DDA80" w14:textId="77777777" w:rsidR="00D62B62" w:rsidRDefault="00D62B62" w:rsidP="00D62B62">
      <w:pPr>
        <w:pStyle w:val="BodyText"/>
        <w:ind w:left="720"/>
      </w:pPr>
      <w:r>
        <w:t>Accepted - No further action required.</w:t>
      </w:r>
    </w:p>
    <w:p w14:paraId="1E542B6E" w14:textId="77777777" w:rsidR="00D62B62" w:rsidRDefault="00D62B62" w:rsidP="00D62B62">
      <w:pPr>
        <w:pStyle w:val="BodyText"/>
        <w:ind w:left="720"/>
      </w:pPr>
    </w:p>
    <w:p w14:paraId="1E12E704" w14:textId="77777777" w:rsidR="00D62B62" w:rsidRDefault="00D62B62" w:rsidP="00D62B62">
      <w:pPr>
        <w:pStyle w:val="BodyText"/>
        <w:ind w:left="720"/>
      </w:pPr>
      <w:r>
        <w:t>Accepted with comments - The contractor shall revise the deliverable in accordance with Contracting Officer's Representative input(s) and resubmit. Reference the Services Summary of the Performance Work Statement for timeliness standards.</w:t>
      </w:r>
    </w:p>
    <w:p w14:paraId="563545F0" w14:textId="77777777" w:rsidR="00D62B62" w:rsidRDefault="00D62B62" w:rsidP="00D62B62">
      <w:pPr>
        <w:pStyle w:val="BodyText"/>
      </w:pPr>
    </w:p>
    <w:p w14:paraId="1C4D9D60" w14:textId="77777777" w:rsidR="00D62B62" w:rsidRDefault="00D62B62" w:rsidP="004717F0">
      <w:pPr>
        <w:pStyle w:val="BodyText"/>
        <w:spacing w:before="62" w:line="249" w:lineRule="auto"/>
      </w:pPr>
      <w:r>
        <w:t xml:space="preserve">All data shall be delivered/deposited no later than 1730 at the end of the business day for specified due date. The contractor is considered delinquent when a Letter of Transmittal is not </w:t>
      </w:r>
      <w:r>
        <w:rPr>
          <w:w w:val="105"/>
        </w:rPr>
        <w:t>received by</w:t>
      </w:r>
      <w:r>
        <w:rPr>
          <w:spacing w:val="-10"/>
          <w:w w:val="105"/>
        </w:rPr>
        <w:t xml:space="preserve"> </w:t>
      </w:r>
      <w:r>
        <w:rPr>
          <w:w w:val="105"/>
        </w:rPr>
        <w:t>the</w:t>
      </w:r>
      <w:r>
        <w:rPr>
          <w:spacing w:val="-8"/>
          <w:w w:val="105"/>
        </w:rPr>
        <w:t xml:space="preserve"> </w:t>
      </w:r>
      <w:r>
        <w:rPr>
          <w:w w:val="105"/>
        </w:rPr>
        <w:t>Contracting Officer's</w:t>
      </w:r>
      <w:r>
        <w:rPr>
          <w:spacing w:val="-1"/>
          <w:w w:val="105"/>
        </w:rPr>
        <w:t xml:space="preserve"> </w:t>
      </w:r>
      <w:r>
        <w:rPr>
          <w:w w:val="105"/>
        </w:rPr>
        <w:t>Representative</w:t>
      </w:r>
      <w:r>
        <w:rPr>
          <w:spacing w:val="-13"/>
          <w:w w:val="105"/>
        </w:rPr>
        <w:t xml:space="preserve"> </w:t>
      </w:r>
      <w:r>
        <w:rPr>
          <w:w w:val="105"/>
        </w:rPr>
        <w:t>before</w:t>
      </w:r>
      <w:r>
        <w:rPr>
          <w:spacing w:val="-6"/>
          <w:w w:val="105"/>
        </w:rPr>
        <w:t xml:space="preserve"> </w:t>
      </w:r>
      <w:r>
        <w:rPr>
          <w:w w:val="105"/>
        </w:rPr>
        <w:t>the</w:t>
      </w:r>
      <w:r>
        <w:rPr>
          <w:spacing w:val="-10"/>
          <w:w w:val="105"/>
        </w:rPr>
        <w:t xml:space="preserve"> </w:t>
      </w:r>
      <w:r>
        <w:rPr>
          <w:w w:val="105"/>
        </w:rPr>
        <w:t>dates</w:t>
      </w:r>
      <w:r>
        <w:rPr>
          <w:spacing w:val="-6"/>
          <w:w w:val="105"/>
        </w:rPr>
        <w:t xml:space="preserve"> </w:t>
      </w:r>
      <w:r>
        <w:rPr>
          <w:w w:val="105"/>
        </w:rPr>
        <w:t>specified in</w:t>
      </w:r>
      <w:r>
        <w:rPr>
          <w:spacing w:val="-1"/>
          <w:w w:val="105"/>
        </w:rPr>
        <w:t xml:space="preserve"> </w:t>
      </w:r>
      <w:r>
        <w:rPr>
          <w:w w:val="105"/>
        </w:rPr>
        <w:t>blocks 12,</w:t>
      </w:r>
      <w:r>
        <w:rPr>
          <w:spacing w:val="-12"/>
          <w:w w:val="105"/>
        </w:rPr>
        <w:t xml:space="preserve"> </w:t>
      </w:r>
      <w:r>
        <w:rPr>
          <w:w w:val="105"/>
        </w:rPr>
        <w:t>13, and/or 16</w:t>
      </w:r>
      <w:r>
        <w:rPr>
          <w:spacing w:val="-5"/>
          <w:w w:val="105"/>
        </w:rPr>
        <w:t xml:space="preserve"> </w:t>
      </w:r>
      <w:r>
        <w:rPr>
          <w:w w:val="105"/>
        </w:rPr>
        <w:t>of</w:t>
      </w:r>
      <w:r>
        <w:rPr>
          <w:spacing w:val="-4"/>
          <w:w w:val="105"/>
        </w:rPr>
        <w:t xml:space="preserve"> </w:t>
      </w:r>
      <w:r>
        <w:rPr>
          <w:w w:val="105"/>
        </w:rPr>
        <w:t>the</w:t>
      </w:r>
      <w:r>
        <w:rPr>
          <w:spacing w:val="-1"/>
          <w:w w:val="105"/>
        </w:rPr>
        <w:t xml:space="preserve"> </w:t>
      </w:r>
      <w:r>
        <w:rPr>
          <w:w w:val="105"/>
        </w:rPr>
        <w:t>Contract Data</w:t>
      </w:r>
      <w:r>
        <w:rPr>
          <w:spacing w:val="-1"/>
          <w:w w:val="105"/>
        </w:rPr>
        <w:t xml:space="preserve"> </w:t>
      </w:r>
      <w:r>
        <w:rPr>
          <w:w w:val="105"/>
        </w:rPr>
        <w:t>Requirements List Form.</w:t>
      </w:r>
      <w:r>
        <w:rPr>
          <w:spacing w:val="40"/>
          <w:w w:val="105"/>
        </w:rPr>
        <w:t xml:space="preserve"> </w:t>
      </w:r>
      <w:r>
        <w:rPr>
          <w:w w:val="105"/>
        </w:rPr>
        <w:t>If</w:t>
      </w:r>
      <w:r>
        <w:rPr>
          <w:spacing w:val="-6"/>
          <w:w w:val="105"/>
        </w:rPr>
        <w:t xml:space="preserve"> </w:t>
      </w:r>
      <w:r>
        <w:rPr>
          <w:w w:val="105"/>
        </w:rPr>
        <w:t>the</w:t>
      </w:r>
      <w:r>
        <w:rPr>
          <w:spacing w:val="-9"/>
          <w:w w:val="105"/>
        </w:rPr>
        <w:t xml:space="preserve"> </w:t>
      </w:r>
      <w:r>
        <w:rPr>
          <w:w w:val="105"/>
        </w:rPr>
        <w:t>due</w:t>
      </w:r>
      <w:r>
        <w:rPr>
          <w:spacing w:val="-3"/>
          <w:w w:val="105"/>
        </w:rPr>
        <w:t xml:space="preserve"> </w:t>
      </w:r>
      <w:r>
        <w:rPr>
          <w:w w:val="105"/>
        </w:rPr>
        <w:t>date falls on</w:t>
      </w:r>
      <w:r>
        <w:rPr>
          <w:spacing w:val="-2"/>
          <w:w w:val="105"/>
        </w:rPr>
        <w:t xml:space="preserve"> </w:t>
      </w:r>
      <w:r>
        <w:rPr>
          <w:w w:val="105"/>
        </w:rPr>
        <w:t>a weekend or government</w:t>
      </w:r>
      <w:r>
        <w:rPr>
          <w:spacing w:val="-5"/>
          <w:w w:val="105"/>
        </w:rPr>
        <w:t xml:space="preserve"> </w:t>
      </w:r>
      <w:r>
        <w:rPr>
          <w:w w:val="105"/>
        </w:rPr>
        <w:t>holiday,</w:t>
      </w:r>
      <w:r>
        <w:rPr>
          <w:spacing w:val="-14"/>
          <w:w w:val="105"/>
        </w:rPr>
        <w:t xml:space="preserve"> </w:t>
      </w:r>
      <w:r>
        <w:rPr>
          <w:w w:val="105"/>
        </w:rPr>
        <w:t>then</w:t>
      </w:r>
      <w:r>
        <w:rPr>
          <w:spacing w:val="-15"/>
          <w:w w:val="105"/>
        </w:rPr>
        <w:t xml:space="preserve"> </w:t>
      </w:r>
      <w:r>
        <w:rPr>
          <w:w w:val="105"/>
        </w:rPr>
        <w:t>the</w:t>
      </w:r>
      <w:r>
        <w:rPr>
          <w:spacing w:val="-14"/>
          <w:w w:val="105"/>
        </w:rPr>
        <w:t xml:space="preserve"> </w:t>
      </w:r>
      <w:r>
        <w:rPr>
          <w:w w:val="105"/>
        </w:rPr>
        <w:t>delivery</w:t>
      </w:r>
      <w:r>
        <w:rPr>
          <w:spacing w:val="-15"/>
          <w:w w:val="105"/>
        </w:rPr>
        <w:t xml:space="preserve"> </w:t>
      </w:r>
      <w:r>
        <w:rPr>
          <w:w w:val="105"/>
        </w:rPr>
        <w:t>date</w:t>
      </w:r>
      <w:r>
        <w:rPr>
          <w:spacing w:val="-6"/>
          <w:w w:val="105"/>
        </w:rPr>
        <w:t xml:space="preserve"> </w:t>
      </w:r>
      <w:r>
        <w:rPr>
          <w:w w:val="105"/>
        </w:rPr>
        <w:t>becomes</w:t>
      </w:r>
      <w:r>
        <w:rPr>
          <w:spacing w:val="-11"/>
          <w:w w:val="105"/>
        </w:rPr>
        <w:t xml:space="preserve"> </w:t>
      </w:r>
      <w:r>
        <w:rPr>
          <w:w w:val="105"/>
        </w:rPr>
        <w:t>the</w:t>
      </w:r>
      <w:r>
        <w:rPr>
          <w:spacing w:val="-15"/>
          <w:w w:val="105"/>
        </w:rPr>
        <w:t xml:space="preserve"> </w:t>
      </w:r>
      <w:r>
        <w:rPr>
          <w:w w:val="105"/>
        </w:rPr>
        <w:t>first</w:t>
      </w:r>
      <w:r>
        <w:rPr>
          <w:spacing w:val="-14"/>
          <w:w w:val="105"/>
        </w:rPr>
        <w:t xml:space="preserve"> </w:t>
      </w:r>
      <w:r>
        <w:rPr>
          <w:w w:val="105"/>
        </w:rPr>
        <w:t>government</w:t>
      </w:r>
      <w:r>
        <w:rPr>
          <w:spacing w:val="5"/>
          <w:w w:val="105"/>
        </w:rPr>
        <w:t xml:space="preserve"> </w:t>
      </w:r>
      <w:r>
        <w:rPr>
          <w:w w:val="105"/>
        </w:rPr>
        <w:t>business</w:t>
      </w:r>
      <w:r>
        <w:rPr>
          <w:spacing w:val="-12"/>
          <w:w w:val="105"/>
        </w:rPr>
        <w:t xml:space="preserve"> </w:t>
      </w:r>
      <w:r>
        <w:rPr>
          <w:w w:val="105"/>
        </w:rPr>
        <w:t>day</w:t>
      </w:r>
      <w:r>
        <w:rPr>
          <w:spacing w:val="-15"/>
          <w:w w:val="105"/>
        </w:rPr>
        <w:t xml:space="preserve"> </w:t>
      </w:r>
      <w:r>
        <w:rPr>
          <w:w w:val="105"/>
        </w:rPr>
        <w:t>following the weekend and/or holiday.</w:t>
      </w:r>
    </w:p>
    <w:p w14:paraId="689B30A8" w14:textId="77777777" w:rsidR="00D62B62" w:rsidRDefault="00D62B62" w:rsidP="004717F0">
      <w:pPr>
        <w:pStyle w:val="BodyText"/>
        <w:spacing w:before="12"/>
      </w:pPr>
    </w:p>
    <w:p w14:paraId="24A6937F" w14:textId="77777777" w:rsidR="00D62B62" w:rsidRDefault="00D62B62" w:rsidP="004717F0">
      <w:pPr>
        <w:pStyle w:val="BodyText"/>
        <w:spacing w:line="249" w:lineRule="auto"/>
      </w:pPr>
      <w:r>
        <w:rPr>
          <w:w w:val="105"/>
        </w:rPr>
        <w:t>Management, administrative</w:t>
      </w:r>
      <w:r>
        <w:rPr>
          <w:spacing w:val="-15"/>
          <w:w w:val="105"/>
        </w:rPr>
        <w:t xml:space="preserve"> </w:t>
      </w:r>
      <w:r>
        <w:rPr>
          <w:w w:val="105"/>
        </w:rPr>
        <w:t>and product</w:t>
      </w:r>
      <w:r>
        <w:rPr>
          <w:spacing w:val="-3"/>
          <w:w w:val="105"/>
        </w:rPr>
        <w:t xml:space="preserve"> </w:t>
      </w:r>
      <w:r>
        <w:rPr>
          <w:w w:val="105"/>
        </w:rPr>
        <w:t>descriptive data</w:t>
      </w:r>
      <w:r>
        <w:rPr>
          <w:spacing w:val="-7"/>
          <w:w w:val="105"/>
        </w:rPr>
        <w:t xml:space="preserve"> </w:t>
      </w:r>
      <w:r>
        <w:rPr>
          <w:w w:val="105"/>
        </w:rPr>
        <w:t>shall be</w:t>
      </w:r>
      <w:r>
        <w:rPr>
          <w:spacing w:val="-14"/>
          <w:w w:val="105"/>
        </w:rPr>
        <w:t xml:space="preserve"> </w:t>
      </w:r>
      <w:r>
        <w:rPr>
          <w:w w:val="105"/>
        </w:rPr>
        <w:t>developed</w:t>
      </w:r>
      <w:r>
        <w:rPr>
          <w:spacing w:val="23"/>
          <w:w w:val="105"/>
        </w:rPr>
        <w:t xml:space="preserve"> </w:t>
      </w:r>
      <w:r>
        <w:rPr>
          <w:w w:val="105"/>
        </w:rPr>
        <w:t>in</w:t>
      </w:r>
      <w:r>
        <w:rPr>
          <w:spacing w:val="-10"/>
          <w:w w:val="105"/>
        </w:rPr>
        <w:t xml:space="preserve"> </w:t>
      </w:r>
      <w:r>
        <w:rPr>
          <w:w w:val="105"/>
        </w:rPr>
        <w:t>a Government usable</w:t>
      </w:r>
      <w:r>
        <w:rPr>
          <w:spacing w:val="-15"/>
          <w:w w:val="105"/>
        </w:rPr>
        <w:t xml:space="preserve"> </w:t>
      </w:r>
      <w:r>
        <w:rPr>
          <w:w w:val="105"/>
        </w:rPr>
        <w:t>format.</w:t>
      </w:r>
      <w:r>
        <w:rPr>
          <w:spacing w:val="34"/>
          <w:w w:val="105"/>
        </w:rPr>
        <w:t xml:space="preserve"> </w:t>
      </w:r>
      <w:r>
        <w:rPr>
          <w:w w:val="105"/>
        </w:rPr>
        <w:t>The</w:t>
      </w:r>
      <w:r>
        <w:rPr>
          <w:spacing w:val="-15"/>
          <w:w w:val="105"/>
        </w:rPr>
        <w:t xml:space="preserve"> </w:t>
      </w:r>
      <w:r>
        <w:rPr>
          <w:w w:val="105"/>
        </w:rPr>
        <w:t>contractor</w:t>
      </w:r>
      <w:r>
        <w:rPr>
          <w:spacing w:val="-2"/>
          <w:w w:val="105"/>
        </w:rPr>
        <w:t xml:space="preserve"> </w:t>
      </w:r>
      <w:r>
        <w:rPr>
          <w:w w:val="105"/>
        </w:rPr>
        <w:t>may</w:t>
      </w:r>
      <w:r>
        <w:rPr>
          <w:spacing w:val="-6"/>
          <w:w w:val="105"/>
        </w:rPr>
        <w:t xml:space="preserve"> </w:t>
      </w:r>
      <w:r>
        <w:rPr>
          <w:w w:val="105"/>
        </w:rPr>
        <w:t>not</w:t>
      </w:r>
      <w:r>
        <w:rPr>
          <w:spacing w:val="-15"/>
          <w:w w:val="105"/>
        </w:rPr>
        <w:t xml:space="preserve"> </w:t>
      </w:r>
      <w:r>
        <w:rPr>
          <w:w w:val="105"/>
        </w:rPr>
        <w:t>construe</w:t>
      </w:r>
      <w:r>
        <w:rPr>
          <w:spacing w:val="-5"/>
          <w:w w:val="105"/>
        </w:rPr>
        <w:t xml:space="preserve"> </w:t>
      </w:r>
      <w:r>
        <w:rPr>
          <w:w w:val="105"/>
        </w:rPr>
        <w:t>acceptance of</w:t>
      </w:r>
      <w:r>
        <w:rPr>
          <w:spacing w:val="-13"/>
          <w:w w:val="105"/>
        </w:rPr>
        <w:t xml:space="preserve"> </w:t>
      </w:r>
      <w:r>
        <w:rPr>
          <w:w w:val="105"/>
        </w:rPr>
        <w:t>a</w:t>
      </w:r>
      <w:r>
        <w:rPr>
          <w:spacing w:val="-11"/>
          <w:w w:val="105"/>
        </w:rPr>
        <w:t xml:space="preserve"> </w:t>
      </w:r>
      <w:r>
        <w:rPr>
          <w:w w:val="105"/>
        </w:rPr>
        <w:t>document</w:t>
      </w:r>
      <w:r>
        <w:rPr>
          <w:spacing w:val="8"/>
          <w:w w:val="105"/>
        </w:rPr>
        <w:t xml:space="preserve"> </w:t>
      </w:r>
      <w:r>
        <w:rPr>
          <w:w w:val="105"/>
        </w:rPr>
        <w:t>by</w:t>
      </w:r>
      <w:r>
        <w:rPr>
          <w:spacing w:val="-15"/>
          <w:w w:val="105"/>
        </w:rPr>
        <w:t xml:space="preserve"> </w:t>
      </w:r>
      <w:r>
        <w:rPr>
          <w:w w:val="105"/>
        </w:rPr>
        <w:t>the</w:t>
      </w:r>
      <w:r>
        <w:rPr>
          <w:spacing w:val="-12"/>
          <w:w w:val="105"/>
        </w:rPr>
        <w:t xml:space="preserve"> </w:t>
      </w:r>
      <w:r>
        <w:rPr>
          <w:w w:val="105"/>
        </w:rPr>
        <w:t>Government</w:t>
      </w:r>
      <w:r>
        <w:rPr>
          <w:spacing w:val="-3"/>
          <w:w w:val="105"/>
        </w:rPr>
        <w:t xml:space="preserve"> </w:t>
      </w:r>
      <w:r>
        <w:rPr>
          <w:w w:val="105"/>
        </w:rPr>
        <w:t>as relief</w:t>
      </w:r>
      <w:r>
        <w:rPr>
          <w:spacing w:val="-6"/>
          <w:w w:val="105"/>
        </w:rPr>
        <w:t xml:space="preserve"> </w:t>
      </w:r>
      <w:r>
        <w:rPr>
          <w:w w:val="105"/>
        </w:rPr>
        <w:t>from contractual requirements should</w:t>
      </w:r>
      <w:r>
        <w:rPr>
          <w:spacing w:val="-1"/>
          <w:w w:val="105"/>
        </w:rPr>
        <w:t xml:space="preserve"> </w:t>
      </w:r>
      <w:r>
        <w:rPr>
          <w:w w:val="105"/>
        </w:rPr>
        <w:t>the</w:t>
      </w:r>
      <w:r>
        <w:rPr>
          <w:spacing w:val="-11"/>
          <w:w w:val="105"/>
        </w:rPr>
        <w:t xml:space="preserve"> </w:t>
      </w:r>
      <w:r>
        <w:rPr>
          <w:w w:val="105"/>
        </w:rPr>
        <w:t>document not</w:t>
      </w:r>
      <w:r>
        <w:rPr>
          <w:spacing w:val="-2"/>
          <w:w w:val="105"/>
        </w:rPr>
        <w:t xml:space="preserve"> </w:t>
      </w:r>
      <w:r>
        <w:rPr>
          <w:w w:val="105"/>
        </w:rPr>
        <w:t>meet</w:t>
      </w:r>
      <w:r>
        <w:rPr>
          <w:spacing w:val="-5"/>
          <w:w w:val="105"/>
        </w:rPr>
        <w:t xml:space="preserve"> </w:t>
      </w:r>
      <w:r>
        <w:rPr>
          <w:w w:val="105"/>
        </w:rPr>
        <w:t>those requirements.</w:t>
      </w:r>
      <w:r>
        <w:rPr>
          <w:spacing w:val="40"/>
          <w:w w:val="105"/>
        </w:rPr>
        <w:t xml:space="preserve"> </w:t>
      </w:r>
      <w:r>
        <w:rPr>
          <w:w w:val="105"/>
        </w:rPr>
        <w:t>The Government does not</w:t>
      </w:r>
      <w:r>
        <w:rPr>
          <w:spacing w:val="-2"/>
          <w:w w:val="105"/>
        </w:rPr>
        <w:t xml:space="preserve"> </w:t>
      </w:r>
      <w:r>
        <w:rPr>
          <w:w w:val="105"/>
        </w:rPr>
        <w:t>assume responsibility</w:t>
      </w:r>
      <w:r>
        <w:rPr>
          <w:spacing w:val="-11"/>
          <w:w w:val="105"/>
        </w:rPr>
        <w:t xml:space="preserve"> </w:t>
      </w:r>
      <w:r>
        <w:rPr>
          <w:w w:val="105"/>
        </w:rPr>
        <w:t>for</w:t>
      </w:r>
      <w:r>
        <w:rPr>
          <w:spacing w:val="-5"/>
          <w:w w:val="105"/>
        </w:rPr>
        <w:t xml:space="preserve"> </w:t>
      </w:r>
      <w:r>
        <w:rPr>
          <w:w w:val="105"/>
        </w:rPr>
        <w:t>errors contained in contractor submitted documents and resubmission may be</w:t>
      </w:r>
      <w:r>
        <w:rPr>
          <w:spacing w:val="-3"/>
          <w:w w:val="105"/>
        </w:rPr>
        <w:t xml:space="preserve"> </w:t>
      </w:r>
      <w:r>
        <w:rPr>
          <w:w w:val="105"/>
        </w:rPr>
        <w:t>required at</w:t>
      </w:r>
      <w:r>
        <w:rPr>
          <w:spacing w:val="-3"/>
          <w:w w:val="105"/>
        </w:rPr>
        <w:t xml:space="preserve"> </w:t>
      </w:r>
      <w:r>
        <w:rPr>
          <w:w w:val="105"/>
        </w:rPr>
        <w:t>no</w:t>
      </w:r>
      <w:r>
        <w:rPr>
          <w:spacing w:val="-6"/>
          <w:w w:val="105"/>
        </w:rPr>
        <w:t xml:space="preserve"> </w:t>
      </w:r>
      <w:r>
        <w:rPr>
          <w:w w:val="105"/>
        </w:rPr>
        <w:t>additional costs</w:t>
      </w:r>
      <w:r>
        <w:rPr>
          <w:spacing w:val="-6"/>
          <w:w w:val="105"/>
        </w:rPr>
        <w:t xml:space="preserve"> </w:t>
      </w:r>
      <w:r>
        <w:rPr>
          <w:w w:val="105"/>
        </w:rPr>
        <w:t>to</w:t>
      </w:r>
      <w:r>
        <w:rPr>
          <w:spacing w:val="-6"/>
          <w:w w:val="105"/>
        </w:rPr>
        <w:t xml:space="preserve"> </w:t>
      </w:r>
      <w:r>
        <w:rPr>
          <w:w w:val="105"/>
        </w:rPr>
        <w:t>the</w:t>
      </w:r>
      <w:r>
        <w:rPr>
          <w:spacing w:val="-4"/>
          <w:w w:val="105"/>
        </w:rPr>
        <w:t xml:space="preserve"> </w:t>
      </w:r>
      <w:r>
        <w:rPr>
          <w:w w:val="105"/>
        </w:rPr>
        <w:t>Government.</w:t>
      </w:r>
    </w:p>
    <w:p w14:paraId="25752948" w14:textId="77777777" w:rsidR="00D62B62" w:rsidRDefault="00D62B62" w:rsidP="004717F0">
      <w:pPr>
        <w:pStyle w:val="BodyText"/>
        <w:spacing w:before="18"/>
      </w:pPr>
    </w:p>
    <w:p w14:paraId="1ABD8733" w14:textId="77777777" w:rsidR="00D62B62" w:rsidRDefault="00D62B62" w:rsidP="004717F0">
      <w:pPr>
        <w:pStyle w:val="BodyText"/>
        <w:spacing w:line="254" w:lineRule="auto"/>
        <w:rPr>
          <w:w w:val="105"/>
        </w:rPr>
      </w:pPr>
      <w:r>
        <w:rPr>
          <w:w w:val="105"/>
        </w:rPr>
        <w:t>Updates and/or</w:t>
      </w:r>
      <w:r>
        <w:rPr>
          <w:spacing w:val="-3"/>
          <w:w w:val="105"/>
        </w:rPr>
        <w:t xml:space="preserve"> </w:t>
      </w:r>
      <w:r>
        <w:rPr>
          <w:w w:val="105"/>
        </w:rPr>
        <w:t>Changes to</w:t>
      </w:r>
      <w:r>
        <w:rPr>
          <w:spacing w:val="-6"/>
          <w:w w:val="105"/>
        </w:rPr>
        <w:t xml:space="preserve"> </w:t>
      </w:r>
      <w:r>
        <w:rPr>
          <w:w w:val="105"/>
        </w:rPr>
        <w:t>data items may</w:t>
      </w:r>
      <w:r>
        <w:rPr>
          <w:spacing w:val="-1"/>
          <w:w w:val="105"/>
        </w:rPr>
        <w:t xml:space="preserve"> </w:t>
      </w:r>
      <w:r>
        <w:rPr>
          <w:w w:val="105"/>
        </w:rPr>
        <w:t>require a</w:t>
      </w:r>
      <w:r>
        <w:rPr>
          <w:spacing w:val="-4"/>
          <w:w w:val="105"/>
        </w:rPr>
        <w:t xml:space="preserve"> </w:t>
      </w:r>
      <w:r>
        <w:rPr>
          <w:w w:val="105"/>
        </w:rPr>
        <w:t>complete reissuance of</w:t>
      </w:r>
      <w:r>
        <w:rPr>
          <w:spacing w:val="-4"/>
          <w:w w:val="105"/>
        </w:rPr>
        <w:t xml:space="preserve"> </w:t>
      </w:r>
      <w:r>
        <w:rPr>
          <w:w w:val="105"/>
        </w:rPr>
        <w:t>the</w:t>
      </w:r>
      <w:r>
        <w:rPr>
          <w:spacing w:val="-7"/>
          <w:w w:val="105"/>
        </w:rPr>
        <w:t xml:space="preserve"> </w:t>
      </w:r>
      <w:r>
        <w:rPr>
          <w:w w:val="105"/>
        </w:rPr>
        <w:t>data items in entirety, or</w:t>
      </w:r>
      <w:r>
        <w:rPr>
          <w:spacing w:val="-12"/>
          <w:w w:val="105"/>
        </w:rPr>
        <w:t xml:space="preserve"> </w:t>
      </w:r>
      <w:r>
        <w:rPr>
          <w:w w:val="105"/>
        </w:rPr>
        <w:t>change pages,</w:t>
      </w:r>
      <w:r>
        <w:rPr>
          <w:spacing w:val="-4"/>
          <w:w w:val="105"/>
        </w:rPr>
        <w:t xml:space="preserve"> </w:t>
      </w:r>
      <w:r>
        <w:rPr>
          <w:w w:val="105"/>
        </w:rPr>
        <w:t>when the</w:t>
      </w:r>
      <w:r>
        <w:rPr>
          <w:spacing w:val="-2"/>
          <w:w w:val="105"/>
        </w:rPr>
        <w:t xml:space="preserve"> </w:t>
      </w:r>
      <w:r>
        <w:rPr>
          <w:w w:val="105"/>
        </w:rPr>
        <w:t>use</w:t>
      </w:r>
      <w:r>
        <w:rPr>
          <w:spacing w:val="-3"/>
          <w:w w:val="105"/>
        </w:rPr>
        <w:t xml:space="preserve"> </w:t>
      </w:r>
      <w:r>
        <w:rPr>
          <w:w w:val="105"/>
        </w:rPr>
        <w:t>of</w:t>
      </w:r>
      <w:r>
        <w:rPr>
          <w:spacing w:val="-8"/>
          <w:w w:val="105"/>
        </w:rPr>
        <w:t xml:space="preserve"> </w:t>
      </w:r>
      <w:r>
        <w:rPr>
          <w:w w:val="105"/>
        </w:rPr>
        <w:t>the</w:t>
      </w:r>
      <w:r>
        <w:rPr>
          <w:spacing w:val="-9"/>
          <w:w w:val="105"/>
        </w:rPr>
        <w:t xml:space="preserve"> </w:t>
      </w:r>
      <w:r>
        <w:rPr>
          <w:w w:val="105"/>
        </w:rPr>
        <w:t>change pages</w:t>
      </w:r>
      <w:r>
        <w:rPr>
          <w:spacing w:val="-5"/>
          <w:w w:val="105"/>
        </w:rPr>
        <w:t xml:space="preserve"> </w:t>
      </w:r>
      <w:r>
        <w:rPr>
          <w:w w:val="105"/>
        </w:rPr>
        <w:t>does</w:t>
      </w:r>
      <w:r>
        <w:rPr>
          <w:spacing w:val="-1"/>
          <w:w w:val="105"/>
        </w:rPr>
        <w:t xml:space="preserve"> </w:t>
      </w:r>
      <w:r>
        <w:rPr>
          <w:w w:val="105"/>
        </w:rPr>
        <w:t>not affect the</w:t>
      </w:r>
      <w:r>
        <w:rPr>
          <w:spacing w:val="-3"/>
          <w:w w:val="105"/>
        </w:rPr>
        <w:t xml:space="preserve"> </w:t>
      </w:r>
      <w:r>
        <w:rPr>
          <w:w w:val="105"/>
        </w:rPr>
        <w:t>readability and understanding</w:t>
      </w:r>
      <w:r>
        <w:rPr>
          <w:spacing w:val="-8"/>
          <w:w w:val="105"/>
        </w:rPr>
        <w:t xml:space="preserve"> </w:t>
      </w:r>
      <w:r>
        <w:rPr>
          <w:w w:val="105"/>
        </w:rPr>
        <w:t>of</w:t>
      </w:r>
      <w:r>
        <w:rPr>
          <w:spacing w:val="-14"/>
          <w:w w:val="105"/>
        </w:rPr>
        <w:t xml:space="preserve"> </w:t>
      </w:r>
      <w:r>
        <w:rPr>
          <w:w w:val="105"/>
        </w:rPr>
        <w:t>the</w:t>
      </w:r>
      <w:r>
        <w:rPr>
          <w:spacing w:val="-15"/>
          <w:w w:val="105"/>
        </w:rPr>
        <w:t xml:space="preserve"> </w:t>
      </w:r>
      <w:r>
        <w:rPr>
          <w:w w:val="105"/>
        </w:rPr>
        <w:t>data</w:t>
      </w:r>
      <w:r>
        <w:rPr>
          <w:spacing w:val="-7"/>
          <w:w w:val="105"/>
        </w:rPr>
        <w:t xml:space="preserve"> </w:t>
      </w:r>
      <w:r>
        <w:rPr>
          <w:w w:val="105"/>
        </w:rPr>
        <w:t>item.</w:t>
      </w:r>
      <w:r>
        <w:rPr>
          <w:spacing w:val="32"/>
          <w:w w:val="105"/>
        </w:rPr>
        <w:t xml:space="preserve"> </w:t>
      </w:r>
      <w:r>
        <w:rPr>
          <w:w w:val="105"/>
        </w:rPr>
        <w:t>Change</w:t>
      </w:r>
      <w:r>
        <w:rPr>
          <w:spacing w:val="-7"/>
          <w:w w:val="105"/>
        </w:rPr>
        <w:t xml:space="preserve"> </w:t>
      </w:r>
      <w:r>
        <w:rPr>
          <w:w w:val="105"/>
        </w:rPr>
        <w:t>pages</w:t>
      </w:r>
      <w:r>
        <w:rPr>
          <w:spacing w:val="-14"/>
          <w:w w:val="105"/>
        </w:rPr>
        <w:t xml:space="preserve"> </w:t>
      </w:r>
      <w:r>
        <w:rPr>
          <w:w w:val="105"/>
        </w:rPr>
        <w:t>shall</w:t>
      </w:r>
      <w:r>
        <w:rPr>
          <w:spacing w:val="-7"/>
          <w:w w:val="105"/>
        </w:rPr>
        <w:t xml:space="preserve"> </w:t>
      </w:r>
      <w:r>
        <w:rPr>
          <w:w w:val="105"/>
        </w:rPr>
        <w:t>have</w:t>
      </w:r>
      <w:r>
        <w:rPr>
          <w:spacing w:val="-15"/>
          <w:w w:val="105"/>
        </w:rPr>
        <w:t xml:space="preserve"> </w:t>
      </w:r>
      <w:r>
        <w:rPr>
          <w:w w:val="105"/>
        </w:rPr>
        <w:t>the</w:t>
      </w:r>
      <w:r>
        <w:rPr>
          <w:spacing w:val="-12"/>
          <w:w w:val="105"/>
        </w:rPr>
        <w:t xml:space="preserve"> </w:t>
      </w:r>
      <w:r>
        <w:rPr>
          <w:w w:val="105"/>
        </w:rPr>
        <w:t>revised</w:t>
      </w:r>
      <w:r>
        <w:rPr>
          <w:spacing w:val="-3"/>
          <w:w w:val="105"/>
        </w:rPr>
        <w:t xml:space="preserve"> </w:t>
      </w:r>
      <w:r>
        <w:rPr>
          <w:w w:val="105"/>
        </w:rPr>
        <w:t>information identified</w:t>
      </w:r>
      <w:r>
        <w:rPr>
          <w:spacing w:val="-3"/>
          <w:w w:val="105"/>
        </w:rPr>
        <w:t xml:space="preserve"> </w:t>
      </w:r>
      <w:r>
        <w:rPr>
          <w:w w:val="105"/>
        </w:rPr>
        <w:t>and shall be accompanied by</w:t>
      </w:r>
      <w:r>
        <w:rPr>
          <w:spacing w:val="-4"/>
          <w:w w:val="105"/>
        </w:rPr>
        <w:t xml:space="preserve"> </w:t>
      </w:r>
      <w:r>
        <w:rPr>
          <w:w w:val="105"/>
        </w:rPr>
        <w:t>a remove and replace listing of</w:t>
      </w:r>
      <w:r>
        <w:rPr>
          <w:spacing w:val="-4"/>
          <w:w w:val="105"/>
        </w:rPr>
        <w:t xml:space="preserve"> </w:t>
      </w:r>
      <w:r>
        <w:rPr>
          <w:w w:val="105"/>
        </w:rPr>
        <w:t>the affected pages.</w:t>
      </w:r>
    </w:p>
    <w:p w14:paraId="19FF9126" w14:textId="77777777" w:rsidR="004717F0" w:rsidRDefault="004717F0" w:rsidP="004717F0">
      <w:pPr>
        <w:pStyle w:val="BodyText"/>
        <w:spacing w:line="254" w:lineRule="auto"/>
        <w:rPr>
          <w:w w:val="105"/>
        </w:rPr>
      </w:pPr>
    </w:p>
    <w:p w14:paraId="72494806" w14:textId="01CC586B" w:rsidR="004717F0" w:rsidRDefault="004717F0" w:rsidP="004717F0">
      <w:pPr>
        <w:pStyle w:val="Heading2"/>
      </w:pPr>
      <w:bookmarkStart w:id="11" w:name="_Toc170488894"/>
      <w:r>
        <w:t>Definitions</w:t>
      </w:r>
      <w:bookmarkEnd w:id="11"/>
    </w:p>
    <w:p w14:paraId="540FE0D4" w14:textId="77777777" w:rsidR="004717F0" w:rsidRDefault="004717F0" w:rsidP="004717F0">
      <w:pPr>
        <w:pStyle w:val="BodyText"/>
      </w:pPr>
      <w:r>
        <w:t xml:space="preserve">A: Government Approval Required </w:t>
      </w:r>
    </w:p>
    <w:p w14:paraId="6A47F48E" w14:textId="552052A8" w:rsidR="004717F0" w:rsidRDefault="004717F0" w:rsidP="004717F0">
      <w:pPr>
        <w:pStyle w:val="BodyText"/>
      </w:pPr>
      <w:r>
        <w:t>ASREQ: As Required</w:t>
      </w:r>
    </w:p>
    <w:p w14:paraId="756B49AC" w14:textId="77777777" w:rsidR="004717F0" w:rsidRDefault="004717F0" w:rsidP="004717F0">
      <w:pPr>
        <w:pStyle w:val="BodyText"/>
      </w:pPr>
      <w:r>
        <w:t xml:space="preserve">ASGEN: As Generated </w:t>
      </w:r>
    </w:p>
    <w:p w14:paraId="657DE617" w14:textId="00311124" w:rsidR="004717F0" w:rsidRDefault="004717F0" w:rsidP="004717F0">
      <w:pPr>
        <w:pStyle w:val="BodyText"/>
      </w:pPr>
      <w:r>
        <w:t>ANNLY: Annually</w:t>
      </w:r>
    </w:p>
    <w:p w14:paraId="157ACDD1" w14:textId="77777777" w:rsidR="004717F0" w:rsidRDefault="004717F0" w:rsidP="004717F0">
      <w:pPr>
        <w:pStyle w:val="BodyText"/>
      </w:pPr>
      <w:r>
        <w:t xml:space="preserve">BI-MO: Each 2 months </w:t>
      </w:r>
    </w:p>
    <w:p w14:paraId="7E4853D1" w14:textId="77777777" w:rsidR="004717F0" w:rsidRDefault="004717F0" w:rsidP="004717F0">
      <w:pPr>
        <w:pStyle w:val="BodyText"/>
      </w:pPr>
      <w:r>
        <w:t xml:space="preserve">BI-WE: Each two weeks </w:t>
      </w:r>
    </w:p>
    <w:p w14:paraId="074DD9FA" w14:textId="77777777" w:rsidR="004717F0" w:rsidRDefault="004717F0" w:rsidP="004717F0">
      <w:pPr>
        <w:pStyle w:val="BodyText"/>
      </w:pPr>
      <w:r>
        <w:t xml:space="preserve">CA: Contract Award </w:t>
      </w:r>
    </w:p>
    <w:p w14:paraId="29F0FFE3" w14:textId="37C47874" w:rsidR="004717F0" w:rsidRDefault="004717F0" w:rsidP="004717F0">
      <w:pPr>
        <w:pStyle w:val="BodyText"/>
      </w:pPr>
      <w:r>
        <w:t>CD: Calendar Days</w:t>
      </w:r>
    </w:p>
    <w:p w14:paraId="0CB66334" w14:textId="77777777" w:rsidR="004717F0" w:rsidRDefault="004717F0" w:rsidP="004717F0">
      <w:pPr>
        <w:pStyle w:val="BodyText"/>
      </w:pPr>
      <w:r>
        <w:t xml:space="preserve">CDRL: Contract Data Requirements List </w:t>
      </w:r>
    </w:p>
    <w:p w14:paraId="7E4BA922" w14:textId="77777777" w:rsidR="004717F0" w:rsidRDefault="004717F0" w:rsidP="004717F0">
      <w:pPr>
        <w:pStyle w:val="BodyText"/>
      </w:pPr>
      <w:r>
        <w:t xml:space="preserve">COR: Contracting Officer's Representative </w:t>
      </w:r>
    </w:p>
    <w:p w14:paraId="1D9560CA" w14:textId="4C0887B9" w:rsidR="004717F0" w:rsidRDefault="004717F0" w:rsidP="004717F0">
      <w:pPr>
        <w:pStyle w:val="BodyText"/>
      </w:pPr>
      <w:r>
        <w:t>D: Distribution Statement</w:t>
      </w:r>
    </w:p>
    <w:p w14:paraId="3A8BB844" w14:textId="77777777" w:rsidR="004717F0" w:rsidRDefault="004717F0" w:rsidP="004717F0">
      <w:pPr>
        <w:pStyle w:val="BodyText"/>
      </w:pPr>
      <w:r>
        <w:t xml:space="preserve">DAAP: Days After Accounting Period </w:t>
      </w:r>
    </w:p>
    <w:p w14:paraId="41B080E3" w14:textId="77777777" w:rsidR="004717F0" w:rsidRDefault="004717F0" w:rsidP="004717F0">
      <w:pPr>
        <w:pStyle w:val="BodyText"/>
      </w:pPr>
      <w:r>
        <w:t xml:space="preserve">DAC: Days After Contract Award </w:t>
      </w:r>
    </w:p>
    <w:p w14:paraId="531BFD04" w14:textId="77777777" w:rsidR="004717F0" w:rsidRDefault="004717F0" w:rsidP="004717F0">
      <w:pPr>
        <w:pStyle w:val="BodyText"/>
      </w:pPr>
      <w:r>
        <w:t xml:space="preserve">DAEO: Days After Exercised Option </w:t>
      </w:r>
    </w:p>
    <w:p w14:paraId="06AED724" w14:textId="2B4D64AD" w:rsidR="004717F0" w:rsidRDefault="004717F0" w:rsidP="004717F0">
      <w:pPr>
        <w:pStyle w:val="BodyText"/>
      </w:pPr>
      <w:r>
        <w:t>DAILY: Daily</w:t>
      </w:r>
    </w:p>
    <w:p w14:paraId="7C802491" w14:textId="77777777" w:rsidR="004717F0" w:rsidRDefault="004717F0" w:rsidP="004717F0">
      <w:pPr>
        <w:pStyle w:val="BodyText"/>
      </w:pPr>
      <w:r>
        <w:t>DAS: Days after contract start</w:t>
      </w:r>
    </w:p>
    <w:p w14:paraId="1AFDA45C" w14:textId="77777777" w:rsidR="004717F0" w:rsidRDefault="004717F0" w:rsidP="004717F0">
      <w:pPr>
        <w:pStyle w:val="BodyText"/>
      </w:pPr>
      <w:r>
        <w:t xml:space="preserve">DAT: Days after Task Order Anniversary </w:t>
      </w:r>
    </w:p>
    <w:p w14:paraId="3638A222" w14:textId="77777777" w:rsidR="004717F0" w:rsidRDefault="004717F0" w:rsidP="004717F0">
      <w:pPr>
        <w:pStyle w:val="BodyText"/>
      </w:pPr>
      <w:r>
        <w:t xml:space="preserve">DACM: Days after contract modification </w:t>
      </w:r>
    </w:p>
    <w:p w14:paraId="5B07BA1F" w14:textId="0F9730D2" w:rsidR="004717F0" w:rsidRDefault="004717F0" w:rsidP="004717F0">
      <w:pPr>
        <w:pStyle w:val="BodyText"/>
      </w:pPr>
      <w:r>
        <w:t>DID: Data Item Description</w:t>
      </w:r>
    </w:p>
    <w:p w14:paraId="5BE3B678" w14:textId="77777777" w:rsidR="004717F0" w:rsidRDefault="004717F0" w:rsidP="004717F0">
      <w:pPr>
        <w:pStyle w:val="BodyText"/>
      </w:pPr>
      <w:r>
        <w:t xml:space="preserve">DIN: Data Item Number </w:t>
      </w:r>
    </w:p>
    <w:p w14:paraId="191ED815" w14:textId="77777777" w:rsidR="004717F0" w:rsidRDefault="004717F0" w:rsidP="004717F0">
      <w:pPr>
        <w:pStyle w:val="BodyText"/>
      </w:pPr>
      <w:r>
        <w:t xml:space="preserve">EOC: End of Contract </w:t>
      </w:r>
    </w:p>
    <w:p w14:paraId="70A14B83" w14:textId="77777777" w:rsidR="004717F0" w:rsidRDefault="004717F0" w:rsidP="004717F0">
      <w:pPr>
        <w:pStyle w:val="BodyText"/>
      </w:pPr>
      <w:r>
        <w:t xml:space="preserve">EOM: End of Month </w:t>
      </w:r>
    </w:p>
    <w:p w14:paraId="450E6795" w14:textId="77777777" w:rsidR="004717F0" w:rsidRDefault="004717F0" w:rsidP="004717F0">
      <w:pPr>
        <w:pStyle w:val="BodyText"/>
      </w:pPr>
      <w:r>
        <w:t xml:space="preserve">EOQ: End of Quarter </w:t>
      </w:r>
    </w:p>
    <w:p w14:paraId="527C2362" w14:textId="76DADAF2" w:rsidR="004717F0" w:rsidRDefault="004717F0" w:rsidP="004717F0">
      <w:pPr>
        <w:pStyle w:val="BodyText"/>
      </w:pPr>
      <w:r>
        <w:t>EOW: End of Week</w:t>
      </w:r>
    </w:p>
    <w:p w14:paraId="7F66448F" w14:textId="77777777" w:rsidR="004717F0" w:rsidRDefault="004717F0" w:rsidP="004717F0">
      <w:pPr>
        <w:pStyle w:val="BodyText"/>
      </w:pPr>
      <w:r>
        <w:lastRenderedPageBreak/>
        <w:t>F: Reference to block 9, Distribution- Further dissemination only as directed by controlling office.</w:t>
      </w:r>
    </w:p>
    <w:p w14:paraId="606C1182" w14:textId="77777777" w:rsidR="004717F0" w:rsidRDefault="004717F0" w:rsidP="004717F0">
      <w:pPr>
        <w:pStyle w:val="BodyText"/>
      </w:pPr>
      <w:r>
        <w:t xml:space="preserve">LT: Letter of Transmittal </w:t>
      </w:r>
    </w:p>
    <w:p w14:paraId="28D29560" w14:textId="54A887BC" w:rsidR="004717F0" w:rsidRDefault="004717F0" w:rsidP="004717F0">
      <w:pPr>
        <w:pStyle w:val="BodyText"/>
      </w:pPr>
      <w:r>
        <w:t>MTHLY: Monthly</w:t>
      </w:r>
    </w:p>
    <w:p w14:paraId="533608AE" w14:textId="77777777" w:rsidR="004717F0" w:rsidRDefault="004717F0" w:rsidP="004717F0">
      <w:pPr>
        <w:pStyle w:val="BodyText"/>
      </w:pPr>
      <w:r>
        <w:t>NLT: No Later Than</w:t>
      </w:r>
    </w:p>
    <w:p w14:paraId="3DE7C2B3" w14:textId="77777777" w:rsidR="004717F0" w:rsidRDefault="004717F0" w:rsidP="004717F0">
      <w:pPr>
        <w:pStyle w:val="BodyText"/>
      </w:pPr>
      <w:r>
        <w:t xml:space="preserve">ONE/P: One Time Preliminary Draft </w:t>
      </w:r>
    </w:p>
    <w:p w14:paraId="4FAA0050" w14:textId="77777777" w:rsidR="004717F0" w:rsidRDefault="004717F0" w:rsidP="004717F0">
      <w:pPr>
        <w:pStyle w:val="BodyText"/>
      </w:pPr>
      <w:r>
        <w:t xml:space="preserve">ONE/R: One Time, and Updates </w:t>
      </w:r>
    </w:p>
    <w:p w14:paraId="5AF7E010" w14:textId="7F252930" w:rsidR="004717F0" w:rsidRDefault="004717F0" w:rsidP="004717F0">
      <w:pPr>
        <w:pStyle w:val="BodyText"/>
      </w:pPr>
      <w:r>
        <w:t>OTIME: One Time</w:t>
      </w:r>
    </w:p>
    <w:p w14:paraId="2F7F0418" w14:textId="77777777" w:rsidR="004717F0" w:rsidRDefault="004717F0" w:rsidP="004717F0">
      <w:pPr>
        <w:pStyle w:val="BodyText"/>
      </w:pPr>
      <w:r>
        <w:t xml:space="preserve">QRTLY: Quarterly </w:t>
      </w:r>
    </w:p>
    <w:p w14:paraId="6BDE62D4" w14:textId="77777777" w:rsidR="004717F0" w:rsidRDefault="004717F0" w:rsidP="004717F0">
      <w:pPr>
        <w:pStyle w:val="BodyText"/>
      </w:pPr>
      <w:r>
        <w:t xml:space="preserve">SEMIA: Every 6 months </w:t>
      </w:r>
    </w:p>
    <w:p w14:paraId="1B471338" w14:textId="77777777" w:rsidR="004717F0" w:rsidRDefault="004717F0" w:rsidP="004717F0">
      <w:pPr>
        <w:pStyle w:val="BodyText"/>
      </w:pPr>
      <w:r>
        <w:t xml:space="preserve">REV: Revisions as required </w:t>
      </w:r>
    </w:p>
    <w:p w14:paraId="2353F8A1" w14:textId="77777777" w:rsidR="004717F0" w:rsidRDefault="004717F0" w:rsidP="004717F0">
      <w:pPr>
        <w:pStyle w:val="BodyText"/>
      </w:pPr>
      <w:r>
        <w:t xml:space="preserve">WD: Working Days </w:t>
      </w:r>
    </w:p>
    <w:p w14:paraId="725BB261" w14:textId="10B8F9CD" w:rsidR="004717F0" w:rsidRDefault="004717F0" w:rsidP="004717F0">
      <w:pPr>
        <w:pStyle w:val="BodyText"/>
      </w:pPr>
      <w:r>
        <w:t>WEKLY: Weekly</w:t>
      </w:r>
    </w:p>
    <w:p w14:paraId="052D2F47" w14:textId="42D73B02" w:rsidR="004717F0" w:rsidRDefault="004717F0" w:rsidP="004717F0">
      <w:pPr>
        <w:pStyle w:val="BodyText"/>
      </w:pPr>
      <w:r>
        <w:t>XTIME: Multiple Separate Submittals (i.e., 2 times, 3 times)</w:t>
      </w:r>
    </w:p>
    <w:p w14:paraId="75269DB4" w14:textId="73F87369" w:rsidR="00D62B62" w:rsidRDefault="00D62B62" w:rsidP="004717F0">
      <w:pPr>
        <w:pStyle w:val="BodyText"/>
      </w:pPr>
    </w:p>
    <w:p w14:paraId="69F591EF" w14:textId="0CEC6CDF" w:rsidR="007F11AA" w:rsidRDefault="007F11AA">
      <w:pPr>
        <w:rPr>
          <w:sz w:val="24"/>
          <w:szCs w:val="24"/>
        </w:rPr>
      </w:pPr>
      <w:r>
        <w:br w:type="page"/>
      </w:r>
    </w:p>
    <w:p w14:paraId="651961D4" w14:textId="4679CAA2" w:rsidR="007F11AA" w:rsidRDefault="007F11AA" w:rsidP="004717F0">
      <w:pPr>
        <w:pStyle w:val="BodyText"/>
      </w:pPr>
      <w:r w:rsidRPr="007F11AA">
        <w:rPr>
          <w:b/>
          <w:bCs/>
        </w:rPr>
        <w:lastRenderedPageBreak/>
        <w:t>Contract:</w:t>
      </w:r>
      <w:r>
        <w:tab/>
      </w:r>
      <w:r w:rsidR="00095C9F">
        <w:t>TBD</w:t>
      </w:r>
    </w:p>
    <w:p w14:paraId="5AC95B5C" w14:textId="11A02369" w:rsidR="007F11AA" w:rsidRDefault="007F11AA" w:rsidP="004717F0">
      <w:pPr>
        <w:pStyle w:val="BodyText"/>
      </w:pPr>
      <w:r>
        <w:t xml:space="preserve">Exhibit: </w:t>
      </w:r>
      <w:r>
        <w:tab/>
        <w:t>A</w:t>
      </w:r>
    </w:p>
    <w:p w14:paraId="5AF86E42" w14:textId="03F5BDF7" w:rsidR="007F11AA" w:rsidRDefault="00F568F7" w:rsidP="004717F0">
      <w:pPr>
        <w:pStyle w:val="BodyText"/>
        <w:pBdr>
          <w:bottom w:val="single" w:sz="6" w:space="1" w:color="auto"/>
        </w:pBdr>
      </w:pPr>
      <w:r>
        <w:rPr>
          <w:b/>
          <w:bCs/>
        </w:rPr>
        <w:t>24/7 Network Operations Center Contractor</w:t>
      </w:r>
      <w:r w:rsidR="007F11AA" w:rsidRPr="007F11AA">
        <w:rPr>
          <w:b/>
          <w:bCs/>
        </w:rPr>
        <w:t>:</w:t>
      </w:r>
      <w:r w:rsidR="007F11AA">
        <w:t xml:space="preserve">  TBD</w:t>
      </w:r>
    </w:p>
    <w:p w14:paraId="1A79782D" w14:textId="77777777" w:rsidR="007F11AA" w:rsidRDefault="007F11AA" w:rsidP="004717F0">
      <w:pPr>
        <w:pStyle w:val="BodyText"/>
        <w:pBdr>
          <w:bottom w:val="single" w:sz="6" w:space="1" w:color="auto"/>
        </w:pBdr>
      </w:pPr>
    </w:p>
    <w:p w14:paraId="64946BEF" w14:textId="10CD8725" w:rsidR="007F11AA" w:rsidRDefault="007F11AA" w:rsidP="007F11AA">
      <w:pPr>
        <w:pStyle w:val="Heading1"/>
      </w:pPr>
      <w:bookmarkStart w:id="12" w:name="_Toc170488895"/>
      <w:r>
        <w:t>MASTER CDRL INDEX</w:t>
      </w:r>
      <w:bookmarkEnd w:id="12"/>
    </w:p>
    <w:tbl>
      <w:tblPr>
        <w:tblStyle w:val="TableGrid"/>
        <w:tblW w:w="0" w:type="auto"/>
        <w:tblLook w:val="04A0" w:firstRow="1" w:lastRow="0" w:firstColumn="1" w:lastColumn="0" w:noHBand="0" w:noVBand="1"/>
      </w:tblPr>
      <w:tblGrid>
        <w:gridCol w:w="3116"/>
        <w:gridCol w:w="3117"/>
        <w:gridCol w:w="3117"/>
      </w:tblGrid>
      <w:tr w:rsidR="009C6371" w14:paraId="053058E4" w14:textId="77777777" w:rsidTr="009C6371">
        <w:tc>
          <w:tcPr>
            <w:tcW w:w="3116" w:type="dxa"/>
          </w:tcPr>
          <w:p w14:paraId="19A0C691" w14:textId="697CF79E" w:rsidR="009C6371" w:rsidRDefault="009C6371" w:rsidP="004717F0">
            <w:pPr>
              <w:pStyle w:val="BodyText"/>
            </w:pPr>
            <w:r>
              <w:t>CDRL</w:t>
            </w:r>
          </w:p>
        </w:tc>
        <w:tc>
          <w:tcPr>
            <w:tcW w:w="3117" w:type="dxa"/>
          </w:tcPr>
          <w:p w14:paraId="47EE5EA0" w14:textId="35C6B4C7" w:rsidR="009C6371" w:rsidRDefault="009C6371" w:rsidP="004717F0">
            <w:pPr>
              <w:pStyle w:val="BodyText"/>
            </w:pPr>
            <w:r>
              <w:t>Data Item Number</w:t>
            </w:r>
          </w:p>
        </w:tc>
        <w:tc>
          <w:tcPr>
            <w:tcW w:w="3117" w:type="dxa"/>
          </w:tcPr>
          <w:p w14:paraId="1EB0F193" w14:textId="1A25D523" w:rsidR="009C6371" w:rsidRDefault="009C6371" w:rsidP="004717F0">
            <w:pPr>
              <w:pStyle w:val="BodyText"/>
            </w:pPr>
            <w:r>
              <w:t>Title and Subtitle</w:t>
            </w:r>
          </w:p>
        </w:tc>
      </w:tr>
      <w:tr w:rsidR="000E5ED6" w14:paraId="1621F049" w14:textId="77777777" w:rsidTr="009C6371">
        <w:tc>
          <w:tcPr>
            <w:tcW w:w="3116" w:type="dxa"/>
          </w:tcPr>
          <w:p w14:paraId="4082F80E" w14:textId="05856BC0" w:rsidR="000E5ED6" w:rsidRPr="003E7840" w:rsidRDefault="000E5ED6" w:rsidP="004717F0">
            <w:pPr>
              <w:pStyle w:val="BodyText"/>
            </w:pPr>
            <w:r w:rsidRPr="003E7840">
              <w:t>A00</w:t>
            </w:r>
            <w:r w:rsidR="00732EC6">
              <w:t>1</w:t>
            </w:r>
          </w:p>
        </w:tc>
        <w:tc>
          <w:tcPr>
            <w:tcW w:w="3117" w:type="dxa"/>
          </w:tcPr>
          <w:p w14:paraId="7B72F63E" w14:textId="5333538C" w:rsidR="000E5ED6" w:rsidRPr="003E7840" w:rsidRDefault="00076358" w:rsidP="004717F0">
            <w:pPr>
              <w:pStyle w:val="BodyText"/>
            </w:pPr>
            <w:r w:rsidRPr="003E7840">
              <w:t>DI-MGMT-81928</w:t>
            </w:r>
          </w:p>
        </w:tc>
        <w:tc>
          <w:tcPr>
            <w:tcW w:w="3117" w:type="dxa"/>
          </w:tcPr>
          <w:p w14:paraId="045D9B78" w14:textId="5453C1F5" w:rsidR="000E5ED6" w:rsidRPr="003E7840" w:rsidRDefault="00076358" w:rsidP="004717F0">
            <w:pPr>
              <w:pStyle w:val="BodyText"/>
            </w:pPr>
            <w:r w:rsidRPr="003E7840">
              <w:t>Contract Funds Status Report</w:t>
            </w:r>
          </w:p>
        </w:tc>
      </w:tr>
      <w:tr w:rsidR="009C6371" w14:paraId="52C663CC" w14:textId="77777777" w:rsidTr="009C6371">
        <w:tc>
          <w:tcPr>
            <w:tcW w:w="3116" w:type="dxa"/>
          </w:tcPr>
          <w:p w14:paraId="45B05575" w14:textId="6A834F02" w:rsidR="009C6371" w:rsidRPr="001A3E14" w:rsidRDefault="009C6371" w:rsidP="009C6371">
            <w:pPr>
              <w:pStyle w:val="BodyText"/>
            </w:pPr>
            <w:r w:rsidRPr="001A3E14">
              <w:t>A00</w:t>
            </w:r>
            <w:r w:rsidR="00A4486A" w:rsidRPr="001A3E14">
              <w:t>2</w:t>
            </w:r>
          </w:p>
        </w:tc>
        <w:tc>
          <w:tcPr>
            <w:tcW w:w="3117" w:type="dxa"/>
          </w:tcPr>
          <w:p w14:paraId="18CB4585" w14:textId="6888C3DC" w:rsidR="009C6371" w:rsidRPr="001A3E14" w:rsidRDefault="009C6371" w:rsidP="004717F0">
            <w:pPr>
              <w:pStyle w:val="BodyText"/>
            </w:pPr>
            <w:r w:rsidRPr="001A3E14">
              <w:t>DI-ADMIN-8 l</w:t>
            </w:r>
            <w:r w:rsidR="00436A53" w:rsidRPr="001A3E14">
              <w:t>306</w:t>
            </w:r>
          </w:p>
        </w:tc>
        <w:tc>
          <w:tcPr>
            <w:tcW w:w="3117" w:type="dxa"/>
          </w:tcPr>
          <w:p w14:paraId="4936B4E4" w14:textId="61CEBBCA" w:rsidR="009C6371" w:rsidRPr="001A3E14" w:rsidRDefault="00D10E37" w:rsidP="004717F0">
            <w:pPr>
              <w:pStyle w:val="BodyText"/>
            </w:pPr>
            <w:r w:rsidRPr="001A3E14">
              <w:t>Program Protection Implementation Plan</w:t>
            </w:r>
            <w:r w:rsidR="00A400FC" w:rsidRPr="001A3E14">
              <w:t xml:space="preserve"> (PPIP)</w:t>
            </w:r>
          </w:p>
        </w:tc>
      </w:tr>
      <w:tr w:rsidR="009C6371" w14:paraId="2FEFFBED" w14:textId="77777777" w:rsidTr="009C6371">
        <w:tc>
          <w:tcPr>
            <w:tcW w:w="3116" w:type="dxa"/>
          </w:tcPr>
          <w:p w14:paraId="228C9D03" w14:textId="530731A9" w:rsidR="009C6371" w:rsidRPr="001A3E14" w:rsidRDefault="009C6371" w:rsidP="004717F0">
            <w:pPr>
              <w:pStyle w:val="BodyText"/>
            </w:pPr>
            <w:r w:rsidRPr="001A3E14">
              <w:t>A00</w:t>
            </w:r>
            <w:r w:rsidR="00732EC6" w:rsidRPr="001A3E14">
              <w:t>3</w:t>
            </w:r>
          </w:p>
        </w:tc>
        <w:tc>
          <w:tcPr>
            <w:tcW w:w="3117" w:type="dxa"/>
          </w:tcPr>
          <w:p w14:paraId="07704FA3" w14:textId="75683A9E" w:rsidR="009C6371" w:rsidRPr="001A3E14" w:rsidRDefault="009C6371" w:rsidP="004717F0">
            <w:pPr>
              <w:pStyle w:val="BodyText"/>
            </w:pPr>
            <w:r w:rsidRPr="001A3E14">
              <w:t>DI-</w:t>
            </w:r>
            <w:r w:rsidR="00ED291E" w:rsidRPr="001A3E14">
              <w:t>MGMT</w:t>
            </w:r>
            <w:r w:rsidRPr="001A3E14">
              <w:t>-</w:t>
            </w:r>
            <w:r w:rsidR="00F23475" w:rsidRPr="001A3E14">
              <w:t>81453A</w:t>
            </w:r>
          </w:p>
        </w:tc>
        <w:tc>
          <w:tcPr>
            <w:tcW w:w="3117" w:type="dxa"/>
          </w:tcPr>
          <w:p w14:paraId="7AABE7FE" w14:textId="3A9DC7C5" w:rsidR="009C6371" w:rsidRPr="001A3E14" w:rsidRDefault="00CE0413" w:rsidP="004717F0">
            <w:pPr>
              <w:pStyle w:val="BodyText"/>
            </w:pPr>
            <w:r w:rsidRPr="001A3E14">
              <w:t>Data Accession List</w:t>
            </w:r>
            <w:r w:rsidR="00732EC6" w:rsidRPr="001A3E14">
              <w:t xml:space="preserve"> (DAL)</w:t>
            </w:r>
          </w:p>
        </w:tc>
      </w:tr>
      <w:tr w:rsidR="009C6371" w14:paraId="5BAD421B" w14:textId="77777777" w:rsidTr="009C6371">
        <w:tc>
          <w:tcPr>
            <w:tcW w:w="3116" w:type="dxa"/>
          </w:tcPr>
          <w:p w14:paraId="18C00FB8" w14:textId="52059A85" w:rsidR="009C6371" w:rsidRPr="001A3E14" w:rsidRDefault="009C6371" w:rsidP="004717F0">
            <w:pPr>
              <w:pStyle w:val="BodyText"/>
            </w:pPr>
            <w:r w:rsidRPr="001A3E14">
              <w:t>A00</w:t>
            </w:r>
            <w:r w:rsidR="00732EC6" w:rsidRPr="001A3E14">
              <w:t>4</w:t>
            </w:r>
          </w:p>
        </w:tc>
        <w:tc>
          <w:tcPr>
            <w:tcW w:w="3117" w:type="dxa"/>
          </w:tcPr>
          <w:p w14:paraId="1B27C5C3" w14:textId="11D3AA60" w:rsidR="009C6371" w:rsidRPr="001A3E14" w:rsidRDefault="009C6371" w:rsidP="004717F0">
            <w:pPr>
              <w:pStyle w:val="BodyText"/>
            </w:pPr>
            <w:r w:rsidRPr="001A3E14">
              <w:t>DI-ADMIN-</w:t>
            </w:r>
            <w:r w:rsidR="00076358" w:rsidRPr="001A3E14">
              <w:t>81373</w:t>
            </w:r>
          </w:p>
        </w:tc>
        <w:tc>
          <w:tcPr>
            <w:tcW w:w="3117" w:type="dxa"/>
          </w:tcPr>
          <w:p w14:paraId="5FDA7AFE" w14:textId="3C05C4DF" w:rsidR="009C6371" w:rsidRPr="001A3E14" w:rsidRDefault="00CE0413" w:rsidP="004717F0">
            <w:pPr>
              <w:pStyle w:val="BodyText"/>
            </w:pPr>
            <w:r w:rsidRPr="001A3E14">
              <w:t>Program Management Review (PMR)</w:t>
            </w:r>
          </w:p>
        </w:tc>
      </w:tr>
    </w:tbl>
    <w:p w14:paraId="4F69E84A" w14:textId="77777777" w:rsidR="007F11AA" w:rsidRDefault="007F11AA" w:rsidP="004717F0">
      <w:pPr>
        <w:pStyle w:val="BodyText"/>
      </w:pPr>
    </w:p>
    <w:p w14:paraId="13CD791A" w14:textId="46A30EBA" w:rsidR="007F11AA" w:rsidRDefault="007F11AA" w:rsidP="007F11AA">
      <w:pPr>
        <w:pStyle w:val="Heading1"/>
      </w:pPr>
      <w:bookmarkStart w:id="13" w:name="_Toc170488896"/>
      <w:r>
        <w:t>CONTRACT DATA REQUIREMENTS LIST DISTRIBUTION</w:t>
      </w:r>
      <w:bookmarkEnd w:id="13"/>
    </w:p>
    <w:tbl>
      <w:tblPr>
        <w:tblStyle w:val="TableGrid"/>
        <w:tblW w:w="0" w:type="auto"/>
        <w:tblLook w:val="04A0" w:firstRow="1" w:lastRow="0" w:firstColumn="1" w:lastColumn="0" w:noHBand="0" w:noVBand="1"/>
      </w:tblPr>
      <w:tblGrid>
        <w:gridCol w:w="2337"/>
        <w:gridCol w:w="2337"/>
        <w:gridCol w:w="2338"/>
        <w:gridCol w:w="2338"/>
      </w:tblGrid>
      <w:tr w:rsidR="009C6371" w14:paraId="58AB5000" w14:textId="77777777" w:rsidTr="009C6371">
        <w:tc>
          <w:tcPr>
            <w:tcW w:w="2337" w:type="dxa"/>
          </w:tcPr>
          <w:p w14:paraId="306D4126" w14:textId="17E56F40" w:rsidR="009C6371" w:rsidRDefault="009C6371" w:rsidP="004717F0">
            <w:pPr>
              <w:pStyle w:val="BodyText"/>
            </w:pPr>
            <w:r>
              <w:t>CDRL</w:t>
            </w:r>
          </w:p>
        </w:tc>
        <w:tc>
          <w:tcPr>
            <w:tcW w:w="2337" w:type="dxa"/>
          </w:tcPr>
          <w:p w14:paraId="6A691D41" w14:textId="4D22E9B9" w:rsidR="009C6371" w:rsidRDefault="009C6371" w:rsidP="004717F0">
            <w:pPr>
              <w:pStyle w:val="BodyText"/>
            </w:pPr>
            <w:r>
              <w:t>Title and Subtitle</w:t>
            </w:r>
          </w:p>
        </w:tc>
        <w:tc>
          <w:tcPr>
            <w:tcW w:w="2338" w:type="dxa"/>
          </w:tcPr>
          <w:p w14:paraId="5D942745" w14:textId="7FFAD0C1" w:rsidR="009C6371" w:rsidRDefault="009C6371" w:rsidP="004717F0">
            <w:pPr>
              <w:pStyle w:val="BodyText"/>
            </w:pPr>
            <w:r>
              <w:t>OPR / Office</w:t>
            </w:r>
          </w:p>
        </w:tc>
        <w:tc>
          <w:tcPr>
            <w:tcW w:w="2338" w:type="dxa"/>
          </w:tcPr>
          <w:p w14:paraId="17B3680C" w14:textId="38157E9F" w:rsidR="009C6371" w:rsidRDefault="009C6371" w:rsidP="004717F0">
            <w:pPr>
              <w:pStyle w:val="BodyText"/>
            </w:pPr>
            <w:r>
              <w:t>Final</w:t>
            </w:r>
          </w:p>
        </w:tc>
      </w:tr>
      <w:tr w:rsidR="00496E7D" w14:paraId="39AD1AED" w14:textId="77777777" w:rsidTr="009C6371">
        <w:tc>
          <w:tcPr>
            <w:tcW w:w="2337" w:type="dxa"/>
          </w:tcPr>
          <w:p w14:paraId="3F290051" w14:textId="445E6FB6" w:rsidR="00496E7D" w:rsidRPr="001A3E14" w:rsidRDefault="00496E7D" w:rsidP="00496E7D">
            <w:pPr>
              <w:pStyle w:val="BodyText"/>
              <w:rPr>
                <w:highlight w:val="yellow"/>
              </w:rPr>
            </w:pPr>
            <w:r>
              <w:t>A001</w:t>
            </w:r>
          </w:p>
        </w:tc>
        <w:tc>
          <w:tcPr>
            <w:tcW w:w="2337" w:type="dxa"/>
          </w:tcPr>
          <w:p w14:paraId="22FE07FB" w14:textId="75F064A4" w:rsidR="00496E7D" w:rsidRPr="001A3E14" w:rsidRDefault="00496E7D" w:rsidP="00496E7D">
            <w:pPr>
              <w:pStyle w:val="BodyText"/>
              <w:rPr>
                <w:highlight w:val="yellow"/>
              </w:rPr>
            </w:pPr>
            <w:r>
              <w:t>Cost Funds Status Report (CFSR)</w:t>
            </w:r>
          </w:p>
        </w:tc>
        <w:tc>
          <w:tcPr>
            <w:tcW w:w="2338" w:type="dxa"/>
          </w:tcPr>
          <w:p w14:paraId="0684F8E3" w14:textId="2251EB61" w:rsidR="00496E7D" w:rsidRPr="001A3E14" w:rsidRDefault="00496E7D" w:rsidP="00496E7D">
            <w:pPr>
              <w:pStyle w:val="BodyText"/>
              <w:rPr>
                <w:highlight w:val="yellow"/>
              </w:rPr>
            </w:pPr>
            <w:r>
              <w:t>COR &amp; ML</w:t>
            </w:r>
          </w:p>
        </w:tc>
        <w:tc>
          <w:tcPr>
            <w:tcW w:w="2338" w:type="dxa"/>
          </w:tcPr>
          <w:p w14:paraId="364CC1A1" w14:textId="3BBFAF32" w:rsidR="00496E7D" w:rsidRPr="001A3E14" w:rsidRDefault="00496E7D" w:rsidP="00496E7D">
            <w:pPr>
              <w:pStyle w:val="BodyText"/>
              <w:rPr>
                <w:highlight w:val="yellow"/>
              </w:rPr>
            </w:pPr>
            <w:r>
              <w:t>LT w/ encl.</w:t>
            </w:r>
          </w:p>
        </w:tc>
      </w:tr>
      <w:tr w:rsidR="00496E7D" w14:paraId="2200C95B" w14:textId="77777777" w:rsidTr="009C6371">
        <w:tc>
          <w:tcPr>
            <w:tcW w:w="2337" w:type="dxa"/>
          </w:tcPr>
          <w:p w14:paraId="40EEBCFB" w14:textId="43B0EB87" w:rsidR="00496E7D" w:rsidRPr="001A3E14" w:rsidRDefault="00496E7D" w:rsidP="00496E7D">
            <w:pPr>
              <w:pStyle w:val="BodyText"/>
              <w:rPr>
                <w:highlight w:val="yellow"/>
              </w:rPr>
            </w:pPr>
            <w:r w:rsidRPr="009C6371">
              <w:t>A002</w:t>
            </w:r>
          </w:p>
        </w:tc>
        <w:tc>
          <w:tcPr>
            <w:tcW w:w="2337" w:type="dxa"/>
          </w:tcPr>
          <w:p w14:paraId="21D4BC95" w14:textId="75487620" w:rsidR="00496E7D" w:rsidRPr="001A3E14" w:rsidRDefault="00496E7D" w:rsidP="00496E7D">
            <w:pPr>
              <w:pStyle w:val="BodyText"/>
              <w:rPr>
                <w:highlight w:val="yellow"/>
              </w:rPr>
            </w:pPr>
            <w:r>
              <w:t>Program Protection Implementation Plan (PPIP)</w:t>
            </w:r>
          </w:p>
        </w:tc>
        <w:tc>
          <w:tcPr>
            <w:tcW w:w="2338" w:type="dxa"/>
          </w:tcPr>
          <w:p w14:paraId="795359F8" w14:textId="77E8B2E4" w:rsidR="00496E7D" w:rsidRPr="001A3E14" w:rsidRDefault="00496E7D" w:rsidP="00496E7D">
            <w:pPr>
              <w:pStyle w:val="BodyText"/>
              <w:rPr>
                <w:highlight w:val="yellow"/>
              </w:rPr>
            </w:pPr>
            <w:r w:rsidRPr="00D174C9">
              <w:t>COR</w:t>
            </w:r>
            <w:r>
              <w:t xml:space="preserve"> &amp; ML</w:t>
            </w:r>
          </w:p>
        </w:tc>
        <w:tc>
          <w:tcPr>
            <w:tcW w:w="2338" w:type="dxa"/>
          </w:tcPr>
          <w:p w14:paraId="0DAF87FE" w14:textId="3523CC0A" w:rsidR="00496E7D" w:rsidRPr="001A3E14" w:rsidRDefault="00496E7D" w:rsidP="00496E7D">
            <w:pPr>
              <w:pStyle w:val="BodyText"/>
              <w:rPr>
                <w:highlight w:val="yellow"/>
              </w:rPr>
            </w:pPr>
            <w:r w:rsidRPr="00DA664D">
              <w:t>LT w/ encl.</w:t>
            </w:r>
          </w:p>
        </w:tc>
      </w:tr>
      <w:tr w:rsidR="00496E7D" w14:paraId="5482A78E" w14:textId="77777777" w:rsidTr="009C6371">
        <w:tc>
          <w:tcPr>
            <w:tcW w:w="2337" w:type="dxa"/>
          </w:tcPr>
          <w:p w14:paraId="3FC62A4C" w14:textId="3957752C" w:rsidR="00496E7D" w:rsidRPr="001A3E14" w:rsidRDefault="00496E7D" w:rsidP="00496E7D">
            <w:pPr>
              <w:pStyle w:val="BodyText"/>
              <w:rPr>
                <w:highlight w:val="yellow"/>
              </w:rPr>
            </w:pPr>
            <w:r>
              <w:t>A003</w:t>
            </w:r>
          </w:p>
        </w:tc>
        <w:tc>
          <w:tcPr>
            <w:tcW w:w="2337" w:type="dxa"/>
          </w:tcPr>
          <w:p w14:paraId="305187D7" w14:textId="6B36F525" w:rsidR="00496E7D" w:rsidRPr="001A3E14" w:rsidRDefault="00496E7D" w:rsidP="00496E7D">
            <w:pPr>
              <w:pStyle w:val="BodyText"/>
              <w:rPr>
                <w:highlight w:val="yellow"/>
              </w:rPr>
            </w:pPr>
            <w:r>
              <w:t>Data Accession List (DAL)</w:t>
            </w:r>
          </w:p>
        </w:tc>
        <w:tc>
          <w:tcPr>
            <w:tcW w:w="2338" w:type="dxa"/>
          </w:tcPr>
          <w:p w14:paraId="42D521F7" w14:textId="36677651" w:rsidR="00496E7D" w:rsidRPr="001A3E14" w:rsidRDefault="00496E7D" w:rsidP="00496E7D">
            <w:pPr>
              <w:pStyle w:val="BodyText"/>
              <w:rPr>
                <w:highlight w:val="yellow"/>
              </w:rPr>
            </w:pPr>
            <w:r w:rsidRPr="00D174C9">
              <w:t>COR</w:t>
            </w:r>
            <w:r>
              <w:t xml:space="preserve"> &amp; ML</w:t>
            </w:r>
          </w:p>
        </w:tc>
        <w:tc>
          <w:tcPr>
            <w:tcW w:w="2338" w:type="dxa"/>
          </w:tcPr>
          <w:p w14:paraId="0584D8ED" w14:textId="3A32CE3A" w:rsidR="00496E7D" w:rsidRPr="001A3E14" w:rsidRDefault="00496E7D" w:rsidP="00496E7D">
            <w:pPr>
              <w:pStyle w:val="BodyText"/>
              <w:rPr>
                <w:highlight w:val="yellow"/>
              </w:rPr>
            </w:pPr>
            <w:r w:rsidRPr="00DA664D">
              <w:t>LT w/ encl.</w:t>
            </w:r>
          </w:p>
        </w:tc>
      </w:tr>
      <w:tr w:rsidR="00496E7D" w14:paraId="388F6D41" w14:textId="77777777" w:rsidTr="009C6371">
        <w:tc>
          <w:tcPr>
            <w:tcW w:w="2337" w:type="dxa"/>
          </w:tcPr>
          <w:p w14:paraId="79775CF9" w14:textId="4A1E67E1" w:rsidR="00496E7D" w:rsidRPr="001A3E14" w:rsidRDefault="00496E7D" w:rsidP="00496E7D">
            <w:pPr>
              <w:pStyle w:val="BodyText"/>
              <w:rPr>
                <w:highlight w:val="yellow"/>
              </w:rPr>
            </w:pPr>
            <w:r>
              <w:t>A004</w:t>
            </w:r>
          </w:p>
        </w:tc>
        <w:tc>
          <w:tcPr>
            <w:tcW w:w="2337" w:type="dxa"/>
          </w:tcPr>
          <w:p w14:paraId="7336B6F6" w14:textId="0B83F04B" w:rsidR="00496E7D" w:rsidRPr="001A3E14" w:rsidRDefault="00496E7D" w:rsidP="00496E7D">
            <w:pPr>
              <w:pStyle w:val="BodyText"/>
              <w:rPr>
                <w:highlight w:val="yellow"/>
              </w:rPr>
            </w:pPr>
            <w:r>
              <w:t>Program Management Review (PMR)</w:t>
            </w:r>
          </w:p>
        </w:tc>
        <w:tc>
          <w:tcPr>
            <w:tcW w:w="2338" w:type="dxa"/>
          </w:tcPr>
          <w:p w14:paraId="1515FAF9" w14:textId="5FA620A5" w:rsidR="00496E7D" w:rsidRPr="001A3E14" w:rsidRDefault="00496E7D" w:rsidP="00496E7D">
            <w:pPr>
              <w:pStyle w:val="BodyText"/>
              <w:rPr>
                <w:highlight w:val="yellow"/>
              </w:rPr>
            </w:pPr>
            <w:r w:rsidRPr="00D174C9">
              <w:t>COR</w:t>
            </w:r>
            <w:r>
              <w:t xml:space="preserve"> &amp; MIL</w:t>
            </w:r>
          </w:p>
        </w:tc>
        <w:tc>
          <w:tcPr>
            <w:tcW w:w="2338" w:type="dxa"/>
          </w:tcPr>
          <w:p w14:paraId="0749E2D3" w14:textId="033F4B03" w:rsidR="00496E7D" w:rsidRPr="001A3E14" w:rsidRDefault="00496E7D" w:rsidP="00496E7D">
            <w:pPr>
              <w:pStyle w:val="BodyText"/>
              <w:rPr>
                <w:highlight w:val="yellow"/>
              </w:rPr>
            </w:pPr>
            <w:r w:rsidRPr="00DA664D">
              <w:t>LT w/ encl.</w:t>
            </w:r>
          </w:p>
        </w:tc>
      </w:tr>
    </w:tbl>
    <w:p w14:paraId="2003281A" w14:textId="77777777" w:rsidR="007F11AA" w:rsidRDefault="007F11AA" w:rsidP="004717F0">
      <w:pPr>
        <w:pStyle w:val="BodyText"/>
      </w:pPr>
    </w:p>
    <w:p w14:paraId="1C5E2B62" w14:textId="542422A9" w:rsidR="007F11AA" w:rsidRDefault="007F11AA" w:rsidP="007F11AA">
      <w:pPr>
        <w:pStyle w:val="Heading1"/>
      </w:pPr>
      <w:bookmarkStart w:id="14" w:name="_Toc170488897"/>
      <w:r>
        <w:t>MASTER ADDRESS LIST</w:t>
      </w:r>
      <w:bookmarkEnd w:id="14"/>
    </w:p>
    <w:p w14:paraId="3AAD3FB6" w14:textId="77777777" w:rsidR="007F11AA" w:rsidRDefault="007F11AA" w:rsidP="007F11AA">
      <w:pPr>
        <w:pStyle w:val="BodyText"/>
      </w:pPr>
    </w:p>
    <w:tbl>
      <w:tblPr>
        <w:tblStyle w:val="TableGrid"/>
        <w:tblW w:w="0" w:type="auto"/>
        <w:tblLook w:val="04A0" w:firstRow="1" w:lastRow="0" w:firstColumn="1" w:lastColumn="0" w:noHBand="0" w:noVBand="1"/>
      </w:tblPr>
      <w:tblGrid>
        <w:gridCol w:w="4675"/>
        <w:gridCol w:w="4675"/>
      </w:tblGrid>
      <w:tr w:rsidR="007F11AA" w14:paraId="174F188E" w14:textId="77777777" w:rsidTr="007F11AA">
        <w:tc>
          <w:tcPr>
            <w:tcW w:w="4675" w:type="dxa"/>
          </w:tcPr>
          <w:p w14:paraId="62EAD9D5" w14:textId="38844A73" w:rsidR="007F11AA" w:rsidRPr="009C6371" w:rsidRDefault="007F11AA" w:rsidP="007F11AA">
            <w:pPr>
              <w:pStyle w:val="BodyText"/>
              <w:rPr>
                <w:b/>
                <w:bCs/>
              </w:rPr>
            </w:pPr>
            <w:r w:rsidRPr="009C6371">
              <w:rPr>
                <w:b/>
                <w:bCs/>
              </w:rPr>
              <w:t>Office Symbol / Organization</w:t>
            </w:r>
          </w:p>
        </w:tc>
        <w:tc>
          <w:tcPr>
            <w:tcW w:w="4675" w:type="dxa"/>
          </w:tcPr>
          <w:p w14:paraId="66B3B5B7" w14:textId="298643F6" w:rsidR="007F11AA" w:rsidRPr="009C6371" w:rsidRDefault="007F11AA" w:rsidP="007F11AA">
            <w:pPr>
              <w:pStyle w:val="BodyText"/>
              <w:rPr>
                <w:b/>
                <w:bCs/>
              </w:rPr>
            </w:pPr>
            <w:r w:rsidRPr="009C6371">
              <w:rPr>
                <w:b/>
                <w:bCs/>
              </w:rPr>
              <w:t>Address</w:t>
            </w:r>
          </w:p>
        </w:tc>
      </w:tr>
      <w:tr w:rsidR="007F11AA" w14:paraId="5F967ED6" w14:textId="77777777" w:rsidTr="007F11AA">
        <w:tc>
          <w:tcPr>
            <w:tcW w:w="4675" w:type="dxa"/>
          </w:tcPr>
          <w:p w14:paraId="63C2A408" w14:textId="77777777" w:rsidR="007F11AA" w:rsidRDefault="007F11AA" w:rsidP="007F11AA">
            <w:pPr>
              <w:pStyle w:val="BodyText"/>
            </w:pPr>
            <w:r>
              <w:t>Contracting Officer</w:t>
            </w:r>
          </w:p>
          <w:p w14:paraId="4DC21279" w14:textId="51E1400C" w:rsidR="007F11AA" w:rsidRDefault="007F11AA" w:rsidP="007F11AA">
            <w:pPr>
              <w:pStyle w:val="BodyText"/>
            </w:pPr>
            <w:r>
              <w:t>SSC/</w:t>
            </w:r>
            <w:r w:rsidR="00F568F7">
              <w:t>BCK</w:t>
            </w:r>
          </w:p>
          <w:p w14:paraId="506DC8B7" w14:textId="3F302414" w:rsidR="007F11AA" w:rsidRDefault="007F11AA" w:rsidP="007F11AA">
            <w:pPr>
              <w:pStyle w:val="BodyText"/>
            </w:pPr>
          </w:p>
        </w:tc>
        <w:tc>
          <w:tcPr>
            <w:tcW w:w="4675" w:type="dxa"/>
          </w:tcPr>
          <w:p w14:paraId="6F9ADBA6" w14:textId="77777777" w:rsidR="007F11AA" w:rsidRDefault="009C6371" w:rsidP="007F11AA">
            <w:pPr>
              <w:pStyle w:val="BodyText"/>
            </w:pPr>
            <w:r>
              <w:t>Space Systems Command</w:t>
            </w:r>
          </w:p>
          <w:p w14:paraId="1293FEC3" w14:textId="77777777" w:rsidR="009C6371" w:rsidRDefault="009C6371" w:rsidP="007F11AA">
            <w:pPr>
              <w:pStyle w:val="BodyText"/>
            </w:pPr>
            <w:r>
              <w:t>SSC/PK</w:t>
            </w:r>
          </w:p>
          <w:p w14:paraId="11272899" w14:textId="77777777" w:rsidR="009C6371" w:rsidRDefault="009C6371" w:rsidP="007F11AA">
            <w:pPr>
              <w:pStyle w:val="BodyText"/>
            </w:pPr>
            <w:r>
              <w:t>483 N. Aviation Blvd</w:t>
            </w:r>
          </w:p>
          <w:p w14:paraId="1EB9F91D" w14:textId="3C43CA8C" w:rsidR="009C6371" w:rsidRDefault="009C6371" w:rsidP="007F11AA">
            <w:pPr>
              <w:pStyle w:val="BodyText"/>
            </w:pPr>
            <w:r>
              <w:t>El Segundo, CA 90245-2808</w:t>
            </w:r>
          </w:p>
        </w:tc>
      </w:tr>
      <w:tr w:rsidR="007F11AA" w14:paraId="62BC02C7" w14:textId="77777777" w:rsidTr="007F11AA">
        <w:tc>
          <w:tcPr>
            <w:tcW w:w="4675" w:type="dxa"/>
          </w:tcPr>
          <w:p w14:paraId="41F3F156" w14:textId="77777777" w:rsidR="007F11AA" w:rsidRDefault="009C6371" w:rsidP="007F11AA">
            <w:pPr>
              <w:pStyle w:val="BodyText"/>
            </w:pPr>
            <w:r>
              <w:t>Contracting Officer Representative</w:t>
            </w:r>
          </w:p>
          <w:p w14:paraId="2B8CC584" w14:textId="06E6C040" w:rsidR="009C6371" w:rsidRDefault="009C6371" w:rsidP="007F11AA">
            <w:pPr>
              <w:pStyle w:val="BodyText"/>
            </w:pPr>
            <w:r>
              <w:t>SSC/BCC</w:t>
            </w:r>
          </w:p>
        </w:tc>
        <w:tc>
          <w:tcPr>
            <w:tcW w:w="4675" w:type="dxa"/>
          </w:tcPr>
          <w:p w14:paraId="7B599E66" w14:textId="77777777" w:rsidR="009C6371" w:rsidRDefault="009C6371" w:rsidP="009C6371">
            <w:pPr>
              <w:pStyle w:val="BodyText"/>
            </w:pPr>
            <w:r>
              <w:t>Space Systems Command</w:t>
            </w:r>
          </w:p>
          <w:p w14:paraId="381EB1BB" w14:textId="21313A1B" w:rsidR="009C6371" w:rsidRDefault="009C6371" w:rsidP="009C6371">
            <w:pPr>
              <w:pStyle w:val="BodyText"/>
            </w:pPr>
            <w:r>
              <w:t>SSC/BCC (COR)</w:t>
            </w:r>
          </w:p>
          <w:p w14:paraId="0C952462" w14:textId="77777777" w:rsidR="009C6371" w:rsidRDefault="009C6371" w:rsidP="009C6371">
            <w:pPr>
              <w:pStyle w:val="BodyText"/>
            </w:pPr>
            <w:r>
              <w:t>483 N. Aviation Blvd</w:t>
            </w:r>
          </w:p>
          <w:p w14:paraId="52821066" w14:textId="50A18816" w:rsidR="007F11AA" w:rsidRDefault="009C6371" w:rsidP="009C6371">
            <w:pPr>
              <w:pStyle w:val="BodyText"/>
            </w:pPr>
            <w:r>
              <w:t>El Segundo, CA 90245-2808</w:t>
            </w:r>
          </w:p>
        </w:tc>
      </w:tr>
      <w:tr w:rsidR="003F176C" w14:paraId="48F37C79" w14:textId="77777777" w:rsidTr="007F11AA">
        <w:tc>
          <w:tcPr>
            <w:tcW w:w="4675" w:type="dxa"/>
          </w:tcPr>
          <w:p w14:paraId="7BF79E93" w14:textId="77777777" w:rsidR="003F176C" w:rsidRDefault="003F176C" w:rsidP="003F176C">
            <w:pPr>
              <w:pStyle w:val="BodyText"/>
            </w:pPr>
            <w:r>
              <w:t>Materiel Leader</w:t>
            </w:r>
          </w:p>
          <w:p w14:paraId="65FB4153" w14:textId="5804DD5F" w:rsidR="003F176C" w:rsidRDefault="003F176C" w:rsidP="003F176C">
            <w:pPr>
              <w:pStyle w:val="BodyText"/>
            </w:pPr>
            <w:r>
              <w:t>SSC/BCC</w:t>
            </w:r>
          </w:p>
        </w:tc>
        <w:tc>
          <w:tcPr>
            <w:tcW w:w="4675" w:type="dxa"/>
          </w:tcPr>
          <w:p w14:paraId="52B11532" w14:textId="77777777" w:rsidR="003F176C" w:rsidRDefault="003F176C" w:rsidP="003F176C">
            <w:pPr>
              <w:pStyle w:val="BodyText"/>
            </w:pPr>
            <w:r>
              <w:t>Space Systems Command</w:t>
            </w:r>
          </w:p>
          <w:p w14:paraId="6E8713C0" w14:textId="61CBF85C" w:rsidR="003F176C" w:rsidRDefault="003F176C" w:rsidP="003F176C">
            <w:pPr>
              <w:pStyle w:val="BodyText"/>
            </w:pPr>
            <w:r>
              <w:t>SSC/BCC (ML)</w:t>
            </w:r>
          </w:p>
          <w:p w14:paraId="4F0D9EDD" w14:textId="77777777" w:rsidR="003F176C" w:rsidRDefault="003F176C" w:rsidP="003F176C">
            <w:pPr>
              <w:pStyle w:val="BodyText"/>
            </w:pPr>
            <w:r>
              <w:t>483 N. Aviation Blvd</w:t>
            </w:r>
          </w:p>
          <w:p w14:paraId="730604CF" w14:textId="589476B3" w:rsidR="003F176C" w:rsidRDefault="003F176C" w:rsidP="003F176C">
            <w:pPr>
              <w:pStyle w:val="BodyText"/>
            </w:pPr>
            <w:r>
              <w:t>El Segundo, CA 90245-2808</w:t>
            </w:r>
          </w:p>
        </w:tc>
      </w:tr>
    </w:tbl>
    <w:p w14:paraId="2FDE82D0" w14:textId="4F40FE41" w:rsidR="003F176C" w:rsidRDefault="003F176C" w:rsidP="001A3E14">
      <w:r>
        <w:lastRenderedPageBreak/>
        <w:t>CDRLS are embedded below.</w:t>
      </w:r>
    </w:p>
    <w:p w14:paraId="0316A2BB" w14:textId="77777777" w:rsidR="00B77513" w:rsidRDefault="00B77513" w:rsidP="007F11AA">
      <w:pPr>
        <w:pStyle w:val="BodyText"/>
      </w:pPr>
    </w:p>
    <w:p w14:paraId="13C73CCD" w14:textId="77777777" w:rsidR="00886696" w:rsidRDefault="00886696" w:rsidP="007F11AA">
      <w:pPr>
        <w:pStyle w:val="BodyText"/>
      </w:pPr>
      <w:r>
        <w:object w:dxaOrig="1539" w:dyaOrig="996" w14:anchorId="0BA46A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pt;height:50.1pt" o:ole="">
            <v:imagedata r:id="rId19" o:title=""/>
          </v:shape>
          <o:OLEObject Type="Embed" ProgID="Acrobat.Document.DC" ShapeID="_x0000_i1039" DrawAspect="Icon" ObjectID="_1789993490" r:id="rId20"/>
        </w:object>
      </w:r>
    </w:p>
    <w:p w14:paraId="4FE387D1" w14:textId="77777777" w:rsidR="00886696" w:rsidRDefault="00886696" w:rsidP="007F11AA">
      <w:pPr>
        <w:pStyle w:val="BodyText"/>
      </w:pPr>
      <w:r>
        <w:object w:dxaOrig="1539" w:dyaOrig="996" w14:anchorId="13ED1719">
          <v:shape id="_x0000_i1038" type="#_x0000_t75" style="width:77pt;height:50.1pt" o:ole="">
            <v:imagedata r:id="rId21" o:title=""/>
          </v:shape>
          <o:OLEObject Type="Embed" ProgID="PowerPoint.Show.12" ShapeID="_x0000_i1038" DrawAspect="Icon" ObjectID="_1789993491" r:id="rId22"/>
        </w:object>
      </w:r>
    </w:p>
    <w:p w14:paraId="7851D311" w14:textId="77777777" w:rsidR="00886696" w:rsidRDefault="00886696" w:rsidP="007F11AA">
      <w:pPr>
        <w:pStyle w:val="BodyText"/>
      </w:pPr>
      <w:r>
        <w:object w:dxaOrig="1539" w:dyaOrig="996" w14:anchorId="3F811233">
          <v:shape id="_x0000_i1037" type="#_x0000_t75" style="width:77pt;height:50.1pt" o:ole="">
            <v:imagedata r:id="rId23" o:title=""/>
          </v:shape>
          <o:OLEObject Type="Embed" ProgID="Acrobat.Document.DC" ShapeID="_x0000_i1037" DrawAspect="Icon" ObjectID="_1789993492" r:id="rId24"/>
        </w:object>
      </w:r>
    </w:p>
    <w:p w14:paraId="0BF0C907" w14:textId="77777777" w:rsidR="00886696" w:rsidRDefault="00886696" w:rsidP="007F11AA">
      <w:pPr>
        <w:pStyle w:val="BodyText"/>
      </w:pPr>
      <w:r>
        <w:object w:dxaOrig="1539" w:dyaOrig="996" w14:anchorId="2D973076">
          <v:shape id="_x0000_i1036" type="#_x0000_t75" style="width:77pt;height:50.1pt" o:ole="">
            <v:imagedata r:id="rId25" o:title=""/>
          </v:shape>
          <o:OLEObject Type="Embed" ProgID="Acrobat.Document.DC" ShapeID="_x0000_i1036" DrawAspect="Icon" ObjectID="_1789993493" r:id="rId26"/>
        </w:object>
      </w:r>
    </w:p>
    <w:p w14:paraId="06B20DAD" w14:textId="761B2F41" w:rsidR="00B77513" w:rsidRDefault="00886696" w:rsidP="007F11AA">
      <w:pPr>
        <w:pStyle w:val="BodyText"/>
      </w:pPr>
      <w:r>
        <w:object w:dxaOrig="1539" w:dyaOrig="996" w14:anchorId="535D3B64">
          <v:shape id="_x0000_i1035" type="#_x0000_t75" style="width:77pt;height:50.1pt" o:ole="">
            <v:imagedata r:id="rId27" o:title=""/>
          </v:shape>
          <o:OLEObject Type="Embed" ProgID="Excel.Sheet.12" ShapeID="_x0000_i1035" DrawAspect="Icon" ObjectID="_1789993494" r:id="rId28"/>
        </w:object>
      </w:r>
    </w:p>
    <w:sectPr w:rsidR="00B77513" w:rsidSect="000E5ED6">
      <w:pgSz w:w="12240" w:h="15840"/>
      <w:pgMar w:top="1440" w:right="1440" w:bottom="1440" w:left="1440" w:header="302" w:footer="36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1B869" w14:textId="77777777" w:rsidR="00DA751D" w:rsidRDefault="00DA751D">
      <w:r>
        <w:separator/>
      </w:r>
    </w:p>
  </w:endnote>
  <w:endnote w:type="continuationSeparator" w:id="0">
    <w:p w14:paraId="657257A8" w14:textId="77777777" w:rsidR="00DA751D" w:rsidRDefault="00DA751D">
      <w:r>
        <w:continuationSeparator/>
      </w:r>
    </w:p>
  </w:endnote>
  <w:endnote w:type="continuationNotice" w:id="1">
    <w:p w14:paraId="1BA979BA" w14:textId="77777777" w:rsidR="00475A3B" w:rsidRDefault="00475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FB086" w14:textId="77777777" w:rsidR="00D21E48" w:rsidRDefault="00D21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0052D" w14:textId="77777777" w:rsidR="00811DC8" w:rsidRDefault="00D15FC4">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1F4EED4" wp14:editId="029066CD">
              <wp:simplePos x="0" y="0"/>
              <wp:positionH relativeFrom="page">
                <wp:posOffset>2044700</wp:posOffset>
              </wp:positionH>
              <wp:positionV relativeFrom="page">
                <wp:posOffset>9531350</wp:posOffset>
              </wp:positionV>
              <wp:extent cx="4121150" cy="474345"/>
              <wp:effectExtent l="0" t="0" r="1270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150" cy="474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46916" w14:textId="6083E883" w:rsidR="00CF6264" w:rsidRDefault="00067F40" w:rsidP="00CF6264">
                          <w:pPr>
                            <w:spacing w:before="11"/>
                            <w:ind w:left="20"/>
                            <w:jc w:val="center"/>
                          </w:pPr>
                          <w:r>
                            <w:t xml:space="preserve">24/7 Network Operations Center </w:t>
                          </w:r>
                        </w:p>
                        <w:p w14:paraId="643DCC93" w14:textId="36D500E2" w:rsidR="00811DC8" w:rsidRDefault="00D15FC4" w:rsidP="00CF6264">
                          <w:pPr>
                            <w:spacing w:before="11"/>
                            <w:ind w:left="20"/>
                            <w:jc w:val="center"/>
                            <w:rPr>
                              <w:b/>
                            </w:rPr>
                          </w:pPr>
                          <w:r>
                            <w:t xml:space="preserve">Page </w:t>
                          </w:r>
                          <w:r>
                            <w:fldChar w:fldCharType="begin"/>
                          </w:r>
                          <w:r>
                            <w:rPr>
                              <w:b/>
                            </w:rPr>
                            <w:instrText xml:space="preserve"> PAGE </w:instrText>
                          </w:r>
                          <w:r>
                            <w:fldChar w:fldCharType="separate"/>
                          </w:r>
                          <w:r w:rsidR="006B6E37">
                            <w:rPr>
                              <w:b/>
                              <w:noProof/>
                            </w:rPr>
                            <w:t>6</w:t>
                          </w:r>
                          <w:r>
                            <w:fldChar w:fldCharType="end"/>
                          </w:r>
                          <w:r>
                            <w:rPr>
                              <w:b/>
                            </w:rPr>
                            <w:t xml:space="preserve"> </w:t>
                          </w:r>
                          <w:r>
                            <w:t xml:space="preserve">of </w:t>
                          </w:r>
                          <w:r w:rsidR="00A77CB1">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F4EED4" id="_x0000_t202" coordsize="21600,21600" o:spt="202" path="m,l,21600r21600,l21600,xe">
              <v:stroke joinstyle="miter"/>
              <v:path gradientshapeok="t" o:connecttype="rect"/>
            </v:shapetype>
            <v:shape id="Text Box 1" o:spid="_x0000_s1027" type="#_x0000_t202" style="position:absolute;margin-left:161pt;margin-top:750.5pt;width:324.5pt;height:37.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" filled="f" stroked="f">
              <v:textbox inset="0,0,0,0">
                <w:txbxContent>
                  <w:p w14:paraId="78C46916" w14:textId="6083E883" w:rsidR="00CF6264" w:rsidRDefault="00067F40" w:rsidP="00CF6264">
                    <w:pPr>
                      <w:spacing w:before="11"/>
                      <w:ind w:left="20"/>
                      <w:jc w:val="center"/>
                    </w:pPr>
                    <w:r>
                      <w:t xml:space="preserve">24/7 Network Operations Center </w:t>
                    </w:r>
                  </w:p>
                  <w:p w14:paraId="643DCC93" w14:textId="36D500E2" w:rsidR="00811DC8" w:rsidRDefault="00D15FC4" w:rsidP="00CF6264">
                    <w:pPr>
                      <w:spacing w:before="11"/>
                      <w:ind w:left="20"/>
                      <w:jc w:val="center"/>
                      <w:rPr>
                        <w:b/>
                      </w:rPr>
                    </w:pPr>
                    <w:r>
                      <w:t xml:space="preserve">Page </w:t>
                    </w:r>
                    <w:r>
                      <w:fldChar w:fldCharType="begin"/>
                    </w:r>
                    <w:r>
                      <w:rPr>
                        <w:b/>
                      </w:rPr>
                      <w:instrText xml:space="preserve"> PAGE </w:instrText>
                    </w:r>
                    <w:r>
                      <w:fldChar w:fldCharType="separate"/>
                    </w:r>
                    <w:r w:rsidR="006B6E37">
                      <w:rPr>
                        <w:b/>
                        <w:noProof/>
                      </w:rPr>
                      <w:t>6</w:t>
                    </w:r>
                    <w:r>
                      <w:fldChar w:fldCharType="end"/>
                    </w:r>
                    <w:r>
                      <w:rPr>
                        <w:b/>
                      </w:rPr>
                      <w:t xml:space="preserve"> </w:t>
                    </w:r>
                    <w:r>
                      <w:t xml:space="preserve">of </w:t>
                    </w:r>
                    <w:r w:rsidR="00A77CB1">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81FEC" w14:textId="77777777" w:rsidR="00D21E48" w:rsidRDefault="00D21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FD93E" w14:textId="77777777" w:rsidR="00DA751D" w:rsidRDefault="00DA751D">
      <w:r>
        <w:separator/>
      </w:r>
    </w:p>
  </w:footnote>
  <w:footnote w:type="continuationSeparator" w:id="0">
    <w:p w14:paraId="165E8B99" w14:textId="77777777" w:rsidR="00DA751D" w:rsidRDefault="00DA751D">
      <w:r>
        <w:continuationSeparator/>
      </w:r>
    </w:p>
  </w:footnote>
  <w:footnote w:type="continuationNotice" w:id="1">
    <w:p w14:paraId="55A92FA0" w14:textId="77777777" w:rsidR="00475A3B" w:rsidRDefault="00475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6184F" w14:textId="77777777" w:rsidR="00D21E48" w:rsidRDefault="00D21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9555E" w14:textId="2848B60A" w:rsidR="00811DC8" w:rsidRDefault="00886696">
    <w:pPr>
      <w:pStyle w:val="BodyText"/>
      <w:spacing w:line="14" w:lineRule="auto"/>
      <w:rPr>
        <w:sz w:val="20"/>
      </w:rPr>
    </w:pPr>
    <w:sdt>
      <w:sdtPr>
        <w:rPr>
          <w:sz w:val="20"/>
        </w:rPr>
        <w:id w:val="284709106"/>
        <w:docPartObj>
          <w:docPartGallery w:val="Watermarks"/>
          <w:docPartUnique/>
        </w:docPartObj>
      </w:sdtPr>
      <w:sdtEndPr/>
      <w:sdtContent>
        <w:r>
          <w:rPr>
            <w:noProof/>
            <w:sz w:val="20"/>
          </w:rPr>
          <w:pict w14:anchorId="348D79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D15FC4">
      <w:rPr>
        <w:noProof/>
      </w:rPr>
      <mc:AlternateContent>
        <mc:Choice Requires="wps">
          <w:drawing>
            <wp:anchor distT="0" distB="0" distL="114300" distR="114300" simplePos="0" relativeHeight="251656704" behindDoc="1" locked="0" layoutInCell="1" allowOverlap="1" wp14:anchorId="5DAA94D7" wp14:editId="1A934196">
              <wp:simplePos x="0" y="0"/>
              <wp:positionH relativeFrom="page">
                <wp:align>right</wp:align>
              </wp:positionH>
              <wp:positionV relativeFrom="page">
                <wp:posOffset>177800</wp:posOffset>
              </wp:positionV>
              <wp:extent cx="7766050" cy="279400"/>
              <wp:effectExtent l="0" t="0" r="6350" b="63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41053D" w14:textId="11BDF14A" w:rsidR="00811DC8" w:rsidRDefault="00FB6286" w:rsidP="00FB6286">
                          <w:pPr>
                            <w:spacing w:before="10"/>
                            <w:ind w:left="20"/>
                            <w:jc w:val="center"/>
                            <w:rPr>
                              <w:b/>
                              <w:sz w:val="24"/>
                            </w:rPr>
                          </w:pPr>
                          <w:r>
                            <w:rPr>
                              <w:b/>
                              <w:sz w:val="24"/>
                            </w:rPr>
                            <w:t>Contract Data Requirements List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A94D7" id="_x0000_t202" coordsize="21600,21600" o:spt="202" path="m,l,21600r21600,l21600,xe">
              <v:stroke joinstyle="miter"/>
              <v:path gradientshapeok="t" o:connecttype="rect"/>
            </v:shapetype>
            <v:shape id="Text Box 2" o:spid="_x0000_s1026" type="#_x0000_t202" style="position:absolute;margin-left:560.3pt;margin-top:14pt;width:611.5pt;height:22pt;z-index:-25165977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" filled="f" stroked="f">
              <v:textbox inset="0,0,0,0">
                <w:txbxContent>
                  <w:p w14:paraId="1641053D" w14:textId="11BDF14A" w:rsidR="00811DC8" w:rsidRDefault="00FB6286" w:rsidP="00FB6286">
                    <w:pPr>
                      <w:spacing w:before="10"/>
                      <w:ind w:left="20"/>
                      <w:jc w:val="center"/>
                      <w:rPr>
                        <w:b/>
                        <w:sz w:val="24"/>
                      </w:rPr>
                    </w:pPr>
                    <w:r>
                      <w:rPr>
                        <w:b/>
                        <w:sz w:val="24"/>
                      </w:rPr>
                      <w:t>Contract Data Requirements List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C7ACB" w14:textId="77777777" w:rsidR="00D21E48" w:rsidRDefault="00D21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1E34"/>
    <w:multiLevelType w:val="hybridMultilevel"/>
    <w:tmpl w:val="B9B86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55A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CA46C0B"/>
    <w:multiLevelType w:val="multilevel"/>
    <w:tmpl w:val="C72ECFF2"/>
    <w:lvl w:ilvl="0">
      <w:start w:val="1"/>
      <w:numFmt w:val="decimal"/>
      <w:lvlText w:val="%1"/>
      <w:lvlJc w:val="left"/>
      <w:pPr>
        <w:ind w:left="911" w:hanging="720"/>
        <w:jc w:val="left"/>
      </w:pPr>
      <w:rPr>
        <w:rFonts w:hint="default"/>
      </w:rPr>
    </w:lvl>
    <w:lvl w:ilvl="1">
      <w:start w:val="1"/>
      <w:numFmt w:val="decimal"/>
      <w:lvlText w:val="%1.%2"/>
      <w:lvlJc w:val="left"/>
      <w:pPr>
        <w:ind w:left="900" w:hanging="720"/>
        <w:jc w:val="left"/>
      </w:pPr>
      <w:rPr>
        <w:rFonts w:ascii="Times New Roman" w:eastAsia="Times New Roman" w:hAnsi="Times New Roman" w:cs="Times New Roman" w:hint="default"/>
        <w:b/>
        <w:bCs/>
        <w:spacing w:val="-4"/>
        <w:w w:val="98"/>
        <w:sz w:val="24"/>
        <w:szCs w:val="24"/>
      </w:rPr>
    </w:lvl>
    <w:lvl w:ilvl="2">
      <w:numFmt w:val="bullet"/>
      <w:lvlText w:val="•"/>
      <w:lvlJc w:val="left"/>
      <w:pPr>
        <w:ind w:left="2604" w:hanging="720"/>
      </w:pPr>
      <w:rPr>
        <w:rFonts w:hint="default"/>
      </w:rPr>
    </w:lvl>
    <w:lvl w:ilvl="3">
      <w:numFmt w:val="bullet"/>
      <w:lvlText w:val="•"/>
      <w:lvlJc w:val="left"/>
      <w:pPr>
        <w:ind w:left="3446" w:hanging="720"/>
      </w:pPr>
      <w:rPr>
        <w:rFonts w:hint="default"/>
      </w:rPr>
    </w:lvl>
    <w:lvl w:ilvl="4">
      <w:numFmt w:val="bullet"/>
      <w:lvlText w:val="•"/>
      <w:lvlJc w:val="left"/>
      <w:pPr>
        <w:ind w:left="4288" w:hanging="720"/>
      </w:pPr>
      <w:rPr>
        <w:rFonts w:hint="default"/>
      </w:rPr>
    </w:lvl>
    <w:lvl w:ilvl="5">
      <w:numFmt w:val="bullet"/>
      <w:lvlText w:val="•"/>
      <w:lvlJc w:val="left"/>
      <w:pPr>
        <w:ind w:left="5130" w:hanging="720"/>
      </w:pPr>
      <w:rPr>
        <w:rFonts w:hint="default"/>
      </w:rPr>
    </w:lvl>
    <w:lvl w:ilvl="6">
      <w:numFmt w:val="bullet"/>
      <w:lvlText w:val="•"/>
      <w:lvlJc w:val="left"/>
      <w:pPr>
        <w:ind w:left="5972" w:hanging="720"/>
      </w:pPr>
      <w:rPr>
        <w:rFonts w:hint="default"/>
      </w:rPr>
    </w:lvl>
    <w:lvl w:ilvl="7">
      <w:numFmt w:val="bullet"/>
      <w:lvlText w:val="•"/>
      <w:lvlJc w:val="left"/>
      <w:pPr>
        <w:ind w:left="6814" w:hanging="720"/>
      </w:pPr>
      <w:rPr>
        <w:rFonts w:hint="default"/>
      </w:rPr>
    </w:lvl>
    <w:lvl w:ilvl="8">
      <w:numFmt w:val="bullet"/>
      <w:lvlText w:val="•"/>
      <w:lvlJc w:val="left"/>
      <w:pPr>
        <w:ind w:left="7656" w:hanging="720"/>
      </w:pPr>
      <w:rPr>
        <w:rFonts w:hint="default"/>
      </w:rPr>
    </w:lvl>
  </w:abstractNum>
  <w:abstractNum w:abstractNumId="3" w15:restartNumberingAfterBreak="0">
    <w:nsid w:val="1E026ED7"/>
    <w:multiLevelType w:val="multilevel"/>
    <w:tmpl w:val="F814D51C"/>
    <w:lvl w:ilvl="0">
      <w:start w:val="1"/>
      <w:numFmt w:val="decimal"/>
      <w:lvlText w:val="%1."/>
      <w:lvlJc w:val="left"/>
      <w:pPr>
        <w:ind w:left="860" w:hanging="720"/>
      </w:pPr>
      <w:rPr>
        <w:rFonts w:hint="default"/>
        <w:b/>
        <w:bCs/>
        <w:spacing w:val="-1"/>
        <w:w w:val="98"/>
        <w:sz w:val="24"/>
        <w:szCs w:val="24"/>
      </w:rPr>
    </w:lvl>
    <w:lvl w:ilvl="1">
      <w:start w:val="1"/>
      <w:numFmt w:val="decimal"/>
      <w:lvlText w:val="%1.%2"/>
      <w:lvlJc w:val="left"/>
      <w:pPr>
        <w:ind w:left="840" w:hanging="720"/>
      </w:pPr>
      <w:rPr>
        <w:rFonts w:hint="default"/>
        <w:b/>
        <w:bCs/>
        <w:spacing w:val="-4"/>
        <w:w w:val="98"/>
      </w:rPr>
    </w:lvl>
    <w:lvl w:ilvl="2">
      <w:numFmt w:val="bullet"/>
      <w:lvlText w:val="•"/>
      <w:lvlJc w:val="left"/>
      <w:pPr>
        <w:ind w:left="1806" w:hanging="720"/>
      </w:pPr>
      <w:rPr>
        <w:rFonts w:hint="default"/>
      </w:rPr>
    </w:lvl>
    <w:lvl w:ilvl="3">
      <w:numFmt w:val="bullet"/>
      <w:lvlText w:val="•"/>
      <w:lvlJc w:val="left"/>
      <w:pPr>
        <w:ind w:left="2753" w:hanging="720"/>
      </w:pPr>
      <w:rPr>
        <w:rFonts w:hint="default"/>
      </w:rPr>
    </w:lvl>
    <w:lvl w:ilvl="4">
      <w:numFmt w:val="bullet"/>
      <w:lvlText w:val="•"/>
      <w:lvlJc w:val="left"/>
      <w:pPr>
        <w:ind w:left="3700" w:hanging="720"/>
      </w:pPr>
      <w:rPr>
        <w:rFonts w:hint="default"/>
      </w:rPr>
    </w:lvl>
    <w:lvl w:ilvl="5">
      <w:numFmt w:val="bullet"/>
      <w:lvlText w:val="•"/>
      <w:lvlJc w:val="left"/>
      <w:pPr>
        <w:ind w:left="4646" w:hanging="720"/>
      </w:pPr>
      <w:rPr>
        <w:rFonts w:hint="default"/>
      </w:rPr>
    </w:lvl>
    <w:lvl w:ilvl="6">
      <w:numFmt w:val="bullet"/>
      <w:lvlText w:val="•"/>
      <w:lvlJc w:val="left"/>
      <w:pPr>
        <w:ind w:left="5593" w:hanging="720"/>
      </w:pPr>
      <w:rPr>
        <w:rFonts w:hint="default"/>
      </w:rPr>
    </w:lvl>
    <w:lvl w:ilvl="7">
      <w:numFmt w:val="bullet"/>
      <w:lvlText w:val="•"/>
      <w:lvlJc w:val="left"/>
      <w:pPr>
        <w:ind w:left="6540" w:hanging="720"/>
      </w:pPr>
      <w:rPr>
        <w:rFonts w:hint="default"/>
      </w:rPr>
    </w:lvl>
    <w:lvl w:ilvl="8">
      <w:numFmt w:val="bullet"/>
      <w:lvlText w:val="•"/>
      <w:lvlJc w:val="left"/>
      <w:pPr>
        <w:ind w:left="7486" w:hanging="720"/>
      </w:pPr>
      <w:rPr>
        <w:rFonts w:hint="default"/>
      </w:rPr>
    </w:lvl>
  </w:abstractNum>
  <w:abstractNum w:abstractNumId="4" w15:restartNumberingAfterBreak="0">
    <w:nsid w:val="209F2F9A"/>
    <w:multiLevelType w:val="multilevel"/>
    <w:tmpl w:val="F814D51C"/>
    <w:lvl w:ilvl="0">
      <w:start w:val="1"/>
      <w:numFmt w:val="decimal"/>
      <w:lvlText w:val="%1."/>
      <w:lvlJc w:val="left"/>
      <w:pPr>
        <w:ind w:left="860" w:hanging="720"/>
      </w:pPr>
      <w:rPr>
        <w:rFonts w:hint="default"/>
        <w:b/>
        <w:bCs/>
        <w:spacing w:val="-1"/>
        <w:w w:val="98"/>
        <w:sz w:val="24"/>
        <w:szCs w:val="24"/>
      </w:rPr>
    </w:lvl>
    <w:lvl w:ilvl="1">
      <w:start w:val="1"/>
      <w:numFmt w:val="decimal"/>
      <w:lvlText w:val="%1.%2"/>
      <w:lvlJc w:val="left"/>
      <w:pPr>
        <w:ind w:left="840" w:hanging="720"/>
      </w:pPr>
      <w:rPr>
        <w:rFonts w:hint="default"/>
        <w:b/>
        <w:bCs/>
        <w:spacing w:val="-4"/>
        <w:w w:val="98"/>
      </w:rPr>
    </w:lvl>
    <w:lvl w:ilvl="2">
      <w:numFmt w:val="bullet"/>
      <w:lvlText w:val="•"/>
      <w:lvlJc w:val="left"/>
      <w:pPr>
        <w:ind w:left="1806" w:hanging="720"/>
      </w:pPr>
      <w:rPr>
        <w:rFonts w:hint="default"/>
      </w:rPr>
    </w:lvl>
    <w:lvl w:ilvl="3">
      <w:numFmt w:val="bullet"/>
      <w:lvlText w:val="•"/>
      <w:lvlJc w:val="left"/>
      <w:pPr>
        <w:ind w:left="2753" w:hanging="720"/>
      </w:pPr>
      <w:rPr>
        <w:rFonts w:hint="default"/>
      </w:rPr>
    </w:lvl>
    <w:lvl w:ilvl="4">
      <w:numFmt w:val="bullet"/>
      <w:lvlText w:val="•"/>
      <w:lvlJc w:val="left"/>
      <w:pPr>
        <w:ind w:left="3700" w:hanging="720"/>
      </w:pPr>
      <w:rPr>
        <w:rFonts w:hint="default"/>
      </w:rPr>
    </w:lvl>
    <w:lvl w:ilvl="5">
      <w:numFmt w:val="bullet"/>
      <w:lvlText w:val="•"/>
      <w:lvlJc w:val="left"/>
      <w:pPr>
        <w:ind w:left="4646" w:hanging="720"/>
      </w:pPr>
      <w:rPr>
        <w:rFonts w:hint="default"/>
      </w:rPr>
    </w:lvl>
    <w:lvl w:ilvl="6">
      <w:numFmt w:val="bullet"/>
      <w:lvlText w:val="•"/>
      <w:lvlJc w:val="left"/>
      <w:pPr>
        <w:ind w:left="5593" w:hanging="720"/>
      </w:pPr>
      <w:rPr>
        <w:rFonts w:hint="default"/>
      </w:rPr>
    </w:lvl>
    <w:lvl w:ilvl="7">
      <w:numFmt w:val="bullet"/>
      <w:lvlText w:val="•"/>
      <w:lvlJc w:val="left"/>
      <w:pPr>
        <w:ind w:left="6540" w:hanging="720"/>
      </w:pPr>
      <w:rPr>
        <w:rFonts w:hint="default"/>
      </w:rPr>
    </w:lvl>
    <w:lvl w:ilvl="8">
      <w:numFmt w:val="bullet"/>
      <w:lvlText w:val="•"/>
      <w:lvlJc w:val="left"/>
      <w:pPr>
        <w:ind w:left="7486" w:hanging="720"/>
      </w:pPr>
      <w:rPr>
        <w:rFonts w:hint="default"/>
      </w:rPr>
    </w:lvl>
  </w:abstractNum>
  <w:abstractNum w:abstractNumId="5" w15:restartNumberingAfterBreak="0">
    <w:nsid w:val="24446E87"/>
    <w:multiLevelType w:val="multilevel"/>
    <w:tmpl w:val="F814D51C"/>
    <w:lvl w:ilvl="0">
      <w:start w:val="1"/>
      <w:numFmt w:val="decimal"/>
      <w:lvlText w:val="%1."/>
      <w:lvlJc w:val="left"/>
      <w:pPr>
        <w:ind w:left="860" w:hanging="720"/>
      </w:pPr>
      <w:rPr>
        <w:rFonts w:hint="default"/>
        <w:b/>
        <w:bCs/>
        <w:spacing w:val="-1"/>
        <w:w w:val="98"/>
        <w:sz w:val="24"/>
        <w:szCs w:val="24"/>
      </w:rPr>
    </w:lvl>
    <w:lvl w:ilvl="1">
      <w:start w:val="1"/>
      <w:numFmt w:val="decimal"/>
      <w:lvlText w:val="%1.%2"/>
      <w:lvlJc w:val="left"/>
      <w:pPr>
        <w:ind w:left="840" w:hanging="720"/>
      </w:pPr>
      <w:rPr>
        <w:rFonts w:hint="default"/>
        <w:b/>
        <w:bCs/>
        <w:spacing w:val="-4"/>
        <w:w w:val="98"/>
      </w:rPr>
    </w:lvl>
    <w:lvl w:ilvl="2">
      <w:numFmt w:val="bullet"/>
      <w:lvlText w:val="•"/>
      <w:lvlJc w:val="left"/>
      <w:pPr>
        <w:ind w:left="1806" w:hanging="720"/>
      </w:pPr>
      <w:rPr>
        <w:rFonts w:hint="default"/>
      </w:rPr>
    </w:lvl>
    <w:lvl w:ilvl="3">
      <w:numFmt w:val="bullet"/>
      <w:lvlText w:val="•"/>
      <w:lvlJc w:val="left"/>
      <w:pPr>
        <w:ind w:left="2753" w:hanging="720"/>
      </w:pPr>
      <w:rPr>
        <w:rFonts w:hint="default"/>
      </w:rPr>
    </w:lvl>
    <w:lvl w:ilvl="4">
      <w:numFmt w:val="bullet"/>
      <w:lvlText w:val="•"/>
      <w:lvlJc w:val="left"/>
      <w:pPr>
        <w:ind w:left="3700" w:hanging="720"/>
      </w:pPr>
      <w:rPr>
        <w:rFonts w:hint="default"/>
      </w:rPr>
    </w:lvl>
    <w:lvl w:ilvl="5">
      <w:numFmt w:val="bullet"/>
      <w:lvlText w:val="•"/>
      <w:lvlJc w:val="left"/>
      <w:pPr>
        <w:ind w:left="4646" w:hanging="720"/>
      </w:pPr>
      <w:rPr>
        <w:rFonts w:hint="default"/>
      </w:rPr>
    </w:lvl>
    <w:lvl w:ilvl="6">
      <w:numFmt w:val="bullet"/>
      <w:lvlText w:val="•"/>
      <w:lvlJc w:val="left"/>
      <w:pPr>
        <w:ind w:left="5593" w:hanging="720"/>
      </w:pPr>
      <w:rPr>
        <w:rFonts w:hint="default"/>
      </w:rPr>
    </w:lvl>
    <w:lvl w:ilvl="7">
      <w:numFmt w:val="bullet"/>
      <w:lvlText w:val="•"/>
      <w:lvlJc w:val="left"/>
      <w:pPr>
        <w:ind w:left="6540" w:hanging="720"/>
      </w:pPr>
      <w:rPr>
        <w:rFonts w:hint="default"/>
      </w:rPr>
    </w:lvl>
    <w:lvl w:ilvl="8">
      <w:numFmt w:val="bullet"/>
      <w:lvlText w:val="•"/>
      <w:lvlJc w:val="left"/>
      <w:pPr>
        <w:ind w:left="7486" w:hanging="720"/>
      </w:pPr>
      <w:rPr>
        <w:rFonts w:hint="default"/>
      </w:rPr>
    </w:lvl>
  </w:abstractNum>
  <w:abstractNum w:abstractNumId="6" w15:restartNumberingAfterBreak="0">
    <w:nsid w:val="30740C88"/>
    <w:multiLevelType w:val="multilevel"/>
    <w:tmpl w:val="C72ECFF2"/>
    <w:lvl w:ilvl="0">
      <w:start w:val="1"/>
      <w:numFmt w:val="decimal"/>
      <w:lvlText w:val="%1"/>
      <w:lvlJc w:val="left"/>
      <w:pPr>
        <w:ind w:left="911" w:hanging="720"/>
      </w:pPr>
      <w:rPr>
        <w:rFonts w:hint="default"/>
      </w:rPr>
    </w:lvl>
    <w:lvl w:ilvl="1">
      <w:start w:val="1"/>
      <w:numFmt w:val="decimal"/>
      <w:lvlText w:val="%1.%2"/>
      <w:lvlJc w:val="left"/>
      <w:pPr>
        <w:ind w:left="900" w:hanging="720"/>
      </w:pPr>
      <w:rPr>
        <w:rFonts w:ascii="Times New Roman" w:eastAsia="Times New Roman" w:hAnsi="Times New Roman" w:cs="Times New Roman" w:hint="default"/>
        <w:b/>
        <w:bCs/>
        <w:spacing w:val="-4"/>
        <w:w w:val="98"/>
        <w:sz w:val="24"/>
        <w:szCs w:val="24"/>
      </w:rPr>
    </w:lvl>
    <w:lvl w:ilvl="2">
      <w:numFmt w:val="bullet"/>
      <w:lvlText w:val="•"/>
      <w:lvlJc w:val="left"/>
      <w:pPr>
        <w:ind w:left="2604" w:hanging="720"/>
      </w:pPr>
      <w:rPr>
        <w:rFonts w:hint="default"/>
      </w:rPr>
    </w:lvl>
    <w:lvl w:ilvl="3">
      <w:numFmt w:val="bullet"/>
      <w:lvlText w:val="•"/>
      <w:lvlJc w:val="left"/>
      <w:pPr>
        <w:ind w:left="3446" w:hanging="720"/>
      </w:pPr>
      <w:rPr>
        <w:rFonts w:hint="default"/>
      </w:rPr>
    </w:lvl>
    <w:lvl w:ilvl="4">
      <w:numFmt w:val="bullet"/>
      <w:lvlText w:val="•"/>
      <w:lvlJc w:val="left"/>
      <w:pPr>
        <w:ind w:left="4288" w:hanging="720"/>
      </w:pPr>
      <w:rPr>
        <w:rFonts w:hint="default"/>
      </w:rPr>
    </w:lvl>
    <w:lvl w:ilvl="5">
      <w:numFmt w:val="bullet"/>
      <w:lvlText w:val="•"/>
      <w:lvlJc w:val="left"/>
      <w:pPr>
        <w:ind w:left="5130" w:hanging="720"/>
      </w:pPr>
      <w:rPr>
        <w:rFonts w:hint="default"/>
      </w:rPr>
    </w:lvl>
    <w:lvl w:ilvl="6">
      <w:numFmt w:val="bullet"/>
      <w:lvlText w:val="•"/>
      <w:lvlJc w:val="left"/>
      <w:pPr>
        <w:ind w:left="5972" w:hanging="720"/>
      </w:pPr>
      <w:rPr>
        <w:rFonts w:hint="default"/>
      </w:rPr>
    </w:lvl>
    <w:lvl w:ilvl="7">
      <w:numFmt w:val="bullet"/>
      <w:lvlText w:val="•"/>
      <w:lvlJc w:val="left"/>
      <w:pPr>
        <w:ind w:left="6814" w:hanging="720"/>
      </w:pPr>
      <w:rPr>
        <w:rFonts w:hint="default"/>
      </w:rPr>
    </w:lvl>
    <w:lvl w:ilvl="8">
      <w:numFmt w:val="bullet"/>
      <w:lvlText w:val="•"/>
      <w:lvlJc w:val="left"/>
      <w:pPr>
        <w:ind w:left="7656" w:hanging="720"/>
      </w:pPr>
      <w:rPr>
        <w:rFonts w:hint="default"/>
      </w:rPr>
    </w:lvl>
  </w:abstractNum>
  <w:abstractNum w:abstractNumId="7" w15:restartNumberingAfterBreak="0">
    <w:nsid w:val="415C1848"/>
    <w:multiLevelType w:val="multilevel"/>
    <w:tmpl w:val="F814D51C"/>
    <w:lvl w:ilvl="0">
      <w:start w:val="1"/>
      <w:numFmt w:val="decimal"/>
      <w:lvlText w:val="%1."/>
      <w:lvlJc w:val="left"/>
      <w:pPr>
        <w:ind w:left="860" w:hanging="720"/>
      </w:pPr>
      <w:rPr>
        <w:rFonts w:hint="default"/>
        <w:b/>
        <w:bCs/>
        <w:spacing w:val="-1"/>
        <w:w w:val="98"/>
        <w:sz w:val="24"/>
        <w:szCs w:val="24"/>
      </w:rPr>
    </w:lvl>
    <w:lvl w:ilvl="1">
      <w:start w:val="1"/>
      <w:numFmt w:val="decimal"/>
      <w:lvlText w:val="%1.%2"/>
      <w:lvlJc w:val="left"/>
      <w:pPr>
        <w:ind w:left="840" w:hanging="720"/>
      </w:pPr>
      <w:rPr>
        <w:rFonts w:hint="default"/>
        <w:b/>
        <w:bCs/>
        <w:spacing w:val="-4"/>
        <w:w w:val="98"/>
      </w:rPr>
    </w:lvl>
    <w:lvl w:ilvl="2">
      <w:numFmt w:val="bullet"/>
      <w:lvlText w:val="•"/>
      <w:lvlJc w:val="left"/>
      <w:pPr>
        <w:ind w:left="1806" w:hanging="720"/>
      </w:pPr>
      <w:rPr>
        <w:rFonts w:hint="default"/>
      </w:rPr>
    </w:lvl>
    <w:lvl w:ilvl="3">
      <w:numFmt w:val="bullet"/>
      <w:lvlText w:val="•"/>
      <w:lvlJc w:val="left"/>
      <w:pPr>
        <w:ind w:left="2753" w:hanging="720"/>
      </w:pPr>
      <w:rPr>
        <w:rFonts w:hint="default"/>
      </w:rPr>
    </w:lvl>
    <w:lvl w:ilvl="4">
      <w:numFmt w:val="bullet"/>
      <w:lvlText w:val="•"/>
      <w:lvlJc w:val="left"/>
      <w:pPr>
        <w:ind w:left="3700" w:hanging="720"/>
      </w:pPr>
      <w:rPr>
        <w:rFonts w:hint="default"/>
      </w:rPr>
    </w:lvl>
    <w:lvl w:ilvl="5">
      <w:numFmt w:val="bullet"/>
      <w:lvlText w:val="•"/>
      <w:lvlJc w:val="left"/>
      <w:pPr>
        <w:ind w:left="4646" w:hanging="720"/>
      </w:pPr>
      <w:rPr>
        <w:rFonts w:hint="default"/>
      </w:rPr>
    </w:lvl>
    <w:lvl w:ilvl="6">
      <w:numFmt w:val="bullet"/>
      <w:lvlText w:val="•"/>
      <w:lvlJc w:val="left"/>
      <w:pPr>
        <w:ind w:left="5593" w:hanging="720"/>
      </w:pPr>
      <w:rPr>
        <w:rFonts w:hint="default"/>
      </w:rPr>
    </w:lvl>
    <w:lvl w:ilvl="7">
      <w:numFmt w:val="bullet"/>
      <w:lvlText w:val="•"/>
      <w:lvlJc w:val="left"/>
      <w:pPr>
        <w:ind w:left="6540" w:hanging="720"/>
      </w:pPr>
      <w:rPr>
        <w:rFonts w:hint="default"/>
      </w:rPr>
    </w:lvl>
    <w:lvl w:ilvl="8">
      <w:numFmt w:val="bullet"/>
      <w:lvlText w:val="•"/>
      <w:lvlJc w:val="left"/>
      <w:pPr>
        <w:ind w:left="7486" w:hanging="720"/>
      </w:pPr>
      <w:rPr>
        <w:rFonts w:hint="default"/>
      </w:rPr>
    </w:lvl>
  </w:abstractNum>
  <w:abstractNum w:abstractNumId="8" w15:restartNumberingAfterBreak="0">
    <w:nsid w:val="726D020B"/>
    <w:multiLevelType w:val="multilevel"/>
    <w:tmpl w:val="C72ECFF2"/>
    <w:lvl w:ilvl="0">
      <w:start w:val="1"/>
      <w:numFmt w:val="decimal"/>
      <w:lvlText w:val="%1"/>
      <w:lvlJc w:val="left"/>
      <w:pPr>
        <w:ind w:left="911" w:hanging="720"/>
      </w:pPr>
      <w:rPr>
        <w:rFonts w:hint="default"/>
      </w:rPr>
    </w:lvl>
    <w:lvl w:ilvl="1">
      <w:start w:val="1"/>
      <w:numFmt w:val="decimal"/>
      <w:lvlText w:val="%1.%2"/>
      <w:lvlJc w:val="left"/>
      <w:pPr>
        <w:ind w:left="900" w:hanging="720"/>
      </w:pPr>
      <w:rPr>
        <w:rFonts w:ascii="Times New Roman" w:eastAsia="Times New Roman" w:hAnsi="Times New Roman" w:cs="Times New Roman" w:hint="default"/>
        <w:b/>
        <w:bCs/>
        <w:spacing w:val="-4"/>
        <w:w w:val="98"/>
        <w:sz w:val="24"/>
        <w:szCs w:val="24"/>
      </w:rPr>
    </w:lvl>
    <w:lvl w:ilvl="2">
      <w:numFmt w:val="bullet"/>
      <w:lvlText w:val="•"/>
      <w:lvlJc w:val="left"/>
      <w:pPr>
        <w:ind w:left="2604" w:hanging="720"/>
      </w:pPr>
      <w:rPr>
        <w:rFonts w:hint="default"/>
      </w:rPr>
    </w:lvl>
    <w:lvl w:ilvl="3">
      <w:numFmt w:val="bullet"/>
      <w:lvlText w:val="•"/>
      <w:lvlJc w:val="left"/>
      <w:pPr>
        <w:ind w:left="3446" w:hanging="720"/>
      </w:pPr>
      <w:rPr>
        <w:rFonts w:hint="default"/>
      </w:rPr>
    </w:lvl>
    <w:lvl w:ilvl="4">
      <w:numFmt w:val="bullet"/>
      <w:lvlText w:val="•"/>
      <w:lvlJc w:val="left"/>
      <w:pPr>
        <w:ind w:left="4288" w:hanging="720"/>
      </w:pPr>
      <w:rPr>
        <w:rFonts w:hint="default"/>
      </w:rPr>
    </w:lvl>
    <w:lvl w:ilvl="5">
      <w:numFmt w:val="bullet"/>
      <w:lvlText w:val="•"/>
      <w:lvlJc w:val="left"/>
      <w:pPr>
        <w:ind w:left="5130" w:hanging="720"/>
      </w:pPr>
      <w:rPr>
        <w:rFonts w:hint="default"/>
      </w:rPr>
    </w:lvl>
    <w:lvl w:ilvl="6">
      <w:numFmt w:val="bullet"/>
      <w:lvlText w:val="•"/>
      <w:lvlJc w:val="left"/>
      <w:pPr>
        <w:ind w:left="5972" w:hanging="720"/>
      </w:pPr>
      <w:rPr>
        <w:rFonts w:hint="default"/>
      </w:rPr>
    </w:lvl>
    <w:lvl w:ilvl="7">
      <w:numFmt w:val="bullet"/>
      <w:lvlText w:val="•"/>
      <w:lvlJc w:val="left"/>
      <w:pPr>
        <w:ind w:left="6814" w:hanging="720"/>
      </w:pPr>
      <w:rPr>
        <w:rFonts w:hint="default"/>
      </w:rPr>
    </w:lvl>
    <w:lvl w:ilvl="8">
      <w:numFmt w:val="bullet"/>
      <w:lvlText w:val="•"/>
      <w:lvlJc w:val="left"/>
      <w:pPr>
        <w:ind w:left="7656" w:hanging="720"/>
      </w:pPr>
      <w:rPr>
        <w:rFonts w:hint="default"/>
      </w:rPr>
    </w:lvl>
  </w:abstractNum>
  <w:abstractNum w:abstractNumId="9" w15:restartNumberingAfterBreak="0">
    <w:nsid w:val="77D154B9"/>
    <w:multiLevelType w:val="multilevel"/>
    <w:tmpl w:val="88CC7B6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360" w:hanging="360"/>
      </w:pPr>
      <w:rPr>
        <w:rFonts w:hint="default"/>
        <w:b w:val="0"/>
        <w:bCs/>
        <w:sz w:val="24"/>
        <w:szCs w:val="18"/>
      </w:rPr>
    </w:lvl>
    <w:lvl w:ilvl="3">
      <w:start w:val="1"/>
      <w:numFmt w:val="decimal"/>
      <w:lvlText w:val="%1.%2.%3.%4"/>
      <w:lvlJc w:val="left"/>
      <w:pPr>
        <w:ind w:left="1080" w:hanging="1080"/>
      </w:pPr>
      <w:rPr>
        <w:rFonts w:hint="default"/>
        <w:sz w:val="24"/>
        <w:szCs w:val="16"/>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050299758">
    <w:abstractNumId w:val="5"/>
  </w:num>
  <w:num w:numId="2" w16cid:durableId="1402405867">
    <w:abstractNumId w:val="2"/>
  </w:num>
  <w:num w:numId="3" w16cid:durableId="1152335715">
    <w:abstractNumId w:val="0"/>
  </w:num>
  <w:num w:numId="4" w16cid:durableId="1628510428">
    <w:abstractNumId w:val="4"/>
  </w:num>
  <w:num w:numId="5" w16cid:durableId="1233782598">
    <w:abstractNumId w:val="9"/>
  </w:num>
  <w:num w:numId="6" w16cid:durableId="2147041905">
    <w:abstractNumId w:val="8"/>
  </w:num>
  <w:num w:numId="7" w16cid:durableId="1619099271">
    <w:abstractNumId w:val="6"/>
  </w:num>
  <w:num w:numId="8" w16cid:durableId="591816458">
    <w:abstractNumId w:val="1"/>
  </w:num>
  <w:num w:numId="9" w16cid:durableId="2068646402">
    <w:abstractNumId w:val="3"/>
  </w:num>
  <w:num w:numId="10" w16cid:durableId="721908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drawingGridHorizontalSpacing w:val="110"/>
  <w:displayHorizontalDrawingGridEvery w:val="2"/>
  <w:characterSpacingControl w:val="doNotCompress"/>
  <w:hdrShapeDefaults>
    <o:shapedefaults v:ext="edit" spidmax="2055"/>
    <o:shapelayout v:ext="edit">
      <o:idmap v:ext="edit" data="1"/>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DC8"/>
    <w:rsid w:val="0002015E"/>
    <w:rsid w:val="00023C81"/>
    <w:rsid w:val="0003442F"/>
    <w:rsid w:val="00042E98"/>
    <w:rsid w:val="00055F45"/>
    <w:rsid w:val="00060D6C"/>
    <w:rsid w:val="00063A7F"/>
    <w:rsid w:val="00065542"/>
    <w:rsid w:val="00066DF9"/>
    <w:rsid w:val="00067F40"/>
    <w:rsid w:val="00073F9A"/>
    <w:rsid w:val="00076358"/>
    <w:rsid w:val="00084EF7"/>
    <w:rsid w:val="00092AA3"/>
    <w:rsid w:val="00095C9F"/>
    <w:rsid w:val="000B0D82"/>
    <w:rsid w:val="000B0E14"/>
    <w:rsid w:val="000B4A89"/>
    <w:rsid w:val="000B7943"/>
    <w:rsid w:val="000C1243"/>
    <w:rsid w:val="000C59A3"/>
    <w:rsid w:val="000E314E"/>
    <w:rsid w:val="000E4499"/>
    <w:rsid w:val="000E5ED6"/>
    <w:rsid w:val="001007F4"/>
    <w:rsid w:val="00100BFC"/>
    <w:rsid w:val="00101BC1"/>
    <w:rsid w:val="00110E9A"/>
    <w:rsid w:val="001258F3"/>
    <w:rsid w:val="00171174"/>
    <w:rsid w:val="0017374C"/>
    <w:rsid w:val="00184923"/>
    <w:rsid w:val="00185C2B"/>
    <w:rsid w:val="0019036F"/>
    <w:rsid w:val="00190472"/>
    <w:rsid w:val="00194289"/>
    <w:rsid w:val="00196854"/>
    <w:rsid w:val="00197350"/>
    <w:rsid w:val="001A259D"/>
    <w:rsid w:val="001A3E14"/>
    <w:rsid w:val="001A5C9F"/>
    <w:rsid w:val="001B7859"/>
    <w:rsid w:val="001C073A"/>
    <w:rsid w:val="001D020A"/>
    <w:rsid w:val="001D50DE"/>
    <w:rsid w:val="001E2C6C"/>
    <w:rsid w:val="001E4341"/>
    <w:rsid w:val="002021DB"/>
    <w:rsid w:val="00206462"/>
    <w:rsid w:val="00206FB4"/>
    <w:rsid w:val="00215762"/>
    <w:rsid w:val="00226DF4"/>
    <w:rsid w:val="00230A03"/>
    <w:rsid w:val="002321D3"/>
    <w:rsid w:val="00236463"/>
    <w:rsid w:val="00245CD8"/>
    <w:rsid w:val="002511D8"/>
    <w:rsid w:val="002552D8"/>
    <w:rsid w:val="00263F0B"/>
    <w:rsid w:val="00271B50"/>
    <w:rsid w:val="00280776"/>
    <w:rsid w:val="00297F52"/>
    <w:rsid w:val="002B4FD9"/>
    <w:rsid w:val="002C1ACB"/>
    <w:rsid w:val="002E0A6A"/>
    <w:rsid w:val="002E1A88"/>
    <w:rsid w:val="002F2CFB"/>
    <w:rsid w:val="002F7C15"/>
    <w:rsid w:val="00304946"/>
    <w:rsid w:val="0031212B"/>
    <w:rsid w:val="00312AA1"/>
    <w:rsid w:val="00312F94"/>
    <w:rsid w:val="003138C2"/>
    <w:rsid w:val="00342374"/>
    <w:rsid w:val="003515DC"/>
    <w:rsid w:val="00384E03"/>
    <w:rsid w:val="00385526"/>
    <w:rsid w:val="003A3B86"/>
    <w:rsid w:val="003E06EB"/>
    <w:rsid w:val="003E132B"/>
    <w:rsid w:val="003E29CE"/>
    <w:rsid w:val="003E6300"/>
    <w:rsid w:val="003E7840"/>
    <w:rsid w:val="003F176C"/>
    <w:rsid w:val="003F7E7A"/>
    <w:rsid w:val="004007E4"/>
    <w:rsid w:val="00426412"/>
    <w:rsid w:val="00427AA2"/>
    <w:rsid w:val="004367DA"/>
    <w:rsid w:val="00436A53"/>
    <w:rsid w:val="0045270D"/>
    <w:rsid w:val="004555F1"/>
    <w:rsid w:val="004619CA"/>
    <w:rsid w:val="004709A4"/>
    <w:rsid w:val="004717F0"/>
    <w:rsid w:val="00475A3B"/>
    <w:rsid w:val="004827A0"/>
    <w:rsid w:val="00485A1D"/>
    <w:rsid w:val="00496E7D"/>
    <w:rsid w:val="0049794C"/>
    <w:rsid w:val="004A5DFF"/>
    <w:rsid w:val="004B15B2"/>
    <w:rsid w:val="004B7D1F"/>
    <w:rsid w:val="004E48D9"/>
    <w:rsid w:val="004E7519"/>
    <w:rsid w:val="005061F4"/>
    <w:rsid w:val="005360C1"/>
    <w:rsid w:val="00585A18"/>
    <w:rsid w:val="00597EF3"/>
    <w:rsid w:val="005B0E63"/>
    <w:rsid w:val="005C45A2"/>
    <w:rsid w:val="005D4E6D"/>
    <w:rsid w:val="005D5CD0"/>
    <w:rsid w:val="005D66D4"/>
    <w:rsid w:val="005F0082"/>
    <w:rsid w:val="00600039"/>
    <w:rsid w:val="006012ED"/>
    <w:rsid w:val="00602A36"/>
    <w:rsid w:val="00602D0E"/>
    <w:rsid w:val="00605A3D"/>
    <w:rsid w:val="00616D20"/>
    <w:rsid w:val="006176E1"/>
    <w:rsid w:val="00622930"/>
    <w:rsid w:val="0064274B"/>
    <w:rsid w:val="00646E7F"/>
    <w:rsid w:val="00654A00"/>
    <w:rsid w:val="00656252"/>
    <w:rsid w:val="00662FB1"/>
    <w:rsid w:val="006739D2"/>
    <w:rsid w:val="00673A35"/>
    <w:rsid w:val="006919D6"/>
    <w:rsid w:val="006B5753"/>
    <w:rsid w:val="006B6E37"/>
    <w:rsid w:val="006B748A"/>
    <w:rsid w:val="006C2539"/>
    <w:rsid w:val="006E5BA6"/>
    <w:rsid w:val="006E6AF2"/>
    <w:rsid w:val="006F0B11"/>
    <w:rsid w:val="006F1CE9"/>
    <w:rsid w:val="007040EE"/>
    <w:rsid w:val="00724F2C"/>
    <w:rsid w:val="00732EC6"/>
    <w:rsid w:val="00763022"/>
    <w:rsid w:val="00770547"/>
    <w:rsid w:val="007742B9"/>
    <w:rsid w:val="007750F5"/>
    <w:rsid w:val="00780D35"/>
    <w:rsid w:val="007A4B6C"/>
    <w:rsid w:val="007B2F5B"/>
    <w:rsid w:val="007B545A"/>
    <w:rsid w:val="007D050A"/>
    <w:rsid w:val="007E6950"/>
    <w:rsid w:val="007F11AA"/>
    <w:rsid w:val="0080561F"/>
    <w:rsid w:val="00811DC8"/>
    <w:rsid w:val="0081250A"/>
    <w:rsid w:val="00815BB8"/>
    <w:rsid w:val="00835905"/>
    <w:rsid w:val="00857FC8"/>
    <w:rsid w:val="00862C14"/>
    <w:rsid w:val="00862DDB"/>
    <w:rsid w:val="00877666"/>
    <w:rsid w:val="00886696"/>
    <w:rsid w:val="008A4AF1"/>
    <w:rsid w:val="008A4FCF"/>
    <w:rsid w:val="008E2E48"/>
    <w:rsid w:val="008F08DF"/>
    <w:rsid w:val="008F37BF"/>
    <w:rsid w:val="00906244"/>
    <w:rsid w:val="00912CAD"/>
    <w:rsid w:val="00912F27"/>
    <w:rsid w:val="009352C4"/>
    <w:rsid w:val="009414C6"/>
    <w:rsid w:val="00964A50"/>
    <w:rsid w:val="00967521"/>
    <w:rsid w:val="009763C1"/>
    <w:rsid w:val="00992980"/>
    <w:rsid w:val="009C6371"/>
    <w:rsid w:val="009E042B"/>
    <w:rsid w:val="009E3B41"/>
    <w:rsid w:val="009E4FDB"/>
    <w:rsid w:val="009E6B0D"/>
    <w:rsid w:val="00A03C40"/>
    <w:rsid w:val="00A11522"/>
    <w:rsid w:val="00A14403"/>
    <w:rsid w:val="00A24FA5"/>
    <w:rsid w:val="00A33ECE"/>
    <w:rsid w:val="00A400FC"/>
    <w:rsid w:val="00A4486A"/>
    <w:rsid w:val="00A50924"/>
    <w:rsid w:val="00A52291"/>
    <w:rsid w:val="00A53AF1"/>
    <w:rsid w:val="00A61C56"/>
    <w:rsid w:val="00A62995"/>
    <w:rsid w:val="00A66453"/>
    <w:rsid w:val="00A70111"/>
    <w:rsid w:val="00A74EFC"/>
    <w:rsid w:val="00A776FA"/>
    <w:rsid w:val="00A77CB1"/>
    <w:rsid w:val="00A83571"/>
    <w:rsid w:val="00A90AFE"/>
    <w:rsid w:val="00A91606"/>
    <w:rsid w:val="00A91CB6"/>
    <w:rsid w:val="00A96DA4"/>
    <w:rsid w:val="00AA5ECD"/>
    <w:rsid w:val="00AB659B"/>
    <w:rsid w:val="00AC364B"/>
    <w:rsid w:val="00AD06B0"/>
    <w:rsid w:val="00AD6BA5"/>
    <w:rsid w:val="00AE26A5"/>
    <w:rsid w:val="00B04BF5"/>
    <w:rsid w:val="00B05B6F"/>
    <w:rsid w:val="00B0766E"/>
    <w:rsid w:val="00B13448"/>
    <w:rsid w:val="00B1757A"/>
    <w:rsid w:val="00B45F08"/>
    <w:rsid w:val="00B542BF"/>
    <w:rsid w:val="00B56930"/>
    <w:rsid w:val="00B640F6"/>
    <w:rsid w:val="00B77513"/>
    <w:rsid w:val="00B83815"/>
    <w:rsid w:val="00BC023D"/>
    <w:rsid w:val="00BC29AC"/>
    <w:rsid w:val="00BD2A86"/>
    <w:rsid w:val="00C00516"/>
    <w:rsid w:val="00C05F5E"/>
    <w:rsid w:val="00C103F7"/>
    <w:rsid w:val="00C161B3"/>
    <w:rsid w:val="00C169C9"/>
    <w:rsid w:val="00C17AC5"/>
    <w:rsid w:val="00C24A31"/>
    <w:rsid w:val="00C27C50"/>
    <w:rsid w:val="00C37927"/>
    <w:rsid w:val="00C4129B"/>
    <w:rsid w:val="00C71E73"/>
    <w:rsid w:val="00C76D96"/>
    <w:rsid w:val="00C842C9"/>
    <w:rsid w:val="00C91E60"/>
    <w:rsid w:val="00C94498"/>
    <w:rsid w:val="00C95E39"/>
    <w:rsid w:val="00CA3F27"/>
    <w:rsid w:val="00CD5861"/>
    <w:rsid w:val="00CD5B3E"/>
    <w:rsid w:val="00CE0413"/>
    <w:rsid w:val="00CE4D4D"/>
    <w:rsid w:val="00CE555A"/>
    <w:rsid w:val="00CF028C"/>
    <w:rsid w:val="00CF5970"/>
    <w:rsid w:val="00CF6264"/>
    <w:rsid w:val="00D10E37"/>
    <w:rsid w:val="00D15FC4"/>
    <w:rsid w:val="00D21E48"/>
    <w:rsid w:val="00D23DE3"/>
    <w:rsid w:val="00D57B67"/>
    <w:rsid w:val="00D60A24"/>
    <w:rsid w:val="00D62B62"/>
    <w:rsid w:val="00D72C7D"/>
    <w:rsid w:val="00D80616"/>
    <w:rsid w:val="00D94D6C"/>
    <w:rsid w:val="00D94F2A"/>
    <w:rsid w:val="00D97143"/>
    <w:rsid w:val="00DA751D"/>
    <w:rsid w:val="00DB0AA1"/>
    <w:rsid w:val="00DB47C9"/>
    <w:rsid w:val="00DC140F"/>
    <w:rsid w:val="00DD1144"/>
    <w:rsid w:val="00DD13B2"/>
    <w:rsid w:val="00DD14E6"/>
    <w:rsid w:val="00DE2A30"/>
    <w:rsid w:val="00DE506C"/>
    <w:rsid w:val="00DE561B"/>
    <w:rsid w:val="00DF2DAB"/>
    <w:rsid w:val="00DF760C"/>
    <w:rsid w:val="00E0013D"/>
    <w:rsid w:val="00E05EFD"/>
    <w:rsid w:val="00E1450A"/>
    <w:rsid w:val="00E30065"/>
    <w:rsid w:val="00E3586D"/>
    <w:rsid w:val="00E4480D"/>
    <w:rsid w:val="00E5345D"/>
    <w:rsid w:val="00E7068C"/>
    <w:rsid w:val="00E721C6"/>
    <w:rsid w:val="00E7386D"/>
    <w:rsid w:val="00E82954"/>
    <w:rsid w:val="00E92FE0"/>
    <w:rsid w:val="00EA0178"/>
    <w:rsid w:val="00EB08C4"/>
    <w:rsid w:val="00ED2127"/>
    <w:rsid w:val="00ED291E"/>
    <w:rsid w:val="00ED3EF3"/>
    <w:rsid w:val="00ED6686"/>
    <w:rsid w:val="00EF4746"/>
    <w:rsid w:val="00F05303"/>
    <w:rsid w:val="00F05FC2"/>
    <w:rsid w:val="00F07651"/>
    <w:rsid w:val="00F12C3E"/>
    <w:rsid w:val="00F23475"/>
    <w:rsid w:val="00F24C48"/>
    <w:rsid w:val="00F32D79"/>
    <w:rsid w:val="00F568F7"/>
    <w:rsid w:val="00F6400C"/>
    <w:rsid w:val="00F67471"/>
    <w:rsid w:val="00F75435"/>
    <w:rsid w:val="00F86FD0"/>
    <w:rsid w:val="00F873DA"/>
    <w:rsid w:val="00F957FD"/>
    <w:rsid w:val="00FB3BEC"/>
    <w:rsid w:val="00FB6286"/>
    <w:rsid w:val="00FF39DF"/>
    <w:rsid w:val="00FF5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6904807"/>
  <w15:docId w15:val="{D9A38581-2019-4FDD-995E-2AD68CCA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37BF"/>
    <w:rPr>
      <w:rFonts w:ascii="Times New Roman" w:eastAsia="Times New Roman" w:hAnsi="Times New Roman" w:cs="Times New Roman"/>
    </w:rPr>
  </w:style>
  <w:style w:type="paragraph" w:styleId="Heading1">
    <w:name w:val="heading 1"/>
    <w:basedOn w:val="Normal"/>
    <w:uiPriority w:val="1"/>
    <w:qFormat/>
    <w:pPr>
      <w:ind w:left="115" w:right="114"/>
      <w:jc w:val="center"/>
      <w:outlineLvl w:val="0"/>
    </w:pPr>
    <w:rPr>
      <w:b/>
      <w:bCs/>
      <w:sz w:val="44"/>
      <w:szCs w:val="44"/>
    </w:rPr>
  </w:style>
  <w:style w:type="paragraph" w:styleId="Heading2">
    <w:name w:val="heading 2"/>
    <w:basedOn w:val="Normal"/>
    <w:link w:val="Heading2Char"/>
    <w:uiPriority w:val="1"/>
    <w:qFormat/>
    <w:pPr>
      <w:ind w:left="818" w:hanging="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18" w:hanging="720"/>
    </w:pPr>
  </w:style>
  <w:style w:type="paragraph" w:customStyle="1" w:styleId="TableParagraph">
    <w:name w:val="Table Paragraph"/>
    <w:basedOn w:val="Normal"/>
    <w:uiPriority w:val="1"/>
    <w:qFormat/>
    <w:pPr>
      <w:spacing w:line="268" w:lineRule="exact"/>
      <w:ind w:left="103"/>
      <w:jc w:val="center"/>
    </w:pPr>
  </w:style>
  <w:style w:type="paragraph" w:styleId="Header">
    <w:name w:val="header"/>
    <w:basedOn w:val="Normal"/>
    <w:link w:val="HeaderChar"/>
    <w:uiPriority w:val="99"/>
    <w:unhideWhenUsed/>
    <w:rsid w:val="00A52291"/>
    <w:pPr>
      <w:tabs>
        <w:tab w:val="center" w:pos="4680"/>
        <w:tab w:val="right" w:pos="9360"/>
      </w:tabs>
    </w:pPr>
  </w:style>
  <w:style w:type="character" w:customStyle="1" w:styleId="HeaderChar">
    <w:name w:val="Header Char"/>
    <w:basedOn w:val="DefaultParagraphFont"/>
    <w:link w:val="Header"/>
    <w:uiPriority w:val="99"/>
    <w:rsid w:val="00A52291"/>
    <w:rPr>
      <w:rFonts w:ascii="Times New Roman" w:eastAsia="Times New Roman" w:hAnsi="Times New Roman" w:cs="Times New Roman"/>
    </w:rPr>
  </w:style>
  <w:style w:type="paragraph" w:styleId="Footer">
    <w:name w:val="footer"/>
    <w:basedOn w:val="Normal"/>
    <w:link w:val="FooterChar"/>
    <w:uiPriority w:val="99"/>
    <w:unhideWhenUsed/>
    <w:rsid w:val="00A52291"/>
    <w:pPr>
      <w:tabs>
        <w:tab w:val="center" w:pos="4680"/>
        <w:tab w:val="right" w:pos="9360"/>
      </w:tabs>
    </w:pPr>
  </w:style>
  <w:style w:type="character" w:customStyle="1" w:styleId="FooterChar">
    <w:name w:val="Footer Char"/>
    <w:basedOn w:val="DefaultParagraphFont"/>
    <w:link w:val="Footer"/>
    <w:uiPriority w:val="99"/>
    <w:rsid w:val="00A52291"/>
    <w:rPr>
      <w:rFonts w:ascii="Times New Roman" w:eastAsia="Times New Roman" w:hAnsi="Times New Roman" w:cs="Times New Roman"/>
    </w:rPr>
  </w:style>
  <w:style w:type="character" w:styleId="Hyperlink">
    <w:name w:val="Hyperlink"/>
    <w:basedOn w:val="DefaultParagraphFont"/>
    <w:uiPriority w:val="99"/>
    <w:unhideWhenUsed/>
    <w:rsid w:val="00EA0178"/>
    <w:rPr>
      <w:color w:val="0563C1"/>
      <w:u w:val="single"/>
    </w:rPr>
  </w:style>
  <w:style w:type="paragraph" w:styleId="NoSpacing">
    <w:name w:val="No Spacing"/>
    <w:uiPriority w:val="1"/>
    <w:qFormat/>
    <w:rsid w:val="00CD5861"/>
    <w:pPr>
      <w:widowControl/>
      <w:autoSpaceDE/>
      <w:autoSpaceDN/>
    </w:pPr>
    <w:rPr>
      <w:rFonts w:ascii="Times New Roman" w:eastAsia="Calibri" w:hAnsi="Times New Roman" w:cs="Times New Roman"/>
      <w:color w:val="000000" w:themeColor="text1"/>
    </w:rPr>
  </w:style>
  <w:style w:type="character" w:customStyle="1" w:styleId="BodyTextChar">
    <w:name w:val="Body Text Char"/>
    <w:basedOn w:val="DefaultParagraphFont"/>
    <w:link w:val="BodyText"/>
    <w:uiPriority w:val="1"/>
    <w:rsid w:val="00066DF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1E4341"/>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6F1CE9"/>
    <w:rPr>
      <w:sz w:val="16"/>
      <w:szCs w:val="16"/>
    </w:rPr>
  </w:style>
  <w:style w:type="paragraph" w:styleId="CommentText">
    <w:name w:val="annotation text"/>
    <w:basedOn w:val="Normal"/>
    <w:link w:val="CommentTextChar"/>
    <w:uiPriority w:val="99"/>
    <w:unhideWhenUsed/>
    <w:rsid w:val="006F1CE9"/>
    <w:rPr>
      <w:sz w:val="20"/>
      <w:szCs w:val="20"/>
    </w:rPr>
  </w:style>
  <w:style w:type="character" w:customStyle="1" w:styleId="CommentTextChar">
    <w:name w:val="Comment Text Char"/>
    <w:basedOn w:val="DefaultParagraphFont"/>
    <w:link w:val="CommentText"/>
    <w:uiPriority w:val="99"/>
    <w:rsid w:val="006F1CE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1CE9"/>
    <w:rPr>
      <w:b/>
      <w:bCs/>
    </w:rPr>
  </w:style>
  <w:style w:type="character" w:customStyle="1" w:styleId="CommentSubjectChar">
    <w:name w:val="Comment Subject Char"/>
    <w:basedOn w:val="CommentTextChar"/>
    <w:link w:val="CommentSubject"/>
    <w:uiPriority w:val="99"/>
    <w:semiHidden/>
    <w:rsid w:val="006F1CE9"/>
    <w:rPr>
      <w:rFonts w:ascii="Times New Roman" w:eastAsia="Times New Roman" w:hAnsi="Times New Roman" w:cs="Times New Roman"/>
      <w:b/>
      <w:bCs/>
      <w:sz w:val="20"/>
      <w:szCs w:val="20"/>
    </w:rPr>
  </w:style>
  <w:style w:type="paragraph" w:styleId="TOCHeading">
    <w:name w:val="TOC Heading"/>
    <w:basedOn w:val="Heading1"/>
    <w:next w:val="Normal"/>
    <w:uiPriority w:val="39"/>
    <w:unhideWhenUsed/>
    <w:qFormat/>
    <w:rsid w:val="00585A1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585A18"/>
    <w:pPr>
      <w:spacing w:after="100"/>
      <w:ind w:left="220"/>
    </w:pPr>
  </w:style>
  <w:style w:type="table" w:customStyle="1" w:styleId="Style1">
    <w:name w:val="Style1"/>
    <w:basedOn w:val="TableNormal"/>
    <w:uiPriority w:val="99"/>
    <w:rsid w:val="00585A18"/>
    <w:pPr>
      <w:widowControl/>
      <w:autoSpaceDE/>
      <w:autoSpaceDN/>
    </w:pPr>
    <w:tblPr/>
  </w:style>
  <w:style w:type="paragraph" w:styleId="Revision">
    <w:name w:val="Revision"/>
    <w:hidden/>
    <w:uiPriority w:val="99"/>
    <w:semiHidden/>
    <w:rsid w:val="00597EF3"/>
    <w:pPr>
      <w:widowControl/>
      <w:autoSpaceDE/>
      <w:autoSpaceDN/>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D94D6C"/>
    <w:rPr>
      <w:color w:val="605E5C"/>
      <w:shd w:val="clear" w:color="auto" w:fill="E1DFDD"/>
    </w:rPr>
  </w:style>
  <w:style w:type="table" w:styleId="TableGrid">
    <w:name w:val="Table Grid"/>
    <w:basedOn w:val="TableNormal"/>
    <w:uiPriority w:val="39"/>
    <w:rsid w:val="007F11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3ECE"/>
    <w:rPr>
      <w:color w:val="800080" w:themeColor="followedHyperlink"/>
      <w:u w:val="single"/>
    </w:rPr>
  </w:style>
  <w:style w:type="paragraph" w:styleId="TOC1">
    <w:name w:val="toc 1"/>
    <w:basedOn w:val="Normal"/>
    <w:next w:val="Normal"/>
    <w:autoRedefine/>
    <w:uiPriority w:val="39"/>
    <w:unhideWhenUsed/>
    <w:rsid w:val="008A4FC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160132">
      <w:bodyDiv w:val="1"/>
      <w:marLeft w:val="0"/>
      <w:marRight w:val="0"/>
      <w:marTop w:val="0"/>
      <w:marBottom w:val="0"/>
      <w:divBdr>
        <w:top w:val="none" w:sz="0" w:space="0" w:color="auto"/>
        <w:left w:val="none" w:sz="0" w:space="0" w:color="auto"/>
        <w:bottom w:val="none" w:sz="0" w:space="0" w:color="auto"/>
        <w:right w:val="none" w:sz="0" w:space="0" w:color="auto"/>
      </w:divBdr>
    </w:div>
    <w:div w:id="1759521006">
      <w:bodyDiv w:val="1"/>
      <w:marLeft w:val="0"/>
      <w:marRight w:val="0"/>
      <w:marTop w:val="0"/>
      <w:marBottom w:val="0"/>
      <w:divBdr>
        <w:top w:val="none" w:sz="0" w:space="0" w:color="auto"/>
        <w:left w:val="none" w:sz="0" w:space="0" w:color="auto"/>
        <w:bottom w:val="none" w:sz="0" w:space="0" w:color="auto"/>
        <w:right w:val="none" w:sz="0" w:space="0" w:color="auto"/>
      </w:divBdr>
      <w:divsChild>
        <w:div w:id="381176473">
          <w:marLeft w:val="0"/>
          <w:marRight w:val="0"/>
          <w:marTop w:val="0"/>
          <w:marBottom w:val="0"/>
          <w:divBdr>
            <w:top w:val="none" w:sz="0" w:space="0" w:color="auto"/>
            <w:left w:val="none" w:sz="0" w:space="0" w:color="auto"/>
            <w:bottom w:val="none" w:sz="0" w:space="0" w:color="auto"/>
            <w:right w:val="none" w:sz="0" w:space="0" w:color="auto"/>
          </w:divBdr>
          <w:divsChild>
            <w:div w:id="837306797">
              <w:marLeft w:val="0"/>
              <w:marRight w:val="0"/>
              <w:marTop w:val="0"/>
              <w:marBottom w:val="0"/>
              <w:divBdr>
                <w:top w:val="none" w:sz="0" w:space="0" w:color="auto"/>
                <w:left w:val="none" w:sz="0" w:space="0" w:color="auto"/>
                <w:bottom w:val="none" w:sz="0" w:space="0" w:color="auto"/>
                <w:right w:val="none" w:sz="0" w:space="0" w:color="auto"/>
              </w:divBdr>
              <w:divsChild>
                <w:div w:id="1871143074">
                  <w:marLeft w:val="0"/>
                  <w:marRight w:val="0"/>
                  <w:marTop w:val="0"/>
                  <w:marBottom w:val="0"/>
                  <w:divBdr>
                    <w:top w:val="none" w:sz="0" w:space="0" w:color="auto"/>
                    <w:left w:val="none" w:sz="0" w:space="0" w:color="auto"/>
                    <w:bottom w:val="none" w:sz="0" w:space="0" w:color="auto"/>
                    <w:right w:val="none" w:sz="0" w:space="0" w:color="auto"/>
                  </w:divBdr>
                </w:div>
                <w:div w:id="1358197923">
                  <w:marLeft w:val="0"/>
                  <w:marRight w:val="0"/>
                  <w:marTop w:val="271"/>
                  <w:marBottom w:val="0"/>
                  <w:divBdr>
                    <w:top w:val="none" w:sz="0" w:space="0" w:color="auto"/>
                    <w:left w:val="none" w:sz="0" w:space="0" w:color="auto"/>
                    <w:bottom w:val="none" w:sz="0" w:space="0" w:color="auto"/>
                    <w:right w:val="none" w:sz="0" w:space="0" w:color="auto"/>
                  </w:divBdr>
                </w:div>
                <w:div w:id="768933973">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 w:id="2107461356">
      <w:bodyDiv w:val="1"/>
      <w:marLeft w:val="0"/>
      <w:marRight w:val="0"/>
      <w:marTop w:val="0"/>
      <w:marBottom w:val="0"/>
      <w:divBdr>
        <w:top w:val="none" w:sz="0" w:space="0" w:color="auto"/>
        <w:left w:val="none" w:sz="0" w:space="0" w:color="auto"/>
        <w:bottom w:val="none" w:sz="0" w:space="0" w:color="auto"/>
        <w:right w:val="none" w:sz="0" w:space="0" w:color="auto"/>
      </w:divBdr>
      <w:divsChild>
        <w:div w:id="1297641506">
          <w:marLeft w:val="0"/>
          <w:marRight w:val="0"/>
          <w:marTop w:val="0"/>
          <w:marBottom w:val="0"/>
          <w:divBdr>
            <w:top w:val="none" w:sz="0" w:space="0" w:color="auto"/>
            <w:left w:val="none" w:sz="0" w:space="0" w:color="auto"/>
            <w:bottom w:val="none" w:sz="0" w:space="0" w:color="auto"/>
            <w:right w:val="none" w:sz="0" w:space="0" w:color="auto"/>
          </w:divBdr>
          <w:divsChild>
            <w:div w:id="1724792955">
              <w:marLeft w:val="0"/>
              <w:marRight w:val="0"/>
              <w:marTop w:val="0"/>
              <w:marBottom w:val="0"/>
              <w:divBdr>
                <w:top w:val="none" w:sz="0" w:space="0" w:color="auto"/>
                <w:left w:val="none" w:sz="0" w:space="0" w:color="auto"/>
                <w:bottom w:val="none" w:sz="0" w:space="0" w:color="auto"/>
                <w:right w:val="none" w:sz="0" w:space="0" w:color="auto"/>
              </w:divBdr>
              <w:divsChild>
                <w:div w:id="295530744">
                  <w:marLeft w:val="0"/>
                  <w:marRight w:val="0"/>
                  <w:marTop w:val="0"/>
                  <w:marBottom w:val="0"/>
                  <w:divBdr>
                    <w:top w:val="none" w:sz="0" w:space="0" w:color="auto"/>
                    <w:left w:val="none" w:sz="0" w:space="0" w:color="auto"/>
                    <w:bottom w:val="none" w:sz="0" w:space="0" w:color="auto"/>
                    <w:right w:val="none" w:sz="0" w:space="0" w:color="auto"/>
                  </w:divBdr>
                </w:div>
                <w:div w:id="2063286667">
                  <w:marLeft w:val="0"/>
                  <w:marRight w:val="0"/>
                  <w:marTop w:val="271"/>
                  <w:marBottom w:val="0"/>
                  <w:divBdr>
                    <w:top w:val="none" w:sz="0" w:space="0" w:color="auto"/>
                    <w:left w:val="none" w:sz="0" w:space="0" w:color="auto"/>
                    <w:bottom w:val="none" w:sz="0" w:space="0" w:color="auto"/>
                    <w:right w:val="none" w:sz="0" w:space="0" w:color="auto"/>
                  </w:divBdr>
                </w:div>
                <w:div w:id="202637451">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quicksearch.dla.mil/qsSearch.aspx" TargetMode="External"/><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oleObject" Target="embeddings/oleObject1.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emf"/><Relationship Id="rId28" Type="http://schemas.openxmlformats.org/officeDocument/2006/relationships/package" Target="embeddings/Microsoft_Excel_Worksheet.xlsx"/><Relationship Id="rId10" Type="http://schemas.openxmlformats.org/officeDocument/2006/relationships/footnotes" Target="footnotes.xml"/><Relationship Id="rId19" Type="http://schemas.openxmlformats.org/officeDocument/2006/relationships/image" Target="media/image1.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package" Target="embeddings/Microsoft_PowerPoint_Presentation.pptx"/><Relationship Id="rId27" Type="http://schemas.openxmlformats.org/officeDocument/2006/relationships/image" Target="media/image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fe0918c4-c1e1-488e-9cbd-d560f0ca98ac">A2YK5ZS3VKAU-635472411-26</_dlc_DocId>
    <_dlc_DocIdUrl xmlns="fe0918c4-c1e1-488e-9cbd-d560f0ca98ac">
      <Url>https://usaf.dps.mil/teams/KTFSO0092/1074822/_layouts/15/DocIdRedir.aspx?ID=A2YK5ZS3VKAU-635472411-26</Url>
      <Description>A2YK5ZS3VKAU-635472411-26</Description>
    </_dlc_DocIdUrl>
    <ECFActionID xmlns="fe0918c4-c1e1-488e-9cbd-d560f0ca98ac" xsi:nil="true"/>
    <ECFActionParentID xmlns="fe0918c4-c1e1-488e-9cbd-d560f0ca98ac" xsi:nil="true"/>
    <ECFActionName xmlns="fe0918c4-c1e1-488e-9cbd-d560f0ca98ac" xsi:nil="true"/>
    <ECFActionSolicitationNumber xmlns="fe0918c4-c1e1-488e-9cbd-d560f0ca98ac" xsi:nil="true"/>
    <ECFActionPrimaryCloseOutCO xmlns="fe0918c4-c1e1-488e-9cbd-d560f0ca98ac">
      <UserInfo>
        <DisplayName/>
        <AccountId xsi:nil="true"/>
        <AccountType/>
      </UserInfo>
    </ECFActionPrimaryCloseOutCO>
    <ECFActionCOs xmlns="fe0918c4-c1e1-488e-9cbd-d560f0ca98ac">
      <UserInfo>
        <DisplayName/>
        <AccountId xsi:nil="true"/>
        <AccountType/>
      </UserInfo>
    </ECFActionCOs>
    <ECFActionBuyers xmlns="fe0918c4-c1e1-488e-9cbd-d560f0ca98ac">
      <UserInfo>
        <DisplayName/>
        <AccountId xsi:nil="true"/>
        <AccountType/>
      </UserInfo>
    </ECFActionBuyers>
    <ECFActionDescription xmlns="fe0918c4-c1e1-488e-9cbd-d560f0ca98ac" xsi:nil="true"/>
    <ECFActionIsPartitioned xmlns="fe0918c4-c1e1-488e-9cbd-d560f0ca98ac" xsi:nil="true"/>
    <ECFActionNumber xmlns="fe0918c4-c1e1-488e-9cbd-d560f0ca98ac" xsi:nil="true"/>
    <ECFApplicationEnvironment xmlns="fe0918c4-c1e1-488e-9cbd-d560f0ca98ac">VanaQA</ECFApplicationEnvironment>
    <ECFActionCreateDate xmlns="fe0918c4-c1e1-488e-9cbd-d560f0ca98ac" xsi:nil="true"/>
    <ECFActionOfficeID xmlns="fe0918c4-c1e1-488e-9cbd-d560f0ca98ac" xsi:nil="true"/>
    <ECFActionPrimaryCO xmlns="fe0918c4-c1e1-488e-9cbd-d560f0ca98ac">
      <UserInfo>
        <DisplayName/>
        <AccountId xsi:nil="true"/>
        <AccountType/>
      </UserInfo>
    </ECFActionPrimaryCO>
    <ECFActionPurchaseReqNumbers xmlns="fe0918c4-c1e1-488e-9cbd-d560f0ca98ac" xsi:nil="true"/>
    <ECFActionStatus xmlns="fe0918c4-c1e1-488e-9cbd-d560f0ca98ac" xsi:nil="true"/>
    <ECFActionPrimaryBuyer xmlns="fe0918c4-c1e1-488e-9cbd-d560f0ca98ac">
      <UserInfo>
        <DisplayName/>
        <AccountId xsi:nil="true"/>
        <AccountType/>
      </UserInfo>
    </ECFActionPrimaryBuyer>
    <ECFActionPrimaryCloseOutBuyer xmlns="fe0918c4-c1e1-488e-9cbd-d560f0ca98ac">
      <UserInfo>
        <DisplayName/>
        <AccountId xsi:nil="true"/>
        <AccountType/>
      </UserInfo>
    </ECFActionPrimaryCloseOutBuyer>
    <ECFApplicationVersion xmlns="fe0918c4-c1e1-488e-9cbd-d560f0ca98ac">5.0.0</ECFApplicationVersion>
    <TaxCatchAll xmlns="bac4e3eb-747f-43bc-bf10-c1bbb893ecac" xsi:nil="true"/>
    <lcf76f155ced4ddcb4097134ff3c332f xmlns="0cae3a0c-d2a4-45e7-906f-35d588188525"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ECFDocument" ma:contentTypeID="0x010100134BE24969401E49A1EFD9AE3BC7291F005777AA9C14A1B04B8C17F8D210CD5762" ma:contentTypeVersion="5" ma:contentTypeDescription="Create a new document." ma:contentTypeScope="" ma:versionID="921f8427607d0f5977757ece4a27fa18">
  <xsd:schema xmlns:xsd="http://www.w3.org/2001/XMLSchema" xmlns:xs="http://www.w3.org/2001/XMLSchema" xmlns:p="http://schemas.microsoft.com/office/2006/metadata/properties" xmlns:ns1="http://schemas.microsoft.com/sharepoint/v3" xmlns:ns2="fe0918c4-c1e1-488e-9cbd-d560f0ca98ac" xmlns:ns3="0cae3a0c-d2a4-45e7-906f-35d588188525" xmlns:ns4="bac4e3eb-747f-43bc-bf10-c1bbb893ecac" targetNamespace="http://schemas.microsoft.com/office/2006/metadata/properties" ma:root="true" ma:fieldsID="a270588144a29424d7d85d7cc7438486" ns1:_="" ns2:_="" ns3:_="" ns4:_="">
    <xsd:import namespace="http://schemas.microsoft.com/sharepoint/v3"/>
    <xsd:import namespace="fe0918c4-c1e1-488e-9cbd-d560f0ca98ac"/>
    <xsd:import namespace="0cae3a0c-d2a4-45e7-906f-35d588188525"/>
    <xsd:import namespace="bac4e3eb-747f-43bc-bf10-c1bbb893eca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0918c4-c1e1-488e-9cbd-d560f0ca98a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cae3a0c-d2a4-45e7-906f-35d588188525" elementFormDefault="qualified">
    <xsd:import namespace="http://schemas.microsoft.com/office/2006/documentManagement/types"/>
    <xsd:import namespace="http://schemas.microsoft.com/office/infopath/2007/PartnerControls"/>
    <xsd:element name="lcf76f155ced4ddcb4097134ff3c332f" ma:index="32"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33" nillable="true" ma:displayName="Taxonomy Catch All Column" ma:hidden="true" ma:list="{528b5efd-2f4b-45f6-b30b-3acab17d0461}" ma:internalName="TaxCatchAll" ma:showField="CatchAllData" ma:web="fe0918c4-c1e1-488e-9cbd-d560f0ca98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07EE6-58B8-4E86-A04D-AA7A64C8B132}">
  <ds:schemaRefs>
    <ds:schemaRef ds:uri="http://schemas.microsoft.com/sharepoint/v3/contenttype/forms"/>
  </ds:schemaRefs>
</ds:datastoreItem>
</file>

<file path=customXml/itemProps2.xml><?xml version="1.0" encoding="utf-8"?>
<ds:datastoreItem xmlns:ds="http://schemas.openxmlformats.org/officeDocument/2006/customXml" ds:itemID="{6E1FA912-BD44-442F-B9E6-F5156F0E9E1C}">
  <ds:schemaRefs>
    <ds:schemaRef ds:uri="http://schemas.openxmlformats.org/officeDocument/2006/bibliography"/>
  </ds:schemaRefs>
</ds:datastoreItem>
</file>

<file path=customXml/itemProps3.xml><?xml version="1.0" encoding="utf-8"?>
<ds:datastoreItem xmlns:ds="http://schemas.openxmlformats.org/officeDocument/2006/customXml" ds:itemID="{7BDC5D55-48AB-49EB-9C5B-C638861A229F}">
  <ds:schemaRefs>
    <ds:schemaRef ds:uri="http://schemas.microsoft.com/sharepoint/v3"/>
    <ds:schemaRef ds:uri="http://purl.org/dc/dcmitype/"/>
    <ds:schemaRef ds:uri="fe0918c4-c1e1-488e-9cbd-d560f0ca98ac"/>
    <ds:schemaRef ds:uri="http://schemas.openxmlformats.org/package/2006/metadata/core-properties"/>
    <ds:schemaRef ds:uri="http://schemas.microsoft.com/office/2006/documentManagement/types"/>
    <ds:schemaRef ds:uri="http://purl.org/dc/elements/1.1/"/>
    <ds:schemaRef ds:uri="http://purl.org/dc/terms/"/>
    <ds:schemaRef ds:uri="http://schemas.microsoft.com/office/2006/metadata/properties"/>
    <ds:schemaRef ds:uri="bac4e3eb-747f-43bc-bf10-c1bbb893ecac"/>
    <ds:schemaRef ds:uri="0cae3a0c-d2a4-45e7-906f-35d588188525"/>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C5B96D81-093D-428C-8B4C-5E4D6281F44D}">
  <ds:schemaRefs>
    <ds:schemaRef ds:uri="http://schemas.microsoft.com/sharepoint/events"/>
  </ds:schemaRefs>
</ds:datastoreItem>
</file>

<file path=customXml/itemProps5.xml><?xml version="1.0" encoding="utf-8"?>
<ds:datastoreItem xmlns:ds="http://schemas.openxmlformats.org/officeDocument/2006/customXml" ds:itemID="{8D88178E-B18B-499A-B1C0-5568F7A09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0918c4-c1e1-488e-9cbd-d560f0ca98ac"/>
    <ds:schemaRef ds:uri="0cae3a0c-d2a4-45e7-906f-35d588188525"/>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9</TotalTime>
  <Pages>8</Pages>
  <Words>1594</Words>
  <Characters>9091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VAUGHN, JOHN B GS-14 USAF AFSPC SMC/SY</dc:creator>
  <cp:lastModifiedBy>LAGUNALAGOS, RODRIGO E Capt USSF SSC SSC/AC</cp:lastModifiedBy>
  <cp:revision>7</cp:revision>
  <dcterms:created xsi:type="dcterms:W3CDTF">2024-10-09T18:05:00Z</dcterms:created>
  <dcterms:modified xsi:type="dcterms:W3CDTF">2024-10-09T22:38:00Z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2018-10-03T00:00:00Z</vt:filetime>
  </property>
  <property fmtid="{D5CDD505-2E9C-101B-9397-08002B2CF9AE}" pid="3" name="Creator">
    <vt:lpwstr>Acrobat PDFMaker 15 for Word</vt:lpwstr>
  </property>
  <property fmtid="{D5CDD505-2E9C-101B-9397-08002B2CF9AE}" pid="4" name="LastSaved">
    <vt:filetime>2018-10-23T00:00:00Z</vt:filetime>
  </property>
  <property fmtid="{D5CDD505-2E9C-101B-9397-08002B2CF9AE}" pid="5" name="ContentTypeId">
    <vt:lpwstr>0x010100134BE24969401E49A1EFD9AE3BC7291F005777AA9C14A1B04B8C17F8D210CD5762</vt:lpwstr>
  </property>
  <property fmtid="{D5CDD505-2E9C-101B-9397-08002B2CF9AE}" pid="6" name="_dlc_DocIdItemGuid">
    <vt:lpwstr>dbe10d2e-d8c2-428d-90bc-003e5af70dd1</vt:lpwstr>
  </property>
  <property fmtid="{D5CDD505-2E9C-101B-9397-08002B2CF9AE}" pid="7" name="MediaServiceImageTags">
    <vt:lpwstr/>
  </property>
</Properties>
</file>