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6C7406">
      <w:pPr>
        <w:pStyle w:val="Puesto"/>
        <w:ind w:left="708" w:hanging="708"/>
        <w:jc w:val="both"/>
        <w:rPr>
          <w:lang w:val="es-ES"/>
        </w:rPr>
      </w:pPr>
      <w:r>
        <w:rPr>
          <w:lang w:val="es-ES"/>
        </w:rPr>
        <w:t>Certificación JAVA</w:t>
      </w:r>
    </w:p>
    <w:p w:rsidR="006A0887" w:rsidRDefault="00B05549" w:rsidP="00B43AD9">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B43AD9">
      <w:pPr>
        <w:pStyle w:val="Ttulo2"/>
        <w:jc w:val="both"/>
        <w:rPr>
          <w:lang w:val="es-ES"/>
        </w:rPr>
      </w:pPr>
      <w:r>
        <w:rPr>
          <w:lang w:val="es-ES"/>
        </w:rPr>
        <w:t>Estructuras de las clases Java</w:t>
      </w:r>
    </w:p>
    <w:p w:rsidR="005A559E" w:rsidRPr="00E25D4E" w:rsidRDefault="009A7DB6" w:rsidP="00B43AD9">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B43AD9">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B43AD9">
      <w:pPr>
        <w:pStyle w:val="Prrafodelista"/>
        <w:numPr>
          <w:ilvl w:val="0"/>
          <w:numId w:val="1"/>
        </w:numPr>
        <w:jc w:val="both"/>
        <w:rPr>
          <w:szCs w:val="20"/>
          <w:lang w:val="es-ES"/>
        </w:rPr>
      </w:pPr>
      <w:r>
        <w:rPr>
          <w:szCs w:val="20"/>
          <w:lang w:val="es-ES"/>
        </w:rPr>
        <w:t>Una clase contiene variables (fields) y métodos.</w:t>
      </w:r>
    </w:p>
    <w:p w:rsidR="009D7007" w:rsidRDefault="004928DC" w:rsidP="00B43AD9">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B43AD9">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B43AD9">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B43AD9">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B43AD9">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B43AD9">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B43AD9">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B43AD9">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B43AD9">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B43AD9">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9C0BAA">
      <w:pPr>
        <w:pStyle w:val="Ttulo2"/>
        <w:jc w:val="both"/>
        <w:rPr>
          <w:lang w:val="es-ES"/>
        </w:rPr>
      </w:pPr>
      <w:r>
        <w:rPr>
          <w:lang w:val="es-ES"/>
        </w:rPr>
        <w:t>Declaración de Paquetes e Imports</w:t>
      </w:r>
    </w:p>
    <w:p w:rsidR="00BF0062" w:rsidRDefault="00BF0062" w:rsidP="00B43AD9">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B43AD9">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B43AD9">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B43AD9">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0F0F87">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CE1066">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13A94">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33F5C">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33F5C">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33F5C">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2005D7">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541377">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2005D7">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F847CE">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F847CE">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F847CE">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9C0BAA">
      <w:pPr>
        <w:pStyle w:val="Ttulo2"/>
        <w:jc w:val="both"/>
        <w:rPr>
          <w:lang w:val="es-ES"/>
        </w:rPr>
      </w:pPr>
      <w:r>
        <w:rPr>
          <w:lang w:val="es-ES"/>
        </w:rPr>
        <w:t>Creando Objetos</w:t>
      </w:r>
    </w:p>
    <w:p w:rsidR="009C0BAA" w:rsidRDefault="00DB4F7A" w:rsidP="00DB4F7A">
      <w:pPr>
        <w:pStyle w:val="Prrafodelista"/>
        <w:numPr>
          <w:ilvl w:val="0"/>
          <w:numId w:val="20"/>
        </w:numPr>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DB4F7A">
      <w:pPr>
        <w:pStyle w:val="Prrafodelista"/>
        <w:numPr>
          <w:ilvl w:val="0"/>
          <w:numId w:val="20"/>
        </w:numPr>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DB4F7A">
      <w:pPr>
        <w:pStyle w:val="Prrafodelista"/>
        <w:numPr>
          <w:ilvl w:val="0"/>
          <w:numId w:val="20"/>
        </w:numPr>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FC585D">
      <w:pPr>
        <w:pStyle w:val="Ttulo2"/>
        <w:jc w:val="both"/>
        <w:rPr>
          <w:lang w:val="es-ES"/>
        </w:rPr>
      </w:pPr>
      <w:r>
        <w:rPr>
          <w:lang w:val="es-ES"/>
        </w:rPr>
        <w:t>Distinguir entre Referencias de objetos y primitivos.</w:t>
      </w:r>
    </w:p>
    <w:p w:rsidR="00053AB7" w:rsidRDefault="00053AB7" w:rsidP="00053AB7">
      <w:pPr>
        <w:pStyle w:val="Prrafodelista"/>
        <w:numPr>
          <w:ilvl w:val="0"/>
          <w:numId w:val="21"/>
        </w:numPr>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F7C6C">
            <w:pPr>
              <w:jc w:val="both"/>
              <w:rPr>
                <w:b/>
                <w:szCs w:val="20"/>
              </w:rPr>
            </w:pPr>
            <w:r w:rsidRPr="004F7C6C">
              <w:rPr>
                <w:b/>
                <w:szCs w:val="20"/>
              </w:rPr>
              <w:t>TIPO</w:t>
            </w:r>
          </w:p>
        </w:tc>
        <w:tc>
          <w:tcPr>
            <w:tcW w:w="2637" w:type="dxa"/>
            <w:shd w:val="clear" w:color="auto" w:fill="000000" w:themeFill="text1"/>
          </w:tcPr>
          <w:p w:rsidR="00053AB7" w:rsidRPr="004F7C6C" w:rsidRDefault="00053AB7" w:rsidP="004F7C6C">
            <w:pPr>
              <w:jc w:val="both"/>
              <w:rPr>
                <w:b/>
                <w:szCs w:val="20"/>
              </w:rPr>
            </w:pPr>
            <w:r w:rsidRPr="004F7C6C">
              <w:rPr>
                <w:b/>
                <w:szCs w:val="20"/>
              </w:rPr>
              <w:t>BITS</w:t>
            </w:r>
          </w:p>
        </w:tc>
      </w:tr>
      <w:tr w:rsidR="00053AB7" w:rsidTr="00FA6533">
        <w:tc>
          <w:tcPr>
            <w:tcW w:w="2835" w:type="dxa"/>
          </w:tcPr>
          <w:p w:rsidR="00053AB7" w:rsidRPr="00053AB7" w:rsidRDefault="00053AB7" w:rsidP="00FA6533">
            <w:pPr>
              <w:pStyle w:val="Prrafodelista"/>
              <w:ind w:left="0"/>
              <w:jc w:val="both"/>
              <w:rPr>
                <w:szCs w:val="20"/>
              </w:rPr>
            </w:pPr>
            <w:r w:rsidRPr="00053AB7">
              <w:rPr>
                <w:szCs w:val="20"/>
              </w:rPr>
              <w:lastRenderedPageBreak/>
              <w:t>boolean</w:t>
            </w:r>
          </w:p>
        </w:tc>
        <w:tc>
          <w:tcPr>
            <w:tcW w:w="2637" w:type="dxa"/>
          </w:tcPr>
          <w:p w:rsidR="00053AB7" w:rsidRPr="00053AB7" w:rsidRDefault="00053AB7" w:rsidP="00FA6533">
            <w:pPr>
              <w:pStyle w:val="Prrafodelista"/>
              <w:ind w:left="0"/>
              <w:jc w:val="both"/>
              <w:rPr>
                <w:szCs w:val="20"/>
              </w:rPr>
            </w:pPr>
            <w:r>
              <w:rPr>
                <w:szCs w:val="20"/>
              </w:rPr>
              <w:t>True/false</w:t>
            </w:r>
          </w:p>
        </w:tc>
      </w:tr>
      <w:tr w:rsidR="00053AB7" w:rsidTr="00FA6533">
        <w:tc>
          <w:tcPr>
            <w:tcW w:w="2835" w:type="dxa"/>
          </w:tcPr>
          <w:p w:rsidR="00053AB7" w:rsidRDefault="004F7C6C" w:rsidP="00FA6533">
            <w:pPr>
              <w:pStyle w:val="Prrafodelista"/>
              <w:ind w:left="0"/>
              <w:jc w:val="both"/>
              <w:rPr>
                <w:szCs w:val="20"/>
              </w:rPr>
            </w:pPr>
            <w:r>
              <w:rPr>
                <w:szCs w:val="20"/>
              </w:rPr>
              <w:t>b</w:t>
            </w:r>
            <w:r w:rsidR="00053AB7">
              <w:rPr>
                <w:szCs w:val="20"/>
              </w:rPr>
              <w:t>yte</w:t>
            </w:r>
          </w:p>
        </w:tc>
        <w:tc>
          <w:tcPr>
            <w:tcW w:w="2637" w:type="dxa"/>
          </w:tcPr>
          <w:p w:rsidR="00053AB7" w:rsidRDefault="00053AB7" w:rsidP="00FA6533">
            <w:pPr>
              <w:pStyle w:val="Prrafodelista"/>
              <w:ind w:left="0"/>
              <w:jc w:val="both"/>
              <w:rPr>
                <w:szCs w:val="20"/>
              </w:rPr>
            </w:pPr>
            <w:r>
              <w:rPr>
                <w:szCs w:val="20"/>
              </w:rPr>
              <w:t>8-bit inegral value</w:t>
            </w:r>
          </w:p>
        </w:tc>
      </w:tr>
      <w:tr w:rsidR="00053AB7" w:rsidTr="00FA6533">
        <w:tc>
          <w:tcPr>
            <w:tcW w:w="2835" w:type="dxa"/>
          </w:tcPr>
          <w:p w:rsidR="00053AB7" w:rsidRDefault="00053AB7" w:rsidP="00FA6533">
            <w:pPr>
              <w:pStyle w:val="Prrafodelista"/>
              <w:ind w:left="0"/>
              <w:jc w:val="both"/>
              <w:rPr>
                <w:szCs w:val="20"/>
              </w:rPr>
            </w:pPr>
            <w:r>
              <w:rPr>
                <w:szCs w:val="20"/>
              </w:rPr>
              <w:t>short</w:t>
            </w:r>
          </w:p>
        </w:tc>
        <w:tc>
          <w:tcPr>
            <w:tcW w:w="2637" w:type="dxa"/>
          </w:tcPr>
          <w:p w:rsidR="00053AB7" w:rsidRDefault="00053AB7" w:rsidP="00053AB7">
            <w:pPr>
              <w:pStyle w:val="Prrafodelista"/>
              <w:ind w:left="0"/>
              <w:jc w:val="both"/>
              <w:rPr>
                <w:szCs w:val="20"/>
              </w:rPr>
            </w:pPr>
            <w:r>
              <w:rPr>
                <w:szCs w:val="20"/>
              </w:rPr>
              <w:t>16-bit inegral value</w:t>
            </w:r>
          </w:p>
        </w:tc>
      </w:tr>
      <w:tr w:rsidR="00053AB7" w:rsidTr="00FA6533">
        <w:tc>
          <w:tcPr>
            <w:tcW w:w="2835" w:type="dxa"/>
          </w:tcPr>
          <w:p w:rsidR="00053AB7" w:rsidRDefault="00053AB7" w:rsidP="00FA6533">
            <w:pPr>
              <w:pStyle w:val="Prrafodelista"/>
              <w:ind w:left="0"/>
              <w:jc w:val="both"/>
              <w:rPr>
                <w:szCs w:val="20"/>
              </w:rPr>
            </w:pPr>
            <w:r>
              <w:rPr>
                <w:szCs w:val="20"/>
              </w:rPr>
              <w:t>int</w:t>
            </w:r>
          </w:p>
        </w:tc>
        <w:tc>
          <w:tcPr>
            <w:tcW w:w="2637" w:type="dxa"/>
          </w:tcPr>
          <w:p w:rsidR="00053AB7" w:rsidRDefault="00053AB7" w:rsidP="00053AB7">
            <w:pPr>
              <w:pStyle w:val="Prrafodelista"/>
              <w:ind w:left="0"/>
              <w:jc w:val="both"/>
              <w:rPr>
                <w:szCs w:val="20"/>
              </w:rPr>
            </w:pPr>
            <w:r>
              <w:rPr>
                <w:szCs w:val="20"/>
              </w:rPr>
              <w:t>32-bit inegral value</w:t>
            </w:r>
          </w:p>
        </w:tc>
      </w:tr>
      <w:tr w:rsidR="00053AB7" w:rsidTr="00FA6533">
        <w:tc>
          <w:tcPr>
            <w:tcW w:w="2835" w:type="dxa"/>
          </w:tcPr>
          <w:p w:rsidR="00053AB7" w:rsidRDefault="00053AB7" w:rsidP="00FA6533">
            <w:pPr>
              <w:pStyle w:val="Prrafodelista"/>
              <w:ind w:left="0"/>
              <w:jc w:val="both"/>
              <w:rPr>
                <w:szCs w:val="20"/>
              </w:rPr>
            </w:pPr>
            <w:r>
              <w:rPr>
                <w:szCs w:val="20"/>
              </w:rPr>
              <w:t>long</w:t>
            </w:r>
          </w:p>
        </w:tc>
        <w:tc>
          <w:tcPr>
            <w:tcW w:w="2637" w:type="dxa"/>
          </w:tcPr>
          <w:p w:rsidR="00053AB7" w:rsidRDefault="00053AB7" w:rsidP="00053AB7">
            <w:pPr>
              <w:pStyle w:val="Prrafodelista"/>
              <w:ind w:left="0"/>
              <w:jc w:val="both"/>
              <w:rPr>
                <w:szCs w:val="20"/>
              </w:rPr>
            </w:pPr>
            <w:r>
              <w:rPr>
                <w:szCs w:val="20"/>
              </w:rPr>
              <w:t>64-bit inegral value</w:t>
            </w:r>
          </w:p>
        </w:tc>
      </w:tr>
      <w:tr w:rsidR="00053AB7" w:rsidTr="00FA6533">
        <w:tc>
          <w:tcPr>
            <w:tcW w:w="2835" w:type="dxa"/>
          </w:tcPr>
          <w:p w:rsidR="00053AB7" w:rsidRDefault="00053AB7" w:rsidP="00FA6533">
            <w:pPr>
              <w:pStyle w:val="Prrafodelista"/>
              <w:ind w:left="0"/>
              <w:jc w:val="both"/>
              <w:rPr>
                <w:szCs w:val="20"/>
              </w:rPr>
            </w:pPr>
            <w:r>
              <w:rPr>
                <w:szCs w:val="20"/>
              </w:rPr>
              <w:t>float</w:t>
            </w:r>
          </w:p>
        </w:tc>
        <w:tc>
          <w:tcPr>
            <w:tcW w:w="2637" w:type="dxa"/>
          </w:tcPr>
          <w:p w:rsidR="00053AB7" w:rsidRDefault="00053AB7" w:rsidP="00053AB7">
            <w:pPr>
              <w:pStyle w:val="Prrafodelista"/>
              <w:ind w:left="0"/>
              <w:jc w:val="both"/>
              <w:rPr>
                <w:szCs w:val="20"/>
              </w:rPr>
            </w:pPr>
            <w:r>
              <w:rPr>
                <w:szCs w:val="20"/>
              </w:rPr>
              <w:t>32-bit floating point value</w:t>
            </w:r>
          </w:p>
        </w:tc>
      </w:tr>
      <w:tr w:rsidR="00053AB7" w:rsidTr="00FA6533">
        <w:tc>
          <w:tcPr>
            <w:tcW w:w="2835" w:type="dxa"/>
          </w:tcPr>
          <w:p w:rsidR="00053AB7" w:rsidRDefault="00053AB7" w:rsidP="00FA6533">
            <w:pPr>
              <w:pStyle w:val="Prrafodelista"/>
              <w:ind w:left="0"/>
              <w:jc w:val="both"/>
              <w:rPr>
                <w:szCs w:val="20"/>
              </w:rPr>
            </w:pPr>
            <w:r>
              <w:rPr>
                <w:szCs w:val="20"/>
              </w:rPr>
              <w:t>double</w:t>
            </w:r>
          </w:p>
        </w:tc>
        <w:tc>
          <w:tcPr>
            <w:tcW w:w="2637" w:type="dxa"/>
          </w:tcPr>
          <w:p w:rsidR="00053AB7" w:rsidRDefault="00053AB7" w:rsidP="00FA6533">
            <w:pPr>
              <w:pStyle w:val="Prrafodelista"/>
              <w:ind w:left="0"/>
              <w:jc w:val="both"/>
              <w:rPr>
                <w:szCs w:val="20"/>
              </w:rPr>
            </w:pPr>
            <w:r>
              <w:rPr>
                <w:szCs w:val="20"/>
              </w:rPr>
              <w:t>64-bit floating point value</w:t>
            </w:r>
          </w:p>
        </w:tc>
      </w:tr>
      <w:tr w:rsidR="00053AB7" w:rsidTr="00FA6533">
        <w:tc>
          <w:tcPr>
            <w:tcW w:w="2835" w:type="dxa"/>
          </w:tcPr>
          <w:p w:rsidR="00053AB7" w:rsidRDefault="004F7C6C" w:rsidP="00FA6533">
            <w:pPr>
              <w:pStyle w:val="Prrafodelista"/>
              <w:ind w:left="0"/>
              <w:jc w:val="both"/>
              <w:rPr>
                <w:szCs w:val="20"/>
              </w:rPr>
            </w:pPr>
            <w:r>
              <w:rPr>
                <w:szCs w:val="20"/>
              </w:rPr>
              <w:t>c</w:t>
            </w:r>
            <w:r w:rsidR="00053AB7">
              <w:rPr>
                <w:szCs w:val="20"/>
              </w:rPr>
              <w:t>har</w:t>
            </w:r>
          </w:p>
        </w:tc>
        <w:tc>
          <w:tcPr>
            <w:tcW w:w="2637" w:type="dxa"/>
          </w:tcPr>
          <w:p w:rsidR="00053AB7" w:rsidRDefault="00053AB7" w:rsidP="00FA6533">
            <w:pPr>
              <w:pStyle w:val="Prrafodelista"/>
              <w:ind w:left="0"/>
              <w:jc w:val="both"/>
              <w:rPr>
                <w:szCs w:val="20"/>
              </w:rPr>
            </w:pPr>
            <w:r>
              <w:rPr>
                <w:szCs w:val="20"/>
              </w:rPr>
              <w:t>16-bit Unicode valie</w:t>
            </w:r>
          </w:p>
        </w:tc>
      </w:tr>
    </w:tbl>
    <w:p w:rsidR="00053AB7" w:rsidRDefault="00053AB7" w:rsidP="00053AB7">
      <w:pPr>
        <w:rPr>
          <w:lang w:val="en-US"/>
        </w:rPr>
      </w:pPr>
    </w:p>
    <w:p w:rsidR="00053AB7" w:rsidRDefault="00053AB7" w:rsidP="00053AB7">
      <w:pPr>
        <w:pStyle w:val="Prrafodelista"/>
        <w:numPr>
          <w:ilvl w:val="0"/>
          <w:numId w:val="21"/>
        </w:numPr>
      </w:pPr>
      <w:r w:rsidRPr="00053AB7">
        <w:t>Float requi</w:t>
      </w:r>
      <w:r>
        <w:t>e</w:t>
      </w:r>
      <w:r w:rsidRPr="00053AB7">
        <w:t xml:space="preserve">re un sufijo F seguido del número. </w:t>
      </w:r>
    </w:p>
    <w:p w:rsidR="00053AB7" w:rsidRDefault="00053AB7" w:rsidP="00053AB7">
      <w:pPr>
        <w:pStyle w:val="Prrafodelista"/>
        <w:numPr>
          <w:ilvl w:val="0"/>
          <w:numId w:val="21"/>
        </w:numPr>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0E5644">
      <w:pPr>
        <w:pStyle w:val="Prrafodelista"/>
        <w:numPr>
          <w:ilvl w:val="0"/>
          <w:numId w:val="21"/>
        </w:numPr>
      </w:pPr>
      <w:r>
        <w:t>Otro punto que debe conocerse es que cuando un número se presenta como tal en el código es llamado un literal, de forma predeterminada Java asume que el literal es un int. Por ejemplo</w:t>
      </w:r>
    </w:p>
    <w:p w:rsidR="009C0BAA" w:rsidRDefault="000E5644" w:rsidP="000E5644">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0E5644">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0E5644">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A85296">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0055DC">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5C3EDC">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5C3EDC">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5C3EDC">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5C3EDC">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5C3EDC">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BD4A20">
      <w:pPr>
        <w:pStyle w:val="Ttulo2"/>
        <w:jc w:val="both"/>
        <w:rPr>
          <w:lang w:val="es-ES"/>
        </w:rPr>
      </w:pPr>
      <w:r>
        <w:rPr>
          <w:lang w:val="es-ES"/>
        </w:rPr>
        <w:t>Declarando e Inicializando Variables</w:t>
      </w:r>
    </w:p>
    <w:p w:rsidR="00BD4A20" w:rsidRDefault="00C62CDD" w:rsidP="00C62CDD">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5E3B5F">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C4D54" w:rsidRDefault="005E3B5F"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47F35">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47F35">
      <w:pPr>
        <w:pStyle w:val="Prrafodelista"/>
        <w:numPr>
          <w:ilvl w:val="1"/>
          <w:numId w:val="22"/>
        </w:numPr>
        <w:jc w:val="both"/>
        <w:rPr>
          <w:szCs w:val="20"/>
          <w:lang w:val="es-ES"/>
        </w:rPr>
      </w:pPr>
      <w:r>
        <w:rPr>
          <w:szCs w:val="20"/>
          <w:lang w:val="es-ES"/>
        </w:rPr>
        <w:t>El nombre debe iniciar con una letra, con $ o _.</w:t>
      </w:r>
    </w:p>
    <w:p w:rsidR="00447F35" w:rsidRDefault="00447F35" w:rsidP="00447F35">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47F35">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B80080">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5C4D54"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5C4D54"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C31909">
      <w:pPr>
        <w:pStyle w:val="Ttulo2"/>
        <w:rPr>
          <w:lang w:val="es-ES"/>
        </w:rPr>
      </w:pPr>
      <w:r>
        <w:rPr>
          <w:lang w:val="es-ES"/>
        </w:rPr>
        <w:t>Inicialización Predeterminada de Variables</w:t>
      </w:r>
    </w:p>
    <w:p w:rsidR="00C31909" w:rsidRDefault="00C31909" w:rsidP="00FD7856">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FD7856">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A33CD4">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A33CD4">
            <w:pPr>
              <w:jc w:val="both"/>
              <w:rPr>
                <w:b/>
                <w:szCs w:val="20"/>
              </w:rPr>
            </w:pPr>
            <w:r>
              <w:rPr>
                <w:b/>
                <w:szCs w:val="20"/>
              </w:rPr>
              <w:t>INICIALIZACION PREDETERMINADA</w:t>
            </w:r>
          </w:p>
        </w:tc>
      </w:tr>
      <w:tr w:rsidR="004F7C6C" w:rsidTr="004F7C6C">
        <w:tc>
          <w:tcPr>
            <w:tcW w:w="2835" w:type="dxa"/>
          </w:tcPr>
          <w:p w:rsidR="004F7C6C" w:rsidRPr="00053AB7" w:rsidRDefault="004F7C6C" w:rsidP="00A33CD4">
            <w:pPr>
              <w:pStyle w:val="Prrafodelista"/>
              <w:ind w:left="0"/>
              <w:jc w:val="both"/>
              <w:rPr>
                <w:szCs w:val="20"/>
              </w:rPr>
            </w:pPr>
            <w:r w:rsidRPr="00053AB7">
              <w:rPr>
                <w:szCs w:val="20"/>
              </w:rPr>
              <w:t>boolean</w:t>
            </w:r>
          </w:p>
        </w:tc>
        <w:tc>
          <w:tcPr>
            <w:tcW w:w="3148" w:type="dxa"/>
          </w:tcPr>
          <w:p w:rsidR="004F7C6C" w:rsidRPr="00053AB7" w:rsidRDefault="004F7C6C" w:rsidP="00A33CD4">
            <w:pPr>
              <w:pStyle w:val="Prrafodelista"/>
              <w:ind w:left="0"/>
              <w:jc w:val="both"/>
              <w:rPr>
                <w:szCs w:val="20"/>
              </w:rPr>
            </w:pPr>
            <w:r>
              <w:rPr>
                <w:szCs w:val="20"/>
              </w:rPr>
              <w:t>false</w:t>
            </w:r>
          </w:p>
        </w:tc>
      </w:tr>
      <w:tr w:rsidR="004F7C6C" w:rsidTr="004F7C6C">
        <w:tc>
          <w:tcPr>
            <w:tcW w:w="2835" w:type="dxa"/>
          </w:tcPr>
          <w:p w:rsidR="004F7C6C" w:rsidRDefault="004F7C6C" w:rsidP="00A33CD4">
            <w:pPr>
              <w:pStyle w:val="Prrafodelista"/>
              <w:ind w:left="0"/>
              <w:jc w:val="both"/>
              <w:rPr>
                <w:szCs w:val="20"/>
              </w:rPr>
            </w:pPr>
            <w:r>
              <w:rPr>
                <w:szCs w:val="20"/>
              </w:rPr>
              <w:t>byte, short, int, long</w:t>
            </w:r>
          </w:p>
        </w:tc>
        <w:tc>
          <w:tcPr>
            <w:tcW w:w="3148" w:type="dxa"/>
          </w:tcPr>
          <w:p w:rsidR="004F7C6C" w:rsidRDefault="004F7C6C" w:rsidP="00A33CD4">
            <w:pPr>
              <w:pStyle w:val="Prrafodelista"/>
              <w:ind w:left="0"/>
              <w:jc w:val="both"/>
              <w:rPr>
                <w:szCs w:val="20"/>
              </w:rPr>
            </w:pPr>
            <w:r>
              <w:rPr>
                <w:szCs w:val="20"/>
              </w:rPr>
              <w:t>0</w:t>
            </w:r>
          </w:p>
        </w:tc>
      </w:tr>
      <w:tr w:rsidR="004F7C6C" w:rsidTr="004F7C6C">
        <w:tc>
          <w:tcPr>
            <w:tcW w:w="2835" w:type="dxa"/>
          </w:tcPr>
          <w:p w:rsidR="004F7C6C" w:rsidRDefault="004F7C6C" w:rsidP="00A33CD4">
            <w:pPr>
              <w:pStyle w:val="Prrafodelista"/>
              <w:ind w:left="0"/>
              <w:jc w:val="both"/>
              <w:rPr>
                <w:szCs w:val="20"/>
              </w:rPr>
            </w:pPr>
            <w:r>
              <w:rPr>
                <w:szCs w:val="20"/>
              </w:rPr>
              <w:t>float, double</w:t>
            </w:r>
          </w:p>
        </w:tc>
        <w:tc>
          <w:tcPr>
            <w:tcW w:w="3148" w:type="dxa"/>
          </w:tcPr>
          <w:p w:rsidR="004F7C6C" w:rsidRDefault="004F7C6C" w:rsidP="00A33CD4">
            <w:pPr>
              <w:pStyle w:val="Prrafodelista"/>
              <w:ind w:left="0"/>
              <w:jc w:val="both"/>
              <w:rPr>
                <w:szCs w:val="20"/>
              </w:rPr>
            </w:pPr>
            <w:r>
              <w:rPr>
                <w:szCs w:val="20"/>
              </w:rPr>
              <w:t>0.0</w:t>
            </w:r>
          </w:p>
        </w:tc>
      </w:tr>
      <w:tr w:rsidR="004F7C6C" w:rsidTr="004F7C6C">
        <w:tc>
          <w:tcPr>
            <w:tcW w:w="2835" w:type="dxa"/>
          </w:tcPr>
          <w:p w:rsidR="004F7C6C" w:rsidRDefault="004F7C6C" w:rsidP="00A33CD4">
            <w:pPr>
              <w:pStyle w:val="Prrafodelista"/>
              <w:ind w:left="0"/>
              <w:jc w:val="both"/>
              <w:rPr>
                <w:szCs w:val="20"/>
              </w:rPr>
            </w:pPr>
            <w:r>
              <w:rPr>
                <w:szCs w:val="20"/>
              </w:rPr>
              <w:t>char</w:t>
            </w:r>
          </w:p>
        </w:tc>
        <w:tc>
          <w:tcPr>
            <w:tcW w:w="3148" w:type="dxa"/>
          </w:tcPr>
          <w:p w:rsidR="004F7C6C" w:rsidRDefault="004F7C6C" w:rsidP="00A33CD4">
            <w:pPr>
              <w:pStyle w:val="Prrafodelista"/>
              <w:ind w:left="0"/>
              <w:jc w:val="both"/>
              <w:rPr>
                <w:szCs w:val="20"/>
              </w:rPr>
            </w:pPr>
            <w:r>
              <w:rPr>
                <w:szCs w:val="20"/>
              </w:rPr>
              <w:t>‘\u0000’ (NUL)</w:t>
            </w:r>
          </w:p>
        </w:tc>
      </w:tr>
      <w:tr w:rsidR="004F7C6C" w:rsidTr="004F7C6C">
        <w:tc>
          <w:tcPr>
            <w:tcW w:w="2835" w:type="dxa"/>
          </w:tcPr>
          <w:p w:rsidR="004F7C6C" w:rsidRDefault="004F7C6C" w:rsidP="00A33CD4">
            <w:pPr>
              <w:pStyle w:val="Prrafodelista"/>
              <w:ind w:left="0"/>
              <w:jc w:val="both"/>
              <w:rPr>
                <w:szCs w:val="20"/>
              </w:rPr>
            </w:pPr>
            <w:r>
              <w:rPr>
                <w:szCs w:val="20"/>
              </w:rPr>
              <w:t>Todas las referencias a objetos</w:t>
            </w:r>
          </w:p>
        </w:tc>
        <w:tc>
          <w:tcPr>
            <w:tcW w:w="3148" w:type="dxa"/>
          </w:tcPr>
          <w:p w:rsidR="004F7C6C" w:rsidRDefault="004F7C6C" w:rsidP="00A33CD4">
            <w:pPr>
              <w:pStyle w:val="Prrafodelista"/>
              <w:ind w:left="0"/>
              <w:jc w:val="both"/>
              <w:rPr>
                <w:szCs w:val="20"/>
              </w:rPr>
            </w:pPr>
            <w:r>
              <w:rPr>
                <w:szCs w:val="20"/>
              </w:rPr>
              <w:t>null</w:t>
            </w:r>
          </w:p>
        </w:tc>
      </w:tr>
    </w:tbl>
    <w:p w:rsidR="00CD29AC" w:rsidRDefault="00CD29AC" w:rsidP="00CD29AC">
      <w:pPr>
        <w:pStyle w:val="Ttulo2"/>
        <w:rPr>
          <w:lang w:val="es-ES"/>
        </w:rPr>
      </w:pPr>
      <w:r>
        <w:rPr>
          <w:lang w:val="es-ES"/>
        </w:rPr>
        <w:t>Ámbitos de las variables (Variable Scope)</w:t>
      </w:r>
    </w:p>
    <w:p w:rsidR="00CD29AC" w:rsidRPr="00CD29AC" w:rsidRDefault="00CD29AC" w:rsidP="00FD7856">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FD7856">
      <w:pPr>
        <w:pStyle w:val="Prrafodelista"/>
        <w:numPr>
          <w:ilvl w:val="0"/>
          <w:numId w:val="23"/>
        </w:numPr>
        <w:jc w:val="both"/>
        <w:rPr>
          <w:lang w:val="es-ES"/>
        </w:rPr>
      </w:pPr>
      <w:r>
        <w:rPr>
          <w:lang w:val="es-ES"/>
        </w:rPr>
        <w:lastRenderedPageBreak/>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CD29AC">
      <w:pPr>
        <w:pStyle w:val="Prrafodelista"/>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FD7856">
      <w:pPr>
        <w:pStyle w:val="Prrafodelista"/>
        <w:numPr>
          <w:ilvl w:val="0"/>
          <w:numId w:val="23"/>
        </w:numPr>
        <w:jc w:val="both"/>
        <w:rPr>
          <w:lang w:val="es-ES"/>
        </w:rPr>
      </w:pPr>
      <w:r>
        <w:rPr>
          <w:lang w:val="es-ES"/>
        </w:rPr>
        <w:t>Revisemos las reglas del ámbito (scope)</w:t>
      </w:r>
    </w:p>
    <w:p w:rsidR="00113253" w:rsidRDefault="00113253" w:rsidP="00FD7856">
      <w:pPr>
        <w:pStyle w:val="Prrafodelista"/>
        <w:numPr>
          <w:ilvl w:val="1"/>
          <w:numId w:val="23"/>
        </w:numPr>
        <w:jc w:val="both"/>
        <w:rPr>
          <w:lang w:val="es-ES"/>
        </w:rPr>
      </w:pPr>
      <w:r>
        <w:rPr>
          <w:lang w:val="es-ES"/>
        </w:rPr>
        <w:t>Variables Locales, en ámbito desde la declaración hasta el fin del bloque.</w:t>
      </w:r>
    </w:p>
    <w:p w:rsidR="00113253" w:rsidRDefault="00113253" w:rsidP="00FD7856">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FD7856">
      <w:pPr>
        <w:pStyle w:val="Prrafodelista"/>
        <w:numPr>
          <w:ilvl w:val="1"/>
          <w:numId w:val="23"/>
        </w:numPr>
        <w:jc w:val="both"/>
        <w:rPr>
          <w:lang w:val="es-ES"/>
        </w:rPr>
      </w:pPr>
      <w:r>
        <w:rPr>
          <w:lang w:val="es-ES"/>
        </w:rPr>
        <w:t>Variables de Clase, en ámbito hasta que el programa termine.</w:t>
      </w:r>
    </w:p>
    <w:p w:rsidR="00CD1202" w:rsidRDefault="00CD1202" w:rsidP="00CD1202">
      <w:pPr>
        <w:pStyle w:val="Ttulo2"/>
        <w:rPr>
          <w:lang w:val="es-ES"/>
        </w:rPr>
      </w:pPr>
      <w:r>
        <w:rPr>
          <w:lang w:val="es-ES"/>
        </w:rPr>
        <w:t>Ordenando elementos en una clase</w:t>
      </w:r>
    </w:p>
    <w:p w:rsidR="00CD1202" w:rsidRDefault="00CD1202" w:rsidP="00CD1202">
      <w:pPr>
        <w:pStyle w:val="Prrafodelista"/>
        <w:numPr>
          <w:ilvl w:val="0"/>
          <w:numId w:val="23"/>
        </w:numPr>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A33CD4">
            <w:pPr>
              <w:jc w:val="both"/>
              <w:rPr>
                <w:b/>
                <w:szCs w:val="20"/>
              </w:rPr>
            </w:pPr>
            <w:r>
              <w:rPr>
                <w:b/>
                <w:szCs w:val="20"/>
              </w:rPr>
              <w:t>ELEMENTO</w:t>
            </w:r>
          </w:p>
        </w:tc>
        <w:tc>
          <w:tcPr>
            <w:tcW w:w="1776" w:type="dxa"/>
            <w:shd w:val="clear" w:color="auto" w:fill="000000" w:themeFill="text1"/>
          </w:tcPr>
          <w:p w:rsidR="00CD1202" w:rsidRPr="004F7C6C" w:rsidRDefault="00CD1202" w:rsidP="00A33CD4">
            <w:pPr>
              <w:jc w:val="both"/>
              <w:rPr>
                <w:b/>
                <w:szCs w:val="20"/>
              </w:rPr>
            </w:pPr>
            <w:r>
              <w:rPr>
                <w:b/>
                <w:szCs w:val="20"/>
              </w:rPr>
              <w:t>EJEMPLO</w:t>
            </w:r>
          </w:p>
        </w:tc>
        <w:tc>
          <w:tcPr>
            <w:tcW w:w="1219" w:type="dxa"/>
            <w:shd w:val="clear" w:color="auto" w:fill="000000" w:themeFill="text1"/>
          </w:tcPr>
          <w:p w:rsidR="00CD1202" w:rsidRDefault="00CD1202" w:rsidP="00A33CD4">
            <w:pPr>
              <w:jc w:val="both"/>
              <w:rPr>
                <w:b/>
                <w:szCs w:val="20"/>
              </w:rPr>
            </w:pPr>
            <w:r>
              <w:rPr>
                <w:b/>
                <w:szCs w:val="20"/>
              </w:rPr>
              <w:t>REQUERIDO</w:t>
            </w:r>
          </w:p>
        </w:tc>
        <w:tc>
          <w:tcPr>
            <w:tcW w:w="2534" w:type="dxa"/>
            <w:shd w:val="clear" w:color="auto" w:fill="000000" w:themeFill="text1"/>
          </w:tcPr>
          <w:p w:rsidR="00CD1202" w:rsidRDefault="00CD1202" w:rsidP="00A33CD4">
            <w:pPr>
              <w:jc w:val="both"/>
              <w:rPr>
                <w:b/>
                <w:szCs w:val="20"/>
              </w:rPr>
            </w:pPr>
            <w:r>
              <w:rPr>
                <w:b/>
                <w:szCs w:val="20"/>
              </w:rPr>
              <w:t>DONDE VA?</w:t>
            </w:r>
          </w:p>
        </w:tc>
      </w:tr>
      <w:tr w:rsidR="00CD1202" w:rsidTr="00CD1202">
        <w:tc>
          <w:tcPr>
            <w:tcW w:w="2263" w:type="dxa"/>
          </w:tcPr>
          <w:p w:rsidR="00CD1202" w:rsidRPr="00053AB7" w:rsidRDefault="00CD1202" w:rsidP="00A33CD4">
            <w:pPr>
              <w:pStyle w:val="Prrafodelista"/>
              <w:ind w:left="0"/>
              <w:jc w:val="both"/>
              <w:rPr>
                <w:szCs w:val="20"/>
              </w:rPr>
            </w:pPr>
            <w:r>
              <w:rPr>
                <w:szCs w:val="20"/>
              </w:rPr>
              <w:t>Declaracion de Paquete</w:t>
            </w:r>
          </w:p>
        </w:tc>
        <w:tc>
          <w:tcPr>
            <w:tcW w:w="1776" w:type="dxa"/>
          </w:tcPr>
          <w:p w:rsidR="00CD1202" w:rsidRPr="00053AB7" w:rsidRDefault="00CD1202" w:rsidP="00A33CD4">
            <w:pPr>
              <w:pStyle w:val="Prrafodelista"/>
              <w:ind w:left="0"/>
              <w:jc w:val="both"/>
              <w:rPr>
                <w:szCs w:val="20"/>
              </w:rPr>
            </w:pPr>
            <w:r>
              <w:rPr>
                <w:szCs w:val="20"/>
              </w:rPr>
              <w:t>package abc;</w:t>
            </w:r>
          </w:p>
        </w:tc>
        <w:tc>
          <w:tcPr>
            <w:tcW w:w="1219" w:type="dxa"/>
          </w:tcPr>
          <w:p w:rsidR="00CD1202" w:rsidRDefault="00CD1202" w:rsidP="00A33CD4">
            <w:pPr>
              <w:pStyle w:val="Prrafodelista"/>
              <w:ind w:left="0"/>
              <w:jc w:val="both"/>
              <w:rPr>
                <w:szCs w:val="20"/>
              </w:rPr>
            </w:pPr>
            <w:r>
              <w:rPr>
                <w:szCs w:val="20"/>
              </w:rPr>
              <w:t>NO</w:t>
            </w:r>
          </w:p>
        </w:tc>
        <w:tc>
          <w:tcPr>
            <w:tcW w:w="2534" w:type="dxa"/>
          </w:tcPr>
          <w:p w:rsidR="00CD1202" w:rsidRDefault="00CD1202" w:rsidP="00A33CD4">
            <w:pPr>
              <w:pStyle w:val="Prrafodelista"/>
              <w:ind w:left="0"/>
              <w:jc w:val="both"/>
              <w:rPr>
                <w:szCs w:val="20"/>
              </w:rPr>
            </w:pPr>
            <w:r>
              <w:rPr>
                <w:szCs w:val="20"/>
              </w:rPr>
              <w:t>Primera línea en el archivo</w:t>
            </w:r>
          </w:p>
        </w:tc>
      </w:tr>
      <w:tr w:rsidR="00CD1202" w:rsidTr="00CD1202">
        <w:tc>
          <w:tcPr>
            <w:tcW w:w="2263" w:type="dxa"/>
          </w:tcPr>
          <w:p w:rsidR="00CD1202" w:rsidRDefault="00CD1202" w:rsidP="00A33CD4">
            <w:pPr>
              <w:pStyle w:val="Prrafodelista"/>
              <w:ind w:left="0"/>
              <w:jc w:val="both"/>
              <w:rPr>
                <w:szCs w:val="20"/>
              </w:rPr>
            </w:pPr>
            <w:r>
              <w:rPr>
                <w:szCs w:val="20"/>
              </w:rPr>
              <w:t>Imports</w:t>
            </w:r>
          </w:p>
        </w:tc>
        <w:tc>
          <w:tcPr>
            <w:tcW w:w="1776" w:type="dxa"/>
          </w:tcPr>
          <w:p w:rsidR="00CD1202" w:rsidRDefault="00CD1202" w:rsidP="00A33CD4">
            <w:pPr>
              <w:pStyle w:val="Prrafodelista"/>
              <w:ind w:left="0"/>
              <w:jc w:val="both"/>
              <w:rPr>
                <w:szCs w:val="20"/>
              </w:rPr>
            </w:pPr>
            <w:r>
              <w:rPr>
                <w:szCs w:val="20"/>
              </w:rPr>
              <w:t>import java.util.*;</w:t>
            </w:r>
          </w:p>
        </w:tc>
        <w:tc>
          <w:tcPr>
            <w:tcW w:w="1219" w:type="dxa"/>
          </w:tcPr>
          <w:p w:rsidR="00CD1202" w:rsidRDefault="00CD1202" w:rsidP="00A33CD4">
            <w:pPr>
              <w:pStyle w:val="Prrafodelista"/>
              <w:ind w:left="0"/>
              <w:jc w:val="both"/>
              <w:rPr>
                <w:szCs w:val="20"/>
              </w:rPr>
            </w:pPr>
            <w:r>
              <w:rPr>
                <w:szCs w:val="20"/>
              </w:rPr>
              <w:t>NO</w:t>
            </w:r>
          </w:p>
        </w:tc>
        <w:tc>
          <w:tcPr>
            <w:tcW w:w="2534" w:type="dxa"/>
          </w:tcPr>
          <w:p w:rsidR="00CD1202" w:rsidRDefault="00CD1202" w:rsidP="00A33CD4">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A33CD4">
            <w:pPr>
              <w:pStyle w:val="Prrafodelista"/>
              <w:ind w:left="0"/>
              <w:jc w:val="both"/>
              <w:rPr>
                <w:szCs w:val="20"/>
              </w:rPr>
            </w:pPr>
            <w:r>
              <w:rPr>
                <w:szCs w:val="20"/>
              </w:rPr>
              <w:t>Declaracion de Clase</w:t>
            </w:r>
          </w:p>
        </w:tc>
        <w:tc>
          <w:tcPr>
            <w:tcW w:w="1776" w:type="dxa"/>
          </w:tcPr>
          <w:p w:rsidR="00CD1202" w:rsidRDefault="00CD1202" w:rsidP="00A33CD4">
            <w:pPr>
              <w:pStyle w:val="Prrafodelista"/>
              <w:ind w:left="0"/>
              <w:jc w:val="both"/>
              <w:rPr>
                <w:szCs w:val="20"/>
              </w:rPr>
            </w:pPr>
            <w:r>
              <w:rPr>
                <w:szCs w:val="20"/>
              </w:rPr>
              <w:t>public class C</w:t>
            </w:r>
          </w:p>
        </w:tc>
        <w:tc>
          <w:tcPr>
            <w:tcW w:w="1219" w:type="dxa"/>
          </w:tcPr>
          <w:p w:rsidR="00CD1202" w:rsidRDefault="00CD1202" w:rsidP="00A33CD4">
            <w:pPr>
              <w:pStyle w:val="Prrafodelista"/>
              <w:ind w:left="0"/>
              <w:jc w:val="both"/>
              <w:rPr>
                <w:szCs w:val="20"/>
              </w:rPr>
            </w:pPr>
            <w:r>
              <w:rPr>
                <w:szCs w:val="20"/>
              </w:rPr>
              <w:t>SI</w:t>
            </w:r>
          </w:p>
        </w:tc>
        <w:tc>
          <w:tcPr>
            <w:tcW w:w="2534" w:type="dxa"/>
          </w:tcPr>
          <w:p w:rsidR="00CD1202" w:rsidRDefault="00CD1202" w:rsidP="00A33CD4">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A33CD4">
            <w:pPr>
              <w:pStyle w:val="Prrafodelista"/>
              <w:ind w:left="0"/>
              <w:jc w:val="both"/>
              <w:rPr>
                <w:szCs w:val="20"/>
              </w:rPr>
            </w:pPr>
            <w:r>
              <w:rPr>
                <w:szCs w:val="20"/>
              </w:rPr>
              <w:t>Declaracion de Variables</w:t>
            </w:r>
          </w:p>
        </w:tc>
        <w:tc>
          <w:tcPr>
            <w:tcW w:w="1776" w:type="dxa"/>
          </w:tcPr>
          <w:p w:rsidR="00CD1202" w:rsidRDefault="00CD1202" w:rsidP="00A33CD4">
            <w:pPr>
              <w:pStyle w:val="Prrafodelista"/>
              <w:ind w:left="0"/>
              <w:jc w:val="both"/>
              <w:rPr>
                <w:szCs w:val="20"/>
              </w:rPr>
            </w:pPr>
            <w:r>
              <w:rPr>
                <w:szCs w:val="20"/>
              </w:rPr>
              <w:t>int value;</w:t>
            </w:r>
          </w:p>
        </w:tc>
        <w:tc>
          <w:tcPr>
            <w:tcW w:w="1219" w:type="dxa"/>
          </w:tcPr>
          <w:p w:rsidR="00CD1202" w:rsidRDefault="00CD1202" w:rsidP="00A33CD4">
            <w:pPr>
              <w:pStyle w:val="Prrafodelista"/>
              <w:ind w:left="0"/>
              <w:jc w:val="both"/>
              <w:rPr>
                <w:szCs w:val="20"/>
              </w:rPr>
            </w:pPr>
            <w:r>
              <w:rPr>
                <w:szCs w:val="20"/>
              </w:rPr>
              <w:t>NO</w:t>
            </w:r>
          </w:p>
        </w:tc>
        <w:tc>
          <w:tcPr>
            <w:tcW w:w="2534" w:type="dxa"/>
          </w:tcPr>
          <w:p w:rsidR="00CD1202" w:rsidRDefault="00CD1202" w:rsidP="00A33CD4">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A33CD4">
            <w:pPr>
              <w:pStyle w:val="Prrafodelista"/>
              <w:ind w:left="0"/>
              <w:jc w:val="both"/>
              <w:rPr>
                <w:szCs w:val="20"/>
              </w:rPr>
            </w:pPr>
            <w:r>
              <w:rPr>
                <w:szCs w:val="20"/>
              </w:rPr>
              <w:t>Declaracion de métodos</w:t>
            </w:r>
          </w:p>
        </w:tc>
        <w:tc>
          <w:tcPr>
            <w:tcW w:w="1776" w:type="dxa"/>
          </w:tcPr>
          <w:p w:rsidR="00CD1202" w:rsidRDefault="00CD1202" w:rsidP="00A33CD4">
            <w:pPr>
              <w:pStyle w:val="Prrafodelista"/>
              <w:ind w:left="0"/>
              <w:jc w:val="both"/>
              <w:rPr>
                <w:szCs w:val="20"/>
              </w:rPr>
            </w:pPr>
            <w:r>
              <w:rPr>
                <w:szCs w:val="20"/>
              </w:rPr>
              <w:t>void method();</w:t>
            </w:r>
          </w:p>
        </w:tc>
        <w:tc>
          <w:tcPr>
            <w:tcW w:w="1219" w:type="dxa"/>
          </w:tcPr>
          <w:p w:rsidR="00CD1202" w:rsidRDefault="00CD1202" w:rsidP="00A33CD4">
            <w:pPr>
              <w:pStyle w:val="Prrafodelista"/>
              <w:ind w:left="0"/>
              <w:jc w:val="both"/>
              <w:rPr>
                <w:szCs w:val="20"/>
              </w:rPr>
            </w:pPr>
            <w:r>
              <w:rPr>
                <w:szCs w:val="20"/>
              </w:rPr>
              <w:t>NO</w:t>
            </w:r>
          </w:p>
        </w:tc>
        <w:tc>
          <w:tcPr>
            <w:tcW w:w="2534" w:type="dxa"/>
          </w:tcPr>
          <w:p w:rsidR="00CD1202" w:rsidRDefault="00CD1202" w:rsidP="00A33CD4">
            <w:pPr>
              <w:pStyle w:val="Prrafodelista"/>
              <w:ind w:left="0"/>
              <w:jc w:val="both"/>
              <w:rPr>
                <w:szCs w:val="20"/>
              </w:rPr>
            </w:pPr>
            <w:r>
              <w:rPr>
                <w:szCs w:val="20"/>
              </w:rPr>
              <w:t>Donde sea dentro del ámbito clase.</w:t>
            </w:r>
          </w:p>
        </w:tc>
      </w:tr>
    </w:tbl>
    <w:p w:rsidR="00CD1202" w:rsidRDefault="004B772D" w:rsidP="00FD7856">
      <w:pPr>
        <w:pStyle w:val="Prrafodelista"/>
        <w:numPr>
          <w:ilvl w:val="0"/>
          <w:numId w:val="23"/>
        </w:numPr>
        <w:jc w:val="both"/>
        <w:rPr>
          <w:lang w:val="es-ES"/>
        </w:rPr>
      </w:pPr>
      <w:r>
        <w:rPr>
          <w:lang w:val="es-ES"/>
        </w:rPr>
        <w:t>Los comentarios pueden ir en cualquiera lado</w:t>
      </w:r>
    </w:p>
    <w:p w:rsidR="004B772D" w:rsidRDefault="004B772D" w:rsidP="00FD7856">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1801E5">
      <w:pPr>
        <w:pStyle w:val="Ttulo2"/>
        <w:rPr>
          <w:lang w:val="es-ES"/>
        </w:rPr>
      </w:pPr>
      <w:r>
        <w:rPr>
          <w:lang w:val="es-ES"/>
        </w:rPr>
        <w:t>Destruyendo Objetos</w:t>
      </w:r>
    </w:p>
    <w:p w:rsidR="007B1A38" w:rsidRDefault="007B1A38" w:rsidP="00FD7856">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FD7856">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FD7856">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FD7856">
      <w:pPr>
        <w:pStyle w:val="Prrafodelista"/>
        <w:numPr>
          <w:ilvl w:val="0"/>
          <w:numId w:val="24"/>
        </w:numPr>
        <w:jc w:val="both"/>
        <w:rPr>
          <w:lang w:val="es-ES"/>
        </w:rPr>
      </w:pPr>
      <w:r>
        <w:rPr>
          <w:lang w:val="es-ES"/>
        </w:rPr>
        <w:t>Java tiene mucha paciencia y mantendrá el objeto en el heap hasta que ya no sea accesible, un objeto no es accesible por las siguientes causas:</w:t>
      </w:r>
    </w:p>
    <w:p w:rsidR="007B1A38" w:rsidRDefault="007B1A38" w:rsidP="00FD7856">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FD7856">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B64693">
      <w:pPr>
        <w:ind w:left="708"/>
        <w:rPr>
          <w:lang w:val="es-ES"/>
        </w:rPr>
      </w:pPr>
      <w:r>
        <w:rPr>
          <w:noProof/>
          <w:szCs w:val="20"/>
          <w:lang w:eastAsia="es-PE"/>
        </w:rPr>
        <w:lastRenderedPageBreak/>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5C4D54" w:rsidRDefault="00B64693"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FD7856">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3B03E8">
      <w:pPr>
        <w:pStyle w:val="Ttulo2"/>
        <w:rPr>
          <w:lang w:val="es-ES"/>
        </w:rPr>
      </w:pPr>
      <w:r>
        <w:rPr>
          <w:lang w:val="es-ES"/>
        </w:rPr>
        <w:t>Beneficios de Java</w:t>
      </w:r>
    </w:p>
    <w:p w:rsidR="003B03E8" w:rsidRDefault="00273A71" w:rsidP="00FD7856">
      <w:pPr>
        <w:pStyle w:val="Prrafodelista"/>
        <w:numPr>
          <w:ilvl w:val="0"/>
          <w:numId w:val="25"/>
        </w:numPr>
        <w:jc w:val="both"/>
        <w:rPr>
          <w:lang w:val="es-ES"/>
        </w:rPr>
      </w:pPr>
      <w:r>
        <w:rPr>
          <w:lang w:val="es-ES"/>
        </w:rPr>
        <w:t>Lenguaje orientado a objetos</w:t>
      </w:r>
    </w:p>
    <w:p w:rsidR="00273A71" w:rsidRDefault="00273A71" w:rsidP="00FD7856">
      <w:pPr>
        <w:pStyle w:val="Prrafodelista"/>
        <w:numPr>
          <w:ilvl w:val="0"/>
          <w:numId w:val="25"/>
        </w:numPr>
        <w:jc w:val="both"/>
        <w:rPr>
          <w:lang w:val="es-ES"/>
        </w:rPr>
      </w:pPr>
      <w:r>
        <w:rPr>
          <w:lang w:val="es-ES"/>
        </w:rPr>
        <w:t>Encapsulamiento</w:t>
      </w:r>
    </w:p>
    <w:p w:rsidR="00273A71" w:rsidRDefault="00273A71" w:rsidP="00FD7856">
      <w:pPr>
        <w:pStyle w:val="Prrafodelista"/>
        <w:numPr>
          <w:ilvl w:val="0"/>
          <w:numId w:val="25"/>
        </w:numPr>
        <w:jc w:val="both"/>
        <w:rPr>
          <w:lang w:val="es-ES"/>
        </w:rPr>
      </w:pPr>
      <w:r>
        <w:rPr>
          <w:lang w:val="es-ES"/>
        </w:rPr>
        <w:t>Independiente de la plataforma</w:t>
      </w:r>
    </w:p>
    <w:p w:rsidR="00273A71" w:rsidRDefault="00273A71" w:rsidP="00FD7856">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FD7856">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273A71" w:rsidRDefault="00273A71" w:rsidP="00FD7856">
      <w:pPr>
        <w:pStyle w:val="Prrafodelista"/>
        <w:numPr>
          <w:ilvl w:val="0"/>
          <w:numId w:val="25"/>
        </w:numPr>
        <w:jc w:val="both"/>
        <w:rPr>
          <w:lang w:val="es-ES"/>
        </w:rPr>
      </w:pPr>
      <w:r>
        <w:rPr>
          <w:lang w:val="es-ES"/>
        </w:rPr>
        <w:t>Seguro: Java corre en la JVM, que en si es una caja de arena (sandbox) que hace complicado que el código Java haga cosas malas al Sistema donde corre.</w:t>
      </w:r>
    </w:p>
    <w:p w:rsidR="001E4498" w:rsidRDefault="001E4498" w:rsidP="001E4498">
      <w:pPr>
        <w:rPr>
          <w:lang w:val="es-ES"/>
        </w:rPr>
      </w:pPr>
    </w:p>
    <w:p w:rsidR="001E4498" w:rsidRDefault="001E4498" w:rsidP="001E4498">
      <w:pPr>
        <w:pStyle w:val="Ttulo1"/>
        <w:rPr>
          <w:lang w:val="es-ES"/>
        </w:rPr>
      </w:pPr>
      <w:r>
        <w:rPr>
          <w:lang w:val="es-ES"/>
        </w:rPr>
        <w:t>Capítulo 2: Operadores y Sentencias</w:t>
      </w:r>
    </w:p>
    <w:p w:rsidR="001F288B" w:rsidRPr="001F288B" w:rsidRDefault="001F288B" w:rsidP="00FD7856">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FD7856">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0D4E6F">
            <w:pPr>
              <w:spacing w:after="0" w:line="240" w:lineRule="auto"/>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0D4E6F">
      <w:pPr>
        <w:ind w:left="708"/>
        <w:rPr>
          <w:lang w:val="es-ES"/>
        </w:rPr>
      </w:pPr>
    </w:p>
    <w:p w:rsidR="000D4E6F" w:rsidRPr="004409CF" w:rsidRDefault="000D4E6F" w:rsidP="00FD7856">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FD7856">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2444F0">
      <w:pPr>
        <w:pStyle w:val="Ttulo2"/>
        <w:rPr>
          <w:lang w:val="es-ES"/>
        </w:rPr>
      </w:pPr>
      <w:r>
        <w:rPr>
          <w:lang w:val="es-ES"/>
        </w:rPr>
        <w:t>Promoción de Valores</w:t>
      </w:r>
    </w:p>
    <w:p w:rsidR="002444F0" w:rsidRDefault="002444F0" w:rsidP="00FD7856">
      <w:pPr>
        <w:jc w:val="both"/>
        <w:rPr>
          <w:lang w:val="es-ES"/>
        </w:rPr>
      </w:pPr>
      <w:r>
        <w:rPr>
          <w:lang w:val="es-ES"/>
        </w:rPr>
        <w:t>Hay 4 reglas para la promoción de tipos de datos en valores de una operación.</w:t>
      </w:r>
    </w:p>
    <w:p w:rsidR="002444F0" w:rsidRDefault="002444F0" w:rsidP="00FD7856">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FD7856">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FD7856">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FD7856">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FD7856">
      <w:pPr>
        <w:ind w:left="360"/>
        <w:jc w:val="both"/>
        <w:rPr>
          <w:i/>
          <w:lang w:val="es-ES"/>
        </w:rPr>
      </w:pPr>
      <w:r w:rsidRPr="004C5AE4">
        <w:rPr>
          <w:i/>
          <w:lang w:val="es-ES"/>
        </w:rPr>
        <w:t>Revisar el código para los ejemplos de las reglas (ValuesPromotion.java).</w:t>
      </w:r>
    </w:p>
    <w:p w:rsidR="001F288B" w:rsidRDefault="004C5AE4" w:rsidP="004C5AE4">
      <w:pPr>
        <w:pStyle w:val="Ttulo2"/>
        <w:rPr>
          <w:lang w:val="es-ES"/>
        </w:rPr>
      </w:pPr>
      <w:r>
        <w:rPr>
          <w:lang w:val="es-ES"/>
        </w:rPr>
        <w:t>Valores Unarios</w:t>
      </w:r>
    </w:p>
    <w:p w:rsidR="004C5AE4" w:rsidRDefault="004C5AE4" w:rsidP="00FD7856">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FD7856">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C5AE4">
      <w:pPr>
        <w:ind w:left="708"/>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sidRPr="004C5AE4">
                              <w:rPr>
                                <w:rFonts w:ascii="Courier New" w:hAnsi="Courier New" w:cs="Courier New"/>
                                <w:color w:val="008000"/>
                                <w:sz w:val="16"/>
                                <w:szCs w:val="20"/>
                              </w:rPr>
                              <w:t>NO COMPILA</w:t>
                            </w:r>
                          </w:p>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sidRPr="004C5AE4">
                        <w:rPr>
                          <w:rFonts w:ascii="Courier New" w:hAnsi="Courier New" w:cs="Courier New"/>
                          <w:color w:val="008000"/>
                          <w:sz w:val="16"/>
                          <w:szCs w:val="20"/>
                        </w:rPr>
                        <w:t>NO COMPILA</w:t>
                      </w:r>
                    </w:p>
                    <w:p w:rsidR="004C5AE4" w:rsidRPr="004C5AE4" w:rsidRDefault="004C5AE4"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4C5AE4" w:rsidRPr="004C5AE4" w:rsidRDefault="004C5AE4"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AB11A1">
      <w:pPr>
        <w:pStyle w:val="Ttulo3"/>
        <w:rPr>
          <w:lang w:val="es-ES"/>
        </w:rPr>
      </w:pPr>
      <w:r>
        <w:rPr>
          <w:lang w:val="es-ES"/>
        </w:rPr>
        <w:t>Valores de Incremento y Decremento</w:t>
      </w:r>
    </w:p>
    <w:p w:rsidR="00FD7856" w:rsidRDefault="00FD7856" w:rsidP="00FD7856">
      <w:pPr>
        <w:pStyle w:val="Prrafodelista"/>
        <w:numPr>
          <w:ilvl w:val="0"/>
          <w:numId w:val="29"/>
        </w:numPr>
        <w:jc w:val="both"/>
        <w:rPr>
          <w:lang w:val="es-ES"/>
        </w:rPr>
      </w:pPr>
      <w:r>
        <w:rPr>
          <w:lang w:val="es-ES"/>
        </w:rPr>
        <w:t xml:space="preserve">Se debe tener mucho cuidado en estos casos; si el operador está precediendo al número (preincremento y predecremento) entonces el operador es aplicado y el valor retornado a la expresión es el nuevo valor. Alternativamente, si el operador se encuentra luego del número </w:t>
      </w:r>
      <w:r>
        <w:rPr>
          <w:lang w:val="es-ES"/>
        </w:rPr>
        <w:t>(postincremento y postdecremento)</w:t>
      </w:r>
      <w:r>
        <w:rPr>
          <w:lang w:val="es-ES"/>
        </w:rPr>
        <w:t>, entonces el valor original del número es retornado a la expresión, con el operador aplicado luego de que retorna el valor.</w:t>
      </w:r>
    </w:p>
    <w:p w:rsidR="00FD7856" w:rsidRDefault="00FD7856" w:rsidP="00FD7856">
      <w:pPr>
        <w:ind w:left="708"/>
        <w:jc w:val="both"/>
        <w:rPr>
          <w:lang w:val="es-ES"/>
        </w:rPr>
      </w:pPr>
      <w:r>
        <w:rPr>
          <w:noProof/>
          <w:szCs w:val="20"/>
          <w:lang w:eastAsia="es-PE"/>
        </w:rPr>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7856" w:rsidRPr="00FD7856" w:rsidRDefault="00FD785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FD7856" w:rsidRPr="00FD7856" w:rsidRDefault="00FD785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FD7856" w:rsidRPr="00FD7856" w:rsidRDefault="00FD785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AB11A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AB11A1">
      <w:pPr>
        <w:ind w:firstLine="708"/>
        <w:jc w:val="both"/>
        <w:rPr>
          <w:lang w:val="es-ES"/>
        </w:rPr>
      </w:pPr>
      <w:r>
        <w:rPr>
          <w:noProof/>
          <w:szCs w:val="20"/>
          <w:lang w:eastAsia="es-PE"/>
        </w:rPr>
        <w:lastRenderedPageBreak/>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AB11A1" w:rsidRDefault="00AB11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AB11A1" w:rsidRDefault="00AB11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AB11A1" w:rsidRPr="00AB11A1" w:rsidRDefault="00AB11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AB11A1" w:rsidRDefault="00AB11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AB11A1" w:rsidRPr="00AB11A1" w:rsidRDefault="00AB11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AB11A1" w:rsidRDefault="00AB11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AB11A1" w:rsidRPr="00AB11A1" w:rsidRDefault="00AB11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AB11A1" w:rsidRPr="00AB11A1" w:rsidRDefault="00AB11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AB11A1" w:rsidRDefault="00AB11A1" w:rsidP="00AB11A1">
      <w:pPr>
        <w:pStyle w:val="Ttulo2"/>
        <w:rPr>
          <w:lang w:val="es-ES"/>
        </w:rPr>
      </w:pPr>
      <w:r>
        <w:rPr>
          <w:lang w:val="es-ES"/>
        </w:rPr>
        <w:t>Valores binarios adicionales</w:t>
      </w:r>
    </w:p>
    <w:p w:rsidR="00197FE7" w:rsidRDefault="00197FE7" w:rsidP="00197FE7">
      <w:pPr>
        <w:pStyle w:val="Ttulo3"/>
        <w:rPr>
          <w:lang w:val="es-ES"/>
        </w:rPr>
      </w:pPr>
      <w:r>
        <w:rPr>
          <w:lang w:val="es-ES"/>
        </w:rPr>
        <w:t>Operadores de Asignación</w:t>
      </w:r>
    </w:p>
    <w:p w:rsidR="00197FE7" w:rsidRDefault="00197FE7" w:rsidP="00197FE7">
      <w:pPr>
        <w:pStyle w:val="Prrafodelista"/>
        <w:numPr>
          <w:ilvl w:val="0"/>
          <w:numId w:val="29"/>
        </w:numPr>
        <w:rPr>
          <w:lang w:val="es-ES"/>
        </w:rPr>
      </w:pPr>
      <w:r>
        <w:rPr>
          <w:lang w:val="es-ES"/>
        </w:rPr>
        <w:t>El operador de asignación más simple es el =.</w:t>
      </w:r>
    </w:p>
    <w:p w:rsidR="00197FE7" w:rsidRDefault="00197FE7" w:rsidP="00197FE7">
      <w:pPr>
        <w:pStyle w:val="Prrafodelista"/>
        <w:numPr>
          <w:ilvl w:val="0"/>
          <w:numId w:val="29"/>
        </w:numPr>
        <w:rPr>
          <w:lang w:val="es-ES"/>
        </w:rPr>
      </w:pPr>
      <w:r>
        <w:rPr>
          <w:lang w:val="es-ES"/>
        </w:rPr>
        <w:t>Java automáticamente promueve de tipos de datos más pequeños a tipos de datos mayores.</w:t>
      </w:r>
    </w:p>
    <w:p w:rsidR="00197FE7" w:rsidRDefault="00197FE7" w:rsidP="00197FE7">
      <w:pPr>
        <w:pStyle w:val="Prrafodelista"/>
        <w:numPr>
          <w:ilvl w:val="0"/>
          <w:numId w:val="29"/>
        </w:numPr>
        <w:rPr>
          <w:lang w:val="es-ES"/>
        </w:rPr>
      </w:pPr>
      <w:r>
        <w:rPr>
          <w:lang w:val="es-ES"/>
        </w:rPr>
        <w:t>Saldrá una excepción de compilación si intenta asignarse a un tipo de dato pequeño un valor con tipo de dato mayor.</w:t>
      </w:r>
    </w:p>
    <w:p w:rsidR="00197FE7" w:rsidRDefault="00197FE7" w:rsidP="00197FE7">
      <w:pPr>
        <w:ind w:left="708"/>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xml:space="preserve">// </w:t>
                            </w:r>
                            <w:r w:rsidRPr="00197FE7">
                              <w:rPr>
                                <w:rFonts w:ascii="Courier New" w:hAnsi="Courier New" w:cs="Courier New"/>
                                <w:color w:val="008000"/>
                                <w:sz w:val="16"/>
                                <w:szCs w:val="20"/>
                              </w:rPr>
                              <w:t>NO COMPILA</w:t>
                            </w:r>
                            <w:r>
                              <w:rPr>
                                <w:rFonts w:ascii="Courier New" w:hAnsi="Courier New" w:cs="Courier New"/>
                                <w:color w:val="008000"/>
                                <w:sz w:val="16"/>
                                <w:szCs w:val="20"/>
                              </w:rPr>
                              <w:t xml:space="preserve"> (asignar un doble a un int)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sidRPr="00197FE7">
                              <w:rPr>
                                <w:rFonts w:ascii="Courier New" w:hAnsi="Courier New" w:cs="Courier New"/>
                                <w:color w:val="008000"/>
                                <w:sz w:val="16"/>
                                <w:szCs w:val="20"/>
                              </w:rPr>
                              <w:t xml:space="preserve"> (asignar un float a un int)</w:t>
                            </w:r>
                          </w:p>
                          <w:p w:rsidR="00197FE7" w:rsidRPr="00197FE7" w:rsidRDefault="00197FE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w:t>
                            </w:r>
                            <w:r w:rsidRPr="00197FE7">
                              <w:rPr>
                                <w:rFonts w:ascii="Courier New" w:hAnsi="Courier New" w:cs="Courier New"/>
                                <w:color w:val="008000"/>
                                <w:sz w:val="16"/>
                                <w:szCs w:val="20"/>
                              </w:rPr>
                              <w:t xml:space="preserve"> (</w:t>
                            </w:r>
                            <w:r w:rsidR="00FC456A">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xml:space="preserve">// </w:t>
                      </w:r>
                      <w:r w:rsidRPr="00197FE7">
                        <w:rPr>
                          <w:rFonts w:ascii="Courier New" w:hAnsi="Courier New" w:cs="Courier New"/>
                          <w:color w:val="008000"/>
                          <w:sz w:val="16"/>
                          <w:szCs w:val="20"/>
                        </w:rPr>
                        <w:t>NO COMPILA</w:t>
                      </w:r>
                      <w:r>
                        <w:rPr>
                          <w:rFonts w:ascii="Courier New" w:hAnsi="Courier New" w:cs="Courier New"/>
                          <w:color w:val="008000"/>
                          <w:sz w:val="16"/>
                          <w:szCs w:val="20"/>
                        </w:rPr>
                        <w:t xml:space="preserve"> (asignar un doble a un int)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97FE7" w:rsidRPr="00197FE7" w:rsidRDefault="00197FE7"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sidRPr="00197FE7">
                        <w:rPr>
                          <w:rFonts w:ascii="Courier New" w:hAnsi="Courier New" w:cs="Courier New"/>
                          <w:color w:val="008000"/>
                          <w:sz w:val="16"/>
                          <w:szCs w:val="20"/>
                        </w:rPr>
                        <w:t xml:space="preserve"> (asignar un float a un int)</w:t>
                      </w:r>
                    </w:p>
                    <w:p w:rsidR="00197FE7" w:rsidRPr="00197FE7" w:rsidRDefault="00197FE7"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w:t>
                      </w:r>
                      <w:r w:rsidRPr="00197FE7">
                        <w:rPr>
                          <w:rFonts w:ascii="Courier New" w:hAnsi="Courier New" w:cs="Courier New"/>
                          <w:color w:val="008000"/>
                          <w:sz w:val="16"/>
                          <w:szCs w:val="20"/>
                        </w:rPr>
                        <w:t xml:space="preserve"> (</w:t>
                      </w:r>
                      <w:r w:rsidR="00FC456A">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FC456A">
      <w:pPr>
        <w:pStyle w:val="Prrafodelista"/>
        <w:numPr>
          <w:ilvl w:val="0"/>
          <w:numId w:val="31"/>
        </w:numPr>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855A3F">
      <w:pPr>
        <w:ind w:left="708"/>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5A3F" w:rsidRPr="00855A3F" w:rsidRDefault="00855A3F"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855A3F" w:rsidRDefault="00855A3F"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855A3F" w:rsidRPr="00855A3F" w:rsidRDefault="00855A3F" w:rsidP="00855A3F">
                            <w:pPr>
                              <w:autoSpaceDE w:val="0"/>
                              <w:autoSpaceDN w:val="0"/>
                              <w:adjustRightInd w:val="0"/>
                              <w:spacing w:after="0" w:line="240" w:lineRule="auto"/>
                              <w:rPr>
                                <w:rFonts w:ascii="Courier New" w:hAnsi="Courier New" w:cs="Courier New"/>
                                <w:color w:val="000000"/>
                                <w:sz w:val="12"/>
                                <w:szCs w:val="20"/>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color w:val="008000"/>
                                <w:sz w:val="16"/>
                                <w:szCs w:val="20"/>
                              </w:rPr>
                              <w:t>// NO COMPILA</w:t>
                            </w:r>
                          </w:p>
                          <w:p w:rsidR="00855A3F" w:rsidRPr="00855A3F" w:rsidRDefault="00855A3F"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855A3F" w:rsidRPr="00855A3F" w:rsidRDefault="00855A3F"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855A3F" w:rsidRDefault="00855A3F"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855A3F" w:rsidRPr="00855A3F" w:rsidRDefault="00855A3F" w:rsidP="00855A3F">
                      <w:pPr>
                        <w:autoSpaceDE w:val="0"/>
                        <w:autoSpaceDN w:val="0"/>
                        <w:adjustRightInd w:val="0"/>
                        <w:spacing w:after="0" w:line="240" w:lineRule="auto"/>
                        <w:rPr>
                          <w:rFonts w:ascii="Courier New" w:hAnsi="Courier New" w:cs="Courier New"/>
                          <w:color w:val="000000"/>
                          <w:sz w:val="12"/>
                          <w:szCs w:val="20"/>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color w:val="008000"/>
                          <w:sz w:val="16"/>
                          <w:szCs w:val="20"/>
                        </w:rPr>
                        <w:t>// NO COMPILA</w:t>
                      </w:r>
                    </w:p>
                    <w:p w:rsidR="00855A3F" w:rsidRPr="00855A3F" w:rsidRDefault="00855A3F"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A7154F">
      <w:pPr>
        <w:pStyle w:val="Ttulo3"/>
        <w:rPr>
          <w:lang w:val="es-ES"/>
        </w:rPr>
      </w:pPr>
      <w:r>
        <w:rPr>
          <w:lang w:val="es-ES"/>
        </w:rPr>
        <w:t>Operadores de Asignación Compuestos</w:t>
      </w:r>
    </w:p>
    <w:p w:rsidR="00A7154F" w:rsidRDefault="00A7154F" w:rsidP="00A7154F">
      <w:pPr>
        <w:pStyle w:val="Prrafodelista"/>
        <w:numPr>
          <w:ilvl w:val="0"/>
          <w:numId w:val="31"/>
        </w:numPr>
        <w:rPr>
          <w:lang w:val="es-ES"/>
        </w:rPr>
      </w:pPr>
      <w:r>
        <w:rPr>
          <w:lang w:val="es-ES"/>
        </w:rPr>
        <w:t>Para el examen solo es necesario conocer los operadores += y -=.</w:t>
      </w:r>
    </w:p>
    <w:p w:rsidR="00A7154F" w:rsidRDefault="00A7154F" w:rsidP="00A7154F">
      <w:pPr>
        <w:ind w:left="708"/>
        <w:rPr>
          <w:lang w:val="es-ES"/>
        </w:rPr>
      </w:pPr>
      <w:r>
        <w:rPr>
          <w:noProof/>
          <w:szCs w:val="20"/>
          <w:lang w:eastAsia="es-PE"/>
        </w:rPr>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A7154F" w:rsidRDefault="00A7154F"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A7154F" w:rsidRDefault="00A7154F"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A7154F">
      <w:pPr>
        <w:pStyle w:val="Prrafodelista"/>
        <w:numPr>
          <w:ilvl w:val="0"/>
          <w:numId w:val="31"/>
        </w:numPr>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 es que esta misma operación sin compilará ya que luego de hacer la operación el casteo es automático al tipo de la variable a quien se asignará el resultado.</w:t>
      </w:r>
    </w:p>
    <w:p w:rsidR="00A7154F" w:rsidRDefault="00A7154F" w:rsidP="00A7154F">
      <w:pPr>
        <w:ind w:left="708"/>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A7154F" w:rsidRPr="00855A3F" w:rsidRDefault="00A7154F"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A7154F" w:rsidRPr="00855A3F" w:rsidRDefault="00A7154F"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A7154F" w:rsidRPr="00A7154F" w:rsidRDefault="00A7154F"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A7154F" w:rsidRPr="00855A3F" w:rsidRDefault="00A7154F"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A7154F" w:rsidRPr="00855A3F" w:rsidRDefault="00A7154F"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40E19">
      <w:pPr>
        <w:pStyle w:val="Prrafodelista"/>
        <w:numPr>
          <w:ilvl w:val="0"/>
          <w:numId w:val="31"/>
        </w:numPr>
        <w:rPr>
          <w:lang w:val="es-ES"/>
        </w:rPr>
      </w:pPr>
      <w:r>
        <w:rPr>
          <w:lang w:val="es-ES"/>
        </w:rPr>
        <w:lastRenderedPageBreak/>
        <w:t>Otro ejemplo válido es el siguiente donde se demuestra que una asignación en si es una expresión, permitiendo esta fea pero válida operación.</w:t>
      </w:r>
    </w:p>
    <w:p w:rsidR="00440E19" w:rsidRDefault="00440E19" w:rsidP="00440E19">
      <w:pPr>
        <w:ind w:firstLine="708"/>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440E19" w:rsidRPr="00440E19" w:rsidRDefault="00440E19"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440E19" w:rsidRPr="00440E19" w:rsidRDefault="00440E19"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440E19" w:rsidRPr="00440E19" w:rsidRDefault="00440E19"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9B71E4">
      <w:pPr>
        <w:pStyle w:val="Ttulo3"/>
        <w:rPr>
          <w:lang w:val="es-ES"/>
        </w:rPr>
      </w:pPr>
      <w:r>
        <w:rPr>
          <w:lang w:val="es-ES"/>
        </w:rPr>
        <w:t>Operadores Relacionales</w:t>
      </w:r>
    </w:p>
    <w:p w:rsidR="009B71E4" w:rsidRDefault="004861E2" w:rsidP="004861E2">
      <w:pPr>
        <w:pStyle w:val="Prrafodelista"/>
        <w:numPr>
          <w:ilvl w:val="0"/>
          <w:numId w:val="31"/>
        </w:numPr>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B25E4C">
      <w:pPr>
        <w:ind w:left="708"/>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4C" w:rsidRPr="00B25E4C" w:rsidRDefault="00B25E4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B25E4C" w:rsidRPr="00B25E4C" w:rsidRDefault="00B25E4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B25E4C" w:rsidRPr="00B25E4C" w:rsidRDefault="00B25E4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B25E4C">
      <w:pPr>
        <w:pStyle w:val="Prrafodelista"/>
        <w:numPr>
          <w:ilvl w:val="0"/>
          <w:numId w:val="31"/>
        </w:numPr>
        <w:rPr>
          <w:lang w:val="es-ES"/>
        </w:rPr>
      </w:pPr>
      <w:r>
        <w:rPr>
          <w:lang w:val="es-ES"/>
        </w:rPr>
        <w:t>En el ultimo ejemplo se da falso debido a que tanto el operador &gt; y &lt; solo da verdadero cuando es estrictamente mayor o menor, en este caso es igual así que arroja falso.</w:t>
      </w:r>
    </w:p>
    <w:p w:rsidR="00B23ADA" w:rsidRDefault="00B23ADA" w:rsidP="00B23ADA">
      <w:pPr>
        <w:pStyle w:val="Ttulo3"/>
        <w:rPr>
          <w:lang w:val="es-ES"/>
        </w:rPr>
      </w:pPr>
      <w:r>
        <w:rPr>
          <w:lang w:val="es-ES"/>
        </w:rPr>
        <w:t>Operadores Lógicos</w:t>
      </w:r>
    </w:p>
    <w:p w:rsidR="00B23ADA" w:rsidRPr="00B23ADA" w:rsidRDefault="00B23ADA" w:rsidP="00B23ADA">
      <w:pPr>
        <w:rPr>
          <w:lang w:val="es-ES"/>
        </w:rPr>
      </w:pPr>
      <w:bookmarkStart w:id="0" w:name="_GoBack"/>
      <w:bookmarkEnd w:id="0"/>
    </w:p>
    <w:sectPr w:rsidR="00B23ADA" w:rsidRPr="00B23ADA"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A04" w:rsidRDefault="005C6A04" w:rsidP="00D2013B">
      <w:pPr>
        <w:spacing w:after="0" w:line="240" w:lineRule="auto"/>
      </w:pPr>
      <w:r>
        <w:separator/>
      </w:r>
    </w:p>
  </w:endnote>
  <w:endnote w:type="continuationSeparator" w:id="0">
    <w:p w:rsidR="005C6A04" w:rsidRDefault="005C6A04"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A04" w:rsidRDefault="005C6A04" w:rsidP="00D2013B">
      <w:pPr>
        <w:spacing w:after="0" w:line="240" w:lineRule="auto"/>
      </w:pPr>
      <w:r>
        <w:separator/>
      </w:r>
    </w:p>
  </w:footnote>
  <w:footnote w:type="continuationSeparator" w:id="0">
    <w:p w:rsidR="005C6A04" w:rsidRDefault="005C6A04"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7"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7"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2"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1EE0256"/>
    <w:multiLevelType w:val="hybridMultilevel"/>
    <w:tmpl w:val="DB92E8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0"/>
  </w:num>
  <w:num w:numId="4">
    <w:abstractNumId w:val="9"/>
  </w:num>
  <w:num w:numId="5">
    <w:abstractNumId w:val="5"/>
  </w:num>
  <w:num w:numId="6">
    <w:abstractNumId w:val="6"/>
  </w:num>
  <w:num w:numId="7">
    <w:abstractNumId w:val="12"/>
  </w:num>
  <w:num w:numId="8">
    <w:abstractNumId w:val="7"/>
  </w:num>
  <w:num w:numId="9">
    <w:abstractNumId w:val="13"/>
  </w:num>
  <w:num w:numId="10">
    <w:abstractNumId w:val="22"/>
  </w:num>
  <w:num w:numId="11">
    <w:abstractNumId w:val="10"/>
  </w:num>
  <w:num w:numId="12">
    <w:abstractNumId w:val="30"/>
  </w:num>
  <w:num w:numId="13">
    <w:abstractNumId w:val="17"/>
  </w:num>
  <w:num w:numId="14">
    <w:abstractNumId w:val="21"/>
  </w:num>
  <w:num w:numId="15">
    <w:abstractNumId w:val="18"/>
  </w:num>
  <w:num w:numId="16">
    <w:abstractNumId w:val="16"/>
  </w:num>
  <w:num w:numId="17">
    <w:abstractNumId w:val="26"/>
  </w:num>
  <w:num w:numId="18">
    <w:abstractNumId w:val="27"/>
  </w:num>
  <w:num w:numId="19">
    <w:abstractNumId w:val="3"/>
  </w:num>
  <w:num w:numId="20">
    <w:abstractNumId w:val="24"/>
  </w:num>
  <w:num w:numId="21">
    <w:abstractNumId w:val="11"/>
  </w:num>
  <w:num w:numId="22">
    <w:abstractNumId w:val="28"/>
  </w:num>
  <w:num w:numId="23">
    <w:abstractNumId w:val="29"/>
  </w:num>
  <w:num w:numId="24">
    <w:abstractNumId w:val="4"/>
  </w:num>
  <w:num w:numId="25">
    <w:abstractNumId w:val="1"/>
  </w:num>
  <w:num w:numId="26">
    <w:abstractNumId w:val="2"/>
  </w:num>
  <w:num w:numId="27">
    <w:abstractNumId w:val="8"/>
  </w:num>
  <w:num w:numId="28">
    <w:abstractNumId w:val="15"/>
  </w:num>
  <w:num w:numId="29">
    <w:abstractNumId w:val="14"/>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70A00"/>
    <w:rsid w:val="00081355"/>
    <w:rsid w:val="00087C61"/>
    <w:rsid w:val="000A1BB5"/>
    <w:rsid w:val="000B078C"/>
    <w:rsid w:val="000B24F6"/>
    <w:rsid w:val="000C0944"/>
    <w:rsid w:val="000C116F"/>
    <w:rsid w:val="000C320A"/>
    <w:rsid w:val="000C7315"/>
    <w:rsid w:val="000D1C38"/>
    <w:rsid w:val="000D4E6F"/>
    <w:rsid w:val="000E5644"/>
    <w:rsid w:val="000F0A9D"/>
    <w:rsid w:val="000F0F87"/>
    <w:rsid w:val="000F1771"/>
    <w:rsid w:val="000F51EE"/>
    <w:rsid w:val="000F555A"/>
    <w:rsid w:val="00102638"/>
    <w:rsid w:val="00113253"/>
    <w:rsid w:val="00123622"/>
    <w:rsid w:val="00144B82"/>
    <w:rsid w:val="0015297E"/>
    <w:rsid w:val="00152E0A"/>
    <w:rsid w:val="00161E9E"/>
    <w:rsid w:val="00166E07"/>
    <w:rsid w:val="00171125"/>
    <w:rsid w:val="001732B8"/>
    <w:rsid w:val="00176A6E"/>
    <w:rsid w:val="001801E5"/>
    <w:rsid w:val="001908E2"/>
    <w:rsid w:val="00192B1C"/>
    <w:rsid w:val="00197FE7"/>
    <w:rsid w:val="001A4491"/>
    <w:rsid w:val="001D397E"/>
    <w:rsid w:val="001E124A"/>
    <w:rsid w:val="001E3A84"/>
    <w:rsid w:val="001E4498"/>
    <w:rsid w:val="001E4682"/>
    <w:rsid w:val="001E493C"/>
    <w:rsid w:val="001F0486"/>
    <w:rsid w:val="001F0487"/>
    <w:rsid w:val="001F0587"/>
    <w:rsid w:val="001F288B"/>
    <w:rsid w:val="002001D7"/>
    <w:rsid w:val="002005D7"/>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6DAC"/>
    <w:rsid w:val="003E2927"/>
    <w:rsid w:val="003E5480"/>
    <w:rsid w:val="003F20F5"/>
    <w:rsid w:val="0040078C"/>
    <w:rsid w:val="00413A94"/>
    <w:rsid w:val="00415F56"/>
    <w:rsid w:val="00417770"/>
    <w:rsid w:val="00420C00"/>
    <w:rsid w:val="00427F6D"/>
    <w:rsid w:val="0043155F"/>
    <w:rsid w:val="004409CF"/>
    <w:rsid w:val="00440E19"/>
    <w:rsid w:val="00447F35"/>
    <w:rsid w:val="00453C66"/>
    <w:rsid w:val="00455281"/>
    <w:rsid w:val="004660DC"/>
    <w:rsid w:val="004727A3"/>
    <w:rsid w:val="004861E2"/>
    <w:rsid w:val="00487169"/>
    <w:rsid w:val="004928DC"/>
    <w:rsid w:val="00494538"/>
    <w:rsid w:val="004A013D"/>
    <w:rsid w:val="004B1289"/>
    <w:rsid w:val="004B5322"/>
    <w:rsid w:val="004B772D"/>
    <w:rsid w:val="004C5AE4"/>
    <w:rsid w:val="004D1E3A"/>
    <w:rsid w:val="004E7B80"/>
    <w:rsid w:val="004F3E5B"/>
    <w:rsid w:val="004F7C6C"/>
    <w:rsid w:val="00504613"/>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23BE1"/>
    <w:rsid w:val="006279F0"/>
    <w:rsid w:val="00633A0E"/>
    <w:rsid w:val="00633C57"/>
    <w:rsid w:val="00643A1E"/>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703C"/>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76E8"/>
    <w:rsid w:val="007E3DF0"/>
    <w:rsid w:val="007F276D"/>
    <w:rsid w:val="00800F97"/>
    <w:rsid w:val="00801E3D"/>
    <w:rsid w:val="00812D07"/>
    <w:rsid w:val="00816DCE"/>
    <w:rsid w:val="00820B1A"/>
    <w:rsid w:val="00826419"/>
    <w:rsid w:val="00834C14"/>
    <w:rsid w:val="00844B44"/>
    <w:rsid w:val="00850E30"/>
    <w:rsid w:val="00854133"/>
    <w:rsid w:val="00855A3F"/>
    <w:rsid w:val="0085683B"/>
    <w:rsid w:val="0086306D"/>
    <w:rsid w:val="00867A65"/>
    <w:rsid w:val="008711FC"/>
    <w:rsid w:val="00875278"/>
    <w:rsid w:val="00885AC6"/>
    <w:rsid w:val="00892626"/>
    <w:rsid w:val="008A00D0"/>
    <w:rsid w:val="008B7BE5"/>
    <w:rsid w:val="008C2807"/>
    <w:rsid w:val="008D3FCC"/>
    <w:rsid w:val="008E121C"/>
    <w:rsid w:val="009061A7"/>
    <w:rsid w:val="009112A0"/>
    <w:rsid w:val="009253BE"/>
    <w:rsid w:val="00925A49"/>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A13A13"/>
    <w:rsid w:val="00A13C4F"/>
    <w:rsid w:val="00A161A3"/>
    <w:rsid w:val="00A33BF4"/>
    <w:rsid w:val="00A357B4"/>
    <w:rsid w:val="00A5743C"/>
    <w:rsid w:val="00A60291"/>
    <w:rsid w:val="00A6139B"/>
    <w:rsid w:val="00A63219"/>
    <w:rsid w:val="00A64EC8"/>
    <w:rsid w:val="00A7154F"/>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AB9"/>
    <w:rsid w:val="00B64693"/>
    <w:rsid w:val="00B76E63"/>
    <w:rsid w:val="00B80080"/>
    <w:rsid w:val="00B85859"/>
    <w:rsid w:val="00B970E6"/>
    <w:rsid w:val="00BA4799"/>
    <w:rsid w:val="00BB0B52"/>
    <w:rsid w:val="00BB0D27"/>
    <w:rsid w:val="00BB4803"/>
    <w:rsid w:val="00BB6954"/>
    <w:rsid w:val="00BD4A20"/>
    <w:rsid w:val="00BD4CC1"/>
    <w:rsid w:val="00BE67B8"/>
    <w:rsid w:val="00BF0062"/>
    <w:rsid w:val="00BF182C"/>
    <w:rsid w:val="00BF2C84"/>
    <w:rsid w:val="00C02977"/>
    <w:rsid w:val="00C31909"/>
    <w:rsid w:val="00C361A8"/>
    <w:rsid w:val="00C53A2F"/>
    <w:rsid w:val="00C555E2"/>
    <w:rsid w:val="00C60F18"/>
    <w:rsid w:val="00C62CDD"/>
    <w:rsid w:val="00C63971"/>
    <w:rsid w:val="00C743A0"/>
    <w:rsid w:val="00C75CB0"/>
    <w:rsid w:val="00C93E14"/>
    <w:rsid w:val="00CA04D4"/>
    <w:rsid w:val="00CA07A2"/>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40716"/>
    <w:rsid w:val="00D53FDB"/>
    <w:rsid w:val="00D7575A"/>
    <w:rsid w:val="00DA0D1F"/>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6BA6"/>
    <w:rsid w:val="00E91922"/>
    <w:rsid w:val="00E93BCC"/>
    <w:rsid w:val="00E96F19"/>
    <w:rsid w:val="00EA75CF"/>
    <w:rsid w:val="00EB39F1"/>
    <w:rsid w:val="00EB5A11"/>
    <w:rsid w:val="00EC286C"/>
    <w:rsid w:val="00EC3132"/>
    <w:rsid w:val="00EC4BE8"/>
    <w:rsid w:val="00EC5359"/>
    <w:rsid w:val="00ED0BE6"/>
    <w:rsid w:val="00ED3AE2"/>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4657"/>
    <w:rsid w:val="00FA599C"/>
    <w:rsid w:val="00FB44D5"/>
    <w:rsid w:val="00FB6DCD"/>
    <w:rsid w:val="00FB789A"/>
    <w:rsid w:val="00FC456A"/>
    <w:rsid w:val="00FC5330"/>
    <w:rsid w:val="00FC585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6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A161A3"/>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2F213F"/>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64A47-42EA-4808-9BFC-5CF99A9B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9</Pages>
  <Words>2348</Words>
  <Characters>12916</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15234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51</cp:revision>
  <dcterms:created xsi:type="dcterms:W3CDTF">2019-01-24T18:10:00Z</dcterms:created>
  <dcterms:modified xsi:type="dcterms:W3CDTF">2019-03-20T23:15:00Z</dcterms:modified>
</cp:coreProperties>
</file>