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96608447" w:displacedByCustomXml="next"/>
    <w:sdt>
      <w:sdtPr>
        <w:rPr>
          <w:sz w:val="28"/>
          <w:szCs w:val="28"/>
        </w:rPr>
        <w:id w:val="986507832"/>
        <w:docPartObj>
          <w:docPartGallery w:val="Cover Pages"/>
          <w:docPartUnique/>
        </w:docPartObj>
      </w:sdtPr>
      <w:sdtEndPr/>
      <w:sdtContent>
        <w:p w14:paraId="6295F81C" w14:textId="6586564E" w:rsidR="005C74F5" w:rsidRPr="00C51F99" w:rsidRDefault="00562091">
          <w:pPr>
            <w:rPr>
              <w:sz w:val="28"/>
              <w:szCs w:val="28"/>
            </w:rPr>
          </w:pPr>
          <w:r w:rsidRPr="00C51F99">
            <w:rPr>
              <w:noProof/>
              <w:sz w:val="28"/>
              <w:szCs w:val="28"/>
              <w:lang w:eastAsia="es-CL"/>
            </w:rPr>
            <mc:AlternateContent>
              <mc:Choice Requires="wps">
                <w:drawing>
                  <wp:anchor distT="0" distB="0" distL="182880" distR="182880" simplePos="0" relativeHeight="251662336" behindDoc="0" locked="0" layoutInCell="1" allowOverlap="1" wp14:anchorId="06C891E2" wp14:editId="6E1EFB91">
                    <wp:simplePos x="0" y="0"/>
                    <wp:positionH relativeFrom="margin">
                      <wp:posOffset>202565</wp:posOffset>
                    </wp:positionH>
                    <wp:positionV relativeFrom="page">
                      <wp:posOffset>1790700</wp:posOffset>
                    </wp:positionV>
                    <wp:extent cx="5334000" cy="933450"/>
                    <wp:effectExtent l="0" t="0" r="0" b="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5334000" cy="933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9A3F1" w14:textId="2D63D344" w:rsidR="00004FBF" w:rsidRDefault="00B76C36" w:rsidP="00C51F99">
                                <w:pPr>
                                  <w:pStyle w:val="Sinespaciado"/>
                                  <w:pBdr>
                                    <w:top w:val="double" w:sz="4" w:space="1" w:color="002060"/>
                                    <w:left w:val="double" w:sz="4" w:space="4" w:color="002060"/>
                                    <w:bottom w:val="double" w:sz="4" w:space="1" w:color="002060"/>
                                    <w:right w:val="double" w:sz="4" w:space="4" w:color="002060"/>
                                    <w:between w:val="double" w:sz="4" w:space="1" w:color="002060"/>
                                    <w:bar w:val="double" w:sz="4" w:color="002060"/>
                                  </w:pBdr>
                                  <w:spacing w:before="40" w:after="560" w:line="216" w:lineRule="auto"/>
                                  <w:rPr>
                                    <w:color w:val="5B9BD5" w:themeColor="accent1"/>
                                    <w:sz w:val="72"/>
                                    <w:szCs w:val="72"/>
                                  </w:rPr>
                                </w:pPr>
                                <w:sdt>
                                  <w:sdtPr>
                                    <w:rPr>
                                      <w:color w:val="5B9BD5" w:themeColor="accent1"/>
                                      <w:sz w:val="40"/>
                                      <w:szCs w:val="40"/>
                                    </w:rPr>
                                    <w:alias w:val="Título"/>
                                    <w:tag w:val=""/>
                                    <w:id w:val="-736632687"/>
                                    <w:dataBinding w:prefixMappings="xmlns:ns0='http://purl.org/dc/elements/1.1/' xmlns:ns1='http://schemas.openxmlformats.org/package/2006/metadata/core-properties' " w:xpath="/ns1:coreProperties[1]/ns0:title[1]" w:storeItemID="{6C3C8BC8-F283-45AE-878A-BAB7291924A1}"/>
                                    <w:text/>
                                  </w:sdtPr>
                                  <w:sdtEndPr/>
                                  <w:sdtContent>
                                    <w:r w:rsidR="00562091" w:rsidRPr="00562091">
                                      <w:rPr>
                                        <w:color w:val="5B9BD5" w:themeColor="accent1"/>
                                        <w:sz w:val="40"/>
                                        <w:szCs w:val="40"/>
                                      </w:rPr>
                                      <w:t xml:space="preserve">Adaptación de </w:t>
                                    </w:r>
                                    <w:r w:rsidR="00004FBF" w:rsidRPr="00562091">
                                      <w:rPr>
                                        <w:color w:val="5B9BD5" w:themeColor="accent1"/>
                                        <w:sz w:val="40"/>
                                        <w:szCs w:val="40"/>
                                      </w:rPr>
                                      <w:t xml:space="preserve">Módulo </w:t>
                                    </w:r>
                                    <w:r w:rsidR="00562091" w:rsidRPr="00562091">
                                      <w:rPr>
                                        <w:color w:val="5B9BD5" w:themeColor="accent1"/>
                                        <w:sz w:val="40"/>
                                        <w:szCs w:val="40"/>
                                      </w:rPr>
                                      <w:t xml:space="preserve">de </w:t>
                                    </w:r>
                                    <w:r w:rsidR="00004FBF" w:rsidRPr="00562091">
                                      <w:rPr>
                                        <w:color w:val="5B9BD5" w:themeColor="accent1"/>
                                        <w:sz w:val="40"/>
                                        <w:szCs w:val="40"/>
                                      </w:rPr>
                                      <w:t xml:space="preserve">Cobranza </w:t>
                                    </w:r>
                                    <w:r w:rsidR="00562091" w:rsidRPr="00562091">
                                      <w:rPr>
                                        <w:color w:val="5B9BD5" w:themeColor="accent1"/>
                                        <w:sz w:val="40"/>
                                        <w:szCs w:val="40"/>
                                      </w:rPr>
                                      <w:t xml:space="preserve">para la gestión de cobro </w:t>
                                    </w:r>
                                    <w:r w:rsidR="00C33511" w:rsidRPr="00562091">
                                      <w:rPr>
                                        <w:color w:val="5B9BD5" w:themeColor="accent1"/>
                                        <w:sz w:val="40"/>
                                        <w:szCs w:val="40"/>
                                      </w:rPr>
                                      <w:t>Licencias con Redictamen y Davita</w:t>
                                    </w:r>
                                    <w:r w:rsidR="00091D5F">
                                      <w:rPr>
                                        <w:color w:val="5B9BD5" w:themeColor="accent1"/>
                                        <w:sz w:val="40"/>
                                        <w:szCs w:val="40"/>
                                      </w:rPr>
                                      <w:t>, en app; “Gestión de cobranzas”</w:t>
                                    </w:r>
                                    <w:r w:rsidR="00C33511" w:rsidRPr="00562091">
                                      <w:rPr>
                                        <w:color w:val="5B9BD5" w:themeColor="accent1"/>
                                        <w:sz w:val="40"/>
                                        <w:szCs w:val="40"/>
                                      </w:rPr>
                                      <w: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6C891E2" id="_x0000_t202" coordsize="21600,21600" o:spt="202" path="m,l,21600r21600,l21600,xe">
                    <v:stroke joinstyle="miter"/>
                    <v:path gradientshapeok="t" o:connecttype="rect"/>
                  </v:shapetype>
                  <v:shape id="Cuadro de texto 131" o:spid="_x0000_s1026" type="#_x0000_t202" style="position:absolute;margin-left:15.95pt;margin-top:141pt;width:420pt;height:73.5pt;z-index:251662336;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" filled="f" stroked="f" strokeweight=".5pt">
                    <v:textbox inset="0,0,0,0">
                      <w:txbxContent>
                        <w:p w14:paraId="50F9A3F1" w14:textId="2D63D344" w:rsidR="00004FBF" w:rsidRDefault="00904D1A" w:rsidP="00C51F99">
                          <w:pPr>
                            <w:pStyle w:val="Sinespaciado"/>
                            <w:pBdr>
                              <w:top w:val="double" w:sz="4" w:space="1" w:color="002060"/>
                              <w:left w:val="double" w:sz="4" w:space="4" w:color="002060"/>
                              <w:bottom w:val="double" w:sz="4" w:space="1" w:color="002060"/>
                              <w:right w:val="double" w:sz="4" w:space="4" w:color="002060"/>
                              <w:between w:val="double" w:sz="4" w:space="1" w:color="002060"/>
                              <w:bar w:val="double" w:sz="4" w:color="002060"/>
                            </w:pBdr>
                            <w:spacing w:before="40" w:after="560" w:line="216" w:lineRule="auto"/>
                            <w:rPr>
                              <w:color w:val="5B9BD5" w:themeColor="accent1"/>
                              <w:sz w:val="72"/>
                              <w:szCs w:val="72"/>
                            </w:rPr>
                          </w:pPr>
                          <w:sdt>
                            <w:sdtPr>
                              <w:rPr>
                                <w:color w:val="5B9BD5" w:themeColor="accent1"/>
                                <w:sz w:val="40"/>
                                <w:szCs w:val="40"/>
                              </w:rPr>
                              <w:alias w:val="Título"/>
                              <w:tag w:val=""/>
                              <w:id w:val="-736632687"/>
                              <w:dataBinding w:prefixMappings="xmlns:ns0='http://purl.org/dc/elements/1.1/' xmlns:ns1='http://schemas.openxmlformats.org/package/2006/metadata/core-properties' " w:xpath="/ns1:coreProperties[1]/ns0:title[1]" w:storeItemID="{6C3C8BC8-F283-45AE-878A-BAB7291924A1}"/>
                              <w:text/>
                            </w:sdtPr>
                            <w:sdtEndPr/>
                            <w:sdtContent>
                              <w:r w:rsidR="00562091" w:rsidRPr="00562091">
                                <w:rPr>
                                  <w:color w:val="5B9BD5" w:themeColor="accent1"/>
                                  <w:sz w:val="40"/>
                                  <w:szCs w:val="40"/>
                                </w:rPr>
                                <w:t xml:space="preserve">Adaptación de </w:t>
                              </w:r>
                              <w:r w:rsidR="00004FBF" w:rsidRPr="00562091">
                                <w:rPr>
                                  <w:color w:val="5B9BD5" w:themeColor="accent1"/>
                                  <w:sz w:val="40"/>
                                  <w:szCs w:val="40"/>
                                </w:rPr>
                                <w:t xml:space="preserve">Módulo </w:t>
                              </w:r>
                              <w:r w:rsidR="00562091" w:rsidRPr="00562091">
                                <w:rPr>
                                  <w:color w:val="5B9BD5" w:themeColor="accent1"/>
                                  <w:sz w:val="40"/>
                                  <w:szCs w:val="40"/>
                                </w:rPr>
                                <w:t xml:space="preserve">de </w:t>
                              </w:r>
                              <w:r w:rsidR="00004FBF" w:rsidRPr="00562091">
                                <w:rPr>
                                  <w:color w:val="5B9BD5" w:themeColor="accent1"/>
                                  <w:sz w:val="40"/>
                                  <w:szCs w:val="40"/>
                                </w:rPr>
                                <w:t xml:space="preserve">Cobranza </w:t>
                              </w:r>
                              <w:r w:rsidR="00562091" w:rsidRPr="00562091">
                                <w:rPr>
                                  <w:color w:val="5B9BD5" w:themeColor="accent1"/>
                                  <w:sz w:val="40"/>
                                  <w:szCs w:val="40"/>
                                </w:rPr>
                                <w:t xml:space="preserve">para la gestión de cobro </w:t>
                              </w:r>
                              <w:r w:rsidR="00C33511" w:rsidRPr="00562091">
                                <w:rPr>
                                  <w:color w:val="5B9BD5" w:themeColor="accent1"/>
                                  <w:sz w:val="40"/>
                                  <w:szCs w:val="40"/>
                                </w:rPr>
                                <w:t>Licencias con Redictamen y Davita</w:t>
                              </w:r>
                              <w:r w:rsidR="00091D5F">
                                <w:rPr>
                                  <w:color w:val="5B9BD5" w:themeColor="accent1"/>
                                  <w:sz w:val="40"/>
                                  <w:szCs w:val="40"/>
                                </w:rPr>
                                <w:t>, en app; “Gestión de cobranzas”</w:t>
                              </w:r>
                              <w:r w:rsidR="00C33511" w:rsidRPr="00562091">
                                <w:rPr>
                                  <w:color w:val="5B9BD5" w:themeColor="accent1"/>
                                  <w:sz w:val="40"/>
                                  <w:szCs w:val="40"/>
                                </w:rPr>
                                <w:t>.</w:t>
                              </w:r>
                            </w:sdtContent>
                          </w:sdt>
                        </w:p>
                      </w:txbxContent>
                    </v:textbox>
                    <w10:wrap type="square" anchorx="margin" anchory="page"/>
                  </v:shape>
                </w:pict>
              </mc:Fallback>
            </mc:AlternateContent>
          </w:r>
        </w:p>
        <w:p w14:paraId="731F260F" w14:textId="77777777" w:rsidR="00091D5F" w:rsidRPr="00C51F99" w:rsidRDefault="00091D5F">
          <w:pPr>
            <w:rPr>
              <w:b/>
              <w:bCs/>
              <w:sz w:val="28"/>
              <w:szCs w:val="28"/>
              <w:u w:val="single"/>
            </w:rPr>
          </w:pPr>
        </w:p>
        <w:p w14:paraId="14D28DD4" w14:textId="01880AEB" w:rsidR="00091D5F" w:rsidRPr="00C51F99" w:rsidRDefault="00562091">
          <w:pPr>
            <w:rPr>
              <w:sz w:val="28"/>
              <w:szCs w:val="28"/>
            </w:rPr>
          </w:pPr>
          <w:r w:rsidRPr="00C51F99">
            <w:rPr>
              <w:b/>
              <w:bCs/>
              <w:sz w:val="28"/>
              <w:szCs w:val="28"/>
              <w:u w:val="single"/>
            </w:rPr>
            <w:t>Fecha</w:t>
          </w:r>
          <w:r w:rsidRPr="00C51F99">
            <w:rPr>
              <w:sz w:val="28"/>
              <w:szCs w:val="28"/>
            </w:rPr>
            <w:t xml:space="preserve">: </w:t>
          </w:r>
          <w:r w:rsidR="00091D5F" w:rsidRPr="00C51F99">
            <w:rPr>
              <w:sz w:val="28"/>
              <w:szCs w:val="28"/>
            </w:rPr>
            <w:tab/>
          </w:r>
          <w:r w:rsidR="00091D5F" w:rsidRPr="00C51F99">
            <w:rPr>
              <w:sz w:val="28"/>
              <w:szCs w:val="28"/>
            </w:rPr>
            <w:tab/>
          </w:r>
          <w:proofErr w:type="gramStart"/>
          <w:r w:rsidR="00735553">
            <w:rPr>
              <w:sz w:val="28"/>
              <w:szCs w:val="28"/>
            </w:rPr>
            <w:t>Febrero</w:t>
          </w:r>
          <w:proofErr w:type="gramEnd"/>
          <w:r w:rsidR="00091D5F" w:rsidRPr="00C51F99">
            <w:rPr>
              <w:sz w:val="28"/>
              <w:szCs w:val="28"/>
            </w:rPr>
            <w:t xml:space="preserve"> 202</w:t>
          </w:r>
          <w:r w:rsidR="00735553">
            <w:rPr>
              <w:sz w:val="28"/>
              <w:szCs w:val="28"/>
            </w:rPr>
            <w:t>6</w:t>
          </w:r>
        </w:p>
        <w:p w14:paraId="33086DDC" w14:textId="3CE192CD" w:rsidR="004D784C" w:rsidRPr="00C51F99" w:rsidRDefault="00091D5F">
          <w:pPr>
            <w:rPr>
              <w:sz w:val="28"/>
              <w:szCs w:val="28"/>
            </w:rPr>
          </w:pPr>
          <w:r w:rsidRPr="00C51F99">
            <w:rPr>
              <w:b/>
              <w:bCs/>
              <w:sz w:val="28"/>
              <w:szCs w:val="28"/>
              <w:u w:val="single"/>
            </w:rPr>
            <w:t>Elaboración</w:t>
          </w:r>
          <w:r w:rsidRPr="00C51F99">
            <w:rPr>
              <w:sz w:val="28"/>
              <w:szCs w:val="28"/>
            </w:rPr>
            <w:t>:</w:t>
          </w:r>
          <w:r w:rsidRPr="00C51F99">
            <w:rPr>
              <w:sz w:val="28"/>
              <w:szCs w:val="28"/>
            </w:rPr>
            <w:tab/>
            <w:t>Supervisor otras cobranzas</w:t>
          </w:r>
        </w:p>
        <w:p w14:paraId="6747F99C" w14:textId="1866673A" w:rsidR="00AD23DA" w:rsidRPr="00C51F99" w:rsidRDefault="00AD23DA">
          <w:pPr>
            <w:rPr>
              <w:sz w:val="28"/>
              <w:szCs w:val="28"/>
            </w:rPr>
          </w:pPr>
          <w:r w:rsidRPr="00C51F99">
            <w:rPr>
              <w:b/>
              <w:bCs/>
              <w:sz w:val="28"/>
              <w:szCs w:val="28"/>
              <w:u w:val="single"/>
            </w:rPr>
            <w:t>Unidad</w:t>
          </w:r>
          <w:r w:rsidR="004D784C" w:rsidRPr="00C51F99">
            <w:rPr>
              <w:sz w:val="28"/>
              <w:szCs w:val="28"/>
            </w:rPr>
            <w:t>:</w:t>
          </w:r>
          <w:r w:rsidRPr="00C51F99">
            <w:rPr>
              <w:sz w:val="28"/>
              <w:szCs w:val="28"/>
            </w:rPr>
            <w:tab/>
          </w:r>
          <w:r w:rsidRPr="00C51F99">
            <w:rPr>
              <w:sz w:val="28"/>
              <w:szCs w:val="28"/>
            </w:rPr>
            <w:tab/>
          </w:r>
          <w:r w:rsidR="00735553">
            <w:rPr>
              <w:sz w:val="28"/>
              <w:szCs w:val="28"/>
            </w:rPr>
            <w:t xml:space="preserve">Área de </w:t>
          </w:r>
          <w:r w:rsidRPr="00C51F99">
            <w:rPr>
              <w:sz w:val="28"/>
              <w:szCs w:val="28"/>
            </w:rPr>
            <w:t>Cobranzas</w:t>
          </w:r>
        </w:p>
        <w:p w14:paraId="4F062297" w14:textId="77777777" w:rsidR="00C51F99" w:rsidRPr="00C51F99" w:rsidRDefault="00AD23DA">
          <w:pPr>
            <w:rPr>
              <w:sz w:val="28"/>
              <w:szCs w:val="28"/>
            </w:rPr>
          </w:pPr>
          <w:r w:rsidRPr="00C51F99">
            <w:rPr>
              <w:b/>
              <w:bCs/>
              <w:sz w:val="28"/>
              <w:szCs w:val="28"/>
              <w:u w:val="single"/>
            </w:rPr>
            <w:t>Gerencia</w:t>
          </w:r>
          <w:r w:rsidRPr="00C51F99">
            <w:rPr>
              <w:sz w:val="28"/>
              <w:szCs w:val="28"/>
            </w:rPr>
            <w:t>:</w:t>
          </w:r>
          <w:r w:rsidRPr="00C51F99">
            <w:rPr>
              <w:sz w:val="28"/>
              <w:szCs w:val="28"/>
            </w:rPr>
            <w:tab/>
          </w:r>
          <w:r w:rsidRPr="00C51F99">
            <w:rPr>
              <w:sz w:val="28"/>
              <w:szCs w:val="28"/>
            </w:rPr>
            <w:tab/>
            <w:t>Gerencia de administración &amp; finanzas.</w:t>
          </w:r>
        </w:p>
        <w:p w14:paraId="2C146235" w14:textId="77777777" w:rsidR="00C51F99" w:rsidRPr="00C51F99" w:rsidRDefault="00C51F99">
          <w:pPr>
            <w:rPr>
              <w:sz w:val="28"/>
              <w:szCs w:val="28"/>
            </w:rPr>
          </w:pPr>
        </w:p>
        <w:p w14:paraId="30B12809" w14:textId="77777777" w:rsidR="009F676B" w:rsidRPr="009F676B" w:rsidRDefault="00C51F99" w:rsidP="009F676B">
          <w:pPr>
            <w:rPr>
              <w:sz w:val="28"/>
              <w:szCs w:val="28"/>
            </w:rPr>
          </w:pPr>
          <w:r w:rsidRPr="00C51F99">
            <w:rPr>
              <w:b/>
              <w:bCs/>
              <w:sz w:val="28"/>
              <w:szCs w:val="28"/>
              <w:u w:val="single"/>
            </w:rPr>
            <w:t>Resumen Ejecutivo:</w:t>
          </w:r>
          <w:r w:rsidRPr="00C51F99">
            <w:rPr>
              <w:sz w:val="28"/>
              <w:szCs w:val="28"/>
            </w:rPr>
            <w:t xml:space="preserve"> </w:t>
          </w:r>
          <w:r w:rsidR="009F676B" w:rsidRPr="009F676B">
            <w:rPr>
              <w:sz w:val="28"/>
              <w:szCs w:val="28"/>
            </w:rPr>
            <w:t xml:space="preserve">Este documento define cómo se integrarán dos nuevos tipos de deuda (Licencias con Redictamen y Copago Davita) al módulo de cobranza (Gestión de Cobranzas). En el caso de las </w:t>
          </w:r>
          <w:r w:rsidR="009F676B" w:rsidRPr="009F676B">
            <w:rPr>
              <w:b/>
              <w:bCs/>
              <w:sz w:val="28"/>
              <w:szCs w:val="28"/>
            </w:rPr>
            <w:t>Licencias con Redictamen</w:t>
          </w:r>
          <w:r w:rsidR="009F676B" w:rsidRPr="009F676B">
            <w:rPr>
              <w:sz w:val="28"/>
              <w:szCs w:val="28"/>
            </w:rPr>
            <w:t>, se incorporan a cobranza aquellas licencias médicas que fueron inicialmente autorizadas y pagadas, pero posteriormente rechazadas por resolución, generando deuda exigible. El objetivo es asegurar trazabilidad, automatización y compatibilidad con los procesos de pagos, cobranza extrajudicial y judicial existentes.</w:t>
          </w:r>
        </w:p>
        <w:p w14:paraId="2E5C456E" w14:textId="1759A921" w:rsidR="005C74F5" w:rsidRPr="00C51F99" w:rsidRDefault="00B76C36">
          <w:pPr>
            <w:rPr>
              <w:sz w:val="28"/>
              <w:szCs w:val="28"/>
            </w:rPr>
          </w:pPr>
        </w:p>
      </w:sdtContent>
    </w:sdt>
    <w:p w14:paraId="3D13D8EE" w14:textId="1DD75685" w:rsidR="00C51F99" w:rsidRPr="00C51F99" w:rsidRDefault="005C74F5" w:rsidP="00C51F99">
      <w:r>
        <w:br w:type="page"/>
      </w:r>
    </w:p>
    <w:sdt>
      <w:sdtPr>
        <w:rPr>
          <w:rFonts w:eastAsiaTheme="minorHAnsi"/>
          <w:lang w:val="es-ES"/>
        </w:rPr>
        <w:id w:val="227193100"/>
        <w:docPartObj>
          <w:docPartGallery w:val="Table of Contents"/>
          <w:docPartUnique/>
        </w:docPartObj>
      </w:sdtPr>
      <w:sdtEndPr>
        <w:rPr>
          <w:rFonts w:eastAsiaTheme="minorEastAsia"/>
          <w:b/>
          <w:bCs/>
        </w:rPr>
      </w:sdtEndPr>
      <w:sdtContent>
        <w:p w14:paraId="4EAC8577" w14:textId="095C4749" w:rsidR="005C74F5" w:rsidRPr="00AD23DA" w:rsidRDefault="005C74F5" w:rsidP="00562091">
          <w:pPr>
            <w:rPr>
              <w:b/>
              <w:bCs/>
              <w:u w:val="single"/>
            </w:rPr>
          </w:pPr>
          <w:r w:rsidRPr="00AD23DA">
            <w:rPr>
              <w:b/>
              <w:bCs/>
              <w:u w:val="single"/>
              <w:lang w:val="es-ES"/>
            </w:rPr>
            <w:t>Contenido</w:t>
          </w:r>
        </w:p>
        <w:p w14:paraId="673F32B1" w14:textId="7DA7852F" w:rsidR="009B7879" w:rsidRDefault="005C74F5">
          <w:pPr>
            <w:pStyle w:val="TDC1"/>
            <w:tabs>
              <w:tab w:val="right" w:leader="dot" w:pos="8828"/>
            </w:tabs>
            <w:rPr>
              <w:noProof/>
              <w:kern w:val="2"/>
              <w:sz w:val="24"/>
              <w:szCs w:val="24"/>
              <w:lang w:eastAsia="es-CL"/>
              <w14:ligatures w14:val="standardContextual"/>
            </w:rPr>
          </w:pPr>
          <w:r>
            <w:fldChar w:fldCharType="begin"/>
          </w:r>
          <w:r>
            <w:instrText xml:space="preserve"> TOC \o "1-3" \h \z \u </w:instrText>
          </w:r>
          <w:r>
            <w:fldChar w:fldCharType="separate"/>
          </w:r>
          <w:hyperlink w:anchor="_Toc224834382" w:history="1">
            <w:r w:rsidR="009B7879" w:rsidRPr="00BF6A7F">
              <w:rPr>
                <w:rStyle w:val="Hipervnculo"/>
                <w:rFonts w:eastAsiaTheme="minorHAnsi"/>
                <w:b/>
                <w:bCs/>
                <w:noProof/>
              </w:rPr>
              <w:t>1. Introducción y Alcance</w:t>
            </w:r>
            <w:r w:rsidR="009B7879">
              <w:rPr>
                <w:noProof/>
                <w:webHidden/>
              </w:rPr>
              <w:tab/>
            </w:r>
            <w:r w:rsidR="009B7879">
              <w:rPr>
                <w:noProof/>
                <w:webHidden/>
              </w:rPr>
              <w:fldChar w:fldCharType="begin"/>
            </w:r>
            <w:r w:rsidR="009B7879">
              <w:rPr>
                <w:noProof/>
                <w:webHidden/>
              </w:rPr>
              <w:instrText xml:space="preserve"> PAGEREF _Toc224834382 \h </w:instrText>
            </w:r>
            <w:r w:rsidR="009B7879">
              <w:rPr>
                <w:noProof/>
                <w:webHidden/>
              </w:rPr>
            </w:r>
            <w:r w:rsidR="009B7879">
              <w:rPr>
                <w:noProof/>
                <w:webHidden/>
              </w:rPr>
              <w:fldChar w:fldCharType="separate"/>
            </w:r>
            <w:r w:rsidR="009B7879">
              <w:rPr>
                <w:noProof/>
                <w:webHidden/>
              </w:rPr>
              <w:t>3</w:t>
            </w:r>
            <w:r w:rsidR="009B7879">
              <w:rPr>
                <w:noProof/>
                <w:webHidden/>
              </w:rPr>
              <w:fldChar w:fldCharType="end"/>
            </w:r>
          </w:hyperlink>
        </w:p>
        <w:p w14:paraId="7E88AA95" w14:textId="7C9177E9" w:rsidR="009B7879" w:rsidRDefault="00B76C36">
          <w:pPr>
            <w:pStyle w:val="TDC2"/>
            <w:tabs>
              <w:tab w:val="right" w:leader="dot" w:pos="8828"/>
            </w:tabs>
            <w:rPr>
              <w:noProof/>
              <w:kern w:val="2"/>
              <w:sz w:val="24"/>
              <w:szCs w:val="24"/>
              <w:lang w:eastAsia="es-CL"/>
              <w14:ligatures w14:val="standardContextual"/>
            </w:rPr>
          </w:pPr>
          <w:hyperlink w:anchor="_Toc224834383" w:history="1">
            <w:r w:rsidR="009B7879" w:rsidRPr="00BF6A7F">
              <w:rPr>
                <w:rStyle w:val="Hipervnculo"/>
                <w:b/>
                <w:bCs/>
                <w:noProof/>
              </w:rPr>
              <w:t>1.1 ​Propósito</w:t>
            </w:r>
            <w:r w:rsidR="009B7879">
              <w:rPr>
                <w:noProof/>
                <w:webHidden/>
              </w:rPr>
              <w:tab/>
            </w:r>
            <w:r w:rsidR="009B7879">
              <w:rPr>
                <w:noProof/>
                <w:webHidden/>
              </w:rPr>
              <w:fldChar w:fldCharType="begin"/>
            </w:r>
            <w:r w:rsidR="009B7879">
              <w:rPr>
                <w:noProof/>
                <w:webHidden/>
              </w:rPr>
              <w:instrText xml:space="preserve"> PAGEREF _Toc224834383 \h </w:instrText>
            </w:r>
            <w:r w:rsidR="009B7879">
              <w:rPr>
                <w:noProof/>
                <w:webHidden/>
              </w:rPr>
            </w:r>
            <w:r w:rsidR="009B7879">
              <w:rPr>
                <w:noProof/>
                <w:webHidden/>
              </w:rPr>
              <w:fldChar w:fldCharType="separate"/>
            </w:r>
            <w:r w:rsidR="009B7879">
              <w:rPr>
                <w:noProof/>
                <w:webHidden/>
              </w:rPr>
              <w:t>3</w:t>
            </w:r>
            <w:r w:rsidR="009B7879">
              <w:rPr>
                <w:noProof/>
                <w:webHidden/>
              </w:rPr>
              <w:fldChar w:fldCharType="end"/>
            </w:r>
          </w:hyperlink>
        </w:p>
        <w:p w14:paraId="5C0500C0" w14:textId="1614D421" w:rsidR="009B7879" w:rsidRDefault="00B76C36">
          <w:pPr>
            <w:pStyle w:val="TDC2"/>
            <w:tabs>
              <w:tab w:val="right" w:leader="dot" w:pos="8828"/>
            </w:tabs>
            <w:rPr>
              <w:noProof/>
              <w:kern w:val="2"/>
              <w:sz w:val="24"/>
              <w:szCs w:val="24"/>
              <w:lang w:eastAsia="es-CL"/>
              <w14:ligatures w14:val="standardContextual"/>
            </w:rPr>
          </w:pPr>
          <w:hyperlink w:anchor="_Toc224834384" w:history="1">
            <w:r w:rsidR="009B7879" w:rsidRPr="00BF6A7F">
              <w:rPr>
                <w:rStyle w:val="Hipervnculo"/>
                <w:noProof/>
              </w:rPr>
              <w:t>​</w:t>
            </w:r>
            <w:r w:rsidR="009B7879" w:rsidRPr="00BF6A7F">
              <w:rPr>
                <w:rStyle w:val="Hipervnculo"/>
                <w:b/>
                <w:bCs/>
                <w:noProof/>
              </w:rPr>
              <w:t>1.2 Sistema Afectado</w:t>
            </w:r>
            <w:r w:rsidR="009B7879">
              <w:rPr>
                <w:noProof/>
                <w:webHidden/>
              </w:rPr>
              <w:tab/>
            </w:r>
            <w:r w:rsidR="009B7879">
              <w:rPr>
                <w:noProof/>
                <w:webHidden/>
              </w:rPr>
              <w:fldChar w:fldCharType="begin"/>
            </w:r>
            <w:r w:rsidR="009B7879">
              <w:rPr>
                <w:noProof/>
                <w:webHidden/>
              </w:rPr>
              <w:instrText xml:space="preserve"> PAGEREF _Toc224834384 \h </w:instrText>
            </w:r>
            <w:r w:rsidR="009B7879">
              <w:rPr>
                <w:noProof/>
                <w:webHidden/>
              </w:rPr>
            </w:r>
            <w:r w:rsidR="009B7879">
              <w:rPr>
                <w:noProof/>
                <w:webHidden/>
              </w:rPr>
              <w:fldChar w:fldCharType="separate"/>
            </w:r>
            <w:r w:rsidR="009B7879">
              <w:rPr>
                <w:noProof/>
                <w:webHidden/>
              </w:rPr>
              <w:t>3</w:t>
            </w:r>
            <w:r w:rsidR="009B7879">
              <w:rPr>
                <w:noProof/>
                <w:webHidden/>
              </w:rPr>
              <w:fldChar w:fldCharType="end"/>
            </w:r>
          </w:hyperlink>
        </w:p>
        <w:p w14:paraId="46FAB1DF" w14:textId="72A7831B" w:rsidR="009B7879" w:rsidRDefault="00B76C36">
          <w:pPr>
            <w:pStyle w:val="TDC2"/>
            <w:tabs>
              <w:tab w:val="right" w:leader="dot" w:pos="8828"/>
            </w:tabs>
            <w:rPr>
              <w:noProof/>
              <w:kern w:val="2"/>
              <w:sz w:val="24"/>
              <w:szCs w:val="24"/>
              <w:lang w:eastAsia="es-CL"/>
              <w14:ligatures w14:val="standardContextual"/>
            </w:rPr>
          </w:pPr>
          <w:hyperlink w:anchor="_Toc224834385" w:history="1">
            <w:r w:rsidR="009B7879" w:rsidRPr="00BF6A7F">
              <w:rPr>
                <w:rStyle w:val="Hipervnculo"/>
                <w:noProof/>
              </w:rPr>
              <w:t>​</w:t>
            </w:r>
            <w:r w:rsidR="009B7879" w:rsidRPr="00BF6A7F">
              <w:rPr>
                <w:rStyle w:val="Hipervnculo"/>
                <w:b/>
                <w:bCs/>
                <w:noProof/>
              </w:rPr>
              <w:t>1.3 Dependencias de Datos</w:t>
            </w:r>
            <w:r w:rsidR="009B7879">
              <w:rPr>
                <w:noProof/>
                <w:webHidden/>
              </w:rPr>
              <w:tab/>
            </w:r>
            <w:r w:rsidR="009B7879">
              <w:rPr>
                <w:noProof/>
                <w:webHidden/>
              </w:rPr>
              <w:fldChar w:fldCharType="begin"/>
            </w:r>
            <w:r w:rsidR="009B7879">
              <w:rPr>
                <w:noProof/>
                <w:webHidden/>
              </w:rPr>
              <w:instrText xml:space="preserve"> PAGEREF _Toc224834385 \h </w:instrText>
            </w:r>
            <w:r w:rsidR="009B7879">
              <w:rPr>
                <w:noProof/>
                <w:webHidden/>
              </w:rPr>
            </w:r>
            <w:r w:rsidR="009B7879">
              <w:rPr>
                <w:noProof/>
                <w:webHidden/>
              </w:rPr>
              <w:fldChar w:fldCharType="separate"/>
            </w:r>
            <w:r w:rsidR="009B7879">
              <w:rPr>
                <w:noProof/>
                <w:webHidden/>
              </w:rPr>
              <w:t>3</w:t>
            </w:r>
            <w:r w:rsidR="009B7879">
              <w:rPr>
                <w:noProof/>
                <w:webHidden/>
              </w:rPr>
              <w:fldChar w:fldCharType="end"/>
            </w:r>
          </w:hyperlink>
        </w:p>
        <w:p w14:paraId="1A8695F9" w14:textId="6471D0C9" w:rsidR="009B7879" w:rsidRDefault="00B76C36">
          <w:pPr>
            <w:pStyle w:val="TDC1"/>
            <w:tabs>
              <w:tab w:val="right" w:leader="dot" w:pos="8828"/>
            </w:tabs>
            <w:rPr>
              <w:noProof/>
              <w:kern w:val="2"/>
              <w:sz w:val="24"/>
              <w:szCs w:val="24"/>
              <w:lang w:eastAsia="es-CL"/>
              <w14:ligatures w14:val="standardContextual"/>
            </w:rPr>
          </w:pPr>
          <w:hyperlink w:anchor="_Toc224834386" w:history="1">
            <w:r w:rsidR="009B7879" w:rsidRPr="00BF6A7F">
              <w:rPr>
                <w:rStyle w:val="Hipervnculo"/>
                <w:noProof/>
              </w:rPr>
              <w:t>​</w:t>
            </w:r>
            <w:r w:rsidR="009B7879" w:rsidRPr="00BF6A7F">
              <w:rPr>
                <w:rStyle w:val="Hipervnculo"/>
                <w:b/>
                <w:bCs/>
                <w:noProof/>
              </w:rPr>
              <w:t>2. Arquitectura General y Mapeo de Solución</w:t>
            </w:r>
            <w:r w:rsidR="009B7879">
              <w:rPr>
                <w:noProof/>
                <w:webHidden/>
              </w:rPr>
              <w:tab/>
            </w:r>
            <w:r w:rsidR="009B7879">
              <w:rPr>
                <w:noProof/>
                <w:webHidden/>
              </w:rPr>
              <w:fldChar w:fldCharType="begin"/>
            </w:r>
            <w:r w:rsidR="009B7879">
              <w:rPr>
                <w:noProof/>
                <w:webHidden/>
              </w:rPr>
              <w:instrText xml:space="preserve"> PAGEREF _Toc224834386 \h </w:instrText>
            </w:r>
            <w:r w:rsidR="009B7879">
              <w:rPr>
                <w:noProof/>
                <w:webHidden/>
              </w:rPr>
            </w:r>
            <w:r w:rsidR="009B7879">
              <w:rPr>
                <w:noProof/>
                <w:webHidden/>
              </w:rPr>
              <w:fldChar w:fldCharType="separate"/>
            </w:r>
            <w:r w:rsidR="009B7879">
              <w:rPr>
                <w:noProof/>
                <w:webHidden/>
              </w:rPr>
              <w:t>3</w:t>
            </w:r>
            <w:r w:rsidR="009B7879">
              <w:rPr>
                <w:noProof/>
                <w:webHidden/>
              </w:rPr>
              <w:fldChar w:fldCharType="end"/>
            </w:r>
          </w:hyperlink>
        </w:p>
        <w:p w14:paraId="383442C1" w14:textId="71D06BB3" w:rsidR="009B7879" w:rsidRDefault="00B76C36">
          <w:pPr>
            <w:pStyle w:val="TDC1"/>
            <w:tabs>
              <w:tab w:val="right" w:leader="dot" w:pos="8828"/>
            </w:tabs>
            <w:rPr>
              <w:noProof/>
              <w:kern w:val="2"/>
              <w:sz w:val="24"/>
              <w:szCs w:val="24"/>
              <w:lang w:eastAsia="es-CL"/>
              <w14:ligatures w14:val="standardContextual"/>
            </w:rPr>
          </w:pPr>
          <w:hyperlink w:anchor="_Toc224834387" w:history="1">
            <w:r w:rsidR="009B7879" w:rsidRPr="00BF6A7F">
              <w:rPr>
                <w:rStyle w:val="Hipervnculo"/>
                <w:b/>
                <w:bCs/>
                <w:noProof/>
              </w:rPr>
              <w:t>3. Especificación Técnica Flujo 1: Cobro por SIL Rechazado</w:t>
            </w:r>
            <w:r w:rsidR="009B7879">
              <w:rPr>
                <w:noProof/>
                <w:webHidden/>
              </w:rPr>
              <w:tab/>
            </w:r>
            <w:r w:rsidR="009B7879">
              <w:rPr>
                <w:noProof/>
                <w:webHidden/>
              </w:rPr>
              <w:fldChar w:fldCharType="begin"/>
            </w:r>
            <w:r w:rsidR="009B7879">
              <w:rPr>
                <w:noProof/>
                <w:webHidden/>
              </w:rPr>
              <w:instrText xml:space="preserve"> PAGEREF _Toc224834387 \h </w:instrText>
            </w:r>
            <w:r w:rsidR="009B7879">
              <w:rPr>
                <w:noProof/>
                <w:webHidden/>
              </w:rPr>
            </w:r>
            <w:r w:rsidR="009B7879">
              <w:rPr>
                <w:noProof/>
                <w:webHidden/>
              </w:rPr>
              <w:fldChar w:fldCharType="separate"/>
            </w:r>
            <w:r w:rsidR="009B7879">
              <w:rPr>
                <w:noProof/>
                <w:webHidden/>
              </w:rPr>
              <w:t>3</w:t>
            </w:r>
            <w:r w:rsidR="009B7879">
              <w:rPr>
                <w:noProof/>
                <w:webHidden/>
              </w:rPr>
              <w:fldChar w:fldCharType="end"/>
            </w:r>
          </w:hyperlink>
        </w:p>
        <w:p w14:paraId="47F1C306" w14:textId="6FB97340" w:rsidR="009B7879" w:rsidRDefault="00B76C36">
          <w:pPr>
            <w:pStyle w:val="TDC2"/>
            <w:tabs>
              <w:tab w:val="right" w:leader="dot" w:pos="8828"/>
            </w:tabs>
            <w:rPr>
              <w:noProof/>
              <w:kern w:val="2"/>
              <w:sz w:val="24"/>
              <w:szCs w:val="24"/>
              <w:lang w:eastAsia="es-CL"/>
              <w14:ligatures w14:val="standardContextual"/>
            </w:rPr>
          </w:pPr>
          <w:hyperlink w:anchor="_Toc224834388" w:history="1">
            <w:r w:rsidR="009B7879" w:rsidRPr="00BF6A7F">
              <w:rPr>
                <w:rStyle w:val="Hipervnculo"/>
                <w:noProof/>
              </w:rPr>
              <w:t>​</w:t>
            </w:r>
            <w:r w:rsidR="009B7879" w:rsidRPr="00BF6A7F">
              <w:rPr>
                <w:rStyle w:val="Hipervnculo"/>
                <w:b/>
                <w:bCs/>
                <w:noProof/>
              </w:rPr>
              <w:t>3.1 Origen y Proceso Desencadenante</w:t>
            </w:r>
            <w:r w:rsidR="009B7879">
              <w:rPr>
                <w:noProof/>
                <w:webHidden/>
              </w:rPr>
              <w:tab/>
            </w:r>
            <w:r w:rsidR="009B7879">
              <w:rPr>
                <w:noProof/>
                <w:webHidden/>
              </w:rPr>
              <w:fldChar w:fldCharType="begin"/>
            </w:r>
            <w:r w:rsidR="009B7879">
              <w:rPr>
                <w:noProof/>
                <w:webHidden/>
              </w:rPr>
              <w:instrText xml:space="preserve"> PAGEREF _Toc224834388 \h </w:instrText>
            </w:r>
            <w:r w:rsidR="009B7879">
              <w:rPr>
                <w:noProof/>
                <w:webHidden/>
              </w:rPr>
            </w:r>
            <w:r w:rsidR="009B7879">
              <w:rPr>
                <w:noProof/>
                <w:webHidden/>
              </w:rPr>
              <w:fldChar w:fldCharType="separate"/>
            </w:r>
            <w:r w:rsidR="009B7879">
              <w:rPr>
                <w:noProof/>
                <w:webHidden/>
              </w:rPr>
              <w:t>3</w:t>
            </w:r>
            <w:r w:rsidR="009B7879">
              <w:rPr>
                <w:noProof/>
                <w:webHidden/>
              </w:rPr>
              <w:fldChar w:fldCharType="end"/>
            </w:r>
          </w:hyperlink>
        </w:p>
        <w:p w14:paraId="20D3A003" w14:textId="3B288682" w:rsidR="009B7879" w:rsidRDefault="00B76C36">
          <w:pPr>
            <w:pStyle w:val="TDC3"/>
            <w:tabs>
              <w:tab w:val="right" w:leader="dot" w:pos="8828"/>
            </w:tabs>
            <w:rPr>
              <w:noProof/>
              <w:kern w:val="2"/>
              <w:sz w:val="24"/>
              <w:szCs w:val="24"/>
              <w:lang w:eastAsia="es-CL"/>
              <w14:ligatures w14:val="standardContextual"/>
            </w:rPr>
          </w:pPr>
          <w:hyperlink w:anchor="_Toc224834389" w:history="1">
            <w:r w:rsidR="009B7879" w:rsidRPr="00BF6A7F">
              <w:rPr>
                <w:rStyle w:val="Hipervnculo"/>
                <w:rFonts w:cstheme="majorHAnsi"/>
                <w:b/>
                <w:bCs/>
                <w:noProof/>
                <w:lang w:eastAsia="es-CL"/>
              </w:rPr>
              <w:t>3.2 Proceso</w:t>
            </w:r>
            <w:r w:rsidR="009B7879">
              <w:rPr>
                <w:noProof/>
                <w:webHidden/>
              </w:rPr>
              <w:tab/>
            </w:r>
            <w:r w:rsidR="009B7879">
              <w:rPr>
                <w:noProof/>
                <w:webHidden/>
              </w:rPr>
              <w:fldChar w:fldCharType="begin"/>
            </w:r>
            <w:r w:rsidR="009B7879">
              <w:rPr>
                <w:noProof/>
                <w:webHidden/>
              </w:rPr>
              <w:instrText xml:space="preserve"> PAGEREF _Toc224834389 \h </w:instrText>
            </w:r>
            <w:r w:rsidR="009B7879">
              <w:rPr>
                <w:noProof/>
                <w:webHidden/>
              </w:rPr>
            </w:r>
            <w:r w:rsidR="009B7879">
              <w:rPr>
                <w:noProof/>
                <w:webHidden/>
              </w:rPr>
              <w:fldChar w:fldCharType="separate"/>
            </w:r>
            <w:r w:rsidR="009B7879">
              <w:rPr>
                <w:noProof/>
                <w:webHidden/>
              </w:rPr>
              <w:t>4</w:t>
            </w:r>
            <w:r w:rsidR="009B7879">
              <w:rPr>
                <w:noProof/>
                <w:webHidden/>
              </w:rPr>
              <w:fldChar w:fldCharType="end"/>
            </w:r>
          </w:hyperlink>
        </w:p>
        <w:p w14:paraId="71AE5CF7" w14:textId="18DB23FB" w:rsidR="009B7879" w:rsidRDefault="00B76C36">
          <w:pPr>
            <w:pStyle w:val="TDC3"/>
            <w:tabs>
              <w:tab w:val="right" w:leader="dot" w:pos="8828"/>
            </w:tabs>
            <w:rPr>
              <w:noProof/>
              <w:kern w:val="2"/>
              <w:sz w:val="24"/>
              <w:szCs w:val="24"/>
              <w:lang w:eastAsia="es-CL"/>
              <w14:ligatures w14:val="standardContextual"/>
            </w:rPr>
          </w:pPr>
          <w:hyperlink w:anchor="_Toc224834390" w:history="1">
            <w:r w:rsidR="009B7879" w:rsidRPr="00BF6A7F">
              <w:rPr>
                <w:rStyle w:val="Hipervnculo"/>
                <w:noProof/>
              </w:rPr>
              <w:t>​</w:t>
            </w:r>
            <w:r w:rsidR="009B7879" w:rsidRPr="00BF6A7F">
              <w:rPr>
                <w:rStyle w:val="Hipervnculo"/>
                <w:rFonts w:cstheme="majorHAnsi"/>
                <w:b/>
                <w:bCs/>
                <w:noProof/>
                <w:lang w:eastAsia="es-CL"/>
              </w:rPr>
              <w:t>3.3 Condición de entrada de datos (CRÍTICO)</w:t>
            </w:r>
            <w:r w:rsidR="009B7879">
              <w:rPr>
                <w:noProof/>
                <w:webHidden/>
              </w:rPr>
              <w:tab/>
            </w:r>
            <w:r w:rsidR="009B7879">
              <w:rPr>
                <w:noProof/>
                <w:webHidden/>
              </w:rPr>
              <w:fldChar w:fldCharType="begin"/>
            </w:r>
            <w:r w:rsidR="009B7879">
              <w:rPr>
                <w:noProof/>
                <w:webHidden/>
              </w:rPr>
              <w:instrText xml:space="preserve"> PAGEREF _Toc224834390 \h </w:instrText>
            </w:r>
            <w:r w:rsidR="009B7879">
              <w:rPr>
                <w:noProof/>
                <w:webHidden/>
              </w:rPr>
            </w:r>
            <w:r w:rsidR="009B7879">
              <w:rPr>
                <w:noProof/>
                <w:webHidden/>
              </w:rPr>
              <w:fldChar w:fldCharType="separate"/>
            </w:r>
            <w:r w:rsidR="009B7879">
              <w:rPr>
                <w:noProof/>
                <w:webHidden/>
              </w:rPr>
              <w:t>4</w:t>
            </w:r>
            <w:r w:rsidR="009B7879">
              <w:rPr>
                <w:noProof/>
                <w:webHidden/>
              </w:rPr>
              <w:fldChar w:fldCharType="end"/>
            </w:r>
          </w:hyperlink>
        </w:p>
        <w:p w14:paraId="493173AE" w14:textId="6165EB35" w:rsidR="009B7879" w:rsidRDefault="00B76C36">
          <w:pPr>
            <w:pStyle w:val="TDC2"/>
            <w:tabs>
              <w:tab w:val="right" w:leader="dot" w:pos="8828"/>
            </w:tabs>
            <w:rPr>
              <w:noProof/>
              <w:kern w:val="2"/>
              <w:sz w:val="24"/>
              <w:szCs w:val="24"/>
              <w:lang w:eastAsia="es-CL"/>
              <w14:ligatures w14:val="standardContextual"/>
            </w:rPr>
          </w:pPr>
          <w:hyperlink w:anchor="_Toc224834391" w:history="1">
            <w:r w:rsidR="009B7879" w:rsidRPr="00BF6A7F">
              <w:rPr>
                <w:rStyle w:val="Hipervnculo"/>
                <w:b/>
                <w:bCs/>
                <w:noProof/>
              </w:rPr>
              <w:t>​3.4 Estructura de la Carga Útil (Salida hacia Cobranza)</w:t>
            </w:r>
            <w:r w:rsidR="009B7879">
              <w:rPr>
                <w:noProof/>
                <w:webHidden/>
              </w:rPr>
              <w:tab/>
            </w:r>
            <w:r w:rsidR="009B7879">
              <w:rPr>
                <w:noProof/>
                <w:webHidden/>
              </w:rPr>
              <w:fldChar w:fldCharType="begin"/>
            </w:r>
            <w:r w:rsidR="009B7879">
              <w:rPr>
                <w:noProof/>
                <w:webHidden/>
              </w:rPr>
              <w:instrText xml:space="preserve"> PAGEREF _Toc224834391 \h </w:instrText>
            </w:r>
            <w:r w:rsidR="009B7879">
              <w:rPr>
                <w:noProof/>
                <w:webHidden/>
              </w:rPr>
            </w:r>
            <w:r w:rsidR="009B7879">
              <w:rPr>
                <w:noProof/>
                <w:webHidden/>
              </w:rPr>
              <w:fldChar w:fldCharType="separate"/>
            </w:r>
            <w:r w:rsidR="009B7879">
              <w:rPr>
                <w:noProof/>
                <w:webHidden/>
              </w:rPr>
              <w:t>4</w:t>
            </w:r>
            <w:r w:rsidR="009B7879">
              <w:rPr>
                <w:noProof/>
                <w:webHidden/>
              </w:rPr>
              <w:fldChar w:fldCharType="end"/>
            </w:r>
          </w:hyperlink>
        </w:p>
        <w:p w14:paraId="092FAF1C" w14:textId="1669B3B1" w:rsidR="009B7879" w:rsidRDefault="00B76C36">
          <w:pPr>
            <w:pStyle w:val="TDC2"/>
            <w:tabs>
              <w:tab w:val="right" w:leader="dot" w:pos="8828"/>
            </w:tabs>
            <w:rPr>
              <w:noProof/>
              <w:kern w:val="2"/>
              <w:sz w:val="24"/>
              <w:szCs w:val="24"/>
              <w:lang w:eastAsia="es-CL"/>
              <w14:ligatures w14:val="standardContextual"/>
            </w:rPr>
          </w:pPr>
          <w:hyperlink w:anchor="_Toc224834392" w:history="1">
            <w:r w:rsidR="009B7879" w:rsidRPr="00BF6A7F">
              <w:rPr>
                <w:rStyle w:val="Hipervnculo"/>
                <w:b/>
                <w:bCs/>
                <w:noProof/>
              </w:rPr>
              <w:t>3.5 Alimentación de gestión de cobro.</w:t>
            </w:r>
            <w:r w:rsidR="009B7879">
              <w:rPr>
                <w:noProof/>
                <w:webHidden/>
              </w:rPr>
              <w:tab/>
            </w:r>
            <w:r w:rsidR="009B7879">
              <w:rPr>
                <w:noProof/>
                <w:webHidden/>
              </w:rPr>
              <w:fldChar w:fldCharType="begin"/>
            </w:r>
            <w:r w:rsidR="009B7879">
              <w:rPr>
                <w:noProof/>
                <w:webHidden/>
              </w:rPr>
              <w:instrText xml:space="preserve"> PAGEREF _Toc224834392 \h </w:instrText>
            </w:r>
            <w:r w:rsidR="009B7879">
              <w:rPr>
                <w:noProof/>
                <w:webHidden/>
              </w:rPr>
            </w:r>
            <w:r w:rsidR="009B7879">
              <w:rPr>
                <w:noProof/>
                <w:webHidden/>
              </w:rPr>
              <w:fldChar w:fldCharType="separate"/>
            </w:r>
            <w:r w:rsidR="009B7879">
              <w:rPr>
                <w:noProof/>
                <w:webHidden/>
              </w:rPr>
              <w:t>5</w:t>
            </w:r>
            <w:r w:rsidR="009B7879">
              <w:rPr>
                <w:noProof/>
                <w:webHidden/>
              </w:rPr>
              <w:fldChar w:fldCharType="end"/>
            </w:r>
          </w:hyperlink>
        </w:p>
        <w:p w14:paraId="055D70EF" w14:textId="7CB9A4CB" w:rsidR="009B7879" w:rsidRDefault="00B76C36">
          <w:pPr>
            <w:pStyle w:val="TDC1"/>
            <w:tabs>
              <w:tab w:val="right" w:leader="dot" w:pos="8828"/>
            </w:tabs>
            <w:rPr>
              <w:noProof/>
              <w:kern w:val="2"/>
              <w:sz w:val="24"/>
              <w:szCs w:val="24"/>
              <w:lang w:eastAsia="es-CL"/>
              <w14:ligatures w14:val="standardContextual"/>
            </w:rPr>
          </w:pPr>
          <w:hyperlink w:anchor="_Toc224834393" w:history="1">
            <w:r w:rsidR="009B7879" w:rsidRPr="00BF6A7F">
              <w:rPr>
                <w:rStyle w:val="Hipervnculo"/>
                <w:b/>
                <w:bCs/>
                <w:noProof/>
              </w:rPr>
              <w:t>4. Especificación Técnica Flujo 2: Cobro por Copago Davita</w:t>
            </w:r>
            <w:r w:rsidR="009B7879">
              <w:rPr>
                <w:noProof/>
                <w:webHidden/>
              </w:rPr>
              <w:tab/>
            </w:r>
            <w:r w:rsidR="009B7879">
              <w:rPr>
                <w:noProof/>
                <w:webHidden/>
              </w:rPr>
              <w:fldChar w:fldCharType="begin"/>
            </w:r>
            <w:r w:rsidR="009B7879">
              <w:rPr>
                <w:noProof/>
                <w:webHidden/>
              </w:rPr>
              <w:instrText xml:space="preserve"> PAGEREF _Toc224834393 \h </w:instrText>
            </w:r>
            <w:r w:rsidR="009B7879">
              <w:rPr>
                <w:noProof/>
                <w:webHidden/>
              </w:rPr>
            </w:r>
            <w:r w:rsidR="009B7879">
              <w:rPr>
                <w:noProof/>
                <w:webHidden/>
              </w:rPr>
              <w:fldChar w:fldCharType="separate"/>
            </w:r>
            <w:r w:rsidR="009B7879">
              <w:rPr>
                <w:noProof/>
                <w:webHidden/>
              </w:rPr>
              <w:t>7</w:t>
            </w:r>
            <w:r w:rsidR="009B7879">
              <w:rPr>
                <w:noProof/>
                <w:webHidden/>
              </w:rPr>
              <w:fldChar w:fldCharType="end"/>
            </w:r>
          </w:hyperlink>
        </w:p>
        <w:p w14:paraId="6CC2374B" w14:textId="4444584D" w:rsidR="009B7879" w:rsidRDefault="00B76C36">
          <w:pPr>
            <w:pStyle w:val="TDC2"/>
            <w:tabs>
              <w:tab w:val="right" w:leader="dot" w:pos="8828"/>
            </w:tabs>
            <w:rPr>
              <w:noProof/>
              <w:kern w:val="2"/>
              <w:sz w:val="24"/>
              <w:szCs w:val="24"/>
              <w:lang w:eastAsia="es-CL"/>
              <w14:ligatures w14:val="standardContextual"/>
            </w:rPr>
          </w:pPr>
          <w:hyperlink w:anchor="_Toc224834394" w:history="1">
            <w:r w:rsidR="009B7879" w:rsidRPr="00BF6A7F">
              <w:rPr>
                <w:rStyle w:val="Hipervnculo"/>
                <w:noProof/>
              </w:rPr>
              <w:t>​</w:t>
            </w:r>
            <w:r w:rsidR="009B7879" w:rsidRPr="00BF6A7F">
              <w:rPr>
                <w:rStyle w:val="Hipervnculo"/>
                <w:b/>
                <w:bCs/>
                <w:noProof/>
              </w:rPr>
              <w:t>4.1 Origen y Proceso Desencadenante</w:t>
            </w:r>
            <w:r w:rsidR="009B7879">
              <w:rPr>
                <w:noProof/>
                <w:webHidden/>
              </w:rPr>
              <w:tab/>
            </w:r>
            <w:r w:rsidR="009B7879">
              <w:rPr>
                <w:noProof/>
                <w:webHidden/>
              </w:rPr>
              <w:fldChar w:fldCharType="begin"/>
            </w:r>
            <w:r w:rsidR="009B7879">
              <w:rPr>
                <w:noProof/>
                <w:webHidden/>
              </w:rPr>
              <w:instrText xml:space="preserve"> PAGEREF _Toc224834394 \h </w:instrText>
            </w:r>
            <w:r w:rsidR="009B7879">
              <w:rPr>
                <w:noProof/>
                <w:webHidden/>
              </w:rPr>
            </w:r>
            <w:r w:rsidR="009B7879">
              <w:rPr>
                <w:noProof/>
                <w:webHidden/>
              </w:rPr>
              <w:fldChar w:fldCharType="separate"/>
            </w:r>
            <w:r w:rsidR="009B7879">
              <w:rPr>
                <w:noProof/>
                <w:webHidden/>
              </w:rPr>
              <w:t>7</w:t>
            </w:r>
            <w:r w:rsidR="009B7879">
              <w:rPr>
                <w:noProof/>
                <w:webHidden/>
              </w:rPr>
              <w:fldChar w:fldCharType="end"/>
            </w:r>
          </w:hyperlink>
        </w:p>
        <w:p w14:paraId="71D03A78" w14:textId="45F9A7A7" w:rsidR="009B7879" w:rsidRDefault="00B76C36">
          <w:pPr>
            <w:pStyle w:val="TDC2"/>
            <w:tabs>
              <w:tab w:val="right" w:leader="dot" w:pos="8828"/>
            </w:tabs>
            <w:rPr>
              <w:noProof/>
              <w:kern w:val="2"/>
              <w:sz w:val="24"/>
              <w:szCs w:val="24"/>
              <w:lang w:eastAsia="es-CL"/>
              <w14:ligatures w14:val="standardContextual"/>
            </w:rPr>
          </w:pPr>
          <w:hyperlink w:anchor="_Toc224834395" w:history="1">
            <w:r w:rsidR="009B7879" w:rsidRPr="00BF6A7F">
              <w:rPr>
                <w:rStyle w:val="Hipervnculo"/>
                <w:noProof/>
              </w:rPr>
              <w:t>​</w:t>
            </w:r>
            <w:r w:rsidR="009B7879" w:rsidRPr="00BF6A7F">
              <w:rPr>
                <w:rStyle w:val="Hipervnculo"/>
                <w:b/>
                <w:bCs/>
                <w:noProof/>
              </w:rPr>
              <w:t xml:space="preserve">4.2 </w:t>
            </w:r>
            <w:r w:rsidR="009B7879" w:rsidRPr="00BF6A7F">
              <w:rPr>
                <w:rStyle w:val="Hipervnculo"/>
                <w:rFonts w:cstheme="majorHAnsi"/>
                <w:b/>
                <w:bCs/>
                <w:noProof/>
                <w:lang w:eastAsia="es-CL"/>
              </w:rPr>
              <w:t>Condición de entrada de datos (CRÍTICO)</w:t>
            </w:r>
            <w:r w:rsidR="009B7879">
              <w:rPr>
                <w:noProof/>
                <w:webHidden/>
              </w:rPr>
              <w:tab/>
            </w:r>
            <w:r w:rsidR="009B7879">
              <w:rPr>
                <w:noProof/>
                <w:webHidden/>
              </w:rPr>
              <w:fldChar w:fldCharType="begin"/>
            </w:r>
            <w:r w:rsidR="009B7879">
              <w:rPr>
                <w:noProof/>
                <w:webHidden/>
              </w:rPr>
              <w:instrText xml:space="preserve"> PAGEREF _Toc224834395 \h </w:instrText>
            </w:r>
            <w:r w:rsidR="009B7879">
              <w:rPr>
                <w:noProof/>
                <w:webHidden/>
              </w:rPr>
            </w:r>
            <w:r w:rsidR="009B7879">
              <w:rPr>
                <w:noProof/>
                <w:webHidden/>
              </w:rPr>
              <w:fldChar w:fldCharType="separate"/>
            </w:r>
            <w:r w:rsidR="009B7879">
              <w:rPr>
                <w:noProof/>
                <w:webHidden/>
              </w:rPr>
              <w:t>7</w:t>
            </w:r>
            <w:r w:rsidR="009B7879">
              <w:rPr>
                <w:noProof/>
                <w:webHidden/>
              </w:rPr>
              <w:fldChar w:fldCharType="end"/>
            </w:r>
          </w:hyperlink>
        </w:p>
        <w:p w14:paraId="5C60021B" w14:textId="70131BAC" w:rsidR="009B7879" w:rsidRDefault="00B76C36">
          <w:pPr>
            <w:pStyle w:val="TDC2"/>
            <w:tabs>
              <w:tab w:val="right" w:leader="dot" w:pos="8828"/>
            </w:tabs>
            <w:rPr>
              <w:noProof/>
              <w:kern w:val="2"/>
              <w:sz w:val="24"/>
              <w:szCs w:val="24"/>
              <w:lang w:eastAsia="es-CL"/>
              <w14:ligatures w14:val="standardContextual"/>
            </w:rPr>
          </w:pPr>
          <w:hyperlink w:anchor="_Toc224834396" w:history="1">
            <w:r w:rsidR="009B7879" w:rsidRPr="00BF6A7F">
              <w:rPr>
                <w:rStyle w:val="Hipervnculo"/>
                <w:b/>
                <w:bCs/>
                <w:noProof/>
              </w:rPr>
              <w:t>4.4 Estructura de la Carga Útil (Salida hacia Cobranza)</w:t>
            </w:r>
            <w:r w:rsidR="009B7879">
              <w:rPr>
                <w:noProof/>
                <w:webHidden/>
              </w:rPr>
              <w:tab/>
            </w:r>
            <w:r w:rsidR="009B7879">
              <w:rPr>
                <w:noProof/>
                <w:webHidden/>
              </w:rPr>
              <w:fldChar w:fldCharType="begin"/>
            </w:r>
            <w:r w:rsidR="009B7879">
              <w:rPr>
                <w:noProof/>
                <w:webHidden/>
              </w:rPr>
              <w:instrText xml:space="preserve"> PAGEREF _Toc224834396 \h </w:instrText>
            </w:r>
            <w:r w:rsidR="009B7879">
              <w:rPr>
                <w:noProof/>
                <w:webHidden/>
              </w:rPr>
            </w:r>
            <w:r w:rsidR="009B7879">
              <w:rPr>
                <w:noProof/>
                <w:webHidden/>
              </w:rPr>
              <w:fldChar w:fldCharType="separate"/>
            </w:r>
            <w:r w:rsidR="009B7879">
              <w:rPr>
                <w:noProof/>
                <w:webHidden/>
              </w:rPr>
              <w:t>7</w:t>
            </w:r>
            <w:r w:rsidR="009B7879">
              <w:rPr>
                <w:noProof/>
                <w:webHidden/>
              </w:rPr>
              <w:fldChar w:fldCharType="end"/>
            </w:r>
          </w:hyperlink>
        </w:p>
        <w:p w14:paraId="6A3DB107" w14:textId="791A4C79" w:rsidR="009B7879" w:rsidRDefault="00B76C36">
          <w:pPr>
            <w:pStyle w:val="TDC2"/>
            <w:tabs>
              <w:tab w:val="right" w:leader="dot" w:pos="8828"/>
            </w:tabs>
            <w:rPr>
              <w:noProof/>
              <w:kern w:val="2"/>
              <w:sz w:val="24"/>
              <w:szCs w:val="24"/>
              <w:lang w:eastAsia="es-CL"/>
              <w14:ligatures w14:val="standardContextual"/>
            </w:rPr>
          </w:pPr>
          <w:hyperlink w:anchor="_Toc224834397" w:history="1">
            <w:r w:rsidR="009B7879" w:rsidRPr="00BF6A7F">
              <w:rPr>
                <w:rStyle w:val="Hipervnculo"/>
                <w:b/>
                <w:bCs/>
                <w:noProof/>
              </w:rPr>
              <w:t>4.5 Alimentación de gestión de cobro.</w:t>
            </w:r>
            <w:r w:rsidR="009B7879">
              <w:rPr>
                <w:noProof/>
                <w:webHidden/>
              </w:rPr>
              <w:tab/>
            </w:r>
            <w:r w:rsidR="009B7879">
              <w:rPr>
                <w:noProof/>
                <w:webHidden/>
              </w:rPr>
              <w:fldChar w:fldCharType="begin"/>
            </w:r>
            <w:r w:rsidR="009B7879">
              <w:rPr>
                <w:noProof/>
                <w:webHidden/>
              </w:rPr>
              <w:instrText xml:space="preserve"> PAGEREF _Toc224834397 \h </w:instrText>
            </w:r>
            <w:r w:rsidR="009B7879">
              <w:rPr>
                <w:noProof/>
                <w:webHidden/>
              </w:rPr>
            </w:r>
            <w:r w:rsidR="009B7879">
              <w:rPr>
                <w:noProof/>
                <w:webHidden/>
              </w:rPr>
              <w:fldChar w:fldCharType="separate"/>
            </w:r>
            <w:r w:rsidR="009B7879">
              <w:rPr>
                <w:noProof/>
                <w:webHidden/>
              </w:rPr>
              <w:t>8</w:t>
            </w:r>
            <w:r w:rsidR="009B7879">
              <w:rPr>
                <w:noProof/>
                <w:webHidden/>
              </w:rPr>
              <w:fldChar w:fldCharType="end"/>
            </w:r>
          </w:hyperlink>
        </w:p>
        <w:p w14:paraId="5BBD56F9" w14:textId="48441BD0" w:rsidR="009B7879" w:rsidRDefault="00B76C36">
          <w:pPr>
            <w:pStyle w:val="TDC1"/>
            <w:tabs>
              <w:tab w:val="right" w:leader="dot" w:pos="8828"/>
            </w:tabs>
            <w:rPr>
              <w:noProof/>
              <w:kern w:val="2"/>
              <w:sz w:val="24"/>
              <w:szCs w:val="24"/>
              <w:lang w:eastAsia="es-CL"/>
              <w14:ligatures w14:val="standardContextual"/>
            </w:rPr>
          </w:pPr>
          <w:hyperlink w:anchor="_Toc224834398" w:history="1">
            <w:r w:rsidR="009B7879" w:rsidRPr="00BF6A7F">
              <w:rPr>
                <w:rStyle w:val="Hipervnculo"/>
                <w:b/>
                <w:bCs/>
                <w:noProof/>
              </w:rPr>
              <w:t>5. Adaptaciones al Sistema de Cobranza y Reportabilidad</w:t>
            </w:r>
            <w:r w:rsidR="009B7879">
              <w:rPr>
                <w:noProof/>
                <w:webHidden/>
              </w:rPr>
              <w:tab/>
            </w:r>
            <w:r w:rsidR="009B7879">
              <w:rPr>
                <w:noProof/>
                <w:webHidden/>
              </w:rPr>
              <w:fldChar w:fldCharType="begin"/>
            </w:r>
            <w:r w:rsidR="009B7879">
              <w:rPr>
                <w:noProof/>
                <w:webHidden/>
              </w:rPr>
              <w:instrText xml:space="preserve"> PAGEREF _Toc224834398 \h </w:instrText>
            </w:r>
            <w:r w:rsidR="009B7879">
              <w:rPr>
                <w:noProof/>
                <w:webHidden/>
              </w:rPr>
            </w:r>
            <w:r w:rsidR="009B7879">
              <w:rPr>
                <w:noProof/>
                <w:webHidden/>
              </w:rPr>
              <w:fldChar w:fldCharType="separate"/>
            </w:r>
            <w:r w:rsidR="009B7879">
              <w:rPr>
                <w:noProof/>
                <w:webHidden/>
              </w:rPr>
              <w:t>10</w:t>
            </w:r>
            <w:r w:rsidR="009B7879">
              <w:rPr>
                <w:noProof/>
                <w:webHidden/>
              </w:rPr>
              <w:fldChar w:fldCharType="end"/>
            </w:r>
          </w:hyperlink>
        </w:p>
        <w:p w14:paraId="09BE6AD9" w14:textId="2AF30B11" w:rsidR="009B7879" w:rsidRDefault="00B76C36">
          <w:pPr>
            <w:pStyle w:val="TDC2"/>
            <w:tabs>
              <w:tab w:val="left" w:pos="960"/>
              <w:tab w:val="right" w:leader="dot" w:pos="8828"/>
            </w:tabs>
            <w:rPr>
              <w:noProof/>
              <w:kern w:val="2"/>
              <w:sz w:val="24"/>
              <w:szCs w:val="24"/>
              <w:lang w:eastAsia="es-CL"/>
              <w14:ligatures w14:val="standardContextual"/>
            </w:rPr>
          </w:pPr>
          <w:hyperlink w:anchor="_Toc224834399" w:history="1">
            <w:r w:rsidR="009B7879" w:rsidRPr="00BF6A7F">
              <w:rPr>
                <w:rStyle w:val="Hipervnculo"/>
                <w:b/>
                <w:noProof/>
              </w:rPr>
              <w:t>5.1</w:t>
            </w:r>
            <w:r w:rsidR="009B7879">
              <w:rPr>
                <w:noProof/>
                <w:kern w:val="2"/>
                <w:sz w:val="24"/>
                <w:szCs w:val="24"/>
                <w:lang w:eastAsia="es-CL"/>
                <w14:ligatures w14:val="standardContextual"/>
              </w:rPr>
              <w:tab/>
            </w:r>
            <w:r w:rsidR="009B7879" w:rsidRPr="00BF6A7F">
              <w:rPr>
                <w:rStyle w:val="Hipervnculo"/>
                <w:b/>
                <w:bCs/>
                <w:noProof/>
              </w:rPr>
              <w:t>Base de Datos y Estructura de Deuda</w:t>
            </w:r>
            <w:r w:rsidR="009B7879">
              <w:rPr>
                <w:noProof/>
                <w:webHidden/>
              </w:rPr>
              <w:tab/>
            </w:r>
            <w:r w:rsidR="009B7879">
              <w:rPr>
                <w:noProof/>
                <w:webHidden/>
              </w:rPr>
              <w:fldChar w:fldCharType="begin"/>
            </w:r>
            <w:r w:rsidR="009B7879">
              <w:rPr>
                <w:noProof/>
                <w:webHidden/>
              </w:rPr>
              <w:instrText xml:space="preserve"> PAGEREF _Toc224834399 \h </w:instrText>
            </w:r>
            <w:r w:rsidR="009B7879">
              <w:rPr>
                <w:noProof/>
                <w:webHidden/>
              </w:rPr>
            </w:r>
            <w:r w:rsidR="009B7879">
              <w:rPr>
                <w:noProof/>
                <w:webHidden/>
              </w:rPr>
              <w:fldChar w:fldCharType="separate"/>
            </w:r>
            <w:r w:rsidR="009B7879">
              <w:rPr>
                <w:noProof/>
                <w:webHidden/>
              </w:rPr>
              <w:t>10</w:t>
            </w:r>
            <w:r w:rsidR="009B7879">
              <w:rPr>
                <w:noProof/>
                <w:webHidden/>
              </w:rPr>
              <w:fldChar w:fldCharType="end"/>
            </w:r>
          </w:hyperlink>
        </w:p>
        <w:p w14:paraId="6915B8E2" w14:textId="149CA90F" w:rsidR="009B7879" w:rsidRDefault="00B76C36">
          <w:pPr>
            <w:pStyle w:val="TDC2"/>
            <w:tabs>
              <w:tab w:val="right" w:leader="dot" w:pos="8828"/>
            </w:tabs>
            <w:rPr>
              <w:noProof/>
              <w:kern w:val="2"/>
              <w:sz w:val="24"/>
              <w:szCs w:val="24"/>
              <w:lang w:eastAsia="es-CL"/>
              <w14:ligatures w14:val="standardContextual"/>
            </w:rPr>
          </w:pPr>
          <w:hyperlink w:anchor="_Toc224834400" w:history="1">
            <w:r w:rsidR="009B7879" w:rsidRPr="00BF6A7F">
              <w:rPr>
                <w:rStyle w:val="Hipervnculo"/>
                <w:noProof/>
              </w:rPr>
              <w:t>​​</w:t>
            </w:r>
            <w:r w:rsidR="009B7879" w:rsidRPr="00BF6A7F">
              <w:rPr>
                <w:rStyle w:val="Hipervnculo"/>
                <w:b/>
                <w:bCs/>
                <w:noProof/>
              </w:rPr>
              <w:t>5.2 Generación de Guiones y Comunicaciones (Automatización de Envío)</w:t>
            </w:r>
            <w:r w:rsidR="009B7879">
              <w:rPr>
                <w:noProof/>
                <w:webHidden/>
              </w:rPr>
              <w:tab/>
            </w:r>
            <w:r w:rsidR="009B7879">
              <w:rPr>
                <w:noProof/>
                <w:webHidden/>
              </w:rPr>
              <w:fldChar w:fldCharType="begin"/>
            </w:r>
            <w:r w:rsidR="009B7879">
              <w:rPr>
                <w:noProof/>
                <w:webHidden/>
              </w:rPr>
              <w:instrText xml:space="preserve"> PAGEREF _Toc224834400 \h </w:instrText>
            </w:r>
            <w:r w:rsidR="009B7879">
              <w:rPr>
                <w:noProof/>
                <w:webHidden/>
              </w:rPr>
            </w:r>
            <w:r w:rsidR="009B7879">
              <w:rPr>
                <w:noProof/>
                <w:webHidden/>
              </w:rPr>
              <w:fldChar w:fldCharType="separate"/>
            </w:r>
            <w:r w:rsidR="009B7879">
              <w:rPr>
                <w:noProof/>
                <w:webHidden/>
              </w:rPr>
              <w:t>10</w:t>
            </w:r>
            <w:r w:rsidR="009B7879">
              <w:rPr>
                <w:noProof/>
                <w:webHidden/>
              </w:rPr>
              <w:fldChar w:fldCharType="end"/>
            </w:r>
          </w:hyperlink>
        </w:p>
        <w:p w14:paraId="01629CD5" w14:textId="1A830067" w:rsidR="009B7879" w:rsidRDefault="00B76C36">
          <w:pPr>
            <w:pStyle w:val="TDC2"/>
            <w:tabs>
              <w:tab w:val="right" w:leader="dot" w:pos="8828"/>
            </w:tabs>
            <w:rPr>
              <w:noProof/>
              <w:kern w:val="2"/>
              <w:sz w:val="24"/>
              <w:szCs w:val="24"/>
              <w:lang w:eastAsia="es-CL"/>
              <w14:ligatures w14:val="standardContextual"/>
            </w:rPr>
          </w:pPr>
          <w:hyperlink w:anchor="_Toc224834401" w:history="1">
            <w:r w:rsidR="009B7879" w:rsidRPr="00BF6A7F">
              <w:rPr>
                <w:rStyle w:val="Hipervnculo"/>
                <w:noProof/>
              </w:rPr>
              <w:t>​</w:t>
            </w:r>
            <w:r w:rsidR="009B7879" w:rsidRPr="00BF6A7F">
              <w:rPr>
                <w:rStyle w:val="Hipervnculo"/>
                <w:b/>
                <w:bCs/>
                <w:noProof/>
              </w:rPr>
              <w:t>5.3 Requerimiento de Interfaz de Usuario - Detalle de Deuda</w:t>
            </w:r>
            <w:r w:rsidR="009B7879">
              <w:rPr>
                <w:noProof/>
                <w:webHidden/>
              </w:rPr>
              <w:tab/>
            </w:r>
            <w:r w:rsidR="009B7879">
              <w:rPr>
                <w:noProof/>
                <w:webHidden/>
              </w:rPr>
              <w:fldChar w:fldCharType="begin"/>
            </w:r>
            <w:r w:rsidR="009B7879">
              <w:rPr>
                <w:noProof/>
                <w:webHidden/>
              </w:rPr>
              <w:instrText xml:space="preserve"> PAGEREF _Toc224834401 \h </w:instrText>
            </w:r>
            <w:r w:rsidR="009B7879">
              <w:rPr>
                <w:noProof/>
                <w:webHidden/>
              </w:rPr>
            </w:r>
            <w:r w:rsidR="009B7879">
              <w:rPr>
                <w:noProof/>
                <w:webHidden/>
              </w:rPr>
              <w:fldChar w:fldCharType="separate"/>
            </w:r>
            <w:r w:rsidR="009B7879">
              <w:rPr>
                <w:noProof/>
                <w:webHidden/>
              </w:rPr>
              <w:t>10</w:t>
            </w:r>
            <w:r w:rsidR="009B7879">
              <w:rPr>
                <w:noProof/>
                <w:webHidden/>
              </w:rPr>
              <w:fldChar w:fldCharType="end"/>
            </w:r>
          </w:hyperlink>
        </w:p>
        <w:p w14:paraId="3F274BFB" w14:textId="2DFA4711" w:rsidR="009B7879" w:rsidRDefault="00B76C36">
          <w:pPr>
            <w:pStyle w:val="TDC2"/>
            <w:tabs>
              <w:tab w:val="right" w:leader="dot" w:pos="8828"/>
            </w:tabs>
            <w:rPr>
              <w:noProof/>
              <w:kern w:val="2"/>
              <w:sz w:val="24"/>
              <w:szCs w:val="24"/>
              <w:lang w:eastAsia="es-CL"/>
              <w14:ligatures w14:val="standardContextual"/>
            </w:rPr>
          </w:pPr>
          <w:hyperlink w:anchor="_Toc224834402" w:history="1">
            <w:r w:rsidR="009B7879" w:rsidRPr="00BF6A7F">
              <w:rPr>
                <w:rStyle w:val="Hipervnculo"/>
                <w:noProof/>
              </w:rPr>
              <w:t>​</w:t>
            </w:r>
            <w:r w:rsidR="009B7879" w:rsidRPr="00BF6A7F">
              <w:rPr>
                <w:rStyle w:val="Hipervnculo"/>
                <w:b/>
                <w:bCs/>
                <w:noProof/>
              </w:rPr>
              <w:t>5.4 Requerimientos de Funcionalidad de Gestión</w:t>
            </w:r>
            <w:r w:rsidR="009B7879">
              <w:rPr>
                <w:noProof/>
                <w:webHidden/>
              </w:rPr>
              <w:tab/>
            </w:r>
            <w:r w:rsidR="009B7879">
              <w:rPr>
                <w:noProof/>
                <w:webHidden/>
              </w:rPr>
              <w:fldChar w:fldCharType="begin"/>
            </w:r>
            <w:r w:rsidR="009B7879">
              <w:rPr>
                <w:noProof/>
                <w:webHidden/>
              </w:rPr>
              <w:instrText xml:space="preserve"> PAGEREF _Toc224834402 \h </w:instrText>
            </w:r>
            <w:r w:rsidR="009B7879">
              <w:rPr>
                <w:noProof/>
                <w:webHidden/>
              </w:rPr>
            </w:r>
            <w:r w:rsidR="009B7879">
              <w:rPr>
                <w:noProof/>
                <w:webHidden/>
              </w:rPr>
              <w:fldChar w:fldCharType="separate"/>
            </w:r>
            <w:r w:rsidR="009B7879">
              <w:rPr>
                <w:noProof/>
                <w:webHidden/>
              </w:rPr>
              <w:t>11</w:t>
            </w:r>
            <w:r w:rsidR="009B7879">
              <w:rPr>
                <w:noProof/>
                <w:webHidden/>
              </w:rPr>
              <w:fldChar w:fldCharType="end"/>
            </w:r>
          </w:hyperlink>
        </w:p>
        <w:p w14:paraId="619AA34A" w14:textId="0DB1266D" w:rsidR="009B7879" w:rsidRDefault="00B76C36">
          <w:pPr>
            <w:pStyle w:val="TDC2"/>
            <w:tabs>
              <w:tab w:val="right" w:leader="dot" w:pos="8828"/>
            </w:tabs>
            <w:rPr>
              <w:noProof/>
              <w:kern w:val="2"/>
              <w:sz w:val="24"/>
              <w:szCs w:val="24"/>
              <w:lang w:eastAsia="es-CL"/>
              <w14:ligatures w14:val="standardContextual"/>
            </w:rPr>
          </w:pPr>
          <w:hyperlink w:anchor="_Toc224834403" w:history="1">
            <w:r w:rsidR="009B7879" w:rsidRPr="00BF6A7F">
              <w:rPr>
                <w:rStyle w:val="Hipervnculo"/>
                <w:noProof/>
              </w:rPr>
              <w:t>​</w:t>
            </w:r>
            <w:r w:rsidR="009B7879" w:rsidRPr="00BF6A7F">
              <w:rPr>
                <w:rStyle w:val="Hipervnculo"/>
                <w:b/>
                <w:bCs/>
                <w:noProof/>
              </w:rPr>
              <w:t>5.5 Requerimiento de Compatibilidad del Proceso Judicial</w:t>
            </w:r>
            <w:r w:rsidR="009B7879">
              <w:rPr>
                <w:noProof/>
                <w:webHidden/>
              </w:rPr>
              <w:tab/>
            </w:r>
            <w:r w:rsidR="009B7879">
              <w:rPr>
                <w:noProof/>
                <w:webHidden/>
              </w:rPr>
              <w:fldChar w:fldCharType="begin"/>
            </w:r>
            <w:r w:rsidR="009B7879">
              <w:rPr>
                <w:noProof/>
                <w:webHidden/>
              </w:rPr>
              <w:instrText xml:space="preserve"> PAGEREF _Toc224834403 \h </w:instrText>
            </w:r>
            <w:r w:rsidR="009B7879">
              <w:rPr>
                <w:noProof/>
                <w:webHidden/>
              </w:rPr>
            </w:r>
            <w:r w:rsidR="009B7879">
              <w:rPr>
                <w:noProof/>
                <w:webHidden/>
              </w:rPr>
              <w:fldChar w:fldCharType="separate"/>
            </w:r>
            <w:r w:rsidR="009B7879">
              <w:rPr>
                <w:noProof/>
                <w:webHidden/>
              </w:rPr>
              <w:t>11</w:t>
            </w:r>
            <w:r w:rsidR="009B7879">
              <w:rPr>
                <w:noProof/>
                <w:webHidden/>
              </w:rPr>
              <w:fldChar w:fldCharType="end"/>
            </w:r>
          </w:hyperlink>
        </w:p>
        <w:p w14:paraId="047741A7" w14:textId="29A62817" w:rsidR="009B7879" w:rsidRDefault="00B76C36">
          <w:pPr>
            <w:pStyle w:val="TDC2"/>
            <w:tabs>
              <w:tab w:val="right" w:leader="dot" w:pos="8828"/>
            </w:tabs>
            <w:rPr>
              <w:noProof/>
              <w:kern w:val="2"/>
              <w:sz w:val="24"/>
              <w:szCs w:val="24"/>
              <w:lang w:eastAsia="es-CL"/>
              <w14:ligatures w14:val="standardContextual"/>
            </w:rPr>
          </w:pPr>
          <w:hyperlink w:anchor="_Toc224834404" w:history="1">
            <w:r w:rsidR="009B7879" w:rsidRPr="00BF6A7F">
              <w:rPr>
                <w:rStyle w:val="Hipervnculo"/>
                <w:b/>
                <w:bCs/>
                <w:noProof/>
              </w:rPr>
              <w:t>5.6 Generación de Planilla de Pago</w:t>
            </w:r>
            <w:r w:rsidR="009B7879">
              <w:rPr>
                <w:noProof/>
                <w:webHidden/>
              </w:rPr>
              <w:tab/>
            </w:r>
            <w:r w:rsidR="009B7879">
              <w:rPr>
                <w:noProof/>
                <w:webHidden/>
              </w:rPr>
              <w:fldChar w:fldCharType="begin"/>
            </w:r>
            <w:r w:rsidR="009B7879">
              <w:rPr>
                <w:noProof/>
                <w:webHidden/>
              </w:rPr>
              <w:instrText xml:space="preserve"> PAGEREF _Toc224834404 \h </w:instrText>
            </w:r>
            <w:r w:rsidR="009B7879">
              <w:rPr>
                <w:noProof/>
                <w:webHidden/>
              </w:rPr>
            </w:r>
            <w:r w:rsidR="009B7879">
              <w:rPr>
                <w:noProof/>
                <w:webHidden/>
              </w:rPr>
              <w:fldChar w:fldCharType="separate"/>
            </w:r>
            <w:r w:rsidR="009B7879">
              <w:rPr>
                <w:noProof/>
                <w:webHidden/>
              </w:rPr>
              <w:t>11</w:t>
            </w:r>
            <w:r w:rsidR="009B7879">
              <w:rPr>
                <w:noProof/>
                <w:webHidden/>
              </w:rPr>
              <w:fldChar w:fldCharType="end"/>
            </w:r>
          </w:hyperlink>
        </w:p>
        <w:p w14:paraId="6E1E4921" w14:textId="0F5FB535" w:rsidR="009B7879" w:rsidRDefault="00B76C36">
          <w:pPr>
            <w:pStyle w:val="TDC1"/>
            <w:tabs>
              <w:tab w:val="right" w:leader="dot" w:pos="8828"/>
            </w:tabs>
            <w:rPr>
              <w:noProof/>
              <w:kern w:val="2"/>
              <w:sz w:val="24"/>
              <w:szCs w:val="24"/>
              <w:lang w:eastAsia="es-CL"/>
              <w14:ligatures w14:val="standardContextual"/>
            </w:rPr>
          </w:pPr>
          <w:hyperlink w:anchor="_Toc224834405" w:history="1">
            <w:r w:rsidR="009B7879" w:rsidRPr="00BF6A7F">
              <w:rPr>
                <w:rStyle w:val="Hipervnculo"/>
                <w:noProof/>
              </w:rPr>
              <w:t>​</w:t>
            </w:r>
            <w:r w:rsidR="009B7879" w:rsidRPr="00BF6A7F">
              <w:rPr>
                <w:rStyle w:val="Hipervnculo"/>
                <w:b/>
                <w:bCs/>
                <w:noProof/>
              </w:rPr>
              <w:t>6. Consideraciones Adicionales</w:t>
            </w:r>
            <w:r w:rsidR="009B7879">
              <w:rPr>
                <w:noProof/>
                <w:webHidden/>
              </w:rPr>
              <w:tab/>
            </w:r>
            <w:r w:rsidR="009B7879">
              <w:rPr>
                <w:noProof/>
                <w:webHidden/>
              </w:rPr>
              <w:fldChar w:fldCharType="begin"/>
            </w:r>
            <w:r w:rsidR="009B7879">
              <w:rPr>
                <w:noProof/>
                <w:webHidden/>
              </w:rPr>
              <w:instrText xml:space="preserve"> PAGEREF _Toc224834405 \h </w:instrText>
            </w:r>
            <w:r w:rsidR="009B7879">
              <w:rPr>
                <w:noProof/>
                <w:webHidden/>
              </w:rPr>
            </w:r>
            <w:r w:rsidR="009B7879">
              <w:rPr>
                <w:noProof/>
                <w:webHidden/>
              </w:rPr>
              <w:fldChar w:fldCharType="separate"/>
            </w:r>
            <w:r w:rsidR="009B7879">
              <w:rPr>
                <w:noProof/>
                <w:webHidden/>
              </w:rPr>
              <w:t>12</w:t>
            </w:r>
            <w:r w:rsidR="009B7879">
              <w:rPr>
                <w:noProof/>
                <w:webHidden/>
              </w:rPr>
              <w:fldChar w:fldCharType="end"/>
            </w:r>
          </w:hyperlink>
        </w:p>
        <w:p w14:paraId="1AE8704D" w14:textId="46119C43" w:rsidR="009B7879" w:rsidRDefault="00B76C36">
          <w:pPr>
            <w:pStyle w:val="TDC2"/>
            <w:tabs>
              <w:tab w:val="right" w:leader="dot" w:pos="8828"/>
            </w:tabs>
            <w:rPr>
              <w:noProof/>
              <w:kern w:val="2"/>
              <w:sz w:val="24"/>
              <w:szCs w:val="24"/>
              <w:lang w:eastAsia="es-CL"/>
              <w14:ligatures w14:val="standardContextual"/>
            </w:rPr>
          </w:pPr>
          <w:hyperlink w:anchor="_Toc224834406" w:history="1">
            <w:r w:rsidR="009B7879" w:rsidRPr="00BF6A7F">
              <w:rPr>
                <w:rStyle w:val="Hipervnculo"/>
                <w:noProof/>
              </w:rPr>
              <w:t>​</w:t>
            </w:r>
            <w:r w:rsidR="009B7879" w:rsidRPr="00BF6A7F">
              <w:rPr>
                <w:rStyle w:val="Hipervnculo"/>
                <w:b/>
                <w:bCs/>
                <w:noProof/>
              </w:rPr>
              <w:t>6.1 Seguridad</w:t>
            </w:r>
            <w:r w:rsidR="009B7879">
              <w:rPr>
                <w:noProof/>
                <w:webHidden/>
              </w:rPr>
              <w:tab/>
            </w:r>
            <w:r w:rsidR="009B7879">
              <w:rPr>
                <w:noProof/>
                <w:webHidden/>
              </w:rPr>
              <w:fldChar w:fldCharType="begin"/>
            </w:r>
            <w:r w:rsidR="009B7879">
              <w:rPr>
                <w:noProof/>
                <w:webHidden/>
              </w:rPr>
              <w:instrText xml:space="preserve"> PAGEREF _Toc224834406 \h </w:instrText>
            </w:r>
            <w:r w:rsidR="009B7879">
              <w:rPr>
                <w:noProof/>
                <w:webHidden/>
              </w:rPr>
            </w:r>
            <w:r w:rsidR="009B7879">
              <w:rPr>
                <w:noProof/>
                <w:webHidden/>
              </w:rPr>
              <w:fldChar w:fldCharType="separate"/>
            </w:r>
            <w:r w:rsidR="009B7879">
              <w:rPr>
                <w:noProof/>
                <w:webHidden/>
              </w:rPr>
              <w:t>12</w:t>
            </w:r>
            <w:r w:rsidR="009B7879">
              <w:rPr>
                <w:noProof/>
                <w:webHidden/>
              </w:rPr>
              <w:fldChar w:fldCharType="end"/>
            </w:r>
          </w:hyperlink>
        </w:p>
        <w:p w14:paraId="6228F072" w14:textId="420DB16F" w:rsidR="009B7879" w:rsidRDefault="00B76C36">
          <w:pPr>
            <w:pStyle w:val="TDC2"/>
            <w:tabs>
              <w:tab w:val="right" w:leader="dot" w:pos="8828"/>
            </w:tabs>
            <w:rPr>
              <w:noProof/>
              <w:kern w:val="2"/>
              <w:sz w:val="24"/>
              <w:szCs w:val="24"/>
              <w:lang w:eastAsia="es-CL"/>
              <w14:ligatures w14:val="standardContextual"/>
            </w:rPr>
          </w:pPr>
          <w:hyperlink w:anchor="_Toc224834407" w:history="1">
            <w:r w:rsidR="009B7879" w:rsidRPr="00BF6A7F">
              <w:rPr>
                <w:rStyle w:val="Hipervnculo"/>
                <w:b/>
                <w:bCs/>
                <w:noProof/>
              </w:rPr>
              <w:t>6.2 Referencias de comunicaciones</w:t>
            </w:r>
            <w:r w:rsidR="009B7879">
              <w:rPr>
                <w:noProof/>
                <w:webHidden/>
              </w:rPr>
              <w:tab/>
            </w:r>
            <w:r w:rsidR="009B7879">
              <w:rPr>
                <w:noProof/>
                <w:webHidden/>
              </w:rPr>
              <w:fldChar w:fldCharType="begin"/>
            </w:r>
            <w:r w:rsidR="009B7879">
              <w:rPr>
                <w:noProof/>
                <w:webHidden/>
              </w:rPr>
              <w:instrText xml:space="preserve"> PAGEREF _Toc224834407 \h </w:instrText>
            </w:r>
            <w:r w:rsidR="009B7879">
              <w:rPr>
                <w:noProof/>
                <w:webHidden/>
              </w:rPr>
            </w:r>
            <w:r w:rsidR="009B7879">
              <w:rPr>
                <w:noProof/>
                <w:webHidden/>
              </w:rPr>
              <w:fldChar w:fldCharType="separate"/>
            </w:r>
            <w:r w:rsidR="009B7879">
              <w:rPr>
                <w:noProof/>
                <w:webHidden/>
              </w:rPr>
              <w:t>12</w:t>
            </w:r>
            <w:r w:rsidR="009B7879">
              <w:rPr>
                <w:noProof/>
                <w:webHidden/>
              </w:rPr>
              <w:fldChar w:fldCharType="end"/>
            </w:r>
          </w:hyperlink>
        </w:p>
        <w:p w14:paraId="579D2146" w14:textId="5A3CBD58" w:rsidR="009B7879" w:rsidRDefault="00B76C36">
          <w:pPr>
            <w:pStyle w:val="TDC2"/>
            <w:tabs>
              <w:tab w:val="right" w:leader="dot" w:pos="8828"/>
            </w:tabs>
            <w:rPr>
              <w:noProof/>
              <w:kern w:val="2"/>
              <w:sz w:val="24"/>
              <w:szCs w:val="24"/>
              <w:lang w:eastAsia="es-CL"/>
              <w14:ligatures w14:val="standardContextual"/>
            </w:rPr>
          </w:pPr>
          <w:hyperlink w:anchor="_Toc224834408" w:history="1">
            <w:r w:rsidR="009B7879" w:rsidRPr="00BF6A7F">
              <w:rPr>
                <w:rStyle w:val="Hipervnculo"/>
                <w:b/>
                <w:bCs/>
                <w:noProof/>
              </w:rPr>
              <w:t>6.3 Fundamentación del Cobro de SIL Rechazado</w:t>
            </w:r>
            <w:r w:rsidR="009B7879">
              <w:rPr>
                <w:noProof/>
                <w:webHidden/>
              </w:rPr>
              <w:tab/>
            </w:r>
            <w:r w:rsidR="009B7879">
              <w:rPr>
                <w:noProof/>
                <w:webHidden/>
              </w:rPr>
              <w:fldChar w:fldCharType="begin"/>
            </w:r>
            <w:r w:rsidR="009B7879">
              <w:rPr>
                <w:noProof/>
                <w:webHidden/>
              </w:rPr>
              <w:instrText xml:space="preserve"> PAGEREF _Toc224834408 \h </w:instrText>
            </w:r>
            <w:r w:rsidR="009B7879">
              <w:rPr>
                <w:noProof/>
                <w:webHidden/>
              </w:rPr>
            </w:r>
            <w:r w:rsidR="009B7879">
              <w:rPr>
                <w:noProof/>
                <w:webHidden/>
              </w:rPr>
              <w:fldChar w:fldCharType="separate"/>
            </w:r>
            <w:r w:rsidR="009B7879">
              <w:rPr>
                <w:noProof/>
                <w:webHidden/>
              </w:rPr>
              <w:t>12</w:t>
            </w:r>
            <w:r w:rsidR="009B7879">
              <w:rPr>
                <w:noProof/>
                <w:webHidden/>
              </w:rPr>
              <w:fldChar w:fldCharType="end"/>
            </w:r>
          </w:hyperlink>
        </w:p>
        <w:p w14:paraId="42126ECB" w14:textId="09918E70" w:rsidR="009B7879" w:rsidRDefault="00B76C36">
          <w:pPr>
            <w:pStyle w:val="TDC1"/>
            <w:tabs>
              <w:tab w:val="right" w:leader="dot" w:pos="8828"/>
            </w:tabs>
            <w:rPr>
              <w:noProof/>
              <w:kern w:val="2"/>
              <w:sz w:val="24"/>
              <w:szCs w:val="24"/>
              <w:lang w:eastAsia="es-CL"/>
              <w14:ligatures w14:val="standardContextual"/>
            </w:rPr>
          </w:pPr>
          <w:hyperlink w:anchor="_Toc224834409" w:history="1">
            <w:r w:rsidR="009B7879" w:rsidRPr="00BF6A7F">
              <w:rPr>
                <w:rStyle w:val="Hipervnculo"/>
                <w:b/>
                <w:bCs/>
                <w:noProof/>
              </w:rPr>
              <w:t>7. Imágenes de Referencia de Interfaz y Reportes</w:t>
            </w:r>
            <w:r w:rsidR="009B7879">
              <w:rPr>
                <w:noProof/>
                <w:webHidden/>
              </w:rPr>
              <w:tab/>
            </w:r>
            <w:r w:rsidR="009B7879">
              <w:rPr>
                <w:noProof/>
                <w:webHidden/>
              </w:rPr>
              <w:fldChar w:fldCharType="begin"/>
            </w:r>
            <w:r w:rsidR="009B7879">
              <w:rPr>
                <w:noProof/>
                <w:webHidden/>
              </w:rPr>
              <w:instrText xml:space="preserve"> PAGEREF _Toc224834409 \h </w:instrText>
            </w:r>
            <w:r w:rsidR="009B7879">
              <w:rPr>
                <w:noProof/>
                <w:webHidden/>
              </w:rPr>
            </w:r>
            <w:r w:rsidR="009B7879">
              <w:rPr>
                <w:noProof/>
                <w:webHidden/>
              </w:rPr>
              <w:fldChar w:fldCharType="separate"/>
            </w:r>
            <w:r w:rsidR="009B7879">
              <w:rPr>
                <w:noProof/>
                <w:webHidden/>
              </w:rPr>
              <w:t>12</w:t>
            </w:r>
            <w:r w:rsidR="009B7879">
              <w:rPr>
                <w:noProof/>
                <w:webHidden/>
              </w:rPr>
              <w:fldChar w:fldCharType="end"/>
            </w:r>
          </w:hyperlink>
        </w:p>
        <w:p w14:paraId="58313EF5" w14:textId="40D9A0B9" w:rsidR="009B7879" w:rsidRDefault="00B76C36">
          <w:pPr>
            <w:pStyle w:val="TDC2"/>
            <w:tabs>
              <w:tab w:val="right" w:leader="dot" w:pos="8828"/>
            </w:tabs>
            <w:rPr>
              <w:noProof/>
              <w:kern w:val="2"/>
              <w:sz w:val="24"/>
              <w:szCs w:val="24"/>
              <w:lang w:eastAsia="es-CL"/>
              <w14:ligatures w14:val="standardContextual"/>
            </w:rPr>
          </w:pPr>
          <w:hyperlink w:anchor="_Toc224834410" w:history="1">
            <w:r w:rsidR="009B7879" w:rsidRPr="00BF6A7F">
              <w:rPr>
                <w:rStyle w:val="Hipervnculo"/>
                <w:b/>
                <w:bCs/>
                <w:noProof/>
              </w:rPr>
              <w:t>7.1 Visualización de deuda</w:t>
            </w:r>
            <w:r w:rsidR="009B7879">
              <w:rPr>
                <w:noProof/>
                <w:webHidden/>
              </w:rPr>
              <w:tab/>
            </w:r>
            <w:r w:rsidR="009B7879">
              <w:rPr>
                <w:noProof/>
                <w:webHidden/>
              </w:rPr>
              <w:fldChar w:fldCharType="begin"/>
            </w:r>
            <w:r w:rsidR="009B7879">
              <w:rPr>
                <w:noProof/>
                <w:webHidden/>
              </w:rPr>
              <w:instrText xml:space="preserve"> PAGEREF _Toc224834410 \h </w:instrText>
            </w:r>
            <w:r w:rsidR="009B7879">
              <w:rPr>
                <w:noProof/>
                <w:webHidden/>
              </w:rPr>
            </w:r>
            <w:r w:rsidR="009B7879">
              <w:rPr>
                <w:noProof/>
                <w:webHidden/>
              </w:rPr>
              <w:fldChar w:fldCharType="separate"/>
            </w:r>
            <w:r w:rsidR="009B7879">
              <w:rPr>
                <w:noProof/>
                <w:webHidden/>
              </w:rPr>
              <w:t>12</w:t>
            </w:r>
            <w:r w:rsidR="009B7879">
              <w:rPr>
                <w:noProof/>
                <w:webHidden/>
              </w:rPr>
              <w:fldChar w:fldCharType="end"/>
            </w:r>
          </w:hyperlink>
        </w:p>
        <w:p w14:paraId="74491557" w14:textId="73A57027" w:rsidR="009B7879" w:rsidRDefault="00B76C36">
          <w:pPr>
            <w:pStyle w:val="TDC2"/>
            <w:tabs>
              <w:tab w:val="right" w:leader="dot" w:pos="8828"/>
            </w:tabs>
            <w:rPr>
              <w:noProof/>
              <w:kern w:val="2"/>
              <w:sz w:val="24"/>
              <w:szCs w:val="24"/>
              <w:lang w:eastAsia="es-CL"/>
              <w14:ligatures w14:val="standardContextual"/>
            </w:rPr>
          </w:pPr>
          <w:hyperlink w:anchor="_Toc224834411" w:history="1">
            <w:r w:rsidR="009B7879" w:rsidRPr="00BF6A7F">
              <w:rPr>
                <w:rStyle w:val="Hipervnculo"/>
                <w:b/>
                <w:bCs/>
                <w:noProof/>
              </w:rPr>
              <w:t>7.2 Modelo de planilla de pago</w:t>
            </w:r>
            <w:r w:rsidR="009B7879">
              <w:rPr>
                <w:noProof/>
                <w:webHidden/>
              </w:rPr>
              <w:tab/>
            </w:r>
            <w:r w:rsidR="009B7879">
              <w:rPr>
                <w:noProof/>
                <w:webHidden/>
              </w:rPr>
              <w:fldChar w:fldCharType="begin"/>
            </w:r>
            <w:r w:rsidR="009B7879">
              <w:rPr>
                <w:noProof/>
                <w:webHidden/>
              </w:rPr>
              <w:instrText xml:space="preserve"> PAGEREF _Toc224834411 \h </w:instrText>
            </w:r>
            <w:r w:rsidR="009B7879">
              <w:rPr>
                <w:noProof/>
                <w:webHidden/>
              </w:rPr>
            </w:r>
            <w:r w:rsidR="009B7879">
              <w:rPr>
                <w:noProof/>
                <w:webHidden/>
              </w:rPr>
              <w:fldChar w:fldCharType="separate"/>
            </w:r>
            <w:r w:rsidR="009B7879">
              <w:rPr>
                <w:noProof/>
                <w:webHidden/>
              </w:rPr>
              <w:t>13</w:t>
            </w:r>
            <w:r w:rsidR="009B7879">
              <w:rPr>
                <w:noProof/>
                <w:webHidden/>
              </w:rPr>
              <w:fldChar w:fldCharType="end"/>
            </w:r>
          </w:hyperlink>
        </w:p>
        <w:p w14:paraId="32C4B0BA" w14:textId="39262979" w:rsidR="009B7879" w:rsidRDefault="00B76C36">
          <w:pPr>
            <w:pStyle w:val="TDC2"/>
            <w:tabs>
              <w:tab w:val="right" w:leader="dot" w:pos="8828"/>
            </w:tabs>
            <w:rPr>
              <w:noProof/>
              <w:kern w:val="2"/>
              <w:sz w:val="24"/>
              <w:szCs w:val="24"/>
              <w:lang w:eastAsia="es-CL"/>
              <w14:ligatures w14:val="standardContextual"/>
            </w:rPr>
          </w:pPr>
          <w:hyperlink w:anchor="_Toc224834412" w:history="1">
            <w:r w:rsidR="009B7879" w:rsidRPr="00BF6A7F">
              <w:rPr>
                <w:rStyle w:val="Hipervnculo"/>
                <w:b/>
                <w:bCs/>
                <w:noProof/>
              </w:rPr>
              <w:t>7.3 Modelo de comunicaciones automatizadas</w:t>
            </w:r>
            <w:r w:rsidR="009B7879">
              <w:rPr>
                <w:noProof/>
                <w:webHidden/>
              </w:rPr>
              <w:tab/>
            </w:r>
            <w:r w:rsidR="009B7879">
              <w:rPr>
                <w:noProof/>
                <w:webHidden/>
              </w:rPr>
              <w:fldChar w:fldCharType="begin"/>
            </w:r>
            <w:r w:rsidR="009B7879">
              <w:rPr>
                <w:noProof/>
                <w:webHidden/>
              </w:rPr>
              <w:instrText xml:space="preserve"> PAGEREF _Toc224834412 \h </w:instrText>
            </w:r>
            <w:r w:rsidR="009B7879">
              <w:rPr>
                <w:noProof/>
                <w:webHidden/>
              </w:rPr>
            </w:r>
            <w:r w:rsidR="009B7879">
              <w:rPr>
                <w:noProof/>
                <w:webHidden/>
              </w:rPr>
              <w:fldChar w:fldCharType="separate"/>
            </w:r>
            <w:r w:rsidR="009B7879">
              <w:rPr>
                <w:noProof/>
                <w:webHidden/>
              </w:rPr>
              <w:t>14</w:t>
            </w:r>
            <w:r w:rsidR="009B7879">
              <w:rPr>
                <w:noProof/>
                <w:webHidden/>
              </w:rPr>
              <w:fldChar w:fldCharType="end"/>
            </w:r>
          </w:hyperlink>
        </w:p>
        <w:p w14:paraId="51ACB803" w14:textId="3EBCAECE" w:rsidR="005C74F5" w:rsidRDefault="005C74F5">
          <w:r>
            <w:rPr>
              <w:b/>
              <w:bCs/>
              <w:lang w:val="es-ES"/>
            </w:rPr>
            <w:fldChar w:fldCharType="end"/>
          </w:r>
        </w:p>
      </w:sdtContent>
    </w:sdt>
    <w:p w14:paraId="6A1C37E2" w14:textId="77777777" w:rsidR="005C74F5" w:rsidRDefault="005C74F5">
      <w:pPr>
        <w:rPr>
          <w:rFonts w:asciiTheme="majorHAnsi" w:eastAsiaTheme="majorEastAsia" w:hAnsiTheme="majorHAnsi" w:cstheme="majorBidi"/>
          <w:color w:val="2E74B5" w:themeColor="accent1" w:themeShade="BF"/>
          <w:sz w:val="32"/>
          <w:szCs w:val="32"/>
        </w:rPr>
      </w:pPr>
    </w:p>
    <w:p w14:paraId="4A255F30" w14:textId="77777777" w:rsidR="00265503" w:rsidRPr="00091D5F" w:rsidRDefault="005C74F5" w:rsidP="00265503">
      <w:pPr>
        <w:pStyle w:val="Ttulo1"/>
        <w:rPr>
          <w:rFonts w:eastAsiaTheme="minorHAnsi"/>
          <w:b/>
          <w:bCs/>
          <w:u w:val="single"/>
        </w:rPr>
      </w:pPr>
      <w:r>
        <w:br w:type="page"/>
      </w:r>
      <w:bookmarkStart w:id="1" w:name="_Toc224834382"/>
      <w:r w:rsidR="00265503" w:rsidRPr="00091D5F">
        <w:rPr>
          <w:rFonts w:eastAsiaTheme="minorHAnsi"/>
          <w:b/>
          <w:bCs/>
          <w:u w:val="single"/>
        </w:rPr>
        <w:lastRenderedPageBreak/>
        <w:t>1. Introducción y Alcance</w:t>
      </w:r>
      <w:bookmarkEnd w:id="1"/>
    </w:p>
    <w:p w14:paraId="74D15021" w14:textId="77777777" w:rsidR="00265503" w:rsidRPr="00265503" w:rsidRDefault="00265503" w:rsidP="00265503">
      <w:pPr>
        <w:pStyle w:val="Sinespaciado"/>
      </w:pPr>
    </w:p>
    <w:p w14:paraId="16C1A415" w14:textId="5C2D5CE0" w:rsidR="00265503" w:rsidRPr="00091D5F" w:rsidRDefault="00091D5F" w:rsidP="00CC3013">
      <w:pPr>
        <w:pStyle w:val="Ttulo2"/>
        <w:rPr>
          <w:b/>
          <w:bCs/>
        </w:rPr>
      </w:pPr>
      <w:bookmarkStart w:id="2" w:name="_Toc224834383"/>
      <w:r w:rsidRPr="00091D5F">
        <w:rPr>
          <w:b/>
          <w:bCs/>
        </w:rPr>
        <w:t>1</w:t>
      </w:r>
      <w:r w:rsidR="00CC3013" w:rsidRPr="00091D5F">
        <w:rPr>
          <w:b/>
          <w:bCs/>
          <w:sz w:val="26"/>
          <w:szCs w:val="26"/>
        </w:rPr>
        <w:t>.</w:t>
      </w:r>
      <w:r w:rsidR="00CC3013" w:rsidRPr="00091D5F">
        <w:rPr>
          <w:b/>
          <w:bCs/>
        </w:rPr>
        <w:t xml:space="preserve">1 </w:t>
      </w:r>
      <w:r w:rsidR="00265503" w:rsidRPr="00091D5F">
        <w:rPr>
          <w:b/>
          <w:bCs/>
        </w:rPr>
        <w:t>​Propósito</w:t>
      </w:r>
      <w:bookmarkEnd w:id="2"/>
    </w:p>
    <w:p w14:paraId="4C8E41CD" w14:textId="77777777" w:rsidR="00CC3013" w:rsidRPr="00CC3013" w:rsidRDefault="00CC3013" w:rsidP="00CC3013">
      <w:pPr>
        <w:pStyle w:val="Sinespaciado"/>
      </w:pPr>
    </w:p>
    <w:p w14:paraId="1DC085D5" w14:textId="77777777" w:rsidR="00265503" w:rsidRDefault="00265503" w:rsidP="00265503">
      <w:r w:rsidRPr="00265503">
        <w:t>​Detallar los requerimientos de desarrollo para integrar dos nuevos tipos de gestión de cobro (SIL Rechazado y Copago Davita) en el sistema de Cobranza existente.</w:t>
      </w:r>
    </w:p>
    <w:p w14:paraId="535778C8" w14:textId="77777777" w:rsidR="00CC3013" w:rsidRPr="00265503" w:rsidRDefault="00CC3013" w:rsidP="00CC3013">
      <w:pPr>
        <w:pStyle w:val="Sinespaciado"/>
      </w:pPr>
    </w:p>
    <w:p w14:paraId="7DDB0BCD" w14:textId="77777777" w:rsidR="00265503" w:rsidRDefault="00265503" w:rsidP="00CC3013">
      <w:pPr>
        <w:pStyle w:val="Ttulo2"/>
      </w:pPr>
      <w:bookmarkStart w:id="3" w:name="_Toc224834384"/>
      <w:r w:rsidRPr="00265503">
        <w:t>​</w:t>
      </w:r>
      <w:r w:rsidRPr="00091D5F">
        <w:rPr>
          <w:b/>
          <w:bCs/>
        </w:rPr>
        <w:t>1.2 Sistema Afectado</w:t>
      </w:r>
      <w:bookmarkEnd w:id="3"/>
    </w:p>
    <w:p w14:paraId="391908D8" w14:textId="77777777" w:rsidR="00CC3013" w:rsidRPr="00CC3013" w:rsidRDefault="00CC3013" w:rsidP="00CC3013">
      <w:pPr>
        <w:pStyle w:val="Sinespaciado"/>
      </w:pPr>
    </w:p>
    <w:p w14:paraId="5760A5FE" w14:textId="7F876782" w:rsidR="00265503" w:rsidRDefault="00265503" w:rsidP="00265503">
      <w:r w:rsidRPr="00265503">
        <w:t>​Módulo de Cobranza [</w:t>
      </w:r>
      <w:r w:rsidR="00CC3013">
        <w:t>Gestión de cobranzas</w:t>
      </w:r>
      <w:r w:rsidRPr="00265503">
        <w:t>].</w:t>
      </w:r>
    </w:p>
    <w:p w14:paraId="37E04EA5" w14:textId="77777777" w:rsidR="00CC3013" w:rsidRPr="00265503" w:rsidRDefault="00CC3013" w:rsidP="00CC3013">
      <w:pPr>
        <w:pStyle w:val="Sinespaciado"/>
      </w:pPr>
    </w:p>
    <w:p w14:paraId="31CCD81E" w14:textId="77777777" w:rsidR="00265503" w:rsidRDefault="00265503" w:rsidP="00CC3013">
      <w:pPr>
        <w:pStyle w:val="Ttulo2"/>
      </w:pPr>
      <w:bookmarkStart w:id="4" w:name="_Toc224834385"/>
      <w:r w:rsidRPr="00265503">
        <w:t>​</w:t>
      </w:r>
      <w:r w:rsidRPr="00091D5F">
        <w:rPr>
          <w:b/>
          <w:bCs/>
        </w:rPr>
        <w:t>1.3 Dependencias de Datos</w:t>
      </w:r>
      <w:bookmarkEnd w:id="4"/>
    </w:p>
    <w:p w14:paraId="5121E7BA" w14:textId="77777777" w:rsidR="00CC3013" w:rsidRPr="00CC3013" w:rsidRDefault="00CC3013" w:rsidP="00CC3013">
      <w:pPr>
        <w:pStyle w:val="Sinespaciado"/>
      </w:pPr>
    </w:p>
    <w:p w14:paraId="1A8BBE62" w14:textId="77777777" w:rsidR="00265503" w:rsidRPr="00265503" w:rsidRDefault="00265503" w:rsidP="00B76C36">
      <w:pPr>
        <w:numPr>
          <w:ilvl w:val="0"/>
          <w:numId w:val="1"/>
        </w:numPr>
      </w:pPr>
      <w:r w:rsidRPr="00265503">
        <w:t>​</w:t>
      </w:r>
      <w:r w:rsidRPr="00265503">
        <w:rPr>
          <w:b/>
          <w:bCs/>
        </w:rPr>
        <w:t>SIL Rechazado:</w:t>
      </w:r>
      <w:r w:rsidRPr="00265503">
        <w:t xml:space="preserve"> Módulo de Licencias Médicas (Contraloría Médica).</w:t>
      </w:r>
    </w:p>
    <w:p w14:paraId="1AE51492" w14:textId="199B167D" w:rsidR="00902C26" w:rsidRDefault="00265503" w:rsidP="00B76C36">
      <w:pPr>
        <w:numPr>
          <w:ilvl w:val="0"/>
          <w:numId w:val="1"/>
        </w:numPr>
      </w:pPr>
      <w:r w:rsidRPr="00265503">
        <w:t>​</w:t>
      </w:r>
      <w:r w:rsidRPr="00265503">
        <w:rPr>
          <w:b/>
          <w:bCs/>
        </w:rPr>
        <w:t>Copago Davita:</w:t>
      </w:r>
      <w:r w:rsidRPr="00265503">
        <w:t xml:space="preserve"> </w:t>
      </w:r>
      <w:r w:rsidR="00D81FF4">
        <w:t xml:space="preserve">Módulo de </w:t>
      </w:r>
      <w:r w:rsidR="006D5A30">
        <w:t>Consulta integrada</w:t>
      </w:r>
      <w:r w:rsidRPr="00265503">
        <w:t xml:space="preserve"> (Beneficios y Contabilidad).</w:t>
      </w:r>
    </w:p>
    <w:p w14:paraId="4B56A30E" w14:textId="77777777" w:rsidR="00265503" w:rsidRDefault="00265503" w:rsidP="00902C26">
      <w:pPr>
        <w:pStyle w:val="Ttulo1"/>
      </w:pPr>
      <w:bookmarkStart w:id="5" w:name="_Toc224834386"/>
      <w:r w:rsidRPr="00265503">
        <w:t>​</w:t>
      </w:r>
      <w:r w:rsidRPr="00091D5F">
        <w:rPr>
          <w:b/>
          <w:bCs/>
          <w:u w:val="single"/>
        </w:rPr>
        <w:t>2. Arquitectura General y Mapeo de Solución</w:t>
      </w:r>
      <w:bookmarkEnd w:id="5"/>
    </w:p>
    <w:p w14:paraId="7EDF5C15" w14:textId="77777777" w:rsidR="00902C26" w:rsidRPr="00902C26" w:rsidRDefault="00902C26" w:rsidP="00902C26">
      <w:pPr>
        <w:pStyle w:val="Sinespaciado"/>
      </w:pPr>
    </w:p>
    <w:p w14:paraId="55BA359D" w14:textId="644A435A" w:rsidR="00265503" w:rsidRDefault="00265503" w:rsidP="00265503">
      <w:r w:rsidRPr="00265503">
        <w:t>​La solución requiere la creación de dos interfaces de entrada de datos que alimentarán la tabla principal de deudas:</w:t>
      </w:r>
    </w:p>
    <w:p w14:paraId="420DBC05" w14:textId="77777777" w:rsidR="00902C26" w:rsidRPr="00265503" w:rsidRDefault="00902C26" w:rsidP="00902C26">
      <w:pPr>
        <w:pStyle w:val="Sinespaciado"/>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999"/>
        <w:gridCol w:w="2962"/>
        <w:gridCol w:w="2459"/>
      </w:tblGrid>
      <w:tr w:rsidR="00902C26" w:rsidRPr="00265503" w14:paraId="3BE596D2" w14:textId="77777777" w:rsidTr="00902C26">
        <w:trPr>
          <w:tblCellSpacing w:w="15" w:type="dxa"/>
          <w:jc w:val="center"/>
        </w:trPr>
        <w:tc>
          <w:tcPr>
            <w:tcW w:w="0" w:type="auto"/>
            <w:tcMar>
              <w:top w:w="15" w:type="dxa"/>
              <w:left w:w="15" w:type="dxa"/>
              <w:bottom w:w="15" w:type="dxa"/>
              <w:right w:w="15" w:type="dxa"/>
            </w:tcMar>
            <w:vAlign w:val="center"/>
            <w:hideMark/>
          </w:tcPr>
          <w:p w14:paraId="63A7A698" w14:textId="77777777" w:rsidR="00265503" w:rsidRPr="00265503" w:rsidRDefault="00265503" w:rsidP="00902C26">
            <w:pPr>
              <w:jc w:val="center"/>
              <w:rPr>
                <w:b/>
                <w:bCs/>
              </w:rPr>
            </w:pPr>
            <w:r w:rsidRPr="00265503">
              <w:rPr>
                <w:b/>
                <w:bCs/>
              </w:rPr>
              <w:t>Flujo de Cobro</w:t>
            </w:r>
          </w:p>
        </w:tc>
        <w:tc>
          <w:tcPr>
            <w:tcW w:w="0" w:type="auto"/>
            <w:tcMar>
              <w:top w:w="15" w:type="dxa"/>
              <w:left w:w="15" w:type="dxa"/>
              <w:bottom w:w="15" w:type="dxa"/>
              <w:right w:w="15" w:type="dxa"/>
            </w:tcMar>
            <w:vAlign w:val="center"/>
            <w:hideMark/>
          </w:tcPr>
          <w:p w14:paraId="31AEF7E7" w14:textId="77777777" w:rsidR="00265503" w:rsidRPr="00265503" w:rsidRDefault="00265503" w:rsidP="00902C26">
            <w:pPr>
              <w:jc w:val="center"/>
              <w:rPr>
                <w:b/>
                <w:bCs/>
              </w:rPr>
            </w:pPr>
            <w:r w:rsidRPr="00265503">
              <w:rPr>
                <w:b/>
                <w:bCs/>
              </w:rPr>
              <w:t>Origen Funcional del Dato</w:t>
            </w:r>
          </w:p>
        </w:tc>
        <w:tc>
          <w:tcPr>
            <w:tcW w:w="0" w:type="auto"/>
            <w:tcMar>
              <w:top w:w="15" w:type="dxa"/>
              <w:left w:w="15" w:type="dxa"/>
              <w:bottom w:w="15" w:type="dxa"/>
              <w:right w:w="15" w:type="dxa"/>
            </w:tcMar>
            <w:vAlign w:val="center"/>
            <w:hideMark/>
          </w:tcPr>
          <w:p w14:paraId="206914DD" w14:textId="77777777" w:rsidR="00265503" w:rsidRPr="00265503" w:rsidRDefault="00265503" w:rsidP="00902C26">
            <w:pPr>
              <w:jc w:val="center"/>
              <w:rPr>
                <w:b/>
                <w:bCs/>
              </w:rPr>
            </w:pPr>
            <w:r w:rsidRPr="00265503">
              <w:rPr>
                <w:b/>
                <w:bCs/>
              </w:rPr>
              <w:t>Mecanismo de Integración Propuesto</w:t>
            </w:r>
          </w:p>
        </w:tc>
        <w:tc>
          <w:tcPr>
            <w:tcW w:w="0" w:type="auto"/>
            <w:tcMar>
              <w:top w:w="15" w:type="dxa"/>
              <w:left w:w="15" w:type="dxa"/>
              <w:bottom w:w="15" w:type="dxa"/>
              <w:right w:w="15" w:type="dxa"/>
            </w:tcMar>
            <w:vAlign w:val="center"/>
            <w:hideMark/>
          </w:tcPr>
          <w:p w14:paraId="7A5221BF" w14:textId="77777777" w:rsidR="00265503" w:rsidRPr="00265503" w:rsidRDefault="00265503" w:rsidP="00902C26">
            <w:pPr>
              <w:jc w:val="center"/>
              <w:rPr>
                <w:b/>
                <w:bCs/>
              </w:rPr>
            </w:pPr>
            <w:r w:rsidRPr="00265503">
              <w:rPr>
                <w:b/>
                <w:bCs/>
              </w:rPr>
              <w:t>ID del Nuevo Tipo de Deuda</w:t>
            </w:r>
          </w:p>
        </w:tc>
      </w:tr>
      <w:tr w:rsidR="00902C26" w:rsidRPr="00265503" w14:paraId="589E1364" w14:textId="77777777" w:rsidTr="00902C26">
        <w:trPr>
          <w:tblCellSpacing w:w="15" w:type="dxa"/>
          <w:jc w:val="center"/>
        </w:trPr>
        <w:tc>
          <w:tcPr>
            <w:tcW w:w="0" w:type="auto"/>
            <w:tcMar>
              <w:top w:w="15" w:type="dxa"/>
              <w:left w:w="15" w:type="dxa"/>
              <w:bottom w:w="15" w:type="dxa"/>
              <w:right w:w="15" w:type="dxa"/>
            </w:tcMar>
            <w:vAlign w:val="center"/>
            <w:hideMark/>
          </w:tcPr>
          <w:p w14:paraId="71D7C8A2" w14:textId="77777777" w:rsidR="00265503" w:rsidRPr="00265503" w:rsidRDefault="00265503" w:rsidP="00902C26">
            <w:pPr>
              <w:jc w:val="center"/>
            </w:pPr>
            <w:r w:rsidRPr="00265503">
              <w:t>1. SIL Rechazado</w:t>
            </w:r>
          </w:p>
        </w:tc>
        <w:tc>
          <w:tcPr>
            <w:tcW w:w="0" w:type="auto"/>
            <w:tcMar>
              <w:top w:w="15" w:type="dxa"/>
              <w:left w:w="15" w:type="dxa"/>
              <w:bottom w:w="15" w:type="dxa"/>
              <w:right w:w="15" w:type="dxa"/>
            </w:tcMar>
            <w:vAlign w:val="center"/>
            <w:hideMark/>
          </w:tcPr>
          <w:p w14:paraId="7E38E097" w14:textId="77777777" w:rsidR="00265503" w:rsidRPr="00265503" w:rsidRDefault="00265503" w:rsidP="00902C26">
            <w:pPr>
              <w:jc w:val="center"/>
            </w:pPr>
            <w:r w:rsidRPr="00265503">
              <w:t>Contraloría Médica</w:t>
            </w:r>
          </w:p>
        </w:tc>
        <w:tc>
          <w:tcPr>
            <w:tcW w:w="0" w:type="auto"/>
            <w:tcMar>
              <w:top w:w="15" w:type="dxa"/>
              <w:left w:w="15" w:type="dxa"/>
              <w:bottom w:w="15" w:type="dxa"/>
              <w:right w:w="15" w:type="dxa"/>
            </w:tcMar>
            <w:vAlign w:val="center"/>
            <w:hideMark/>
          </w:tcPr>
          <w:p w14:paraId="670CF6DE" w14:textId="4C8FB9F7" w:rsidR="00265503" w:rsidRPr="00265503" w:rsidRDefault="00265503" w:rsidP="00902C26">
            <w:pPr>
              <w:jc w:val="center"/>
            </w:pPr>
            <w:r w:rsidRPr="00265503">
              <w:t>Proceso por Lotes (</w:t>
            </w:r>
            <w:r w:rsidR="00902C26">
              <w:t>Ordinarios</w:t>
            </w:r>
            <w:r w:rsidRPr="00265503">
              <w:t>)</w:t>
            </w:r>
          </w:p>
        </w:tc>
        <w:tc>
          <w:tcPr>
            <w:tcW w:w="0" w:type="auto"/>
            <w:tcMar>
              <w:top w:w="15" w:type="dxa"/>
              <w:left w:w="15" w:type="dxa"/>
              <w:bottom w:w="15" w:type="dxa"/>
              <w:right w:w="15" w:type="dxa"/>
            </w:tcMar>
            <w:vAlign w:val="center"/>
            <w:hideMark/>
          </w:tcPr>
          <w:p w14:paraId="77677FC8" w14:textId="77777777" w:rsidR="00265503" w:rsidRPr="00265503" w:rsidRDefault="00265503" w:rsidP="00902C26">
            <w:pPr>
              <w:jc w:val="center"/>
            </w:pPr>
            <w:r w:rsidRPr="00265503">
              <w:t>DEUDA_SIL_REC</w:t>
            </w:r>
          </w:p>
        </w:tc>
      </w:tr>
      <w:tr w:rsidR="00902C26" w:rsidRPr="00265503" w14:paraId="67D775FC" w14:textId="77777777" w:rsidTr="00902C26">
        <w:trPr>
          <w:tblCellSpacing w:w="15" w:type="dxa"/>
          <w:jc w:val="center"/>
        </w:trPr>
        <w:tc>
          <w:tcPr>
            <w:tcW w:w="0" w:type="auto"/>
            <w:tcMar>
              <w:top w:w="15" w:type="dxa"/>
              <w:left w:w="15" w:type="dxa"/>
              <w:bottom w:w="15" w:type="dxa"/>
              <w:right w:w="15" w:type="dxa"/>
            </w:tcMar>
            <w:vAlign w:val="center"/>
            <w:hideMark/>
          </w:tcPr>
          <w:p w14:paraId="435AC75C" w14:textId="77777777" w:rsidR="00265503" w:rsidRPr="00265503" w:rsidRDefault="00265503" w:rsidP="00902C26">
            <w:pPr>
              <w:jc w:val="center"/>
            </w:pPr>
            <w:r w:rsidRPr="00265503">
              <w:t>2. Copago Davita</w:t>
            </w:r>
          </w:p>
        </w:tc>
        <w:tc>
          <w:tcPr>
            <w:tcW w:w="0" w:type="auto"/>
            <w:tcMar>
              <w:top w:w="15" w:type="dxa"/>
              <w:left w:w="15" w:type="dxa"/>
              <w:bottom w:w="15" w:type="dxa"/>
              <w:right w:w="15" w:type="dxa"/>
            </w:tcMar>
            <w:vAlign w:val="center"/>
            <w:hideMark/>
          </w:tcPr>
          <w:p w14:paraId="0C9EDAB5" w14:textId="77777777" w:rsidR="00265503" w:rsidRPr="00265503" w:rsidRDefault="00265503" w:rsidP="00902C26">
            <w:pPr>
              <w:jc w:val="center"/>
            </w:pPr>
            <w:r w:rsidRPr="00265503">
              <w:t>Beneficios y Contabilidad</w:t>
            </w:r>
          </w:p>
        </w:tc>
        <w:tc>
          <w:tcPr>
            <w:tcW w:w="0" w:type="auto"/>
            <w:tcMar>
              <w:top w:w="15" w:type="dxa"/>
              <w:left w:w="15" w:type="dxa"/>
              <w:bottom w:w="15" w:type="dxa"/>
              <w:right w:w="15" w:type="dxa"/>
            </w:tcMar>
            <w:vAlign w:val="center"/>
            <w:hideMark/>
          </w:tcPr>
          <w:p w14:paraId="453913C4" w14:textId="263996A6" w:rsidR="00265503" w:rsidRPr="00265503" w:rsidRDefault="00265503" w:rsidP="00902C26">
            <w:pPr>
              <w:jc w:val="center"/>
            </w:pPr>
            <w:r w:rsidRPr="00265503">
              <w:t>Flujo de Datos o Carga de archivo periódica.</w:t>
            </w:r>
          </w:p>
        </w:tc>
        <w:tc>
          <w:tcPr>
            <w:tcW w:w="0" w:type="auto"/>
            <w:tcMar>
              <w:top w:w="15" w:type="dxa"/>
              <w:left w:w="15" w:type="dxa"/>
              <w:bottom w:w="15" w:type="dxa"/>
              <w:right w:w="15" w:type="dxa"/>
            </w:tcMar>
            <w:vAlign w:val="center"/>
            <w:hideMark/>
          </w:tcPr>
          <w:p w14:paraId="39B82104" w14:textId="77777777" w:rsidR="00265503" w:rsidRPr="00265503" w:rsidRDefault="00265503" w:rsidP="00902C26">
            <w:pPr>
              <w:jc w:val="center"/>
            </w:pPr>
            <w:r w:rsidRPr="00265503">
              <w:t>DEUDA_COPAGO_DAV</w:t>
            </w:r>
          </w:p>
        </w:tc>
      </w:tr>
    </w:tbl>
    <w:p w14:paraId="4FD63517" w14:textId="2D4C91D1" w:rsidR="00265503" w:rsidRPr="00091D5F" w:rsidRDefault="00265503" w:rsidP="00902C26">
      <w:pPr>
        <w:pStyle w:val="Ttulo1"/>
        <w:rPr>
          <w:b/>
          <w:bCs/>
          <w:u w:val="single"/>
        </w:rPr>
      </w:pPr>
      <w:bookmarkStart w:id="6" w:name="_Toc224834387"/>
      <w:r w:rsidRPr="00091D5F">
        <w:rPr>
          <w:b/>
          <w:bCs/>
          <w:u w:val="single"/>
        </w:rPr>
        <w:t>3. Especificación Técnica Flujo 1: Cobro por SIL Rechazado</w:t>
      </w:r>
      <w:bookmarkEnd w:id="6"/>
    </w:p>
    <w:p w14:paraId="18566141" w14:textId="77777777" w:rsidR="00902C26" w:rsidRPr="00902C26" w:rsidRDefault="00902C26" w:rsidP="00902C26">
      <w:pPr>
        <w:pStyle w:val="Sinespaciado"/>
      </w:pPr>
    </w:p>
    <w:p w14:paraId="45A3E2B7" w14:textId="0E2EF069" w:rsidR="00704DAA" w:rsidRDefault="00265503" w:rsidP="00D767B5">
      <w:pPr>
        <w:pStyle w:val="Ttulo2"/>
        <w:rPr>
          <w:b/>
          <w:bCs/>
        </w:rPr>
      </w:pPr>
      <w:bookmarkStart w:id="7" w:name="_Toc224834388"/>
      <w:r w:rsidRPr="00265503">
        <w:t>​</w:t>
      </w:r>
      <w:r w:rsidR="00704DAA" w:rsidRPr="00A31162">
        <w:rPr>
          <w:b/>
          <w:bCs/>
        </w:rPr>
        <w:t>3.1 Origen y Proceso Desencadenante</w:t>
      </w:r>
      <w:bookmarkEnd w:id="7"/>
    </w:p>
    <w:p w14:paraId="4C9DE871" w14:textId="77777777" w:rsidR="00806CFA" w:rsidRDefault="00806CFA" w:rsidP="00806CFA"/>
    <w:p w14:paraId="3713140F" w14:textId="743BEA00" w:rsidR="00806CFA" w:rsidRPr="00806CFA" w:rsidRDefault="00806CFA" w:rsidP="00B76C36">
      <w:pPr>
        <w:pStyle w:val="Prrafodelista"/>
        <w:numPr>
          <w:ilvl w:val="0"/>
          <w:numId w:val="10"/>
        </w:numPr>
      </w:pPr>
      <w:r w:rsidRPr="00806CFA">
        <w:rPr>
          <w:b/>
          <w:bCs/>
        </w:rPr>
        <w:lastRenderedPageBreak/>
        <w:t>Origen:</w:t>
      </w:r>
      <w:r w:rsidRPr="00265503">
        <w:t xml:space="preserve"> </w:t>
      </w:r>
      <w:r>
        <w:t>Unidad de contraloría médica.</w:t>
      </w:r>
    </w:p>
    <w:p w14:paraId="3E3BA251" w14:textId="77777777" w:rsidR="00704DAA" w:rsidRDefault="00704DAA" w:rsidP="00704DAA">
      <w:pPr>
        <w:pStyle w:val="Sinespaciado"/>
        <w:rPr>
          <w:rFonts w:eastAsiaTheme="majorEastAsia"/>
        </w:rPr>
      </w:pPr>
      <w:r w:rsidRPr="00704DAA">
        <w:rPr>
          <w:rFonts w:eastAsiaTheme="majorEastAsia"/>
        </w:rPr>
        <w:t>​</w:t>
      </w:r>
    </w:p>
    <w:p w14:paraId="7AE84EDB" w14:textId="5EFCA6CB" w:rsidR="005755E1" w:rsidRPr="00091D5F" w:rsidRDefault="00644E3A" w:rsidP="00644E3A">
      <w:pPr>
        <w:pStyle w:val="Ttulo3"/>
        <w:rPr>
          <w:rFonts w:cstheme="majorHAnsi"/>
          <w:b/>
          <w:bCs/>
          <w:color w:val="4472C4" w:themeColor="accent5"/>
          <w:sz w:val="32"/>
          <w:szCs w:val="32"/>
          <w:lang w:eastAsia="es-CL"/>
        </w:rPr>
      </w:pPr>
      <w:bookmarkStart w:id="8" w:name="_Toc224834389"/>
      <w:r w:rsidRPr="00091D5F">
        <w:rPr>
          <w:rFonts w:cstheme="majorHAnsi"/>
          <w:b/>
          <w:bCs/>
          <w:color w:val="4472C4" w:themeColor="accent5"/>
          <w:sz w:val="32"/>
          <w:szCs w:val="32"/>
          <w:lang w:eastAsia="es-CL"/>
        </w:rPr>
        <w:t>3.</w:t>
      </w:r>
      <w:r w:rsidR="00806CFA">
        <w:rPr>
          <w:rFonts w:cstheme="majorHAnsi"/>
          <w:b/>
          <w:bCs/>
          <w:color w:val="4472C4" w:themeColor="accent5"/>
          <w:sz w:val="32"/>
          <w:szCs w:val="32"/>
          <w:lang w:eastAsia="es-CL"/>
        </w:rPr>
        <w:t xml:space="preserve">2 </w:t>
      </w:r>
      <w:r w:rsidR="00704DAA" w:rsidRPr="00091D5F">
        <w:rPr>
          <w:rFonts w:cstheme="majorHAnsi"/>
          <w:b/>
          <w:bCs/>
          <w:color w:val="4472C4" w:themeColor="accent5"/>
          <w:sz w:val="32"/>
          <w:szCs w:val="32"/>
          <w:lang w:eastAsia="es-CL"/>
        </w:rPr>
        <w:t>Proceso</w:t>
      </w:r>
      <w:bookmarkEnd w:id="8"/>
    </w:p>
    <w:p w14:paraId="446C0B66" w14:textId="77777777" w:rsidR="005755E1" w:rsidRPr="005755E1" w:rsidRDefault="005755E1" w:rsidP="005755E1">
      <w:pPr>
        <w:pStyle w:val="Sinespaciado"/>
      </w:pPr>
    </w:p>
    <w:p w14:paraId="3B3D529C" w14:textId="30649065" w:rsidR="00704DAA" w:rsidRDefault="00704DAA" w:rsidP="005755E1">
      <w:pPr>
        <w:pStyle w:val="Sinespaciado"/>
        <w:rPr>
          <w:rFonts w:eastAsiaTheme="majorEastAsia"/>
        </w:rPr>
      </w:pPr>
      <w:r w:rsidRPr="000062B4">
        <w:rPr>
          <w:rFonts w:eastAsiaTheme="majorEastAsia"/>
        </w:rPr>
        <w:t>Desarrollar una</w:t>
      </w:r>
      <w:r w:rsidRPr="00704DAA">
        <w:rPr>
          <w:rFonts w:eastAsiaTheme="majorEastAsia"/>
        </w:rPr>
        <w:t xml:space="preserve"> </w:t>
      </w:r>
      <w:r w:rsidRPr="000062B4">
        <w:rPr>
          <w:rFonts w:eastAsiaTheme="majorEastAsia"/>
          <w:b/>
          <w:bCs/>
        </w:rPr>
        <w:t>Transferencia Masiva de Datos Programada</w:t>
      </w:r>
      <w:r w:rsidRPr="00704DAA">
        <w:rPr>
          <w:rFonts w:eastAsiaTheme="majorEastAsia"/>
        </w:rPr>
        <w:t xml:space="preserve"> </w:t>
      </w:r>
      <w:r w:rsidRPr="000062B4">
        <w:rPr>
          <w:rFonts w:eastAsiaTheme="majorEastAsia"/>
        </w:rPr>
        <w:t>que se ejecute automáticamente una vez al día</w:t>
      </w:r>
      <w:r w:rsidR="008C72F3">
        <w:rPr>
          <w:rFonts w:eastAsiaTheme="majorEastAsia"/>
        </w:rPr>
        <w:t>, mensual</w:t>
      </w:r>
      <w:r w:rsidRPr="000062B4">
        <w:rPr>
          <w:rFonts w:eastAsiaTheme="majorEastAsia"/>
        </w:rPr>
        <w:t xml:space="preserve"> o fecha a convenir.</w:t>
      </w:r>
    </w:p>
    <w:p w14:paraId="6CFCA4DB" w14:textId="77777777" w:rsidR="009F676B" w:rsidRDefault="009F676B" w:rsidP="005755E1">
      <w:pPr>
        <w:pStyle w:val="Sinespaciado"/>
        <w:rPr>
          <w:rFonts w:eastAsiaTheme="majorEastAsia"/>
        </w:rPr>
      </w:pPr>
    </w:p>
    <w:p w14:paraId="3AEF7F78" w14:textId="44B69F0C" w:rsidR="009F676B" w:rsidRPr="000062B4" w:rsidRDefault="009F676B" w:rsidP="005755E1">
      <w:pPr>
        <w:pStyle w:val="Sinespaciado"/>
      </w:pPr>
      <w:r w:rsidRPr="009F676B">
        <w:t>Este flujo aplica a licencias médicas que, habiendo sido autorizadas y pagadas en su momento, fueron posteriormente rechazadas por resolución, lo que origina la obligación de cobro</w:t>
      </w:r>
      <w:r w:rsidR="003D7419">
        <w:t>.</w:t>
      </w:r>
    </w:p>
    <w:p w14:paraId="3FB5B948" w14:textId="77777777" w:rsidR="000062B4" w:rsidRDefault="000062B4" w:rsidP="000062B4">
      <w:pPr>
        <w:pStyle w:val="Sinespaciado"/>
      </w:pPr>
    </w:p>
    <w:p w14:paraId="0221F351" w14:textId="230D6F8F" w:rsidR="00555947" w:rsidRDefault="00704DAA" w:rsidP="000062B4">
      <w:pPr>
        <w:pStyle w:val="Ttulo3"/>
        <w:rPr>
          <w:rFonts w:asciiTheme="minorHAnsi" w:hAnsiTheme="minorHAnsi" w:cstheme="minorBidi"/>
          <w:b/>
          <w:bCs/>
          <w:color w:val="auto"/>
          <w:sz w:val="22"/>
          <w:szCs w:val="22"/>
          <w:lang w:eastAsia="es-CL"/>
        </w:rPr>
      </w:pPr>
      <w:bookmarkStart w:id="9" w:name="_Toc224834390"/>
      <w:r w:rsidRPr="00704DAA">
        <w:t>​</w:t>
      </w:r>
      <w:r w:rsidR="000062B4" w:rsidRPr="00091D5F">
        <w:rPr>
          <w:rFonts w:cstheme="majorHAnsi"/>
          <w:b/>
          <w:bCs/>
          <w:color w:val="4472C4" w:themeColor="accent5"/>
          <w:sz w:val="32"/>
          <w:szCs w:val="32"/>
          <w:lang w:eastAsia="es-CL"/>
        </w:rPr>
        <w:t>3.</w:t>
      </w:r>
      <w:r w:rsidR="00806CFA">
        <w:rPr>
          <w:rFonts w:cstheme="majorHAnsi"/>
          <w:b/>
          <w:bCs/>
          <w:color w:val="4472C4" w:themeColor="accent5"/>
          <w:sz w:val="32"/>
          <w:szCs w:val="32"/>
          <w:lang w:eastAsia="es-CL"/>
        </w:rPr>
        <w:t>3</w:t>
      </w:r>
      <w:r w:rsidR="000062B4" w:rsidRPr="00091D5F">
        <w:rPr>
          <w:rFonts w:cstheme="majorHAnsi"/>
          <w:b/>
          <w:bCs/>
          <w:color w:val="4472C4" w:themeColor="accent5"/>
          <w:sz w:val="32"/>
          <w:szCs w:val="32"/>
          <w:lang w:eastAsia="es-CL"/>
        </w:rPr>
        <w:t xml:space="preserve"> </w:t>
      </w:r>
      <w:r w:rsidRPr="00091D5F">
        <w:rPr>
          <w:rFonts w:cstheme="majorHAnsi"/>
          <w:b/>
          <w:bCs/>
          <w:color w:val="4472C4" w:themeColor="accent5"/>
          <w:sz w:val="32"/>
          <w:szCs w:val="32"/>
          <w:lang w:eastAsia="es-CL"/>
        </w:rPr>
        <w:t>Condición de entrada de datos (CRÍTICO)</w:t>
      </w:r>
      <w:bookmarkEnd w:id="9"/>
    </w:p>
    <w:p w14:paraId="4726B744" w14:textId="77777777" w:rsidR="00555947" w:rsidRDefault="00555947" w:rsidP="00555947">
      <w:pPr>
        <w:pStyle w:val="Sinespaciado"/>
      </w:pPr>
    </w:p>
    <w:p w14:paraId="3A96F321" w14:textId="2E106CB2" w:rsidR="00704DAA" w:rsidRPr="000062B4" w:rsidRDefault="00704DAA" w:rsidP="00555947">
      <w:pPr>
        <w:pStyle w:val="Sinespaciado"/>
        <w:rPr>
          <w:rFonts w:eastAsiaTheme="majorEastAsia"/>
        </w:rPr>
      </w:pPr>
      <w:r w:rsidRPr="000062B4">
        <w:rPr>
          <w:rFonts w:eastAsiaTheme="majorEastAsia"/>
        </w:rPr>
        <w:t xml:space="preserve">El script debe seleccionar registros de LM que cumplan simultáneamente con: </w:t>
      </w:r>
    </w:p>
    <w:p w14:paraId="2CAD16AC" w14:textId="77777777" w:rsidR="00704DAA" w:rsidRPr="00704DAA" w:rsidRDefault="00704DAA" w:rsidP="00704DAA">
      <w:pPr>
        <w:pStyle w:val="Sinespaciado"/>
        <w:rPr>
          <w:rFonts w:eastAsiaTheme="majorEastAsia"/>
        </w:rPr>
      </w:pPr>
    </w:p>
    <w:p w14:paraId="4BFA0544" w14:textId="60172D99" w:rsidR="00704DAA" w:rsidRDefault="00704DAA" w:rsidP="00B76C36">
      <w:pPr>
        <w:pStyle w:val="Sinespaciado"/>
        <w:numPr>
          <w:ilvl w:val="0"/>
          <w:numId w:val="3"/>
        </w:numPr>
        <w:rPr>
          <w:rFonts w:eastAsiaTheme="majorEastAsia"/>
        </w:rPr>
      </w:pPr>
      <w:r w:rsidRPr="00704DAA">
        <w:rPr>
          <w:rFonts w:eastAsiaTheme="majorEastAsia"/>
        </w:rPr>
        <w:t xml:space="preserve">​El ESTADO_RESOLUCION sea parte de un grupo de estados que </w:t>
      </w:r>
      <w:r w:rsidRPr="00704DAA">
        <w:rPr>
          <w:rFonts w:eastAsiaTheme="majorEastAsia"/>
          <w:b/>
          <w:bCs/>
        </w:rPr>
        <w:t>autorizan el inicio de la gestión de cobro</w:t>
      </w:r>
      <w:r w:rsidRPr="00704DAA">
        <w:rPr>
          <w:rFonts w:eastAsiaTheme="majorEastAsia"/>
        </w:rPr>
        <w:t xml:space="preserve">. Estos estados incluyen, pero no se limitan a: </w:t>
      </w:r>
      <w:r>
        <w:rPr>
          <w:rFonts w:eastAsiaTheme="majorEastAsia"/>
          <w:b/>
          <w:bCs/>
        </w:rPr>
        <w:t>RATIFICA_ISAPRE</w:t>
      </w:r>
      <w:r w:rsidRPr="00704DAA">
        <w:rPr>
          <w:rFonts w:eastAsiaTheme="majorEastAsia"/>
        </w:rPr>
        <w:t xml:space="preserve"> o </w:t>
      </w:r>
      <w:r>
        <w:rPr>
          <w:rFonts w:eastAsiaTheme="majorEastAsia"/>
          <w:b/>
          <w:bCs/>
        </w:rPr>
        <w:t>PENDIENTE</w:t>
      </w:r>
      <w:r w:rsidRPr="00704DAA">
        <w:rPr>
          <w:rFonts w:eastAsiaTheme="majorEastAsia"/>
        </w:rPr>
        <w:t xml:space="preserve"> (o equivalente en el sistema fuente).</w:t>
      </w:r>
    </w:p>
    <w:p w14:paraId="186DB1A2" w14:textId="26EC2F97" w:rsidR="00704DAA" w:rsidRPr="00704DAA" w:rsidRDefault="00704DAA" w:rsidP="00B76C36">
      <w:pPr>
        <w:pStyle w:val="Sinespaciado"/>
        <w:numPr>
          <w:ilvl w:val="0"/>
          <w:numId w:val="3"/>
        </w:numPr>
        <w:rPr>
          <w:rFonts w:eastAsiaTheme="majorEastAsia"/>
        </w:rPr>
      </w:pPr>
      <w:r w:rsidRPr="00704DAA">
        <w:rPr>
          <w:rFonts w:eastAsiaTheme="majorEastAsia"/>
        </w:rPr>
        <w:t xml:space="preserve">La </w:t>
      </w:r>
      <w:r w:rsidRPr="00704DAA">
        <w:rPr>
          <w:rFonts w:eastAsiaTheme="majorEastAsia"/>
          <w:b/>
          <w:bCs/>
        </w:rPr>
        <w:t xml:space="preserve">Fecha de Resolución </w:t>
      </w:r>
      <w:r w:rsidRPr="00704DAA">
        <w:rPr>
          <w:rFonts w:eastAsiaTheme="majorEastAsia"/>
        </w:rPr>
        <w:t>(</w:t>
      </w:r>
      <w:proofErr w:type="gramStart"/>
      <w:r w:rsidRPr="00704DAA">
        <w:rPr>
          <w:rFonts w:eastAsiaTheme="majorEastAsia"/>
        </w:rPr>
        <w:t>LM.FECHA</w:t>
      </w:r>
      <w:proofErr w:type="gramEnd"/>
      <w:r w:rsidRPr="00704DAA">
        <w:rPr>
          <w:rFonts w:eastAsiaTheme="majorEastAsia"/>
        </w:rPr>
        <w:t xml:space="preserve">_RESOLUCION) sea </w:t>
      </w:r>
      <w:r w:rsidRPr="00704DAA">
        <w:rPr>
          <w:rFonts w:eastAsiaTheme="majorEastAsia"/>
          <w:b/>
          <w:bCs/>
        </w:rPr>
        <w:t>posterior a la fecha de la última ejecución exitosa</w:t>
      </w:r>
      <w:r w:rsidRPr="00704DAA">
        <w:rPr>
          <w:rFonts w:eastAsiaTheme="majorEastAsia"/>
        </w:rPr>
        <w:t xml:space="preserve"> del proceso de carga.</w:t>
      </w:r>
    </w:p>
    <w:p w14:paraId="5576FB1E" w14:textId="76401A5C" w:rsidR="00704DAA" w:rsidRPr="003E4203" w:rsidRDefault="00704DAA" w:rsidP="00B76C36">
      <w:pPr>
        <w:pStyle w:val="Sinespaciado"/>
        <w:numPr>
          <w:ilvl w:val="0"/>
          <w:numId w:val="3"/>
        </w:numPr>
        <w:rPr>
          <w:rFonts w:eastAsiaTheme="majorEastAsia"/>
        </w:rPr>
      </w:pPr>
      <w:r w:rsidRPr="003E4203">
        <w:rPr>
          <w:rFonts w:eastAsiaTheme="majorEastAsia"/>
        </w:rPr>
        <w:t xml:space="preserve">​​El registro cumpla con las </w:t>
      </w:r>
      <w:r w:rsidRPr="003E4203">
        <w:rPr>
          <w:rFonts w:eastAsiaTheme="majorEastAsia"/>
          <w:b/>
          <w:bCs/>
        </w:rPr>
        <w:t>Causales Específicas</w:t>
      </w:r>
      <w:r w:rsidRPr="003E4203">
        <w:rPr>
          <w:rFonts w:eastAsiaTheme="majorEastAsia"/>
        </w:rPr>
        <w:t xml:space="preserve"> de incumplimiento de reposo.</w:t>
      </w:r>
    </w:p>
    <w:p w14:paraId="508C850A" w14:textId="6C66E2E3" w:rsidR="00704DAA" w:rsidRPr="00704DAA" w:rsidRDefault="00704DAA" w:rsidP="00B76C36">
      <w:pPr>
        <w:pStyle w:val="Sinespaciado"/>
        <w:numPr>
          <w:ilvl w:val="0"/>
          <w:numId w:val="3"/>
        </w:numPr>
        <w:rPr>
          <w:rFonts w:eastAsiaTheme="majorEastAsia"/>
        </w:rPr>
      </w:pPr>
      <w:r w:rsidRPr="00704DAA">
        <w:rPr>
          <w:rFonts w:eastAsiaTheme="majorEastAsia"/>
        </w:rPr>
        <w:t>​</w:t>
      </w:r>
      <w:r w:rsidRPr="00704DAA">
        <w:rPr>
          <w:rFonts w:eastAsiaTheme="majorEastAsia"/>
          <w:b/>
          <w:bCs/>
        </w:rPr>
        <w:t>Exclusión de Duplicados (CRÍTICO):</w:t>
      </w:r>
      <w:r w:rsidRPr="00704DAA">
        <w:rPr>
          <w:rFonts w:eastAsiaTheme="majorEastAsia"/>
        </w:rPr>
        <w:t xml:space="preserve"> La clave única para esta exclusión debe ser la combinación del </w:t>
      </w:r>
      <w:r w:rsidRPr="00704DAA">
        <w:rPr>
          <w:rFonts w:eastAsiaTheme="majorEastAsia"/>
          <w:b/>
          <w:bCs/>
        </w:rPr>
        <w:t>ID_LICENCIA_MEDICA (N° LM)</w:t>
      </w:r>
      <w:r w:rsidRPr="00704DAA">
        <w:rPr>
          <w:rFonts w:eastAsiaTheme="majorEastAsia"/>
        </w:rPr>
        <w:t xml:space="preserve"> y el </w:t>
      </w:r>
      <w:r w:rsidRPr="00704DAA">
        <w:rPr>
          <w:rFonts w:eastAsiaTheme="majorEastAsia"/>
          <w:b/>
          <w:bCs/>
        </w:rPr>
        <w:t>RUT_AFILIADO</w:t>
      </w:r>
      <w:r w:rsidRPr="00704DAA">
        <w:rPr>
          <w:rFonts w:eastAsiaTheme="majorEastAsia"/>
        </w:rPr>
        <w:t>.</w:t>
      </w:r>
    </w:p>
    <w:p w14:paraId="39D8B3FD" w14:textId="421B20C4" w:rsidR="00704DAA" w:rsidRPr="00704DAA" w:rsidRDefault="00704DAA" w:rsidP="00704DAA">
      <w:pPr>
        <w:pStyle w:val="Sinespaciado"/>
        <w:rPr>
          <w:rFonts w:eastAsiaTheme="majorEastAsia"/>
        </w:rPr>
      </w:pPr>
      <w:r w:rsidRPr="00704DAA">
        <w:rPr>
          <w:rFonts w:eastAsiaTheme="majorEastAsia"/>
        </w:rPr>
        <w:t>​</w:t>
      </w:r>
    </w:p>
    <w:p w14:paraId="4B6ADEB7" w14:textId="4D045BF0" w:rsidR="00265503" w:rsidRDefault="00265503" w:rsidP="00704DAA">
      <w:pPr>
        <w:pStyle w:val="Ttulo2"/>
        <w:rPr>
          <w:b/>
          <w:bCs/>
        </w:rPr>
      </w:pPr>
      <w:bookmarkStart w:id="10" w:name="_Toc224834391"/>
      <w:r w:rsidRPr="00265503">
        <w:rPr>
          <w:b/>
          <w:bCs/>
        </w:rPr>
        <w:t>​3.</w:t>
      </w:r>
      <w:r w:rsidR="00806CFA">
        <w:rPr>
          <w:b/>
          <w:bCs/>
        </w:rPr>
        <w:t>4</w:t>
      </w:r>
      <w:r w:rsidRPr="00265503">
        <w:rPr>
          <w:b/>
          <w:bCs/>
        </w:rPr>
        <w:t xml:space="preserve"> Estructura de la Carga Útil (Salida hacia Cobranza)</w:t>
      </w:r>
      <w:bookmarkEnd w:id="10"/>
    </w:p>
    <w:p w14:paraId="0B0F54F3" w14:textId="77777777" w:rsidR="003E4203" w:rsidRDefault="003E4203" w:rsidP="003E4203">
      <w:pPr>
        <w:pStyle w:val="Sinespaciad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9"/>
        <w:gridCol w:w="3805"/>
        <w:gridCol w:w="2734"/>
      </w:tblGrid>
      <w:tr w:rsidR="00006ED9" w:rsidRPr="003E4203" w14:paraId="290B97E7" w14:textId="77777777" w:rsidTr="003E4203">
        <w:trPr>
          <w:tblCellSpacing w:w="15" w:type="dxa"/>
        </w:trPr>
        <w:tc>
          <w:tcPr>
            <w:tcW w:w="0" w:type="auto"/>
            <w:tcMar>
              <w:top w:w="15" w:type="dxa"/>
              <w:left w:w="15" w:type="dxa"/>
              <w:bottom w:w="15" w:type="dxa"/>
              <w:right w:w="15" w:type="dxa"/>
            </w:tcMar>
            <w:vAlign w:val="center"/>
            <w:hideMark/>
          </w:tcPr>
          <w:p w14:paraId="1C5BA4AA" w14:textId="77777777" w:rsidR="003E4203" w:rsidRPr="003E4203" w:rsidRDefault="003E4203" w:rsidP="003E4203">
            <w:pPr>
              <w:pStyle w:val="Sinespaciado"/>
              <w:jc w:val="center"/>
              <w:rPr>
                <w:b/>
                <w:bCs/>
                <w:sz w:val="20"/>
                <w:szCs w:val="20"/>
                <w:lang w:eastAsia="es-CL"/>
              </w:rPr>
            </w:pPr>
            <w:r w:rsidRPr="003E4203">
              <w:rPr>
                <w:b/>
                <w:bCs/>
                <w:sz w:val="20"/>
                <w:szCs w:val="20"/>
                <w:lang w:eastAsia="es-CL"/>
              </w:rPr>
              <w:t>Campo de la Tabla Cobranza</w:t>
            </w:r>
          </w:p>
        </w:tc>
        <w:tc>
          <w:tcPr>
            <w:tcW w:w="0" w:type="auto"/>
            <w:tcMar>
              <w:top w:w="15" w:type="dxa"/>
              <w:left w:w="15" w:type="dxa"/>
              <w:bottom w:w="15" w:type="dxa"/>
              <w:right w:w="15" w:type="dxa"/>
            </w:tcMar>
            <w:vAlign w:val="center"/>
            <w:hideMark/>
          </w:tcPr>
          <w:p w14:paraId="02C8D52B" w14:textId="4971342B" w:rsidR="003E4203" w:rsidRPr="003E4203" w:rsidRDefault="001828A7" w:rsidP="003E4203">
            <w:pPr>
              <w:pStyle w:val="Sinespaciado"/>
              <w:jc w:val="center"/>
              <w:rPr>
                <w:b/>
                <w:bCs/>
                <w:sz w:val="20"/>
                <w:szCs w:val="20"/>
                <w:lang w:eastAsia="es-CL"/>
              </w:rPr>
            </w:pPr>
            <w:r w:rsidRPr="001828A7">
              <w:rPr>
                <w:b/>
                <w:bCs/>
                <w:sz w:val="20"/>
                <w:szCs w:val="20"/>
                <w:lang w:eastAsia="es-CL"/>
              </w:rPr>
              <w:t>Origen y forma de obtención del dato</w:t>
            </w:r>
          </w:p>
        </w:tc>
        <w:tc>
          <w:tcPr>
            <w:tcW w:w="0" w:type="auto"/>
            <w:tcMar>
              <w:top w:w="15" w:type="dxa"/>
              <w:left w:w="15" w:type="dxa"/>
              <w:bottom w:w="15" w:type="dxa"/>
              <w:right w:w="15" w:type="dxa"/>
            </w:tcMar>
            <w:vAlign w:val="center"/>
            <w:hideMark/>
          </w:tcPr>
          <w:p w14:paraId="6DA68A11" w14:textId="2E81E853" w:rsidR="003E4203" w:rsidRPr="003E4203" w:rsidRDefault="001828A7" w:rsidP="003E4203">
            <w:pPr>
              <w:pStyle w:val="Sinespaciado"/>
              <w:jc w:val="center"/>
              <w:rPr>
                <w:b/>
                <w:bCs/>
                <w:sz w:val="20"/>
                <w:szCs w:val="20"/>
                <w:lang w:eastAsia="es-CL"/>
              </w:rPr>
            </w:pPr>
            <w:r w:rsidRPr="001828A7">
              <w:rPr>
                <w:b/>
                <w:bCs/>
                <w:sz w:val="20"/>
                <w:szCs w:val="20"/>
                <w:lang w:eastAsia="es-CL"/>
              </w:rPr>
              <w:t>Función en Cobranza</w:t>
            </w:r>
          </w:p>
        </w:tc>
      </w:tr>
      <w:tr w:rsidR="00006ED9" w:rsidRPr="003E4203" w14:paraId="1AAE7E84" w14:textId="77777777" w:rsidTr="003E4203">
        <w:trPr>
          <w:tblCellSpacing w:w="15" w:type="dxa"/>
        </w:trPr>
        <w:tc>
          <w:tcPr>
            <w:tcW w:w="0" w:type="auto"/>
            <w:tcMar>
              <w:top w:w="15" w:type="dxa"/>
              <w:left w:w="15" w:type="dxa"/>
              <w:bottom w:w="15" w:type="dxa"/>
              <w:right w:w="15" w:type="dxa"/>
            </w:tcMar>
            <w:vAlign w:val="center"/>
            <w:hideMark/>
          </w:tcPr>
          <w:p w14:paraId="3CCF4EB6" w14:textId="77777777" w:rsidR="003E4203" w:rsidRPr="003E4203" w:rsidRDefault="003E4203" w:rsidP="003E4203">
            <w:pPr>
              <w:pStyle w:val="Sinespaciado"/>
              <w:jc w:val="center"/>
              <w:rPr>
                <w:sz w:val="20"/>
                <w:szCs w:val="20"/>
                <w:lang w:eastAsia="es-CL"/>
              </w:rPr>
            </w:pPr>
            <w:r w:rsidRPr="003E4203">
              <w:rPr>
                <w:sz w:val="20"/>
                <w:szCs w:val="20"/>
                <w:lang w:eastAsia="es-CL"/>
              </w:rPr>
              <w:t>TIPO_DEUDA</w:t>
            </w:r>
          </w:p>
        </w:tc>
        <w:tc>
          <w:tcPr>
            <w:tcW w:w="0" w:type="auto"/>
            <w:tcMar>
              <w:top w:w="15" w:type="dxa"/>
              <w:left w:w="15" w:type="dxa"/>
              <w:bottom w:w="15" w:type="dxa"/>
              <w:right w:w="15" w:type="dxa"/>
            </w:tcMar>
            <w:vAlign w:val="center"/>
            <w:hideMark/>
          </w:tcPr>
          <w:p w14:paraId="780B7521" w14:textId="77777777" w:rsidR="003E4203" w:rsidRPr="003E4203" w:rsidRDefault="003E4203" w:rsidP="003E4203">
            <w:pPr>
              <w:pStyle w:val="Sinespaciado"/>
              <w:jc w:val="center"/>
              <w:rPr>
                <w:sz w:val="20"/>
                <w:szCs w:val="20"/>
                <w:lang w:eastAsia="es-CL"/>
              </w:rPr>
            </w:pPr>
            <w:r w:rsidRPr="003E4203">
              <w:rPr>
                <w:sz w:val="20"/>
                <w:szCs w:val="20"/>
                <w:lang w:eastAsia="es-CL"/>
              </w:rPr>
              <w:t>Fijo: DEUDA_SIL_REC</w:t>
            </w:r>
          </w:p>
        </w:tc>
        <w:tc>
          <w:tcPr>
            <w:tcW w:w="0" w:type="auto"/>
            <w:tcMar>
              <w:top w:w="15" w:type="dxa"/>
              <w:left w:w="15" w:type="dxa"/>
              <w:bottom w:w="15" w:type="dxa"/>
              <w:right w:w="15" w:type="dxa"/>
            </w:tcMar>
            <w:vAlign w:val="center"/>
            <w:hideMark/>
          </w:tcPr>
          <w:p w14:paraId="6A996B19" w14:textId="66D77BCA" w:rsidR="003E4203" w:rsidRPr="003E4203" w:rsidRDefault="003E4203" w:rsidP="003E4203">
            <w:pPr>
              <w:pStyle w:val="Sinespaciado"/>
              <w:jc w:val="center"/>
              <w:rPr>
                <w:sz w:val="20"/>
                <w:szCs w:val="20"/>
                <w:lang w:eastAsia="es-CL"/>
              </w:rPr>
            </w:pPr>
            <w:r w:rsidRPr="003E4203">
              <w:rPr>
                <w:sz w:val="20"/>
                <w:szCs w:val="20"/>
                <w:lang w:eastAsia="es-CL"/>
              </w:rPr>
              <w:t>Clasifica la deuda para aplicar 5 años de prescripción.</w:t>
            </w:r>
            <w:r w:rsidR="001942D1">
              <w:rPr>
                <w:sz w:val="20"/>
                <w:szCs w:val="20"/>
                <w:lang w:eastAsia="es-CL"/>
              </w:rPr>
              <w:t xml:space="preserve"> (Fecha de carga)</w:t>
            </w:r>
          </w:p>
        </w:tc>
      </w:tr>
      <w:tr w:rsidR="00006ED9" w:rsidRPr="003E4203" w14:paraId="75CE32D7" w14:textId="77777777" w:rsidTr="003E4203">
        <w:trPr>
          <w:tblCellSpacing w:w="15" w:type="dxa"/>
        </w:trPr>
        <w:tc>
          <w:tcPr>
            <w:tcW w:w="0" w:type="auto"/>
            <w:tcMar>
              <w:top w:w="15" w:type="dxa"/>
              <w:left w:w="15" w:type="dxa"/>
              <w:bottom w:w="15" w:type="dxa"/>
              <w:right w:w="15" w:type="dxa"/>
            </w:tcMar>
            <w:vAlign w:val="center"/>
            <w:hideMark/>
          </w:tcPr>
          <w:p w14:paraId="33385F07" w14:textId="77777777" w:rsidR="003E4203" w:rsidRPr="003E4203" w:rsidRDefault="003E4203" w:rsidP="003E4203">
            <w:pPr>
              <w:pStyle w:val="Sinespaciado"/>
              <w:jc w:val="center"/>
              <w:rPr>
                <w:sz w:val="20"/>
                <w:szCs w:val="20"/>
                <w:lang w:eastAsia="es-CL"/>
              </w:rPr>
            </w:pPr>
            <w:r w:rsidRPr="003E4203">
              <w:rPr>
                <w:sz w:val="20"/>
                <w:szCs w:val="20"/>
                <w:lang w:eastAsia="es-CL"/>
              </w:rPr>
              <w:t>FECHA_EXIGIBILIDAD</w:t>
            </w:r>
          </w:p>
        </w:tc>
        <w:tc>
          <w:tcPr>
            <w:tcW w:w="0" w:type="auto"/>
            <w:tcMar>
              <w:top w:w="15" w:type="dxa"/>
              <w:left w:w="15" w:type="dxa"/>
              <w:bottom w:w="15" w:type="dxa"/>
              <w:right w:w="15" w:type="dxa"/>
            </w:tcMar>
            <w:vAlign w:val="center"/>
            <w:hideMark/>
          </w:tcPr>
          <w:p w14:paraId="14A2578D" w14:textId="05E5EDE9" w:rsidR="003E4203" w:rsidRPr="003E4203" w:rsidRDefault="003E4203" w:rsidP="003E4203">
            <w:pPr>
              <w:pStyle w:val="Sinespaciado"/>
              <w:jc w:val="center"/>
              <w:rPr>
                <w:sz w:val="20"/>
                <w:szCs w:val="20"/>
                <w:lang w:eastAsia="es-CL"/>
              </w:rPr>
            </w:pPr>
            <w:proofErr w:type="gramStart"/>
            <w:r w:rsidRPr="003E4203">
              <w:rPr>
                <w:sz w:val="20"/>
                <w:szCs w:val="20"/>
                <w:lang w:eastAsia="es-CL"/>
              </w:rPr>
              <w:t>LM.FECHA</w:t>
            </w:r>
            <w:proofErr w:type="gramEnd"/>
            <w:r w:rsidRPr="003E4203">
              <w:rPr>
                <w:sz w:val="20"/>
                <w:szCs w:val="20"/>
                <w:lang w:eastAsia="es-CL"/>
              </w:rPr>
              <w:t>_RESOLUCION</w:t>
            </w:r>
          </w:p>
        </w:tc>
        <w:tc>
          <w:tcPr>
            <w:tcW w:w="0" w:type="auto"/>
            <w:tcMar>
              <w:top w:w="15" w:type="dxa"/>
              <w:left w:w="15" w:type="dxa"/>
              <w:bottom w:w="15" w:type="dxa"/>
              <w:right w:w="15" w:type="dxa"/>
            </w:tcMar>
            <w:vAlign w:val="center"/>
            <w:hideMark/>
          </w:tcPr>
          <w:p w14:paraId="3305850E" w14:textId="60A0F3E8" w:rsidR="003E4203" w:rsidRPr="003E4203" w:rsidRDefault="003E4203" w:rsidP="003E4203">
            <w:pPr>
              <w:pStyle w:val="Sinespaciado"/>
              <w:jc w:val="center"/>
              <w:rPr>
                <w:sz w:val="20"/>
                <w:szCs w:val="20"/>
                <w:lang w:eastAsia="es-CL"/>
              </w:rPr>
            </w:pPr>
            <w:r w:rsidRPr="003E4203">
              <w:rPr>
                <w:sz w:val="20"/>
                <w:szCs w:val="20"/>
                <w:lang w:eastAsia="es-CL"/>
              </w:rPr>
              <w:t>Inicio del cómputo del plazo de cinco (5) años.</w:t>
            </w:r>
            <w:r w:rsidR="001942D1">
              <w:rPr>
                <w:sz w:val="20"/>
                <w:szCs w:val="20"/>
                <w:lang w:eastAsia="es-CL"/>
              </w:rPr>
              <w:t xml:space="preserve"> (Fecha de carga)</w:t>
            </w:r>
          </w:p>
        </w:tc>
      </w:tr>
      <w:tr w:rsidR="00006ED9" w:rsidRPr="003E4203" w14:paraId="6C7B38D6" w14:textId="77777777" w:rsidTr="003E4203">
        <w:trPr>
          <w:tblCellSpacing w:w="15" w:type="dxa"/>
        </w:trPr>
        <w:tc>
          <w:tcPr>
            <w:tcW w:w="0" w:type="auto"/>
            <w:tcMar>
              <w:top w:w="15" w:type="dxa"/>
              <w:left w:w="15" w:type="dxa"/>
              <w:bottom w:w="15" w:type="dxa"/>
              <w:right w:w="15" w:type="dxa"/>
            </w:tcMar>
            <w:vAlign w:val="center"/>
            <w:hideMark/>
          </w:tcPr>
          <w:p w14:paraId="02814A43" w14:textId="77777777" w:rsidR="003E4203" w:rsidRPr="003E4203" w:rsidRDefault="003E4203" w:rsidP="003E4203">
            <w:pPr>
              <w:pStyle w:val="Sinespaciado"/>
              <w:jc w:val="center"/>
              <w:rPr>
                <w:sz w:val="20"/>
                <w:szCs w:val="20"/>
                <w:lang w:eastAsia="es-CL"/>
              </w:rPr>
            </w:pPr>
            <w:r w:rsidRPr="003E4203">
              <w:rPr>
                <w:sz w:val="20"/>
                <w:szCs w:val="20"/>
                <w:lang w:eastAsia="es-CL"/>
              </w:rPr>
              <w:t>MONTO_CAPITAL</w:t>
            </w:r>
          </w:p>
        </w:tc>
        <w:tc>
          <w:tcPr>
            <w:tcW w:w="0" w:type="auto"/>
            <w:tcMar>
              <w:top w:w="15" w:type="dxa"/>
              <w:left w:w="15" w:type="dxa"/>
              <w:bottom w:w="15" w:type="dxa"/>
              <w:right w:w="15" w:type="dxa"/>
            </w:tcMar>
            <w:vAlign w:val="center"/>
            <w:hideMark/>
          </w:tcPr>
          <w:p w14:paraId="350A8C09" w14:textId="77777777" w:rsidR="003E4203" w:rsidRPr="003E4203" w:rsidRDefault="003E4203" w:rsidP="003E4203">
            <w:pPr>
              <w:pStyle w:val="Sinespaciado"/>
              <w:jc w:val="center"/>
              <w:rPr>
                <w:sz w:val="20"/>
                <w:szCs w:val="20"/>
                <w:lang w:eastAsia="es-CL"/>
              </w:rPr>
            </w:pPr>
            <w:r w:rsidRPr="003E4203">
              <w:rPr>
                <w:sz w:val="20"/>
                <w:szCs w:val="20"/>
                <w:lang w:eastAsia="es-CL"/>
              </w:rPr>
              <w:t>SUM(LM_PAGOS.MONTO_SIL_PAGADO)</w:t>
            </w:r>
          </w:p>
        </w:tc>
        <w:tc>
          <w:tcPr>
            <w:tcW w:w="0" w:type="auto"/>
            <w:tcMar>
              <w:top w:w="15" w:type="dxa"/>
              <w:left w:w="15" w:type="dxa"/>
              <w:bottom w:w="15" w:type="dxa"/>
              <w:right w:w="15" w:type="dxa"/>
            </w:tcMar>
            <w:vAlign w:val="center"/>
            <w:hideMark/>
          </w:tcPr>
          <w:p w14:paraId="70AB08BD" w14:textId="476BB319" w:rsidR="003E4203" w:rsidRPr="003E4203" w:rsidRDefault="003E4203" w:rsidP="003E4203">
            <w:pPr>
              <w:pStyle w:val="Sinespaciado"/>
              <w:jc w:val="center"/>
              <w:rPr>
                <w:sz w:val="20"/>
                <w:szCs w:val="20"/>
                <w:lang w:eastAsia="es-CL"/>
              </w:rPr>
            </w:pPr>
            <w:r w:rsidRPr="003E4203">
              <w:rPr>
                <w:sz w:val="20"/>
                <w:szCs w:val="20"/>
                <w:lang w:eastAsia="es-CL"/>
              </w:rPr>
              <w:t>Sumatoria de los SIL pagados</w:t>
            </w:r>
            <w:r w:rsidR="00006ED9">
              <w:rPr>
                <w:sz w:val="20"/>
                <w:szCs w:val="20"/>
                <w:lang w:eastAsia="es-CL"/>
              </w:rPr>
              <w:t xml:space="preserve"> (Deuda)</w:t>
            </w:r>
            <w:r w:rsidRPr="003E4203">
              <w:rPr>
                <w:sz w:val="20"/>
                <w:szCs w:val="20"/>
                <w:lang w:eastAsia="es-CL"/>
              </w:rPr>
              <w:t>.</w:t>
            </w:r>
          </w:p>
        </w:tc>
      </w:tr>
      <w:tr w:rsidR="00006ED9" w:rsidRPr="003E4203" w14:paraId="030DFB0E" w14:textId="77777777" w:rsidTr="003E4203">
        <w:trPr>
          <w:tblCellSpacing w:w="15" w:type="dxa"/>
        </w:trPr>
        <w:tc>
          <w:tcPr>
            <w:tcW w:w="0" w:type="auto"/>
            <w:tcMar>
              <w:top w:w="15" w:type="dxa"/>
              <w:left w:w="15" w:type="dxa"/>
              <w:bottom w:w="15" w:type="dxa"/>
              <w:right w:w="15" w:type="dxa"/>
            </w:tcMar>
            <w:vAlign w:val="center"/>
            <w:hideMark/>
          </w:tcPr>
          <w:p w14:paraId="4E406573" w14:textId="77777777" w:rsidR="003E4203" w:rsidRPr="003E4203" w:rsidRDefault="003E4203" w:rsidP="003E4203">
            <w:pPr>
              <w:pStyle w:val="Sinespaciado"/>
              <w:jc w:val="center"/>
              <w:rPr>
                <w:sz w:val="20"/>
                <w:szCs w:val="20"/>
                <w:lang w:eastAsia="es-CL"/>
              </w:rPr>
            </w:pPr>
            <w:r w:rsidRPr="003E4203">
              <w:rPr>
                <w:sz w:val="20"/>
                <w:szCs w:val="20"/>
                <w:lang w:eastAsia="es-CL"/>
              </w:rPr>
              <w:t>CAUSAL_RECHAZO_FINAL</w:t>
            </w:r>
          </w:p>
        </w:tc>
        <w:tc>
          <w:tcPr>
            <w:tcW w:w="0" w:type="auto"/>
            <w:tcMar>
              <w:top w:w="15" w:type="dxa"/>
              <w:left w:w="15" w:type="dxa"/>
              <w:bottom w:w="15" w:type="dxa"/>
              <w:right w:w="15" w:type="dxa"/>
            </w:tcMar>
            <w:vAlign w:val="center"/>
            <w:hideMark/>
          </w:tcPr>
          <w:p w14:paraId="1780C26C" w14:textId="77777777" w:rsidR="003E4203" w:rsidRPr="003E4203" w:rsidRDefault="003E4203" w:rsidP="003E4203">
            <w:pPr>
              <w:pStyle w:val="Sinespaciado"/>
              <w:jc w:val="center"/>
              <w:rPr>
                <w:sz w:val="20"/>
                <w:szCs w:val="20"/>
                <w:lang w:eastAsia="es-CL"/>
              </w:rPr>
            </w:pPr>
            <w:proofErr w:type="gramStart"/>
            <w:r w:rsidRPr="003E4203">
              <w:rPr>
                <w:sz w:val="20"/>
                <w:szCs w:val="20"/>
                <w:lang w:eastAsia="es-CL"/>
              </w:rPr>
              <w:t>LM.CAUSAL</w:t>
            </w:r>
            <w:proofErr w:type="gramEnd"/>
            <w:r w:rsidRPr="003E4203">
              <w:rPr>
                <w:sz w:val="20"/>
                <w:szCs w:val="20"/>
                <w:lang w:eastAsia="es-CL"/>
              </w:rPr>
              <w:t>_RECHAZO_ESPECIFICA</w:t>
            </w:r>
          </w:p>
        </w:tc>
        <w:tc>
          <w:tcPr>
            <w:tcW w:w="0" w:type="auto"/>
            <w:tcMar>
              <w:top w:w="15" w:type="dxa"/>
              <w:left w:w="15" w:type="dxa"/>
              <w:bottom w:w="15" w:type="dxa"/>
              <w:right w:w="15" w:type="dxa"/>
            </w:tcMar>
            <w:vAlign w:val="center"/>
            <w:hideMark/>
          </w:tcPr>
          <w:p w14:paraId="41AF7450" w14:textId="43DE09B8" w:rsidR="003E4203" w:rsidRPr="003E4203" w:rsidRDefault="003E4203" w:rsidP="003E4203">
            <w:pPr>
              <w:pStyle w:val="Sinespaciado"/>
              <w:jc w:val="center"/>
              <w:rPr>
                <w:sz w:val="20"/>
                <w:szCs w:val="20"/>
                <w:lang w:eastAsia="es-CL"/>
              </w:rPr>
            </w:pPr>
            <w:r w:rsidRPr="003E4203">
              <w:rPr>
                <w:sz w:val="20"/>
                <w:szCs w:val="20"/>
                <w:lang w:eastAsia="es-CL"/>
              </w:rPr>
              <w:t>Código</w:t>
            </w:r>
            <w:r w:rsidR="001828A7">
              <w:rPr>
                <w:sz w:val="20"/>
                <w:szCs w:val="20"/>
                <w:lang w:eastAsia="es-CL"/>
              </w:rPr>
              <w:t xml:space="preserve"> o nombre</w:t>
            </w:r>
            <w:r w:rsidRPr="003E4203">
              <w:rPr>
                <w:sz w:val="20"/>
                <w:szCs w:val="20"/>
                <w:lang w:eastAsia="es-CL"/>
              </w:rPr>
              <w:t xml:space="preserve"> exacto de la causal.</w:t>
            </w:r>
            <w:r w:rsidR="00006ED9">
              <w:rPr>
                <w:sz w:val="20"/>
                <w:szCs w:val="20"/>
                <w:lang w:eastAsia="es-CL"/>
              </w:rPr>
              <w:t xml:space="preserve"> (Viajes, médicos, </w:t>
            </w:r>
            <w:proofErr w:type="spellStart"/>
            <w:r w:rsidR="00006ED9">
              <w:rPr>
                <w:sz w:val="20"/>
                <w:szCs w:val="20"/>
                <w:lang w:eastAsia="es-CL"/>
              </w:rPr>
              <w:t>etc</w:t>
            </w:r>
            <w:proofErr w:type="spellEnd"/>
            <w:r w:rsidR="00006ED9">
              <w:rPr>
                <w:sz w:val="20"/>
                <w:szCs w:val="20"/>
                <w:lang w:eastAsia="es-CL"/>
              </w:rPr>
              <w:t>)</w:t>
            </w:r>
          </w:p>
        </w:tc>
      </w:tr>
      <w:tr w:rsidR="00006ED9" w:rsidRPr="003E4203" w14:paraId="47C53D53" w14:textId="77777777" w:rsidTr="003E4203">
        <w:trPr>
          <w:tblCellSpacing w:w="15" w:type="dxa"/>
        </w:trPr>
        <w:tc>
          <w:tcPr>
            <w:tcW w:w="0" w:type="auto"/>
            <w:tcMar>
              <w:top w:w="15" w:type="dxa"/>
              <w:left w:w="15" w:type="dxa"/>
              <w:bottom w:w="15" w:type="dxa"/>
              <w:right w:w="15" w:type="dxa"/>
            </w:tcMar>
            <w:vAlign w:val="center"/>
            <w:hideMark/>
          </w:tcPr>
          <w:p w14:paraId="4A650155" w14:textId="77777777" w:rsidR="003E4203" w:rsidRPr="003E4203" w:rsidRDefault="003E4203" w:rsidP="003E4203">
            <w:pPr>
              <w:pStyle w:val="Sinespaciado"/>
              <w:jc w:val="center"/>
              <w:rPr>
                <w:sz w:val="20"/>
                <w:szCs w:val="20"/>
                <w:lang w:eastAsia="es-CL"/>
              </w:rPr>
            </w:pPr>
            <w:r w:rsidRPr="003E4203">
              <w:rPr>
                <w:sz w:val="20"/>
                <w:szCs w:val="20"/>
                <w:lang w:eastAsia="es-CL"/>
              </w:rPr>
              <w:t>ESTADO_LEGAL_LM</w:t>
            </w:r>
          </w:p>
        </w:tc>
        <w:tc>
          <w:tcPr>
            <w:tcW w:w="0" w:type="auto"/>
            <w:tcMar>
              <w:top w:w="15" w:type="dxa"/>
              <w:left w:w="15" w:type="dxa"/>
              <w:bottom w:w="15" w:type="dxa"/>
              <w:right w:w="15" w:type="dxa"/>
            </w:tcMar>
            <w:vAlign w:val="center"/>
            <w:hideMark/>
          </w:tcPr>
          <w:p w14:paraId="1FF0EB08" w14:textId="1FF5A256" w:rsidR="003E4203" w:rsidRPr="003E4203" w:rsidRDefault="003E4203" w:rsidP="003E4203">
            <w:pPr>
              <w:pStyle w:val="Sinespaciado"/>
              <w:jc w:val="center"/>
              <w:rPr>
                <w:sz w:val="20"/>
                <w:szCs w:val="20"/>
                <w:lang w:eastAsia="es-CL"/>
              </w:rPr>
            </w:pPr>
            <w:proofErr w:type="gramStart"/>
            <w:r w:rsidRPr="003E4203">
              <w:rPr>
                <w:sz w:val="20"/>
                <w:szCs w:val="20"/>
                <w:lang w:eastAsia="es-CL"/>
              </w:rPr>
              <w:t>LM.ESTADO</w:t>
            </w:r>
            <w:proofErr w:type="gramEnd"/>
            <w:r w:rsidRPr="003E4203">
              <w:rPr>
                <w:sz w:val="20"/>
                <w:szCs w:val="20"/>
                <w:lang w:eastAsia="es-CL"/>
              </w:rPr>
              <w:t>_RESOLUCION</w:t>
            </w:r>
          </w:p>
        </w:tc>
        <w:tc>
          <w:tcPr>
            <w:tcW w:w="0" w:type="auto"/>
            <w:tcMar>
              <w:top w:w="15" w:type="dxa"/>
              <w:left w:w="15" w:type="dxa"/>
              <w:bottom w:w="15" w:type="dxa"/>
              <w:right w:w="15" w:type="dxa"/>
            </w:tcMar>
            <w:vAlign w:val="center"/>
            <w:hideMark/>
          </w:tcPr>
          <w:p w14:paraId="78755184" w14:textId="1144FCF0" w:rsidR="003E4203" w:rsidRPr="003E4203" w:rsidRDefault="003E4203" w:rsidP="003E4203">
            <w:pPr>
              <w:pStyle w:val="Sinespaciado"/>
              <w:jc w:val="center"/>
              <w:rPr>
                <w:sz w:val="20"/>
                <w:szCs w:val="20"/>
                <w:lang w:eastAsia="es-CL"/>
              </w:rPr>
            </w:pPr>
            <w:r w:rsidRPr="003E4203">
              <w:rPr>
                <w:sz w:val="20"/>
                <w:szCs w:val="20"/>
                <w:lang w:eastAsia="es-CL"/>
              </w:rPr>
              <w:t>CRÍTICO: Estado de la resolución (</w:t>
            </w:r>
            <w:r w:rsidR="00006ED9">
              <w:rPr>
                <w:sz w:val="20"/>
                <w:szCs w:val="20"/>
                <w:lang w:eastAsia="es-CL"/>
              </w:rPr>
              <w:t>Re dictamen rechazo Isapre-Ratifica o no Compin</w:t>
            </w:r>
            <w:r w:rsidRPr="003E4203">
              <w:rPr>
                <w:sz w:val="20"/>
                <w:szCs w:val="20"/>
                <w:lang w:eastAsia="es-CL"/>
              </w:rPr>
              <w:t>).</w:t>
            </w:r>
          </w:p>
        </w:tc>
      </w:tr>
      <w:tr w:rsidR="00006ED9" w:rsidRPr="003E4203" w14:paraId="5C393F51" w14:textId="77777777" w:rsidTr="003E4203">
        <w:trPr>
          <w:tblCellSpacing w:w="15" w:type="dxa"/>
        </w:trPr>
        <w:tc>
          <w:tcPr>
            <w:tcW w:w="0" w:type="auto"/>
            <w:tcMar>
              <w:top w:w="15" w:type="dxa"/>
              <w:left w:w="15" w:type="dxa"/>
              <w:bottom w:w="15" w:type="dxa"/>
              <w:right w:w="15" w:type="dxa"/>
            </w:tcMar>
            <w:vAlign w:val="center"/>
            <w:hideMark/>
          </w:tcPr>
          <w:p w14:paraId="74CE631B" w14:textId="77777777" w:rsidR="003E4203" w:rsidRPr="003E4203" w:rsidRDefault="003E4203" w:rsidP="003E4203">
            <w:pPr>
              <w:pStyle w:val="Sinespaciado"/>
              <w:jc w:val="center"/>
              <w:rPr>
                <w:sz w:val="20"/>
                <w:szCs w:val="20"/>
                <w:lang w:eastAsia="es-CL"/>
              </w:rPr>
            </w:pPr>
            <w:r w:rsidRPr="003E4203">
              <w:rPr>
                <w:sz w:val="20"/>
                <w:szCs w:val="20"/>
                <w:lang w:eastAsia="es-CL"/>
              </w:rPr>
              <w:t>TIPO_EMPLEADO</w:t>
            </w:r>
          </w:p>
        </w:tc>
        <w:tc>
          <w:tcPr>
            <w:tcW w:w="0" w:type="auto"/>
            <w:tcMar>
              <w:top w:w="15" w:type="dxa"/>
              <w:left w:w="15" w:type="dxa"/>
              <w:bottom w:w="15" w:type="dxa"/>
              <w:right w:w="15" w:type="dxa"/>
            </w:tcMar>
            <w:vAlign w:val="center"/>
            <w:hideMark/>
          </w:tcPr>
          <w:p w14:paraId="2CBCE75D" w14:textId="77777777" w:rsidR="003E4203" w:rsidRPr="003E4203" w:rsidRDefault="003E4203" w:rsidP="003E4203">
            <w:pPr>
              <w:pStyle w:val="Sinespaciado"/>
              <w:jc w:val="center"/>
              <w:rPr>
                <w:sz w:val="20"/>
                <w:szCs w:val="20"/>
                <w:lang w:eastAsia="es-CL"/>
              </w:rPr>
            </w:pPr>
            <w:proofErr w:type="gramStart"/>
            <w:r w:rsidRPr="003E4203">
              <w:rPr>
                <w:sz w:val="20"/>
                <w:szCs w:val="20"/>
                <w:lang w:eastAsia="es-CL"/>
              </w:rPr>
              <w:t>LM.TIPO</w:t>
            </w:r>
            <w:proofErr w:type="gramEnd"/>
            <w:r w:rsidRPr="003E4203">
              <w:rPr>
                <w:sz w:val="20"/>
                <w:szCs w:val="20"/>
                <w:lang w:eastAsia="es-CL"/>
              </w:rPr>
              <w:t>_EMPLEADOR</w:t>
            </w:r>
          </w:p>
        </w:tc>
        <w:tc>
          <w:tcPr>
            <w:tcW w:w="0" w:type="auto"/>
            <w:tcMar>
              <w:top w:w="15" w:type="dxa"/>
              <w:left w:w="15" w:type="dxa"/>
              <w:bottom w:w="15" w:type="dxa"/>
              <w:right w:w="15" w:type="dxa"/>
            </w:tcMar>
            <w:vAlign w:val="center"/>
            <w:hideMark/>
          </w:tcPr>
          <w:p w14:paraId="6604ABA1" w14:textId="279C07D9" w:rsidR="003E4203" w:rsidRPr="003E4203" w:rsidRDefault="003E4203" w:rsidP="003E4203">
            <w:pPr>
              <w:pStyle w:val="Sinespaciado"/>
              <w:jc w:val="center"/>
              <w:rPr>
                <w:sz w:val="20"/>
                <w:szCs w:val="20"/>
                <w:lang w:eastAsia="es-CL"/>
              </w:rPr>
            </w:pPr>
            <w:r w:rsidRPr="003E4203">
              <w:rPr>
                <w:sz w:val="20"/>
                <w:szCs w:val="20"/>
                <w:lang w:eastAsia="es-CL"/>
              </w:rPr>
              <w:t xml:space="preserve">Distingue entre </w:t>
            </w:r>
            <w:r w:rsidR="00006ED9">
              <w:rPr>
                <w:sz w:val="20"/>
                <w:szCs w:val="20"/>
                <w:lang w:eastAsia="es-CL"/>
              </w:rPr>
              <w:t>(</w:t>
            </w:r>
            <w:r w:rsidRPr="00006ED9">
              <w:rPr>
                <w:sz w:val="20"/>
                <w:szCs w:val="20"/>
                <w:highlight w:val="yellow"/>
                <w:lang w:eastAsia="es-CL"/>
              </w:rPr>
              <w:t>P</w:t>
            </w:r>
            <w:r w:rsidR="00D81FF4">
              <w:rPr>
                <w:sz w:val="20"/>
                <w:szCs w:val="20"/>
                <w:highlight w:val="yellow"/>
                <w:lang w:eastAsia="es-CL"/>
              </w:rPr>
              <w:t>Ú</w:t>
            </w:r>
            <w:r w:rsidRPr="00006ED9">
              <w:rPr>
                <w:sz w:val="20"/>
                <w:szCs w:val="20"/>
                <w:highlight w:val="yellow"/>
                <w:lang w:eastAsia="es-CL"/>
              </w:rPr>
              <w:t>BLICO</w:t>
            </w:r>
            <w:r w:rsidR="00006ED9">
              <w:rPr>
                <w:sz w:val="20"/>
                <w:szCs w:val="20"/>
                <w:lang w:eastAsia="es-CL"/>
              </w:rPr>
              <w:t>)</w:t>
            </w:r>
            <w:r w:rsidRPr="003E4203">
              <w:rPr>
                <w:sz w:val="20"/>
                <w:szCs w:val="20"/>
                <w:lang w:eastAsia="es-CL"/>
              </w:rPr>
              <w:t>_</w:t>
            </w:r>
            <w:r w:rsidRPr="00006ED9">
              <w:rPr>
                <w:b/>
                <w:bCs/>
                <w:sz w:val="20"/>
                <w:szCs w:val="20"/>
                <w:lang w:eastAsia="es-CL"/>
              </w:rPr>
              <w:t>PAGO_DIRECTO o PRIVADO.</w:t>
            </w:r>
          </w:p>
        </w:tc>
      </w:tr>
      <w:tr w:rsidR="00006ED9" w:rsidRPr="003E4203" w14:paraId="392D505C" w14:textId="77777777" w:rsidTr="003E4203">
        <w:trPr>
          <w:tblCellSpacing w:w="15" w:type="dxa"/>
        </w:trPr>
        <w:tc>
          <w:tcPr>
            <w:tcW w:w="0" w:type="auto"/>
            <w:tcMar>
              <w:top w:w="15" w:type="dxa"/>
              <w:left w:w="15" w:type="dxa"/>
              <w:bottom w:w="15" w:type="dxa"/>
              <w:right w:w="15" w:type="dxa"/>
            </w:tcMar>
            <w:vAlign w:val="center"/>
            <w:hideMark/>
          </w:tcPr>
          <w:p w14:paraId="1B3EDB9F" w14:textId="77777777" w:rsidR="003E4203" w:rsidRPr="003E4203" w:rsidRDefault="003E4203" w:rsidP="00840317">
            <w:pPr>
              <w:pStyle w:val="Sinespaciado"/>
              <w:rPr>
                <w:lang w:eastAsia="es-CL"/>
              </w:rPr>
            </w:pPr>
            <w:r w:rsidRPr="003E4203">
              <w:rPr>
                <w:lang w:eastAsia="es-CL"/>
              </w:rPr>
              <w:lastRenderedPageBreak/>
              <w:t>FECHA_INICIO_</w:t>
            </w:r>
            <w:r w:rsidRPr="003E4203">
              <w:t>GESTION</w:t>
            </w:r>
          </w:p>
        </w:tc>
        <w:tc>
          <w:tcPr>
            <w:tcW w:w="0" w:type="auto"/>
            <w:tcMar>
              <w:top w:w="15" w:type="dxa"/>
              <w:left w:w="15" w:type="dxa"/>
              <w:bottom w:w="15" w:type="dxa"/>
              <w:right w:w="15" w:type="dxa"/>
            </w:tcMar>
            <w:vAlign w:val="center"/>
            <w:hideMark/>
          </w:tcPr>
          <w:p w14:paraId="557C2A64" w14:textId="74EC5733" w:rsidR="003E4203" w:rsidRPr="003E4203" w:rsidRDefault="003E4203" w:rsidP="003E4203">
            <w:pPr>
              <w:pStyle w:val="Sinespaciado"/>
              <w:jc w:val="center"/>
              <w:rPr>
                <w:sz w:val="20"/>
                <w:szCs w:val="20"/>
                <w:lang w:eastAsia="es-CL"/>
              </w:rPr>
            </w:pPr>
            <w:r w:rsidRPr="003E4203">
              <w:rPr>
                <w:sz w:val="20"/>
                <w:szCs w:val="20"/>
                <w:lang w:eastAsia="es-CL"/>
              </w:rPr>
              <w:t>Fecha del día en que el Proceso por Lotes</w:t>
            </w:r>
            <w:r w:rsidR="00644E3A" w:rsidRPr="00644E3A">
              <w:rPr>
                <w:sz w:val="20"/>
                <w:szCs w:val="20"/>
              </w:rPr>
              <w:t xml:space="preserve"> </w:t>
            </w:r>
            <w:r w:rsidRPr="003E4203">
              <w:rPr>
                <w:sz w:val="20"/>
                <w:szCs w:val="20"/>
                <w:lang w:eastAsia="es-CL"/>
              </w:rPr>
              <w:t>inserta el registro</w:t>
            </w:r>
            <w:r w:rsidR="00006ED9">
              <w:rPr>
                <w:sz w:val="20"/>
                <w:szCs w:val="20"/>
                <w:lang w:eastAsia="es-CL"/>
              </w:rPr>
              <w:t xml:space="preserve"> (Cartera cobranza)</w:t>
            </w:r>
            <w:r w:rsidR="006D5A30">
              <w:rPr>
                <w:sz w:val="20"/>
                <w:szCs w:val="20"/>
                <w:lang w:eastAsia="es-CL"/>
              </w:rPr>
              <w:t>, 1° día del mes siguiente</w:t>
            </w:r>
            <w:r w:rsidRPr="003E4203">
              <w:rPr>
                <w:sz w:val="20"/>
                <w:szCs w:val="20"/>
                <w:lang w:eastAsia="es-CL"/>
              </w:rPr>
              <w:t>.</w:t>
            </w:r>
          </w:p>
        </w:tc>
        <w:tc>
          <w:tcPr>
            <w:tcW w:w="0" w:type="auto"/>
            <w:tcMar>
              <w:top w:w="15" w:type="dxa"/>
              <w:left w:w="15" w:type="dxa"/>
              <w:bottom w:w="15" w:type="dxa"/>
              <w:right w:w="15" w:type="dxa"/>
            </w:tcMar>
            <w:vAlign w:val="center"/>
            <w:hideMark/>
          </w:tcPr>
          <w:p w14:paraId="1773310C" w14:textId="083A34EB" w:rsidR="003E4203" w:rsidRPr="003E4203" w:rsidRDefault="001828A7" w:rsidP="003E4203">
            <w:pPr>
              <w:pStyle w:val="Sinespaciado"/>
              <w:jc w:val="center"/>
              <w:rPr>
                <w:sz w:val="20"/>
                <w:szCs w:val="20"/>
                <w:lang w:eastAsia="es-CL"/>
              </w:rPr>
            </w:pPr>
            <w:r w:rsidRPr="001828A7">
              <w:rPr>
                <w:sz w:val="20"/>
                <w:szCs w:val="20"/>
                <w:lang w:eastAsia="es-CL"/>
              </w:rPr>
              <w:t>Marca el hito de inicio para el seguimiento y gestión de cobranza.</w:t>
            </w:r>
          </w:p>
        </w:tc>
      </w:tr>
    </w:tbl>
    <w:p w14:paraId="719AF088" w14:textId="77777777" w:rsidR="00265503" w:rsidRDefault="00265503" w:rsidP="00265503">
      <w:pPr>
        <w:rPr>
          <w:b/>
          <w:bCs/>
          <w:u w:val="single"/>
        </w:rPr>
      </w:pPr>
    </w:p>
    <w:p w14:paraId="6AACAA18" w14:textId="4D8753F1" w:rsidR="00FA5AAC" w:rsidRDefault="00FA5AAC" w:rsidP="00A31162">
      <w:pPr>
        <w:pStyle w:val="Ttulo2"/>
      </w:pPr>
      <w:bookmarkStart w:id="11" w:name="_Toc224834392"/>
      <w:r w:rsidRPr="00A31162">
        <w:rPr>
          <w:b/>
          <w:bCs/>
        </w:rPr>
        <w:t>3.</w:t>
      </w:r>
      <w:r w:rsidR="00806CFA">
        <w:rPr>
          <w:b/>
          <w:bCs/>
        </w:rPr>
        <w:t>5</w:t>
      </w:r>
      <w:r w:rsidRPr="00A31162">
        <w:rPr>
          <w:b/>
          <w:bCs/>
        </w:rPr>
        <w:t xml:space="preserve"> </w:t>
      </w:r>
      <w:r w:rsidR="00806CFA">
        <w:rPr>
          <w:b/>
          <w:bCs/>
        </w:rPr>
        <w:t>Alimentación de gestión de cobro.</w:t>
      </w:r>
      <w:bookmarkEnd w:id="11"/>
    </w:p>
    <w:p w14:paraId="5BD1733C" w14:textId="77777777" w:rsidR="00A31162" w:rsidRPr="00A31162" w:rsidRDefault="00A31162" w:rsidP="00A31162"/>
    <w:p w14:paraId="00CFB388" w14:textId="083B4469" w:rsidR="00FA63A8" w:rsidRDefault="00FA63A8" w:rsidP="00FA63A8">
      <w:pPr>
        <w:pStyle w:val="Sinespaciado"/>
        <w:rPr>
          <w:rFonts w:eastAsiaTheme="majorEastAsia"/>
        </w:rPr>
      </w:pPr>
      <w:r>
        <w:rPr>
          <w:rFonts w:eastAsiaTheme="majorEastAsia"/>
        </w:rPr>
        <w:t>Obtención de transferencia masiva de datos</w:t>
      </w:r>
      <w:r w:rsidRPr="000062B4">
        <w:rPr>
          <w:rFonts w:eastAsiaTheme="majorEastAsia"/>
        </w:rPr>
        <w:t xml:space="preserve">: </w:t>
      </w:r>
    </w:p>
    <w:p w14:paraId="710EDDDD" w14:textId="77777777" w:rsidR="00FA63A8" w:rsidRDefault="00FA63A8" w:rsidP="00FA63A8">
      <w:pPr>
        <w:pStyle w:val="Sinespaciado"/>
        <w:rPr>
          <w:rFonts w:eastAsiaTheme="majorEastAsia"/>
        </w:rPr>
      </w:pPr>
    </w:p>
    <w:p w14:paraId="22F9C20E" w14:textId="66049868" w:rsidR="00FA63A8" w:rsidRDefault="00FA63A8" w:rsidP="00FA63A8">
      <w:pPr>
        <w:pStyle w:val="Sinespaciado"/>
        <w:rPr>
          <w:rFonts w:eastAsiaTheme="majorEastAsia"/>
        </w:rPr>
      </w:pPr>
      <w:r>
        <w:rPr>
          <w:rFonts w:eastAsiaTheme="majorEastAsia"/>
        </w:rPr>
        <w:t xml:space="preserve">Sistema de </w:t>
      </w:r>
      <w:r w:rsidR="00006ED9">
        <w:rPr>
          <w:rFonts w:eastAsiaTheme="majorEastAsia"/>
        </w:rPr>
        <w:t>contraloría</w:t>
      </w:r>
      <w:r>
        <w:rPr>
          <w:rFonts w:eastAsiaTheme="majorEastAsia"/>
        </w:rPr>
        <w:t xml:space="preserve"> médica&gt;Control de licencias&gt;Histórico de licencias….</w:t>
      </w:r>
      <w:r w:rsidR="00006ED9">
        <w:rPr>
          <w:rFonts w:eastAsiaTheme="majorEastAsia"/>
        </w:rPr>
        <w:t xml:space="preserve"> Con cada </w:t>
      </w:r>
      <w:proofErr w:type="spellStart"/>
      <w:r w:rsidR="00006ED9">
        <w:rPr>
          <w:rFonts w:eastAsiaTheme="majorEastAsia"/>
        </w:rPr>
        <w:t>click</w:t>
      </w:r>
      <w:proofErr w:type="spellEnd"/>
    </w:p>
    <w:p w14:paraId="5E82CF98" w14:textId="77777777" w:rsidR="000147C5" w:rsidRDefault="000147C5" w:rsidP="00FA63A8">
      <w:pPr>
        <w:pStyle w:val="Sinespaciado"/>
        <w:rPr>
          <w:rFonts w:eastAsiaTheme="majorEastAsia"/>
        </w:rPr>
      </w:pPr>
    </w:p>
    <w:p w14:paraId="791D98BD" w14:textId="3A953E2C" w:rsidR="000147C5" w:rsidRPr="000147C5" w:rsidRDefault="000147C5" w:rsidP="00FA63A8">
      <w:pPr>
        <w:pStyle w:val="Sinespaciado"/>
        <w:rPr>
          <w:rFonts w:eastAsiaTheme="majorEastAsia"/>
          <w:b/>
          <w:bCs/>
          <w:u w:val="single"/>
        </w:rPr>
      </w:pPr>
      <w:r>
        <w:rPr>
          <w:rFonts w:eastAsiaTheme="majorEastAsia"/>
          <w:b/>
          <w:bCs/>
          <w:u w:val="single"/>
        </w:rPr>
        <w:t xml:space="preserve">Imagen 1: </w:t>
      </w:r>
      <w:r w:rsidRPr="000147C5">
        <w:rPr>
          <w:rFonts w:eastAsiaTheme="majorEastAsia"/>
          <w:u w:val="single"/>
        </w:rPr>
        <w:t xml:space="preserve">Se ingresa </w:t>
      </w:r>
      <w:proofErr w:type="spellStart"/>
      <w:r w:rsidRPr="000147C5">
        <w:rPr>
          <w:rFonts w:eastAsiaTheme="majorEastAsia"/>
          <w:u w:val="single"/>
        </w:rPr>
        <w:t>rut</w:t>
      </w:r>
      <w:proofErr w:type="spellEnd"/>
      <w:r w:rsidRPr="000147C5">
        <w:rPr>
          <w:rFonts w:eastAsiaTheme="majorEastAsia"/>
          <w:u w:val="single"/>
        </w:rPr>
        <w:t xml:space="preserve"> en recuadro en blanco y </w:t>
      </w:r>
      <w:proofErr w:type="spellStart"/>
      <w:r w:rsidRPr="000147C5">
        <w:rPr>
          <w:rFonts w:eastAsiaTheme="majorEastAsia"/>
          <w:u w:val="single"/>
        </w:rPr>
        <w:t>enter</w:t>
      </w:r>
      <w:proofErr w:type="spellEnd"/>
      <w:r>
        <w:rPr>
          <w:rFonts w:eastAsiaTheme="majorEastAsia"/>
          <w:b/>
          <w:bCs/>
          <w:u w:val="single"/>
        </w:rPr>
        <w:t>.</w:t>
      </w:r>
    </w:p>
    <w:p w14:paraId="12DD4F67" w14:textId="77777777" w:rsidR="00006ED9" w:rsidRDefault="00006ED9" w:rsidP="00FA63A8">
      <w:pPr>
        <w:pStyle w:val="Sinespaciado"/>
        <w:rPr>
          <w:rFonts w:eastAsiaTheme="majorEastAsia"/>
        </w:rPr>
      </w:pPr>
    </w:p>
    <w:p w14:paraId="46473B54" w14:textId="110C9007" w:rsidR="00006ED9" w:rsidRDefault="000147C5" w:rsidP="00FA63A8">
      <w:pPr>
        <w:pStyle w:val="Sinespaciado"/>
        <w:rPr>
          <w:rFonts w:eastAsiaTheme="majorEastAsia"/>
        </w:rPr>
      </w:pPr>
      <w:r w:rsidRPr="000147C5">
        <w:rPr>
          <w:rFonts w:eastAsiaTheme="majorEastAsia"/>
          <w:noProof/>
        </w:rPr>
        <w:drawing>
          <wp:inline distT="0" distB="0" distL="0" distR="0" wp14:anchorId="29FE279F" wp14:editId="3E375E46">
            <wp:extent cx="5612130" cy="3892550"/>
            <wp:effectExtent l="0" t="0" r="7620" b="0"/>
            <wp:docPr id="183192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25521" name=""/>
                    <pic:cNvPicPr/>
                  </pic:nvPicPr>
                  <pic:blipFill>
                    <a:blip r:embed="rId9"/>
                    <a:stretch>
                      <a:fillRect/>
                    </a:stretch>
                  </pic:blipFill>
                  <pic:spPr>
                    <a:xfrm>
                      <a:off x="0" y="0"/>
                      <a:ext cx="5612130" cy="3892550"/>
                    </a:xfrm>
                    <a:prstGeom prst="rect">
                      <a:avLst/>
                    </a:prstGeom>
                  </pic:spPr>
                </pic:pic>
              </a:graphicData>
            </a:graphic>
          </wp:inline>
        </w:drawing>
      </w:r>
    </w:p>
    <w:p w14:paraId="58066AA0" w14:textId="77777777" w:rsidR="00006ED9" w:rsidRDefault="00006ED9" w:rsidP="00FA63A8">
      <w:pPr>
        <w:pStyle w:val="Sinespaciado"/>
        <w:rPr>
          <w:rFonts w:eastAsiaTheme="majorEastAsia"/>
        </w:rPr>
      </w:pPr>
    </w:p>
    <w:p w14:paraId="614352F7" w14:textId="23D6C7CF" w:rsidR="00006ED9" w:rsidRPr="000147C5" w:rsidRDefault="000147C5" w:rsidP="00FA63A8">
      <w:pPr>
        <w:pStyle w:val="Sinespaciado"/>
        <w:rPr>
          <w:rFonts w:eastAsiaTheme="majorEastAsia"/>
          <w:u w:val="single"/>
        </w:rPr>
      </w:pPr>
      <w:r>
        <w:rPr>
          <w:rFonts w:eastAsiaTheme="majorEastAsia"/>
          <w:b/>
          <w:bCs/>
          <w:u w:val="single"/>
        </w:rPr>
        <w:t xml:space="preserve">Imagen 2: </w:t>
      </w:r>
      <w:r w:rsidR="00006ED9" w:rsidRPr="000147C5">
        <w:rPr>
          <w:rFonts w:eastAsiaTheme="majorEastAsia"/>
          <w:u w:val="single"/>
        </w:rPr>
        <w:t>Re dictamen Isapre:</w:t>
      </w:r>
    </w:p>
    <w:p w14:paraId="43F03CEF" w14:textId="77777777" w:rsidR="00FA63A8" w:rsidRDefault="00FA63A8" w:rsidP="00FA63A8">
      <w:pPr>
        <w:pStyle w:val="Sinespaciado"/>
        <w:rPr>
          <w:rFonts w:eastAsiaTheme="majorEastAsia"/>
        </w:rPr>
      </w:pPr>
    </w:p>
    <w:p w14:paraId="2EB8B563" w14:textId="10A5B04C" w:rsidR="00FA63A8" w:rsidRDefault="00FA63A8" w:rsidP="00FA63A8">
      <w:pPr>
        <w:pStyle w:val="Sinespaciado"/>
        <w:rPr>
          <w:rFonts w:eastAsiaTheme="majorEastAsia"/>
        </w:rPr>
      </w:pPr>
      <w:r w:rsidRPr="00FA63A8">
        <w:rPr>
          <w:rFonts w:eastAsiaTheme="majorEastAsia"/>
          <w:noProof/>
        </w:rPr>
        <w:lastRenderedPageBreak/>
        <w:drawing>
          <wp:inline distT="0" distB="0" distL="0" distR="0" wp14:anchorId="3F691E50" wp14:editId="687C233F">
            <wp:extent cx="5612130" cy="2616200"/>
            <wp:effectExtent l="0" t="0" r="7620" b="0"/>
            <wp:docPr id="1349192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92375" name=""/>
                    <pic:cNvPicPr/>
                  </pic:nvPicPr>
                  <pic:blipFill>
                    <a:blip r:embed="rId10"/>
                    <a:stretch>
                      <a:fillRect/>
                    </a:stretch>
                  </pic:blipFill>
                  <pic:spPr>
                    <a:xfrm>
                      <a:off x="0" y="0"/>
                      <a:ext cx="5612130" cy="2616200"/>
                    </a:xfrm>
                    <a:prstGeom prst="rect">
                      <a:avLst/>
                    </a:prstGeom>
                  </pic:spPr>
                </pic:pic>
              </a:graphicData>
            </a:graphic>
          </wp:inline>
        </w:drawing>
      </w:r>
    </w:p>
    <w:p w14:paraId="6C82C02F" w14:textId="77777777" w:rsidR="00006ED9" w:rsidRDefault="00006ED9" w:rsidP="00FA63A8">
      <w:pPr>
        <w:pStyle w:val="Sinespaciado"/>
        <w:rPr>
          <w:rFonts w:eastAsiaTheme="majorEastAsia"/>
        </w:rPr>
      </w:pPr>
    </w:p>
    <w:p w14:paraId="2175EEFF" w14:textId="5955787F" w:rsidR="00006ED9" w:rsidRPr="00006ED9" w:rsidRDefault="000147C5" w:rsidP="00FA63A8">
      <w:pPr>
        <w:pStyle w:val="Sinespaciado"/>
        <w:rPr>
          <w:rFonts w:eastAsiaTheme="majorEastAsia"/>
          <w:b/>
          <w:bCs/>
          <w:u w:val="single"/>
        </w:rPr>
      </w:pPr>
      <w:r>
        <w:rPr>
          <w:rFonts w:eastAsiaTheme="majorEastAsia"/>
          <w:b/>
          <w:bCs/>
          <w:u w:val="single"/>
        </w:rPr>
        <w:t xml:space="preserve">Imagen 3: </w:t>
      </w:r>
      <w:r w:rsidR="00006ED9" w:rsidRPr="000147C5">
        <w:rPr>
          <w:rFonts w:eastAsiaTheme="majorEastAsia"/>
          <w:u w:val="single"/>
        </w:rPr>
        <w:t>Compin ratifica rechazo por re dictamen</w:t>
      </w:r>
      <w:r>
        <w:rPr>
          <w:rFonts w:eastAsiaTheme="majorEastAsia"/>
          <w:u w:val="single"/>
        </w:rPr>
        <w:t>.</w:t>
      </w:r>
    </w:p>
    <w:p w14:paraId="639B696F" w14:textId="77777777" w:rsidR="00006ED9" w:rsidRDefault="00006ED9" w:rsidP="00FA63A8">
      <w:pPr>
        <w:pStyle w:val="Sinespaciado"/>
        <w:rPr>
          <w:rFonts w:eastAsiaTheme="majorEastAsia"/>
        </w:rPr>
      </w:pPr>
    </w:p>
    <w:p w14:paraId="6C4B9C5E" w14:textId="6F13BF36" w:rsidR="00896BAF" w:rsidRDefault="00896BAF" w:rsidP="00FA63A8">
      <w:pPr>
        <w:pStyle w:val="Sinespaciado"/>
        <w:rPr>
          <w:rFonts w:eastAsiaTheme="majorEastAsia"/>
        </w:rPr>
      </w:pPr>
      <w:r w:rsidRPr="00896BAF">
        <w:rPr>
          <w:rFonts w:eastAsiaTheme="majorEastAsia"/>
          <w:noProof/>
        </w:rPr>
        <w:drawing>
          <wp:inline distT="0" distB="0" distL="0" distR="0" wp14:anchorId="2950BA64" wp14:editId="5ADDC2BA">
            <wp:extent cx="5612130" cy="1953895"/>
            <wp:effectExtent l="0" t="0" r="7620" b="8255"/>
            <wp:docPr id="42737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6152" name=""/>
                    <pic:cNvPicPr/>
                  </pic:nvPicPr>
                  <pic:blipFill>
                    <a:blip r:embed="rId11"/>
                    <a:stretch>
                      <a:fillRect/>
                    </a:stretch>
                  </pic:blipFill>
                  <pic:spPr>
                    <a:xfrm>
                      <a:off x="0" y="0"/>
                      <a:ext cx="5612130" cy="1953895"/>
                    </a:xfrm>
                    <a:prstGeom prst="rect">
                      <a:avLst/>
                    </a:prstGeom>
                  </pic:spPr>
                </pic:pic>
              </a:graphicData>
            </a:graphic>
          </wp:inline>
        </w:drawing>
      </w:r>
    </w:p>
    <w:p w14:paraId="73CFDC17" w14:textId="72766E5E" w:rsidR="00FA63A8" w:rsidRDefault="00006ED9" w:rsidP="00FA63A8">
      <w:pPr>
        <w:pStyle w:val="Sinespaciado"/>
        <w:rPr>
          <w:rFonts w:eastAsiaTheme="majorEastAsia"/>
        </w:rPr>
      </w:pPr>
      <w:r w:rsidRPr="00006ED9">
        <w:rPr>
          <w:rFonts w:eastAsiaTheme="majorEastAsia"/>
          <w:u w:val="single"/>
        </w:rPr>
        <w:t>Imágenes</w:t>
      </w:r>
      <w:r w:rsidR="00FA63A8">
        <w:rPr>
          <w:rFonts w:eastAsiaTheme="majorEastAsia"/>
        </w:rPr>
        <w:t>: Sistema de contraloría médica, causal rechazo y motivo.</w:t>
      </w:r>
    </w:p>
    <w:p w14:paraId="265667D4" w14:textId="77777777" w:rsidR="005E7DB9" w:rsidRDefault="005E7DB9" w:rsidP="00FA63A8">
      <w:pPr>
        <w:pStyle w:val="Sinespaciado"/>
        <w:rPr>
          <w:rFonts w:eastAsiaTheme="majorEastAsia"/>
        </w:rPr>
      </w:pPr>
    </w:p>
    <w:p w14:paraId="56852A8F" w14:textId="3699BABA" w:rsidR="005E7DB9" w:rsidRPr="005E7DB9" w:rsidRDefault="005E7DB9" w:rsidP="00FA63A8">
      <w:pPr>
        <w:pStyle w:val="Sinespaciado"/>
        <w:rPr>
          <w:rFonts w:eastAsiaTheme="majorEastAsia"/>
          <w:b/>
          <w:bCs/>
          <w:u w:val="single"/>
        </w:rPr>
      </w:pPr>
      <w:r w:rsidRPr="005E7DB9">
        <w:rPr>
          <w:rFonts w:eastAsiaTheme="majorEastAsia"/>
          <w:b/>
          <w:bCs/>
          <w:u w:val="single"/>
        </w:rPr>
        <w:t>Pasos o datos para carga masiva:</w:t>
      </w:r>
    </w:p>
    <w:p w14:paraId="5ED1E037" w14:textId="77777777" w:rsidR="00FA63A8" w:rsidRDefault="00FA63A8" w:rsidP="00FA63A8">
      <w:pPr>
        <w:pStyle w:val="Sinespaciado"/>
        <w:rPr>
          <w:rFonts w:eastAsiaTheme="majorEastAsia"/>
        </w:rPr>
      </w:pPr>
    </w:p>
    <w:p w14:paraId="4683BFAB" w14:textId="3052E8E9" w:rsidR="00FA63A8" w:rsidRDefault="00FA63A8" w:rsidP="00B76C36">
      <w:pPr>
        <w:pStyle w:val="Sinespaciado"/>
        <w:numPr>
          <w:ilvl w:val="0"/>
          <w:numId w:val="8"/>
        </w:numPr>
        <w:rPr>
          <w:rFonts w:eastAsiaTheme="majorEastAsia"/>
        </w:rPr>
      </w:pPr>
      <w:r w:rsidRPr="00704DAA">
        <w:rPr>
          <w:rFonts w:eastAsiaTheme="majorEastAsia"/>
        </w:rPr>
        <w:t>​</w:t>
      </w:r>
      <w:r w:rsidR="000147C5" w:rsidRPr="000147C5">
        <w:rPr>
          <w:rFonts w:eastAsiaTheme="majorEastAsia"/>
          <w:b/>
          <w:bCs/>
        </w:rPr>
        <w:t>Imagen 1</w:t>
      </w:r>
      <w:r w:rsidR="000147C5">
        <w:rPr>
          <w:rFonts w:eastAsiaTheme="majorEastAsia"/>
        </w:rPr>
        <w:t>/</w:t>
      </w:r>
      <w:r w:rsidRPr="00FA63A8">
        <w:rPr>
          <w:rFonts w:eastAsiaTheme="majorEastAsia"/>
          <w:b/>
          <w:bCs/>
        </w:rPr>
        <w:t>Resolución</w:t>
      </w:r>
      <w:r w:rsidR="000147C5">
        <w:rPr>
          <w:rFonts w:eastAsiaTheme="majorEastAsia"/>
          <w:b/>
          <w:bCs/>
        </w:rPr>
        <w:t xml:space="preserve"> (Columna </w:t>
      </w:r>
      <w:proofErr w:type="spellStart"/>
      <w:r w:rsidR="000147C5">
        <w:rPr>
          <w:rFonts w:eastAsiaTheme="majorEastAsia"/>
          <w:b/>
          <w:bCs/>
        </w:rPr>
        <w:t>N°</w:t>
      </w:r>
      <w:proofErr w:type="spellEnd"/>
      <w:r w:rsidR="000147C5">
        <w:rPr>
          <w:rFonts w:eastAsiaTheme="majorEastAsia"/>
          <w:b/>
          <w:bCs/>
        </w:rPr>
        <w:t xml:space="preserve"> 5 de </w:t>
      </w:r>
      <w:proofErr w:type="spellStart"/>
      <w:r w:rsidR="000147C5">
        <w:rPr>
          <w:rFonts w:eastAsiaTheme="majorEastAsia"/>
          <w:b/>
          <w:bCs/>
        </w:rPr>
        <w:t>izq</w:t>
      </w:r>
      <w:proofErr w:type="spellEnd"/>
      <w:r w:rsidR="000147C5">
        <w:rPr>
          <w:rFonts w:eastAsiaTheme="majorEastAsia"/>
          <w:b/>
          <w:bCs/>
        </w:rPr>
        <w:t xml:space="preserve"> a derecha)</w:t>
      </w:r>
      <w:r>
        <w:rPr>
          <w:rFonts w:eastAsiaTheme="majorEastAsia"/>
        </w:rPr>
        <w:t>: R-RECH</w:t>
      </w:r>
    </w:p>
    <w:p w14:paraId="678D9174" w14:textId="0E21E1D4" w:rsidR="00FA63A8" w:rsidRDefault="000147C5" w:rsidP="00B76C36">
      <w:pPr>
        <w:pStyle w:val="Sinespaciado"/>
        <w:numPr>
          <w:ilvl w:val="0"/>
          <w:numId w:val="8"/>
        </w:numPr>
        <w:rPr>
          <w:rFonts w:eastAsiaTheme="majorEastAsia"/>
        </w:rPr>
      </w:pPr>
      <w:r>
        <w:rPr>
          <w:rFonts w:eastAsiaTheme="majorEastAsia"/>
          <w:b/>
          <w:bCs/>
        </w:rPr>
        <w:t>Imagen 2/</w:t>
      </w:r>
      <w:r w:rsidR="00FA63A8" w:rsidRPr="00FA63A8">
        <w:rPr>
          <w:rFonts w:eastAsiaTheme="majorEastAsia"/>
          <w:b/>
          <w:bCs/>
        </w:rPr>
        <w:t>Causal rechazo</w:t>
      </w:r>
      <w:r w:rsidR="00FA63A8">
        <w:rPr>
          <w:rFonts w:eastAsiaTheme="majorEastAsia"/>
        </w:rPr>
        <w:t>; Tipo 4 – Incumplimiento de reposo</w:t>
      </w:r>
    </w:p>
    <w:p w14:paraId="58F1EE0A" w14:textId="740C122B" w:rsidR="00896BAF" w:rsidRDefault="000147C5" w:rsidP="00B76C36">
      <w:pPr>
        <w:pStyle w:val="Sinespaciado"/>
        <w:numPr>
          <w:ilvl w:val="0"/>
          <w:numId w:val="8"/>
        </w:numPr>
        <w:rPr>
          <w:rFonts w:eastAsiaTheme="majorEastAsia"/>
        </w:rPr>
      </w:pPr>
      <w:r>
        <w:rPr>
          <w:rFonts w:eastAsiaTheme="majorEastAsia"/>
          <w:b/>
          <w:bCs/>
        </w:rPr>
        <w:t>Imagen 3/</w:t>
      </w:r>
      <w:r w:rsidR="00896BAF">
        <w:rPr>
          <w:rFonts w:eastAsiaTheme="majorEastAsia"/>
          <w:b/>
          <w:bCs/>
        </w:rPr>
        <w:t>Desencadenante cobrable SI</w:t>
      </w:r>
      <w:r w:rsidR="00896BAF" w:rsidRPr="00896BAF">
        <w:rPr>
          <w:rFonts w:eastAsiaTheme="majorEastAsia"/>
        </w:rPr>
        <w:t>:</w:t>
      </w:r>
      <w:r w:rsidR="00896BAF">
        <w:rPr>
          <w:rFonts w:eastAsiaTheme="majorEastAsia"/>
        </w:rPr>
        <w:t xml:space="preserve"> </w:t>
      </w:r>
    </w:p>
    <w:p w14:paraId="613F4AD7" w14:textId="5E853DC4" w:rsidR="00896BAF" w:rsidRDefault="00896BAF" w:rsidP="00B76C36">
      <w:pPr>
        <w:pStyle w:val="Sinespaciado"/>
        <w:numPr>
          <w:ilvl w:val="0"/>
          <w:numId w:val="9"/>
        </w:numPr>
        <w:rPr>
          <w:rFonts w:eastAsiaTheme="majorEastAsia"/>
        </w:rPr>
      </w:pPr>
      <w:r w:rsidRPr="00896BAF">
        <w:rPr>
          <w:rFonts w:eastAsiaTheme="majorEastAsia"/>
          <w:b/>
          <w:bCs/>
        </w:rPr>
        <w:t>Causal rechazo</w:t>
      </w:r>
      <w:r>
        <w:rPr>
          <w:rFonts w:eastAsiaTheme="majorEastAsia"/>
        </w:rPr>
        <w:t>; Tipo 5 (Post 4) – Otro.</w:t>
      </w:r>
    </w:p>
    <w:p w14:paraId="5A80381E" w14:textId="3B46A6A1" w:rsidR="00896BAF" w:rsidRDefault="00896BAF" w:rsidP="00B76C36">
      <w:pPr>
        <w:pStyle w:val="Sinespaciado"/>
        <w:numPr>
          <w:ilvl w:val="0"/>
          <w:numId w:val="9"/>
        </w:numPr>
        <w:rPr>
          <w:rFonts w:eastAsiaTheme="majorEastAsia"/>
        </w:rPr>
      </w:pPr>
      <w:r w:rsidRPr="00896BAF">
        <w:rPr>
          <w:rFonts w:eastAsiaTheme="majorEastAsia"/>
          <w:b/>
          <w:bCs/>
        </w:rPr>
        <w:t>Motivo:</w:t>
      </w:r>
      <w:r>
        <w:rPr>
          <w:rFonts w:eastAsiaTheme="majorEastAsia"/>
        </w:rPr>
        <w:t xml:space="preserve"> COMPIN mantiene rechazo.</w:t>
      </w:r>
    </w:p>
    <w:p w14:paraId="7DE4BBA3" w14:textId="02CE767A" w:rsidR="00896BAF" w:rsidRDefault="00896BAF" w:rsidP="00B76C36">
      <w:pPr>
        <w:pStyle w:val="Sinespaciado"/>
        <w:numPr>
          <w:ilvl w:val="0"/>
          <w:numId w:val="9"/>
        </w:numPr>
        <w:rPr>
          <w:rFonts w:eastAsiaTheme="majorEastAsia"/>
        </w:rPr>
      </w:pPr>
      <w:r w:rsidRPr="00896BAF">
        <w:rPr>
          <w:rFonts w:eastAsiaTheme="majorEastAsia"/>
          <w:b/>
          <w:bCs/>
        </w:rPr>
        <w:t>Fecha de cobrabilidad o ratificación</w:t>
      </w:r>
      <w:r>
        <w:rPr>
          <w:rFonts w:eastAsiaTheme="majorEastAsia"/>
        </w:rPr>
        <w:t xml:space="preserve"> &gt; Fecha resol</w:t>
      </w:r>
      <w:r w:rsidR="00A31162">
        <w:rPr>
          <w:rFonts w:eastAsiaTheme="majorEastAsia"/>
        </w:rPr>
        <w:t>&gt;Cartera de cobranza</w:t>
      </w:r>
      <w:r>
        <w:rPr>
          <w:rFonts w:eastAsiaTheme="majorEastAsia"/>
        </w:rPr>
        <w:t>.</w:t>
      </w:r>
    </w:p>
    <w:p w14:paraId="16BB2A96" w14:textId="04EA9E6F" w:rsidR="00FA63A8" w:rsidRDefault="00FA63A8" w:rsidP="00B76C36">
      <w:pPr>
        <w:pStyle w:val="Sinespaciado"/>
        <w:numPr>
          <w:ilvl w:val="0"/>
          <w:numId w:val="8"/>
        </w:numPr>
        <w:rPr>
          <w:rFonts w:eastAsiaTheme="majorEastAsia"/>
        </w:rPr>
      </w:pPr>
      <w:r w:rsidRPr="00FA63A8">
        <w:rPr>
          <w:rFonts w:eastAsiaTheme="majorEastAsia"/>
          <w:b/>
          <w:bCs/>
        </w:rPr>
        <w:t>Fecha Resol;</w:t>
      </w:r>
      <w:r>
        <w:rPr>
          <w:rFonts w:eastAsiaTheme="majorEastAsia"/>
        </w:rPr>
        <w:t xml:space="preserve"> Es cuando se re dictaminó </w:t>
      </w:r>
      <w:proofErr w:type="gramStart"/>
      <w:r>
        <w:rPr>
          <w:rFonts w:eastAsiaTheme="majorEastAsia"/>
        </w:rPr>
        <w:t>rechazada post</w:t>
      </w:r>
      <w:proofErr w:type="gramEnd"/>
      <w:r>
        <w:rPr>
          <w:rFonts w:eastAsiaTheme="majorEastAsia"/>
        </w:rPr>
        <w:t xml:space="preserve"> a haber sido autorizada y pagada.</w:t>
      </w:r>
    </w:p>
    <w:p w14:paraId="778D44E5" w14:textId="77777777" w:rsidR="00FA5AAC" w:rsidRDefault="00FA5AAC" w:rsidP="00265503">
      <w:pPr>
        <w:rPr>
          <w:b/>
          <w:bCs/>
          <w:u w:val="single"/>
        </w:rPr>
      </w:pPr>
    </w:p>
    <w:p w14:paraId="20080E04" w14:textId="77777777" w:rsidR="00FA5AAC" w:rsidRPr="00265503" w:rsidRDefault="00FA5AAC" w:rsidP="00265503">
      <w:pPr>
        <w:rPr>
          <w:b/>
          <w:bCs/>
          <w:vanish/>
          <w:u w:val="single"/>
        </w:rPr>
      </w:pPr>
    </w:p>
    <w:p w14:paraId="600A73EF" w14:textId="77777777" w:rsidR="00265503" w:rsidRDefault="00265503" w:rsidP="00644E3A">
      <w:pPr>
        <w:pStyle w:val="Ttulo1"/>
        <w:rPr>
          <w:b/>
          <w:bCs/>
          <w:u w:val="single"/>
        </w:rPr>
      </w:pPr>
      <w:bookmarkStart w:id="12" w:name="_Toc224834393"/>
      <w:r w:rsidRPr="00091D5F">
        <w:rPr>
          <w:b/>
          <w:bCs/>
          <w:u w:val="single"/>
        </w:rPr>
        <w:t>4. Especificación Técnica Flujo 2: Cobro por Copago Davita</w:t>
      </w:r>
      <w:bookmarkEnd w:id="12"/>
    </w:p>
    <w:p w14:paraId="188974F6" w14:textId="77777777" w:rsidR="00644E3A" w:rsidRPr="00644E3A" w:rsidRDefault="00644E3A" w:rsidP="00644E3A">
      <w:pPr>
        <w:pStyle w:val="Sinespaciado"/>
      </w:pPr>
    </w:p>
    <w:p w14:paraId="0C0E92A3" w14:textId="07F4BC86" w:rsidR="00265503" w:rsidRDefault="00265503" w:rsidP="000062B4">
      <w:pPr>
        <w:pStyle w:val="Ttulo2"/>
        <w:rPr>
          <w:b/>
          <w:bCs/>
        </w:rPr>
      </w:pPr>
      <w:bookmarkStart w:id="13" w:name="_Toc224834394"/>
      <w:r w:rsidRPr="00265503">
        <w:t>​</w:t>
      </w:r>
      <w:r w:rsidRPr="000062B4">
        <w:rPr>
          <w:b/>
          <w:bCs/>
        </w:rPr>
        <w:t xml:space="preserve">4.1 </w:t>
      </w:r>
      <w:r w:rsidR="00806CFA" w:rsidRPr="00A31162">
        <w:rPr>
          <w:b/>
          <w:bCs/>
        </w:rPr>
        <w:t>Origen y Proceso Desencadenante</w:t>
      </w:r>
      <w:bookmarkEnd w:id="13"/>
    </w:p>
    <w:p w14:paraId="3458C131" w14:textId="77777777" w:rsidR="000062B4" w:rsidRPr="000062B4" w:rsidRDefault="000062B4" w:rsidP="001828A7">
      <w:pPr>
        <w:pStyle w:val="Sinespaciado"/>
      </w:pPr>
    </w:p>
    <w:p w14:paraId="261C1F87" w14:textId="4BDE0597" w:rsidR="00265503" w:rsidRDefault="00265503" w:rsidP="00B76C36">
      <w:pPr>
        <w:pStyle w:val="Sinespaciado"/>
        <w:numPr>
          <w:ilvl w:val="0"/>
          <w:numId w:val="4"/>
        </w:numPr>
      </w:pPr>
      <w:r w:rsidRPr="00265503">
        <w:t>​</w:t>
      </w:r>
      <w:r w:rsidRPr="00265503">
        <w:rPr>
          <w:b/>
          <w:bCs/>
        </w:rPr>
        <w:t>Origen:</w:t>
      </w:r>
      <w:r w:rsidRPr="00265503">
        <w:t xml:space="preserve"> </w:t>
      </w:r>
      <w:r w:rsidR="00806CFA">
        <w:t>Unidades</w:t>
      </w:r>
      <w:r w:rsidR="000062B4">
        <w:t xml:space="preserve"> de b</w:t>
      </w:r>
      <w:r w:rsidRPr="00265503">
        <w:t>eneficios y Contabilidad.</w:t>
      </w:r>
    </w:p>
    <w:p w14:paraId="08A0AB82" w14:textId="77777777" w:rsidR="001828A7" w:rsidRPr="00265503" w:rsidRDefault="001828A7" w:rsidP="001828A7">
      <w:pPr>
        <w:pStyle w:val="Sinespaciado"/>
      </w:pPr>
    </w:p>
    <w:p w14:paraId="78A0186B" w14:textId="1DDA5163" w:rsidR="000062B4" w:rsidRDefault="00265503" w:rsidP="00725D44">
      <w:pPr>
        <w:pStyle w:val="Ttulo2"/>
        <w:rPr>
          <w:rFonts w:cstheme="majorHAnsi"/>
          <w:b/>
          <w:bCs/>
          <w:color w:val="4472C4" w:themeColor="accent5"/>
          <w:lang w:eastAsia="es-CL"/>
        </w:rPr>
      </w:pPr>
      <w:bookmarkStart w:id="14" w:name="_Toc224834395"/>
      <w:r w:rsidRPr="00265503">
        <w:t>​</w:t>
      </w:r>
      <w:r w:rsidRPr="000062B4">
        <w:rPr>
          <w:b/>
          <w:bCs/>
        </w:rPr>
        <w:t>4.</w:t>
      </w:r>
      <w:r w:rsidR="000062B4" w:rsidRPr="000062B4">
        <w:rPr>
          <w:b/>
          <w:bCs/>
        </w:rPr>
        <w:t>2</w:t>
      </w:r>
      <w:r w:rsidRPr="000062B4">
        <w:rPr>
          <w:b/>
          <w:bCs/>
        </w:rPr>
        <w:t xml:space="preserve"> </w:t>
      </w:r>
      <w:r w:rsidR="00725D44" w:rsidRPr="00091D5F">
        <w:rPr>
          <w:rFonts w:cstheme="majorHAnsi"/>
          <w:b/>
          <w:bCs/>
          <w:color w:val="4472C4" w:themeColor="accent5"/>
          <w:lang w:eastAsia="es-CL"/>
        </w:rPr>
        <w:t>Condición de entrada de datos (CRÍTICO)</w:t>
      </w:r>
      <w:bookmarkEnd w:id="14"/>
    </w:p>
    <w:p w14:paraId="1726E4AD" w14:textId="77777777" w:rsidR="00725D44" w:rsidRPr="00725D44" w:rsidRDefault="00725D44" w:rsidP="00725D44">
      <w:pPr>
        <w:pStyle w:val="Sinespaciado"/>
        <w:rPr>
          <w:lang w:eastAsia="es-CL"/>
        </w:rPr>
      </w:pPr>
    </w:p>
    <w:p w14:paraId="4AECE59D" w14:textId="3BA0FCB5" w:rsidR="00806CFA" w:rsidRDefault="00265503" w:rsidP="00806CFA">
      <w:pPr>
        <w:pStyle w:val="Sinespaciado"/>
        <w:rPr>
          <w:rFonts w:eastAsiaTheme="majorEastAsia"/>
        </w:rPr>
      </w:pPr>
      <w:r w:rsidRPr="00265503">
        <w:t>​</w:t>
      </w:r>
      <w:r w:rsidR="00806CFA" w:rsidRPr="000062B4">
        <w:rPr>
          <w:rFonts w:eastAsiaTheme="majorEastAsia"/>
        </w:rPr>
        <w:t>Desarrollar una</w:t>
      </w:r>
      <w:r w:rsidR="00806CFA" w:rsidRPr="00704DAA">
        <w:rPr>
          <w:rFonts w:eastAsiaTheme="majorEastAsia"/>
        </w:rPr>
        <w:t xml:space="preserve"> </w:t>
      </w:r>
      <w:r w:rsidR="00806CFA" w:rsidRPr="000062B4">
        <w:rPr>
          <w:rFonts w:eastAsiaTheme="majorEastAsia"/>
          <w:b/>
          <w:bCs/>
        </w:rPr>
        <w:t>Transferencia Masiva de Datos Programada</w:t>
      </w:r>
      <w:r w:rsidR="00806CFA" w:rsidRPr="00704DAA">
        <w:rPr>
          <w:rFonts w:eastAsiaTheme="majorEastAsia"/>
        </w:rPr>
        <w:t xml:space="preserve"> </w:t>
      </w:r>
      <w:r w:rsidR="00806CFA" w:rsidRPr="000062B4">
        <w:rPr>
          <w:rFonts w:eastAsiaTheme="majorEastAsia"/>
        </w:rPr>
        <w:t>que se ejecute automáticamente una vez al día</w:t>
      </w:r>
      <w:r w:rsidR="00806CFA">
        <w:rPr>
          <w:rFonts w:eastAsiaTheme="majorEastAsia"/>
        </w:rPr>
        <w:t>, mensual</w:t>
      </w:r>
      <w:r w:rsidR="00806CFA" w:rsidRPr="000062B4">
        <w:rPr>
          <w:rFonts w:eastAsiaTheme="majorEastAsia"/>
        </w:rPr>
        <w:t xml:space="preserve"> o fecha a convenir.</w:t>
      </w:r>
    </w:p>
    <w:p w14:paraId="7D318BA7" w14:textId="77777777" w:rsidR="00806CFA" w:rsidRDefault="00806CFA" w:rsidP="00806CFA">
      <w:pPr>
        <w:pStyle w:val="Sinespaciado"/>
        <w:rPr>
          <w:rFonts w:eastAsiaTheme="majorEastAsia"/>
        </w:rPr>
      </w:pPr>
    </w:p>
    <w:p w14:paraId="7D830638" w14:textId="1314E8F3" w:rsidR="00265503" w:rsidRDefault="00806CFA" w:rsidP="00806CFA">
      <w:pPr>
        <w:pStyle w:val="Sinespaciado"/>
      </w:pPr>
      <w:r w:rsidRPr="009F676B">
        <w:t xml:space="preserve">Este flujo aplica a </w:t>
      </w:r>
      <w:r w:rsidR="000F5D90">
        <w:t xml:space="preserve">PAM </w:t>
      </w:r>
      <w:r>
        <w:t>Copagos Ges Diálisis (Davita)</w:t>
      </w:r>
      <w:r w:rsidRPr="009F676B">
        <w:t xml:space="preserve"> que, habiendo sido </w:t>
      </w:r>
      <w:r>
        <w:t>emitidos</w:t>
      </w:r>
      <w:r w:rsidRPr="009F676B">
        <w:t xml:space="preserve"> </w:t>
      </w:r>
      <w:r w:rsidR="00725D44">
        <w:t xml:space="preserve">a través de consulta integrada (APP) </w:t>
      </w:r>
      <w:r>
        <w:t>y no pagados antes de la carga en cartera de cobranza</w:t>
      </w:r>
      <w:r w:rsidRPr="009F676B">
        <w:t xml:space="preserve">, </w:t>
      </w:r>
      <w:r>
        <w:t>se origine</w:t>
      </w:r>
      <w:r w:rsidRPr="009F676B">
        <w:t xml:space="preserve"> la obligación de cobro</w:t>
      </w:r>
      <w:r>
        <w:t>.</w:t>
      </w:r>
    </w:p>
    <w:p w14:paraId="6B720B2D" w14:textId="77777777" w:rsidR="00725D44" w:rsidRDefault="00725D44" w:rsidP="00806CFA">
      <w:pPr>
        <w:pStyle w:val="Sinespaciado"/>
      </w:pPr>
    </w:p>
    <w:p w14:paraId="22A761EC" w14:textId="0E53490A" w:rsidR="00725D44" w:rsidRDefault="00725D44" w:rsidP="00806CFA">
      <w:pPr>
        <w:pStyle w:val="Sinespaciado"/>
        <w:rPr>
          <w:rFonts w:asciiTheme="majorHAnsi" w:eastAsiaTheme="majorEastAsia" w:hAnsiTheme="majorHAnsi" w:cstheme="majorBidi"/>
          <w:b/>
          <w:bCs/>
          <w:color w:val="2E74B5" w:themeColor="accent1" w:themeShade="BF"/>
          <w:sz w:val="32"/>
          <w:szCs w:val="32"/>
        </w:rPr>
      </w:pPr>
      <w:r w:rsidRPr="00725D44">
        <w:rPr>
          <w:rFonts w:asciiTheme="majorHAnsi" w:eastAsiaTheme="majorEastAsia" w:hAnsiTheme="majorHAnsi" w:cstheme="majorBidi"/>
          <w:b/>
          <w:bCs/>
          <w:color w:val="2E74B5" w:themeColor="accent1" w:themeShade="BF"/>
          <w:sz w:val="32"/>
          <w:szCs w:val="32"/>
        </w:rPr>
        <w:t>4.</w:t>
      </w:r>
      <w:r>
        <w:rPr>
          <w:rFonts w:asciiTheme="majorHAnsi" w:eastAsiaTheme="majorEastAsia" w:hAnsiTheme="majorHAnsi" w:cstheme="majorBidi"/>
          <w:b/>
          <w:bCs/>
          <w:color w:val="2E74B5" w:themeColor="accent1" w:themeShade="BF"/>
          <w:sz w:val="32"/>
          <w:szCs w:val="32"/>
        </w:rPr>
        <w:t>3</w:t>
      </w:r>
      <w:r w:rsidRPr="00725D44">
        <w:rPr>
          <w:rFonts w:asciiTheme="majorHAnsi" w:eastAsiaTheme="majorEastAsia" w:hAnsiTheme="majorHAnsi" w:cstheme="majorBidi"/>
          <w:b/>
          <w:bCs/>
          <w:color w:val="2E74B5" w:themeColor="accent1" w:themeShade="BF"/>
          <w:sz w:val="32"/>
          <w:szCs w:val="32"/>
        </w:rPr>
        <w:t xml:space="preserve"> Proceso</w:t>
      </w:r>
    </w:p>
    <w:p w14:paraId="143A809D" w14:textId="77777777" w:rsidR="00725D44" w:rsidRPr="00725D44" w:rsidRDefault="00725D44" w:rsidP="00806CFA">
      <w:pPr>
        <w:pStyle w:val="Sinespaciado"/>
        <w:rPr>
          <w:rFonts w:asciiTheme="majorHAnsi" w:eastAsiaTheme="majorEastAsia" w:hAnsiTheme="majorHAnsi" w:cstheme="majorBidi"/>
          <w:b/>
          <w:bCs/>
          <w:color w:val="2E74B5" w:themeColor="accent1" w:themeShade="BF"/>
        </w:rPr>
      </w:pPr>
    </w:p>
    <w:p w14:paraId="308468CF" w14:textId="1E9FF256" w:rsidR="00725D44" w:rsidRPr="000062B4" w:rsidRDefault="00725D44" w:rsidP="00725D44">
      <w:pPr>
        <w:pStyle w:val="Sinespaciado"/>
        <w:rPr>
          <w:rFonts w:eastAsiaTheme="majorEastAsia"/>
        </w:rPr>
      </w:pPr>
      <w:r w:rsidRPr="000062B4">
        <w:rPr>
          <w:rFonts w:eastAsiaTheme="majorEastAsia"/>
        </w:rPr>
        <w:t xml:space="preserve">El script debe seleccionar registros de </w:t>
      </w:r>
      <w:r>
        <w:rPr>
          <w:rFonts w:eastAsiaTheme="majorEastAsia"/>
        </w:rPr>
        <w:t xml:space="preserve">Copagos Ges Diálisis (Davita) </w:t>
      </w:r>
      <w:r w:rsidRPr="000062B4">
        <w:rPr>
          <w:rFonts w:eastAsiaTheme="majorEastAsia"/>
        </w:rPr>
        <w:t xml:space="preserve">que cumplan simultáneamente con: </w:t>
      </w:r>
    </w:p>
    <w:p w14:paraId="62B5A59D" w14:textId="77777777" w:rsidR="00725D44" w:rsidRPr="00704DAA" w:rsidRDefault="00725D44" w:rsidP="00725D44">
      <w:pPr>
        <w:pStyle w:val="Sinespaciado"/>
        <w:rPr>
          <w:rFonts w:eastAsiaTheme="majorEastAsia"/>
        </w:rPr>
      </w:pPr>
    </w:p>
    <w:p w14:paraId="6D9F5EC2" w14:textId="03340AC9" w:rsidR="00725D44" w:rsidRDefault="00725D44" w:rsidP="00B76C36">
      <w:pPr>
        <w:pStyle w:val="Sinespaciado"/>
        <w:numPr>
          <w:ilvl w:val="0"/>
          <w:numId w:val="11"/>
        </w:numPr>
        <w:rPr>
          <w:rFonts w:eastAsiaTheme="majorEastAsia"/>
        </w:rPr>
      </w:pPr>
      <w:r w:rsidRPr="00704DAA">
        <w:rPr>
          <w:rFonts w:eastAsiaTheme="majorEastAsia"/>
        </w:rPr>
        <w:t>​</w:t>
      </w:r>
      <w:r w:rsidR="0024787A">
        <w:rPr>
          <w:rFonts w:eastAsiaTheme="majorEastAsia"/>
        </w:rPr>
        <w:t>FECHA</w:t>
      </w:r>
      <w:r w:rsidRPr="00704DAA">
        <w:rPr>
          <w:rFonts w:eastAsiaTheme="majorEastAsia"/>
        </w:rPr>
        <w:t>_</w:t>
      </w:r>
      <w:r>
        <w:rPr>
          <w:rFonts w:eastAsiaTheme="majorEastAsia"/>
        </w:rPr>
        <w:t>EMISIÓN</w:t>
      </w:r>
      <w:r w:rsidR="0024787A">
        <w:rPr>
          <w:rFonts w:eastAsiaTheme="majorEastAsia"/>
        </w:rPr>
        <w:t>: Es la fecha que se carga el bono copago (Davita) en consulta integrada.</w:t>
      </w:r>
    </w:p>
    <w:p w14:paraId="14CD5B19" w14:textId="1495CBF5" w:rsidR="00725D44" w:rsidRPr="003E4203" w:rsidRDefault="00725D44" w:rsidP="00B76C36">
      <w:pPr>
        <w:pStyle w:val="Sinespaciado"/>
        <w:numPr>
          <w:ilvl w:val="0"/>
          <w:numId w:val="11"/>
        </w:numPr>
        <w:rPr>
          <w:rFonts w:eastAsiaTheme="majorEastAsia"/>
        </w:rPr>
      </w:pPr>
      <w:r w:rsidRPr="003E4203">
        <w:rPr>
          <w:rFonts w:eastAsiaTheme="majorEastAsia"/>
        </w:rPr>
        <w:t xml:space="preserve">​​El registro cumpla con las </w:t>
      </w:r>
      <w:r w:rsidRPr="003E4203">
        <w:rPr>
          <w:rFonts w:eastAsiaTheme="majorEastAsia"/>
          <w:b/>
          <w:bCs/>
        </w:rPr>
        <w:t>Causales Específicas</w:t>
      </w:r>
      <w:r w:rsidRPr="003E4203">
        <w:rPr>
          <w:rFonts w:eastAsiaTheme="majorEastAsia"/>
        </w:rPr>
        <w:t xml:space="preserve"> de </w:t>
      </w:r>
      <w:r w:rsidR="0024787A">
        <w:rPr>
          <w:rFonts w:eastAsiaTheme="majorEastAsia"/>
        </w:rPr>
        <w:t>EMISIÓN en consulta integrada</w:t>
      </w:r>
      <w:r w:rsidRPr="003E4203">
        <w:rPr>
          <w:rFonts w:eastAsiaTheme="majorEastAsia"/>
        </w:rPr>
        <w:t>.</w:t>
      </w:r>
    </w:p>
    <w:p w14:paraId="1C227FE4" w14:textId="35BE07F8" w:rsidR="000F5D90" w:rsidRDefault="00725D44" w:rsidP="00B76C36">
      <w:pPr>
        <w:pStyle w:val="Sinespaciado"/>
        <w:numPr>
          <w:ilvl w:val="0"/>
          <w:numId w:val="11"/>
        </w:numPr>
        <w:rPr>
          <w:rFonts w:eastAsiaTheme="majorEastAsia"/>
        </w:rPr>
      </w:pPr>
      <w:r w:rsidRPr="00704DAA">
        <w:rPr>
          <w:rFonts w:eastAsiaTheme="majorEastAsia"/>
        </w:rPr>
        <w:t>​</w:t>
      </w:r>
      <w:r w:rsidRPr="00704DAA">
        <w:rPr>
          <w:rFonts w:eastAsiaTheme="majorEastAsia"/>
          <w:b/>
          <w:bCs/>
        </w:rPr>
        <w:t>Exclusión de Duplicados (CRÍTICO):</w:t>
      </w:r>
      <w:r w:rsidRPr="00704DAA">
        <w:rPr>
          <w:rFonts w:eastAsiaTheme="majorEastAsia"/>
        </w:rPr>
        <w:t xml:space="preserve"> La clave única para esta exclusión debe ser la combinación del </w:t>
      </w:r>
      <w:r w:rsidRPr="00704DAA">
        <w:rPr>
          <w:rFonts w:eastAsiaTheme="majorEastAsia"/>
          <w:b/>
          <w:bCs/>
        </w:rPr>
        <w:t>ID_</w:t>
      </w:r>
      <w:r w:rsidR="0024787A">
        <w:rPr>
          <w:rFonts w:eastAsiaTheme="majorEastAsia"/>
          <w:b/>
          <w:bCs/>
        </w:rPr>
        <w:t>COPAGO BONO GES</w:t>
      </w:r>
      <w:r w:rsidRPr="00704DAA">
        <w:rPr>
          <w:rFonts w:eastAsiaTheme="majorEastAsia"/>
          <w:b/>
          <w:bCs/>
        </w:rPr>
        <w:t xml:space="preserve"> (N° </w:t>
      </w:r>
      <w:r w:rsidR="0024787A">
        <w:rPr>
          <w:rFonts w:eastAsiaTheme="majorEastAsia"/>
          <w:b/>
          <w:bCs/>
        </w:rPr>
        <w:t>BONO</w:t>
      </w:r>
      <w:r w:rsidRPr="00704DAA">
        <w:rPr>
          <w:rFonts w:eastAsiaTheme="majorEastAsia"/>
          <w:b/>
          <w:bCs/>
        </w:rPr>
        <w:t>)</w:t>
      </w:r>
      <w:r w:rsidRPr="00704DAA">
        <w:rPr>
          <w:rFonts w:eastAsiaTheme="majorEastAsia"/>
        </w:rPr>
        <w:t xml:space="preserve"> y el </w:t>
      </w:r>
      <w:r w:rsidRPr="00704DAA">
        <w:rPr>
          <w:rFonts w:eastAsiaTheme="majorEastAsia"/>
          <w:b/>
          <w:bCs/>
        </w:rPr>
        <w:t>RUT_AFILIADO</w:t>
      </w:r>
      <w:r w:rsidR="000F5D90">
        <w:rPr>
          <w:rFonts w:eastAsiaTheme="majorEastAsia"/>
          <w:b/>
          <w:bCs/>
        </w:rPr>
        <w:t>.</w:t>
      </w:r>
    </w:p>
    <w:p w14:paraId="3081F76C" w14:textId="77777777" w:rsidR="000F5D90" w:rsidRDefault="000F5D90" w:rsidP="000F5D90">
      <w:pPr>
        <w:pStyle w:val="Sinespaciado"/>
        <w:rPr>
          <w:rFonts w:eastAsiaTheme="majorEastAsia"/>
        </w:rPr>
      </w:pPr>
    </w:p>
    <w:p w14:paraId="43E369AF" w14:textId="09F83B6C" w:rsidR="000F5D90" w:rsidRDefault="000F5D90" w:rsidP="000F5D90">
      <w:pPr>
        <w:pStyle w:val="Ttulo2"/>
        <w:rPr>
          <w:b/>
          <w:bCs/>
        </w:rPr>
      </w:pPr>
      <w:bookmarkStart w:id="15" w:name="_Toc224834396"/>
      <w:r>
        <w:rPr>
          <w:b/>
          <w:bCs/>
        </w:rPr>
        <w:t>4</w:t>
      </w:r>
      <w:r w:rsidRPr="00265503">
        <w:rPr>
          <w:b/>
          <w:bCs/>
        </w:rPr>
        <w:t>.</w:t>
      </w:r>
      <w:r>
        <w:rPr>
          <w:b/>
          <w:bCs/>
        </w:rPr>
        <w:t>4</w:t>
      </w:r>
      <w:r w:rsidRPr="00265503">
        <w:rPr>
          <w:b/>
          <w:bCs/>
        </w:rPr>
        <w:t xml:space="preserve"> Estructura de la Carga Útil (Salida hacia Cobranza)</w:t>
      </w:r>
      <w:bookmarkEnd w:id="15"/>
    </w:p>
    <w:p w14:paraId="1712B62C" w14:textId="77777777" w:rsidR="000F5D90" w:rsidRDefault="000F5D90" w:rsidP="000F5D90">
      <w:pPr>
        <w:pStyle w:val="Sinespaciado"/>
        <w:rPr>
          <w:rFonts w:eastAsiaTheme="majorEastAsia"/>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4785"/>
        <w:gridCol w:w="2553"/>
      </w:tblGrid>
      <w:tr w:rsidR="00D81FF4" w:rsidRPr="003E4203" w14:paraId="7F9A60BE" w14:textId="77777777" w:rsidTr="00D81FF4">
        <w:trPr>
          <w:tblCellSpacing w:w="15" w:type="dxa"/>
        </w:trPr>
        <w:tc>
          <w:tcPr>
            <w:tcW w:w="0" w:type="auto"/>
            <w:tcMar>
              <w:top w:w="15" w:type="dxa"/>
              <w:left w:w="15" w:type="dxa"/>
              <w:bottom w:w="15" w:type="dxa"/>
              <w:right w:w="15" w:type="dxa"/>
            </w:tcMar>
            <w:vAlign w:val="center"/>
            <w:hideMark/>
          </w:tcPr>
          <w:p w14:paraId="6DB0318D" w14:textId="77777777" w:rsidR="000F5D90" w:rsidRPr="003E4203" w:rsidRDefault="000F5D90" w:rsidP="00417780">
            <w:pPr>
              <w:pStyle w:val="Sinespaciado"/>
              <w:jc w:val="center"/>
              <w:rPr>
                <w:b/>
                <w:bCs/>
                <w:sz w:val="20"/>
                <w:szCs w:val="20"/>
                <w:lang w:eastAsia="es-CL"/>
              </w:rPr>
            </w:pPr>
            <w:r w:rsidRPr="003E4203">
              <w:rPr>
                <w:b/>
                <w:bCs/>
                <w:sz w:val="20"/>
                <w:szCs w:val="20"/>
                <w:lang w:eastAsia="es-CL"/>
              </w:rPr>
              <w:t>Campo de la Tabla Cobranza</w:t>
            </w:r>
          </w:p>
        </w:tc>
        <w:tc>
          <w:tcPr>
            <w:tcW w:w="0" w:type="auto"/>
            <w:tcMar>
              <w:top w:w="15" w:type="dxa"/>
              <w:left w:w="15" w:type="dxa"/>
              <w:bottom w:w="15" w:type="dxa"/>
              <w:right w:w="15" w:type="dxa"/>
            </w:tcMar>
            <w:vAlign w:val="center"/>
            <w:hideMark/>
          </w:tcPr>
          <w:p w14:paraId="1B69F2D9" w14:textId="77777777" w:rsidR="000F5D90" w:rsidRPr="003E4203" w:rsidRDefault="000F5D90" w:rsidP="00417780">
            <w:pPr>
              <w:pStyle w:val="Sinespaciado"/>
              <w:jc w:val="center"/>
              <w:rPr>
                <w:b/>
                <w:bCs/>
                <w:sz w:val="20"/>
                <w:szCs w:val="20"/>
                <w:lang w:eastAsia="es-CL"/>
              </w:rPr>
            </w:pPr>
            <w:r w:rsidRPr="001828A7">
              <w:rPr>
                <w:b/>
                <w:bCs/>
                <w:sz w:val="20"/>
                <w:szCs w:val="20"/>
                <w:lang w:eastAsia="es-CL"/>
              </w:rPr>
              <w:t>Origen y forma de obtención del dato</w:t>
            </w:r>
          </w:p>
        </w:tc>
        <w:tc>
          <w:tcPr>
            <w:tcW w:w="2508" w:type="dxa"/>
            <w:tcMar>
              <w:top w:w="15" w:type="dxa"/>
              <w:left w:w="15" w:type="dxa"/>
              <w:bottom w:w="15" w:type="dxa"/>
              <w:right w:w="15" w:type="dxa"/>
            </w:tcMar>
            <w:vAlign w:val="center"/>
            <w:hideMark/>
          </w:tcPr>
          <w:p w14:paraId="4A9635CA" w14:textId="77777777" w:rsidR="000F5D90" w:rsidRPr="003E4203" w:rsidRDefault="000F5D90" w:rsidP="00417780">
            <w:pPr>
              <w:pStyle w:val="Sinespaciado"/>
              <w:jc w:val="center"/>
              <w:rPr>
                <w:b/>
                <w:bCs/>
                <w:sz w:val="20"/>
                <w:szCs w:val="20"/>
                <w:lang w:eastAsia="es-CL"/>
              </w:rPr>
            </w:pPr>
            <w:r w:rsidRPr="001828A7">
              <w:rPr>
                <w:b/>
                <w:bCs/>
                <w:sz w:val="20"/>
                <w:szCs w:val="20"/>
                <w:lang w:eastAsia="es-CL"/>
              </w:rPr>
              <w:t>Función en Cobranza</w:t>
            </w:r>
          </w:p>
        </w:tc>
      </w:tr>
      <w:tr w:rsidR="00D81FF4" w:rsidRPr="003E4203" w14:paraId="026019B6" w14:textId="77777777" w:rsidTr="00D81FF4">
        <w:trPr>
          <w:tblCellSpacing w:w="15" w:type="dxa"/>
        </w:trPr>
        <w:tc>
          <w:tcPr>
            <w:tcW w:w="0" w:type="auto"/>
            <w:tcMar>
              <w:top w:w="15" w:type="dxa"/>
              <w:left w:w="15" w:type="dxa"/>
              <w:bottom w:w="15" w:type="dxa"/>
              <w:right w:w="15" w:type="dxa"/>
            </w:tcMar>
            <w:vAlign w:val="center"/>
            <w:hideMark/>
          </w:tcPr>
          <w:p w14:paraId="607E5B79" w14:textId="77777777" w:rsidR="000F5D90" w:rsidRPr="003E4203" w:rsidRDefault="000F5D90" w:rsidP="00417780">
            <w:pPr>
              <w:pStyle w:val="Sinespaciado"/>
              <w:jc w:val="center"/>
              <w:rPr>
                <w:sz w:val="20"/>
                <w:szCs w:val="20"/>
                <w:lang w:eastAsia="es-CL"/>
              </w:rPr>
            </w:pPr>
            <w:r w:rsidRPr="003E4203">
              <w:rPr>
                <w:sz w:val="20"/>
                <w:szCs w:val="20"/>
                <w:lang w:eastAsia="es-CL"/>
              </w:rPr>
              <w:t>TIPO_DEUDA</w:t>
            </w:r>
          </w:p>
        </w:tc>
        <w:tc>
          <w:tcPr>
            <w:tcW w:w="0" w:type="auto"/>
            <w:tcMar>
              <w:top w:w="15" w:type="dxa"/>
              <w:left w:w="15" w:type="dxa"/>
              <w:bottom w:w="15" w:type="dxa"/>
              <w:right w:w="15" w:type="dxa"/>
            </w:tcMar>
            <w:vAlign w:val="center"/>
            <w:hideMark/>
          </w:tcPr>
          <w:p w14:paraId="6A8813EF" w14:textId="23B086C6" w:rsidR="000F5D90" w:rsidRPr="003E4203" w:rsidRDefault="000F5D90" w:rsidP="00417780">
            <w:pPr>
              <w:pStyle w:val="Sinespaciado"/>
              <w:jc w:val="center"/>
              <w:rPr>
                <w:sz w:val="20"/>
                <w:szCs w:val="20"/>
                <w:lang w:eastAsia="es-CL"/>
              </w:rPr>
            </w:pPr>
            <w:r w:rsidRPr="003E4203">
              <w:rPr>
                <w:sz w:val="20"/>
                <w:szCs w:val="20"/>
                <w:lang w:eastAsia="es-CL"/>
              </w:rPr>
              <w:t>Fijo</w:t>
            </w:r>
            <w:r w:rsidRPr="00D81FF4">
              <w:rPr>
                <w:sz w:val="20"/>
                <w:szCs w:val="20"/>
                <w:lang w:eastAsia="es-CL"/>
              </w:rPr>
              <w:t xml:space="preserve">: </w:t>
            </w:r>
            <w:r w:rsidRPr="00D81FF4">
              <w:rPr>
                <w:sz w:val="20"/>
                <w:szCs w:val="20"/>
              </w:rPr>
              <w:t>DEUDA_COPAGO_DAV</w:t>
            </w:r>
          </w:p>
        </w:tc>
        <w:tc>
          <w:tcPr>
            <w:tcW w:w="2508" w:type="dxa"/>
            <w:tcMar>
              <w:top w:w="15" w:type="dxa"/>
              <w:left w:w="15" w:type="dxa"/>
              <w:bottom w:w="15" w:type="dxa"/>
              <w:right w:w="15" w:type="dxa"/>
            </w:tcMar>
            <w:vAlign w:val="center"/>
            <w:hideMark/>
          </w:tcPr>
          <w:p w14:paraId="0171B602" w14:textId="77777777" w:rsidR="000F5D90" w:rsidRPr="003E4203" w:rsidRDefault="000F5D90" w:rsidP="00417780">
            <w:pPr>
              <w:pStyle w:val="Sinespaciado"/>
              <w:jc w:val="center"/>
              <w:rPr>
                <w:sz w:val="20"/>
                <w:szCs w:val="20"/>
                <w:lang w:eastAsia="es-CL"/>
              </w:rPr>
            </w:pPr>
            <w:r w:rsidRPr="003E4203">
              <w:rPr>
                <w:sz w:val="20"/>
                <w:szCs w:val="20"/>
                <w:lang w:eastAsia="es-CL"/>
              </w:rPr>
              <w:t>Clasifica la deuda para aplicar 5 años de prescripción.</w:t>
            </w:r>
            <w:r>
              <w:rPr>
                <w:sz w:val="20"/>
                <w:szCs w:val="20"/>
                <w:lang w:eastAsia="es-CL"/>
              </w:rPr>
              <w:t xml:space="preserve"> (Fecha de carga)</w:t>
            </w:r>
          </w:p>
        </w:tc>
      </w:tr>
      <w:tr w:rsidR="00D81FF4" w:rsidRPr="003E4203" w14:paraId="0B88DEDF" w14:textId="77777777" w:rsidTr="00D81FF4">
        <w:trPr>
          <w:tblCellSpacing w:w="15" w:type="dxa"/>
        </w:trPr>
        <w:tc>
          <w:tcPr>
            <w:tcW w:w="0" w:type="auto"/>
            <w:tcMar>
              <w:top w:w="15" w:type="dxa"/>
              <w:left w:w="15" w:type="dxa"/>
              <w:bottom w:w="15" w:type="dxa"/>
              <w:right w:w="15" w:type="dxa"/>
            </w:tcMar>
            <w:vAlign w:val="center"/>
            <w:hideMark/>
          </w:tcPr>
          <w:p w14:paraId="3BC70A53" w14:textId="77777777" w:rsidR="000F5D90" w:rsidRPr="003E4203" w:rsidRDefault="000F5D90" w:rsidP="00417780">
            <w:pPr>
              <w:pStyle w:val="Sinespaciado"/>
              <w:jc w:val="center"/>
              <w:rPr>
                <w:sz w:val="20"/>
                <w:szCs w:val="20"/>
                <w:lang w:eastAsia="es-CL"/>
              </w:rPr>
            </w:pPr>
            <w:r w:rsidRPr="003E4203">
              <w:rPr>
                <w:sz w:val="20"/>
                <w:szCs w:val="20"/>
                <w:lang w:eastAsia="es-CL"/>
              </w:rPr>
              <w:t>FECHA_EXIGIBILIDAD</w:t>
            </w:r>
          </w:p>
        </w:tc>
        <w:tc>
          <w:tcPr>
            <w:tcW w:w="0" w:type="auto"/>
            <w:tcMar>
              <w:top w:w="15" w:type="dxa"/>
              <w:left w:w="15" w:type="dxa"/>
              <w:bottom w:w="15" w:type="dxa"/>
              <w:right w:w="15" w:type="dxa"/>
            </w:tcMar>
            <w:vAlign w:val="center"/>
            <w:hideMark/>
          </w:tcPr>
          <w:p w14:paraId="5DE3E1C3" w14:textId="5B8E5996" w:rsidR="000F5D90" w:rsidRPr="003E4203" w:rsidRDefault="006D5A30" w:rsidP="00417780">
            <w:pPr>
              <w:pStyle w:val="Sinespaciado"/>
              <w:jc w:val="center"/>
              <w:rPr>
                <w:sz w:val="20"/>
                <w:szCs w:val="20"/>
                <w:lang w:eastAsia="es-CL"/>
              </w:rPr>
            </w:pPr>
            <w:r>
              <w:rPr>
                <w:sz w:val="20"/>
                <w:szCs w:val="20"/>
                <w:lang w:eastAsia="es-CL"/>
              </w:rPr>
              <w:t>BONO_COPAGO.</w:t>
            </w:r>
            <w:r w:rsidR="000F5D90" w:rsidRPr="003E4203">
              <w:rPr>
                <w:sz w:val="20"/>
                <w:szCs w:val="20"/>
                <w:lang w:eastAsia="es-CL"/>
              </w:rPr>
              <w:t>FECHA_RESOLUCION</w:t>
            </w:r>
          </w:p>
        </w:tc>
        <w:tc>
          <w:tcPr>
            <w:tcW w:w="2508" w:type="dxa"/>
            <w:tcMar>
              <w:top w:w="15" w:type="dxa"/>
              <w:left w:w="15" w:type="dxa"/>
              <w:bottom w:w="15" w:type="dxa"/>
              <w:right w:w="15" w:type="dxa"/>
            </w:tcMar>
            <w:vAlign w:val="center"/>
            <w:hideMark/>
          </w:tcPr>
          <w:p w14:paraId="0A58CBA3" w14:textId="77777777" w:rsidR="000F5D90" w:rsidRPr="003E4203" w:rsidRDefault="000F5D90" w:rsidP="00417780">
            <w:pPr>
              <w:pStyle w:val="Sinespaciado"/>
              <w:jc w:val="center"/>
              <w:rPr>
                <w:sz w:val="20"/>
                <w:szCs w:val="20"/>
                <w:lang w:eastAsia="es-CL"/>
              </w:rPr>
            </w:pPr>
            <w:r w:rsidRPr="003E4203">
              <w:rPr>
                <w:sz w:val="20"/>
                <w:szCs w:val="20"/>
                <w:lang w:eastAsia="es-CL"/>
              </w:rPr>
              <w:t>Inicio del cómputo del plazo de cinco (5) años.</w:t>
            </w:r>
            <w:r>
              <w:rPr>
                <w:sz w:val="20"/>
                <w:szCs w:val="20"/>
                <w:lang w:eastAsia="es-CL"/>
              </w:rPr>
              <w:t xml:space="preserve"> (Fecha de carga)</w:t>
            </w:r>
          </w:p>
        </w:tc>
      </w:tr>
      <w:tr w:rsidR="00D81FF4" w:rsidRPr="003E4203" w14:paraId="3AC9E425" w14:textId="77777777" w:rsidTr="00D81FF4">
        <w:trPr>
          <w:tblCellSpacing w:w="15" w:type="dxa"/>
        </w:trPr>
        <w:tc>
          <w:tcPr>
            <w:tcW w:w="0" w:type="auto"/>
            <w:tcMar>
              <w:top w:w="15" w:type="dxa"/>
              <w:left w:w="15" w:type="dxa"/>
              <w:bottom w:w="15" w:type="dxa"/>
              <w:right w:w="15" w:type="dxa"/>
            </w:tcMar>
            <w:vAlign w:val="center"/>
            <w:hideMark/>
          </w:tcPr>
          <w:p w14:paraId="1CDABC66" w14:textId="77777777" w:rsidR="000F5D90" w:rsidRPr="003E4203" w:rsidRDefault="000F5D90" w:rsidP="00417780">
            <w:pPr>
              <w:pStyle w:val="Sinespaciado"/>
              <w:jc w:val="center"/>
              <w:rPr>
                <w:sz w:val="20"/>
                <w:szCs w:val="20"/>
                <w:lang w:eastAsia="es-CL"/>
              </w:rPr>
            </w:pPr>
            <w:r w:rsidRPr="003E4203">
              <w:rPr>
                <w:sz w:val="20"/>
                <w:szCs w:val="20"/>
                <w:lang w:eastAsia="es-CL"/>
              </w:rPr>
              <w:t>MONTO_CAPITAL</w:t>
            </w:r>
          </w:p>
        </w:tc>
        <w:tc>
          <w:tcPr>
            <w:tcW w:w="0" w:type="auto"/>
            <w:tcMar>
              <w:top w:w="15" w:type="dxa"/>
              <w:left w:w="15" w:type="dxa"/>
              <w:bottom w:w="15" w:type="dxa"/>
              <w:right w:w="15" w:type="dxa"/>
            </w:tcMar>
            <w:vAlign w:val="center"/>
            <w:hideMark/>
          </w:tcPr>
          <w:p w14:paraId="0E7A4F0D" w14:textId="66DFAFCF" w:rsidR="000F5D90" w:rsidRPr="003E4203" w:rsidRDefault="000F5D90" w:rsidP="00417780">
            <w:pPr>
              <w:pStyle w:val="Sinespaciado"/>
              <w:jc w:val="center"/>
              <w:rPr>
                <w:sz w:val="20"/>
                <w:szCs w:val="20"/>
                <w:lang w:eastAsia="es-CL"/>
              </w:rPr>
            </w:pPr>
            <w:r w:rsidRPr="003E4203">
              <w:rPr>
                <w:sz w:val="20"/>
                <w:szCs w:val="20"/>
                <w:lang w:eastAsia="es-CL"/>
              </w:rPr>
              <w:t>SUM(</w:t>
            </w:r>
            <w:r w:rsidR="006D5A30">
              <w:rPr>
                <w:sz w:val="20"/>
                <w:szCs w:val="20"/>
                <w:lang w:eastAsia="es-CL"/>
              </w:rPr>
              <w:t>BONO_COPAGO</w:t>
            </w:r>
            <w:r w:rsidRPr="003E4203">
              <w:rPr>
                <w:sz w:val="20"/>
                <w:szCs w:val="20"/>
                <w:lang w:eastAsia="es-CL"/>
              </w:rPr>
              <w:t>.MONTO_</w:t>
            </w:r>
            <w:r w:rsidR="006D5A30">
              <w:rPr>
                <w:sz w:val="20"/>
                <w:szCs w:val="20"/>
                <w:lang w:eastAsia="es-CL"/>
              </w:rPr>
              <w:t>BONOS</w:t>
            </w:r>
            <w:r w:rsidRPr="003E4203">
              <w:rPr>
                <w:sz w:val="20"/>
                <w:szCs w:val="20"/>
                <w:lang w:eastAsia="es-CL"/>
              </w:rPr>
              <w:t>_PAGADO</w:t>
            </w:r>
            <w:r w:rsidR="006D5A30">
              <w:rPr>
                <w:sz w:val="20"/>
                <w:szCs w:val="20"/>
                <w:lang w:eastAsia="es-CL"/>
              </w:rPr>
              <w:t>S</w:t>
            </w:r>
            <w:r w:rsidRPr="003E4203">
              <w:rPr>
                <w:sz w:val="20"/>
                <w:szCs w:val="20"/>
                <w:lang w:eastAsia="es-CL"/>
              </w:rPr>
              <w:t>)</w:t>
            </w:r>
          </w:p>
        </w:tc>
        <w:tc>
          <w:tcPr>
            <w:tcW w:w="2508" w:type="dxa"/>
            <w:tcMar>
              <w:top w:w="15" w:type="dxa"/>
              <w:left w:w="15" w:type="dxa"/>
              <w:bottom w:w="15" w:type="dxa"/>
              <w:right w:w="15" w:type="dxa"/>
            </w:tcMar>
            <w:vAlign w:val="center"/>
            <w:hideMark/>
          </w:tcPr>
          <w:p w14:paraId="05376FD5" w14:textId="77777777" w:rsidR="000F5D90" w:rsidRPr="003E4203" w:rsidRDefault="000F5D90" w:rsidP="00417780">
            <w:pPr>
              <w:pStyle w:val="Sinespaciado"/>
              <w:jc w:val="center"/>
              <w:rPr>
                <w:sz w:val="20"/>
                <w:szCs w:val="20"/>
                <w:lang w:eastAsia="es-CL"/>
              </w:rPr>
            </w:pPr>
            <w:r w:rsidRPr="003E4203">
              <w:rPr>
                <w:sz w:val="20"/>
                <w:szCs w:val="20"/>
                <w:lang w:eastAsia="es-CL"/>
              </w:rPr>
              <w:t>Sumatoria de los SIL pagados</w:t>
            </w:r>
            <w:r>
              <w:rPr>
                <w:sz w:val="20"/>
                <w:szCs w:val="20"/>
                <w:lang w:eastAsia="es-CL"/>
              </w:rPr>
              <w:t xml:space="preserve"> (Deuda)</w:t>
            </w:r>
            <w:r w:rsidRPr="003E4203">
              <w:rPr>
                <w:sz w:val="20"/>
                <w:szCs w:val="20"/>
                <w:lang w:eastAsia="es-CL"/>
              </w:rPr>
              <w:t>.</w:t>
            </w:r>
          </w:p>
        </w:tc>
      </w:tr>
      <w:tr w:rsidR="00D81FF4" w:rsidRPr="003E4203" w14:paraId="536DAAC8" w14:textId="77777777" w:rsidTr="00D81FF4">
        <w:trPr>
          <w:tblCellSpacing w:w="15" w:type="dxa"/>
        </w:trPr>
        <w:tc>
          <w:tcPr>
            <w:tcW w:w="0" w:type="auto"/>
            <w:tcMar>
              <w:top w:w="15" w:type="dxa"/>
              <w:left w:w="15" w:type="dxa"/>
              <w:bottom w:w="15" w:type="dxa"/>
              <w:right w:w="15" w:type="dxa"/>
            </w:tcMar>
            <w:vAlign w:val="center"/>
            <w:hideMark/>
          </w:tcPr>
          <w:p w14:paraId="6E4227E5" w14:textId="11651E8F" w:rsidR="006D5A30" w:rsidRPr="003E4203" w:rsidRDefault="006D5A30" w:rsidP="00417780">
            <w:pPr>
              <w:pStyle w:val="Sinespaciado"/>
              <w:jc w:val="center"/>
              <w:rPr>
                <w:sz w:val="20"/>
                <w:szCs w:val="20"/>
                <w:lang w:eastAsia="es-CL"/>
              </w:rPr>
            </w:pPr>
            <w:r w:rsidRPr="003E4203">
              <w:rPr>
                <w:lang w:eastAsia="es-CL"/>
              </w:rPr>
              <w:t>FECHA_INICIO_</w:t>
            </w:r>
            <w:r w:rsidRPr="003E4203">
              <w:t>GESTION</w:t>
            </w:r>
          </w:p>
        </w:tc>
        <w:tc>
          <w:tcPr>
            <w:tcW w:w="0" w:type="auto"/>
            <w:tcMar>
              <w:top w:w="15" w:type="dxa"/>
              <w:left w:w="15" w:type="dxa"/>
              <w:bottom w:w="15" w:type="dxa"/>
              <w:right w:w="15" w:type="dxa"/>
            </w:tcMar>
            <w:vAlign w:val="center"/>
            <w:hideMark/>
          </w:tcPr>
          <w:p w14:paraId="7B016ED4" w14:textId="689F9606" w:rsidR="006D5A30" w:rsidRPr="003E4203" w:rsidRDefault="006D5A30" w:rsidP="00417780">
            <w:pPr>
              <w:pStyle w:val="Sinespaciado"/>
              <w:jc w:val="center"/>
              <w:rPr>
                <w:sz w:val="20"/>
                <w:szCs w:val="20"/>
                <w:lang w:eastAsia="es-CL"/>
              </w:rPr>
            </w:pPr>
            <w:r w:rsidRPr="003E4203">
              <w:rPr>
                <w:sz w:val="20"/>
                <w:szCs w:val="20"/>
                <w:lang w:eastAsia="es-CL"/>
              </w:rPr>
              <w:t>Fecha del día en que el Proceso por Lotes</w:t>
            </w:r>
            <w:r w:rsidRPr="00644E3A">
              <w:rPr>
                <w:sz w:val="20"/>
                <w:szCs w:val="20"/>
              </w:rPr>
              <w:t xml:space="preserve"> </w:t>
            </w:r>
            <w:r w:rsidRPr="003E4203">
              <w:rPr>
                <w:sz w:val="20"/>
                <w:szCs w:val="20"/>
                <w:lang w:eastAsia="es-CL"/>
              </w:rPr>
              <w:t>inserta el registro</w:t>
            </w:r>
            <w:r>
              <w:rPr>
                <w:sz w:val="20"/>
                <w:szCs w:val="20"/>
                <w:lang w:eastAsia="es-CL"/>
              </w:rPr>
              <w:t xml:space="preserve"> (Cartera cobranza), 1° día del mes siguiente</w:t>
            </w:r>
            <w:r w:rsidRPr="003E4203">
              <w:rPr>
                <w:sz w:val="20"/>
                <w:szCs w:val="20"/>
                <w:lang w:eastAsia="es-CL"/>
              </w:rPr>
              <w:t>.</w:t>
            </w:r>
          </w:p>
        </w:tc>
        <w:tc>
          <w:tcPr>
            <w:tcW w:w="2508" w:type="dxa"/>
            <w:tcMar>
              <w:top w:w="15" w:type="dxa"/>
              <w:left w:w="15" w:type="dxa"/>
              <w:bottom w:w="15" w:type="dxa"/>
              <w:right w:w="15" w:type="dxa"/>
            </w:tcMar>
            <w:vAlign w:val="center"/>
            <w:hideMark/>
          </w:tcPr>
          <w:p w14:paraId="0105B7ED" w14:textId="620E31C2" w:rsidR="006D5A30" w:rsidRPr="003E4203" w:rsidRDefault="006D5A30" w:rsidP="00417780">
            <w:pPr>
              <w:pStyle w:val="Sinespaciado"/>
              <w:jc w:val="center"/>
              <w:rPr>
                <w:sz w:val="20"/>
                <w:szCs w:val="20"/>
                <w:lang w:eastAsia="es-CL"/>
              </w:rPr>
            </w:pPr>
            <w:r w:rsidRPr="001828A7">
              <w:rPr>
                <w:sz w:val="20"/>
                <w:szCs w:val="20"/>
                <w:lang w:eastAsia="es-CL"/>
              </w:rPr>
              <w:t>Marca el hito de inicio para el seguimiento y gestión de cobranza.</w:t>
            </w:r>
          </w:p>
        </w:tc>
      </w:tr>
    </w:tbl>
    <w:p w14:paraId="1B5244DB" w14:textId="77777777" w:rsidR="000F5D90" w:rsidRDefault="000F5D90" w:rsidP="000F5D90">
      <w:pPr>
        <w:pStyle w:val="Sinespaciado"/>
        <w:rPr>
          <w:rFonts w:eastAsiaTheme="majorEastAsia"/>
        </w:rPr>
      </w:pPr>
    </w:p>
    <w:p w14:paraId="7AE2182A" w14:textId="1BC4EB88" w:rsidR="006D5A30" w:rsidRDefault="006D5A30" w:rsidP="006D5A30">
      <w:pPr>
        <w:pStyle w:val="Ttulo2"/>
        <w:rPr>
          <w:b/>
          <w:bCs/>
        </w:rPr>
      </w:pPr>
      <w:bookmarkStart w:id="16" w:name="_Toc224834397"/>
      <w:r>
        <w:rPr>
          <w:b/>
          <w:bCs/>
        </w:rPr>
        <w:lastRenderedPageBreak/>
        <w:t>4</w:t>
      </w:r>
      <w:r w:rsidRPr="00A31162">
        <w:rPr>
          <w:b/>
          <w:bCs/>
        </w:rPr>
        <w:t>.</w:t>
      </w:r>
      <w:r>
        <w:rPr>
          <w:b/>
          <w:bCs/>
        </w:rPr>
        <w:t>5</w:t>
      </w:r>
      <w:r w:rsidRPr="00A31162">
        <w:rPr>
          <w:b/>
          <w:bCs/>
        </w:rPr>
        <w:t xml:space="preserve"> </w:t>
      </w:r>
      <w:r>
        <w:rPr>
          <w:b/>
          <w:bCs/>
        </w:rPr>
        <w:t>Alimentación de gestión de cobro.</w:t>
      </w:r>
      <w:bookmarkEnd w:id="16"/>
    </w:p>
    <w:p w14:paraId="675FA791" w14:textId="77777777" w:rsidR="006D5A30" w:rsidRDefault="006D5A30" w:rsidP="006D5A30"/>
    <w:p w14:paraId="44636B64" w14:textId="77777777" w:rsidR="006D5A30" w:rsidRDefault="006D5A30" w:rsidP="006D5A30">
      <w:pPr>
        <w:pStyle w:val="Sinespaciado"/>
        <w:rPr>
          <w:rFonts w:eastAsiaTheme="majorEastAsia"/>
        </w:rPr>
      </w:pPr>
      <w:r>
        <w:rPr>
          <w:rFonts w:eastAsiaTheme="majorEastAsia"/>
        </w:rPr>
        <w:t>Obtención de transferencia masiva de datos</w:t>
      </w:r>
      <w:r w:rsidRPr="000062B4">
        <w:rPr>
          <w:rFonts w:eastAsiaTheme="majorEastAsia"/>
        </w:rPr>
        <w:t xml:space="preserve">: </w:t>
      </w:r>
    </w:p>
    <w:p w14:paraId="351BB35F" w14:textId="77777777" w:rsidR="006D5A30" w:rsidRDefault="006D5A30" w:rsidP="006D5A30">
      <w:pPr>
        <w:pStyle w:val="Sinespaciado"/>
        <w:rPr>
          <w:rFonts w:eastAsiaTheme="majorEastAsia"/>
        </w:rPr>
      </w:pPr>
    </w:p>
    <w:p w14:paraId="02BD0767" w14:textId="59A1DF06" w:rsidR="006D5A30" w:rsidRDefault="006D5A30" w:rsidP="006D5A30">
      <w:pPr>
        <w:pStyle w:val="Sinespaciado"/>
        <w:rPr>
          <w:rFonts w:eastAsiaTheme="majorEastAsia"/>
        </w:rPr>
      </w:pPr>
      <w:r>
        <w:rPr>
          <w:rFonts w:eastAsiaTheme="majorEastAsia"/>
        </w:rPr>
        <w:t xml:space="preserve">Sistema de </w:t>
      </w:r>
      <w:r w:rsidR="00BE2C81">
        <w:rPr>
          <w:rFonts w:eastAsiaTheme="majorEastAsia"/>
        </w:rPr>
        <w:t>Consulta integrada</w:t>
      </w:r>
      <w:r>
        <w:rPr>
          <w:rFonts w:eastAsiaTheme="majorEastAsia"/>
        </w:rPr>
        <w:t>&gt;</w:t>
      </w:r>
      <w:r w:rsidR="00BE2C81">
        <w:rPr>
          <w:rFonts w:eastAsiaTheme="majorEastAsia"/>
        </w:rPr>
        <w:t xml:space="preserve">Sistema&gt;Cotizante </w:t>
      </w:r>
      <w:r>
        <w:rPr>
          <w:rFonts w:eastAsiaTheme="majorEastAsia"/>
        </w:rPr>
        <w:t xml:space="preserve">…. Con cada </w:t>
      </w:r>
      <w:proofErr w:type="spellStart"/>
      <w:r>
        <w:rPr>
          <w:rFonts w:eastAsiaTheme="majorEastAsia"/>
        </w:rPr>
        <w:t>click</w:t>
      </w:r>
      <w:proofErr w:type="spellEnd"/>
    </w:p>
    <w:p w14:paraId="28D19D43" w14:textId="77777777" w:rsidR="006D5A30" w:rsidRDefault="006D5A30" w:rsidP="006D5A30">
      <w:pPr>
        <w:pStyle w:val="Sinespaciado"/>
        <w:rPr>
          <w:rFonts w:eastAsiaTheme="majorEastAsia"/>
        </w:rPr>
      </w:pPr>
    </w:p>
    <w:p w14:paraId="0C8AD894" w14:textId="77777777" w:rsidR="006D5A30" w:rsidRPr="000147C5" w:rsidRDefault="006D5A30" w:rsidP="006D5A30">
      <w:pPr>
        <w:pStyle w:val="Sinespaciado"/>
        <w:rPr>
          <w:rFonts w:eastAsiaTheme="majorEastAsia"/>
          <w:b/>
          <w:bCs/>
          <w:u w:val="single"/>
        </w:rPr>
      </w:pPr>
      <w:r>
        <w:rPr>
          <w:rFonts w:eastAsiaTheme="majorEastAsia"/>
          <w:b/>
          <w:bCs/>
          <w:u w:val="single"/>
        </w:rPr>
        <w:t xml:space="preserve">Imagen 1: </w:t>
      </w:r>
      <w:r w:rsidRPr="000147C5">
        <w:rPr>
          <w:rFonts w:eastAsiaTheme="majorEastAsia"/>
          <w:u w:val="single"/>
        </w:rPr>
        <w:t xml:space="preserve">Se ingresa </w:t>
      </w:r>
      <w:proofErr w:type="spellStart"/>
      <w:r w:rsidRPr="000147C5">
        <w:rPr>
          <w:rFonts w:eastAsiaTheme="majorEastAsia"/>
          <w:u w:val="single"/>
        </w:rPr>
        <w:t>rut</w:t>
      </w:r>
      <w:proofErr w:type="spellEnd"/>
      <w:r w:rsidRPr="000147C5">
        <w:rPr>
          <w:rFonts w:eastAsiaTheme="majorEastAsia"/>
          <w:u w:val="single"/>
        </w:rPr>
        <w:t xml:space="preserve"> en recuadro en blanco y </w:t>
      </w:r>
      <w:proofErr w:type="spellStart"/>
      <w:r w:rsidRPr="000147C5">
        <w:rPr>
          <w:rFonts w:eastAsiaTheme="majorEastAsia"/>
          <w:u w:val="single"/>
        </w:rPr>
        <w:t>enter</w:t>
      </w:r>
      <w:proofErr w:type="spellEnd"/>
      <w:r>
        <w:rPr>
          <w:rFonts w:eastAsiaTheme="majorEastAsia"/>
          <w:b/>
          <w:bCs/>
          <w:u w:val="single"/>
        </w:rPr>
        <w:t>.</w:t>
      </w:r>
    </w:p>
    <w:p w14:paraId="7930135A" w14:textId="77777777" w:rsidR="006D5A30" w:rsidRDefault="006D5A30" w:rsidP="006D5A30"/>
    <w:p w14:paraId="3FFBFDD0" w14:textId="7A361B00" w:rsidR="00BE2C81" w:rsidRDefault="00BE2C81" w:rsidP="006D5A30">
      <w:r w:rsidRPr="00BE2C81">
        <w:rPr>
          <w:noProof/>
        </w:rPr>
        <w:drawing>
          <wp:inline distT="0" distB="0" distL="0" distR="0" wp14:anchorId="08B6C2EB" wp14:editId="5D39F2DB">
            <wp:extent cx="5612130" cy="3823970"/>
            <wp:effectExtent l="0" t="0" r="7620" b="5080"/>
            <wp:docPr id="169313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38888" name=""/>
                    <pic:cNvPicPr/>
                  </pic:nvPicPr>
                  <pic:blipFill>
                    <a:blip r:embed="rId12"/>
                    <a:stretch>
                      <a:fillRect/>
                    </a:stretch>
                  </pic:blipFill>
                  <pic:spPr>
                    <a:xfrm>
                      <a:off x="0" y="0"/>
                      <a:ext cx="5612130" cy="3823970"/>
                    </a:xfrm>
                    <a:prstGeom prst="rect">
                      <a:avLst/>
                    </a:prstGeom>
                  </pic:spPr>
                </pic:pic>
              </a:graphicData>
            </a:graphic>
          </wp:inline>
        </w:drawing>
      </w:r>
    </w:p>
    <w:p w14:paraId="7E8B48E4" w14:textId="77777777" w:rsidR="006D5A30" w:rsidRDefault="006D5A30" w:rsidP="006D5A30"/>
    <w:p w14:paraId="07564AA2" w14:textId="74C32114" w:rsidR="00BE2C81" w:rsidRPr="00BE2C81" w:rsidRDefault="00BE2C81" w:rsidP="00BE2C81">
      <w:pPr>
        <w:pStyle w:val="Sinespaciado"/>
        <w:rPr>
          <w:rFonts w:eastAsiaTheme="majorEastAsia"/>
          <w:u w:val="single"/>
        </w:rPr>
      </w:pPr>
      <w:r>
        <w:rPr>
          <w:rFonts w:eastAsiaTheme="majorEastAsia"/>
          <w:b/>
          <w:bCs/>
          <w:u w:val="single"/>
        </w:rPr>
        <w:t xml:space="preserve">Imagen 2: </w:t>
      </w:r>
      <w:r w:rsidRPr="000147C5">
        <w:rPr>
          <w:rFonts w:eastAsiaTheme="majorEastAsia"/>
          <w:u w:val="single"/>
        </w:rPr>
        <w:t xml:space="preserve">Se ingresa </w:t>
      </w:r>
      <w:proofErr w:type="spellStart"/>
      <w:r w:rsidRPr="000147C5">
        <w:rPr>
          <w:rFonts w:eastAsiaTheme="majorEastAsia"/>
          <w:u w:val="single"/>
        </w:rPr>
        <w:t>rut</w:t>
      </w:r>
      <w:proofErr w:type="spellEnd"/>
      <w:r w:rsidRPr="000147C5">
        <w:rPr>
          <w:rFonts w:eastAsiaTheme="majorEastAsia"/>
          <w:u w:val="single"/>
        </w:rPr>
        <w:t xml:space="preserve"> en recuadro en blanco y </w:t>
      </w:r>
      <w:proofErr w:type="spellStart"/>
      <w:r w:rsidRPr="000147C5">
        <w:rPr>
          <w:rFonts w:eastAsiaTheme="majorEastAsia"/>
          <w:u w:val="single"/>
        </w:rPr>
        <w:t>enter</w:t>
      </w:r>
      <w:proofErr w:type="spellEnd"/>
      <w:r>
        <w:rPr>
          <w:rFonts w:eastAsiaTheme="majorEastAsia"/>
          <w:b/>
          <w:bCs/>
          <w:u w:val="single"/>
        </w:rPr>
        <w:t xml:space="preserve">, </w:t>
      </w:r>
      <w:r w:rsidRPr="00BE2C81">
        <w:rPr>
          <w:rFonts w:eastAsiaTheme="majorEastAsia"/>
          <w:u w:val="single"/>
        </w:rPr>
        <w:t>posteriormente</w:t>
      </w:r>
      <w:r>
        <w:rPr>
          <w:rFonts w:eastAsiaTheme="majorEastAsia"/>
          <w:b/>
          <w:bCs/>
          <w:u w:val="single"/>
        </w:rPr>
        <w:t xml:space="preserve"> </w:t>
      </w:r>
      <w:proofErr w:type="spellStart"/>
      <w:r w:rsidRPr="00BE2C81">
        <w:rPr>
          <w:rFonts w:eastAsiaTheme="majorEastAsia"/>
          <w:u w:val="single"/>
        </w:rPr>
        <w:t>click</w:t>
      </w:r>
      <w:proofErr w:type="spellEnd"/>
      <w:r w:rsidRPr="00BE2C81">
        <w:rPr>
          <w:rFonts w:eastAsiaTheme="majorEastAsia"/>
          <w:u w:val="single"/>
        </w:rPr>
        <w:t xml:space="preserve"> </w:t>
      </w:r>
      <w:r>
        <w:rPr>
          <w:rFonts w:eastAsiaTheme="majorEastAsia"/>
          <w:u w:val="single"/>
        </w:rPr>
        <w:t xml:space="preserve">SELECTOR (botón azul), </w:t>
      </w:r>
      <w:proofErr w:type="spellStart"/>
      <w:r>
        <w:rPr>
          <w:rFonts w:eastAsiaTheme="majorEastAsia"/>
          <w:u w:val="single"/>
        </w:rPr>
        <w:t>click</w:t>
      </w:r>
      <w:proofErr w:type="spellEnd"/>
      <w:r>
        <w:rPr>
          <w:rFonts w:eastAsiaTheme="majorEastAsia"/>
          <w:u w:val="single"/>
        </w:rPr>
        <w:t xml:space="preserve"> </w:t>
      </w:r>
      <w:r w:rsidR="00512DE2">
        <w:rPr>
          <w:rFonts w:eastAsiaTheme="majorEastAsia"/>
          <w:u w:val="single"/>
        </w:rPr>
        <w:t xml:space="preserve">en </w:t>
      </w:r>
      <w:r>
        <w:rPr>
          <w:rFonts w:eastAsiaTheme="majorEastAsia"/>
          <w:u w:val="single"/>
        </w:rPr>
        <w:t>CURATIVA</w:t>
      </w:r>
      <w:r w:rsidR="00512DE2">
        <w:rPr>
          <w:rFonts w:eastAsiaTheme="majorEastAsia"/>
          <w:u w:val="single"/>
        </w:rPr>
        <w:t xml:space="preserve">, </w:t>
      </w:r>
      <w:proofErr w:type="spellStart"/>
      <w:r w:rsidR="00512DE2">
        <w:rPr>
          <w:rFonts w:eastAsiaTheme="majorEastAsia"/>
          <w:u w:val="single"/>
        </w:rPr>
        <w:t>click</w:t>
      </w:r>
      <w:proofErr w:type="spellEnd"/>
      <w:r w:rsidR="00512DE2">
        <w:rPr>
          <w:rFonts w:eastAsiaTheme="majorEastAsia"/>
          <w:u w:val="single"/>
        </w:rPr>
        <w:t xml:space="preserve"> en HISTÓRICO.</w:t>
      </w:r>
    </w:p>
    <w:p w14:paraId="4DED114F" w14:textId="664FFA5A" w:rsidR="00BE2C81" w:rsidRPr="006D5A30" w:rsidRDefault="00BE2C81" w:rsidP="006D5A30">
      <w:r w:rsidRPr="00BE2C81">
        <w:rPr>
          <w:noProof/>
        </w:rPr>
        <w:lastRenderedPageBreak/>
        <w:drawing>
          <wp:inline distT="0" distB="0" distL="0" distR="0" wp14:anchorId="25444768" wp14:editId="240CD8EE">
            <wp:extent cx="5612130" cy="2844800"/>
            <wp:effectExtent l="0" t="0" r="7620" b="0"/>
            <wp:docPr id="1601015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15770" name=""/>
                    <pic:cNvPicPr/>
                  </pic:nvPicPr>
                  <pic:blipFill>
                    <a:blip r:embed="rId13"/>
                    <a:stretch>
                      <a:fillRect/>
                    </a:stretch>
                  </pic:blipFill>
                  <pic:spPr>
                    <a:xfrm>
                      <a:off x="0" y="0"/>
                      <a:ext cx="5612130" cy="2844800"/>
                    </a:xfrm>
                    <a:prstGeom prst="rect">
                      <a:avLst/>
                    </a:prstGeom>
                  </pic:spPr>
                </pic:pic>
              </a:graphicData>
            </a:graphic>
          </wp:inline>
        </w:drawing>
      </w:r>
    </w:p>
    <w:p w14:paraId="4139C891" w14:textId="77777777" w:rsidR="00512DE2" w:rsidRDefault="00512DE2" w:rsidP="00512DE2">
      <w:pPr>
        <w:pStyle w:val="Sinespaciado"/>
        <w:rPr>
          <w:rFonts w:eastAsiaTheme="majorEastAsia"/>
          <w:b/>
          <w:bCs/>
          <w:u w:val="single"/>
        </w:rPr>
      </w:pPr>
    </w:p>
    <w:p w14:paraId="2357D063" w14:textId="02453530" w:rsidR="006D5A30" w:rsidRDefault="00512DE2" w:rsidP="000F5D90">
      <w:pPr>
        <w:pStyle w:val="Sinespaciado"/>
        <w:rPr>
          <w:rFonts w:eastAsiaTheme="majorEastAsia"/>
          <w:u w:val="single"/>
        </w:rPr>
      </w:pPr>
      <w:r>
        <w:rPr>
          <w:rFonts w:eastAsiaTheme="majorEastAsia"/>
          <w:b/>
          <w:bCs/>
          <w:u w:val="single"/>
        </w:rPr>
        <w:t>Imagen 3</w:t>
      </w:r>
      <w:r w:rsidRPr="00512DE2">
        <w:rPr>
          <w:rFonts w:eastAsiaTheme="majorEastAsia"/>
          <w:u w:val="single"/>
        </w:rPr>
        <w:t xml:space="preserve">: Posterior al </w:t>
      </w:r>
      <w:proofErr w:type="spellStart"/>
      <w:r w:rsidRPr="00512DE2">
        <w:rPr>
          <w:rFonts w:eastAsiaTheme="majorEastAsia"/>
          <w:u w:val="single"/>
        </w:rPr>
        <w:t>click</w:t>
      </w:r>
      <w:proofErr w:type="spellEnd"/>
      <w:r w:rsidRPr="00512DE2">
        <w:rPr>
          <w:rFonts w:eastAsiaTheme="majorEastAsia"/>
          <w:u w:val="single"/>
        </w:rPr>
        <w:t xml:space="preserve"> en HISTORICO en imagen 2, </w:t>
      </w:r>
      <w:r>
        <w:rPr>
          <w:rFonts w:eastAsiaTheme="majorEastAsia"/>
          <w:u w:val="single"/>
        </w:rPr>
        <w:t xml:space="preserve">ir a la opción, tipo de documento y </w:t>
      </w:r>
      <w:proofErr w:type="spellStart"/>
      <w:r>
        <w:rPr>
          <w:rFonts w:eastAsiaTheme="majorEastAsia"/>
          <w:u w:val="single"/>
        </w:rPr>
        <w:t>click</w:t>
      </w:r>
      <w:proofErr w:type="spellEnd"/>
      <w:r>
        <w:rPr>
          <w:rFonts w:eastAsiaTheme="majorEastAsia"/>
          <w:u w:val="single"/>
        </w:rPr>
        <w:t xml:space="preserve"> en la opción OA</w:t>
      </w:r>
    </w:p>
    <w:p w14:paraId="4EF4810E" w14:textId="77777777" w:rsidR="00512DE2" w:rsidRDefault="00512DE2" w:rsidP="000F5D90">
      <w:pPr>
        <w:pStyle w:val="Sinespaciado"/>
        <w:rPr>
          <w:rFonts w:eastAsiaTheme="majorEastAsia"/>
          <w:u w:val="single"/>
        </w:rPr>
      </w:pPr>
    </w:p>
    <w:p w14:paraId="67FCE60D" w14:textId="39146DF3" w:rsidR="00512DE2" w:rsidRDefault="00512DE2" w:rsidP="000F5D90">
      <w:pPr>
        <w:pStyle w:val="Sinespaciado"/>
        <w:rPr>
          <w:rFonts w:eastAsiaTheme="majorEastAsia"/>
        </w:rPr>
      </w:pPr>
    </w:p>
    <w:p w14:paraId="2C125111" w14:textId="19701F0C" w:rsidR="00512DE2" w:rsidRPr="000F5D90" w:rsidRDefault="00512DE2" w:rsidP="000F5D90">
      <w:pPr>
        <w:pStyle w:val="Sinespaciado"/>
        <w:rPr>
          <w:rFonts w:eastAsiaTheme="majorEastAsia"/>
        </w:rPr>
      </w:pPr>
      <w:r w:rsidRPr="00512DE2">
        <w:rPr>
          <w:rFonts w:eastAsiaTheme="majorEastAsia"/>
          <w:noProof/>
        </w:rPr>
        <w:drawing>
          <wp:inline distT="0" distB="0" distL="0" distR="0" wp14:anchorId="7D63D5F0" wp14:editId="230CEC30">
            <wp:extent cx="5612130" cy="3606800"/>
            <wp:effectExtent l="0" t="0" r="7620" b="0"/>
            <wp:docPr id="154471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165" name=""/>
                    <pic:cNvPicPr/>
                  </pic:nvPicPr>
                  <pic:blipFill>
                    <a:blip r:embed="rId14"/>
                    <a:stretch>
                      <a:fillRect/>
                    </a:stretch>
                  </pic:blipFill>
                  <pic:spPr>
                    <a:xfrm>
                      <a:off x="0" y="0"/>
                      <a:ext cx="5612130" cy="3606800"/>
                    </a:xfrm>
                    <a:prstGeom prst="rect">
                      <a:avLst/>
                    </a:prstGeom>
                  </pic:spPr>
                </pic:pic>
              </a:graphicData>
            </a:graphic>
          </wp:inline>
        </w:drawing>
      </w:r>
    </w:p>
    <w:p w14:paraId="2D9F006F" w14:textId="77777777" w:rsidR="000062B4" w:rsidRDefault="000062B4" w:rsidP="000062B4">
      <w:pPr>
        <w:pStyle w:val="Sinespaciado"/>
      </w:pPr>
    </w:p>
    <w:p w14:paraId="7FDAD0FC" w14:textId="77777777" w:rsidR="00512DE2" w:rsidRPr="005E7DB9" w:rsidRDefault="00512DE2" w:rsidP="00512DE2">
      <w:pPr>
        <w:pStyle w:val="Sinespaciado"/>
        <w:rPr>
          <w:rFonts w:eastAsiaTheme="majorEastAsia"/>
          <w:b/>
          <w:bCs/>
          <w:u w:val="single"/>
        </w:rPr>
      </w:pPr>
      <w:r w:rsidRPr="005E7DB9">
        <w:rPr>
          <w:rFonts w:eastAsiaTheme="majorEastAsia"/>
          <w:b/>
          <w:bCs/>
          <w:u w:val="single"/>
        </w:rPr>
        <w:lastRenderedPageBreak/>
        <w:t>Pasos o datos para carga masiva:</w:t>
      </w:r>
    </w:p>
    <w:p w14:paraId="45BC916E" w14:textId="51644FA0" w:rsidR="00512DE2" w:rsidRDefault="00512DE2" w:rsidP="00512DE2">
      <w:pPr>
        <w:pStyle w:val="Sinespaciado"/>
        <w:ind w:left="360"/>
        <w:rPr>
          <w:rFonts w:eastAsiaTheme="majorEastAsia"/>
        </w:rPr>
      </w:pPr>
    </w:p>
    <w:p w14:paraId="6E23F3F6" w14:textId="4DBCCD78" w:rsidR="00512DE2" w:rsidRDefault="00512DE2" w:rsidP="00B76C36">
      <w:pPr>
        <w:pStyle w:val="Sinespaciado"/>
        <w:numPr>
          <w:ilvl w:val="0"/>
          <w:numId w:val="8"/>
        </w:numPr>
        <w:rPr>
          <w:rFonts w:eastAsiaTheme="majorEastAsia"/>
        </w:rPr>
      </w:pPr>
      <w:r>
        <w:rPr>
          <w:rFonts w:eastAsiaTheme="majorEastAsia"/>
          <w:b/>
          <w:bCs/>
        </w:rPr>
        <w:t>Imagen 3/Desencadenante cartera cobranza</w:t>
      </w:r>
      <w:r w:rsidRPr="00896BAF">
        <w:rPr>
          <w:rFonts w:eastAsiaTheme="majorEastAsia"/>
        </w:rPr>
        <w:t>:</w:t>
      </w:r>
      <w:r>
        <w:rPr>
          <w:rFonts w:eastAsiaTheme="majorEastAsia"/>
        </w:rPr>
        <w:t xml:space="preserve"> </w:t>
      </w:r>
    </w:p>
    <w:p w14:paraId="23E244A5" w14:textId="77777777" w:rsidR="00284D89" w:rsidRDefault="00284D89" w:rsidP="00284D89">
      <w:pPr>
        <w:pStyle w:val="Sinespaciado"/>
        <w:ind w:left="360"/>
        <w:rPr>
          <w:rFonts w:eastAsiaTheme="majorEastAsia"/>
        </w:rPr>
      </w:pPr>
    </w:p>
    <w:p w14:paraId="74531DC0" w14:textId="3BFD52D8" w:rsidR="00512DE2" w:rsidRDefault="00284D89" w:rsidP="00B76C36">
      <w:pPr>
        <w:pStyle w:val="Sinespaciado"/>
        <w:numPr>
          <w:ilvl w:val="0"/>
          <w:numId w:val="12"/>
        </w:numPr>
        <w:rPr>
          <w:rFonts w:eastAsiaTheme="majorEastAsia"/>
        </w:rPr>
      </w:pPr>
      <w:r>
        <w:rPr>
          <w:rFonts w:eastAsiaTheme="majorEastAsia"/>
          <w:b/>
          <w:bCs/>
        </w:rPr>
        <w:t>Columna Fecha de emisión</w:t>
      </w:r>
      <w:r w:rsidRPr="00284D89">
        <w:rPr>
          <w:rFonts w:eastAsiaTheme="majorEastAsia"/>
          <w:b/>
          <w:bCs/>
        </w:rPr>
        <w:t>&gt;</w:t>
      </w:r>
      <w:r>
        <w:rPr>
          <w:rFonts w:eastAsiaTheme="majorEastAsia"/>
        </w:rPr>
        <w:t xml:space="preserve"> Fecha distinta a carga de cartera cobranza</w:t>
      </w:r>
      <w:r w:rsidR="00512DE2">
        <w:rPr>
          <w:rFonts w:eastAsiaTheme="majorEastAsia"/>
        </w:rPr>
        <w:t>.</w:t>
      </w:r>
    </w:p>
    <w:p w14:paraId="33A9327B" w14:textId="3803F3BB" w:rsidR="00512DE2" w:rsidRDefault="00284D89" w:rsidP="00B76C36">
      <w:pPr>
        <w:pStyle w:val="Sinespaciado"/>
        <w:numPr>
          <w:ilvl w:val="0"/>
          <w:numId w:val="12"/>
        </w:numPr>
        <w:rPr>
          <w:rFonts w:eastAsiaTheme="majorEastAsia"/>
        </w:rPr>
      </w:pPr>
      <w:r>
        <w:rPr>
          <w:rFonts w:eastAsiaTheme="majorEastAsia"/>
          <w:b/>
          <w:bCs/>
        </w:rPr>
        <w:t>Columna Folio de documento&gt;</w:t>
      </w:r>
      <w:r w:rsidR="00512DE2">
        <w:rPr>
          <w:rFonts w:eastAsiaTheme="majorEastAsia"/>
        </w:rPr>
        <w:t xml:space="preserve"> </w:t>
      </w:r>
      <w:r>
        <w:rPr>
          <w:rFonts w:eastAsiaTheme="majorEastAsia"/>
        </w:rPr>
        <w:t>Va en conjunto con fecha de emisión.</w:t>
      </w:r>
    </w:p>
    <w:p w14:paraId="5DDFA7B7" w14:textId="2D0C2D83" w:rsidR="009B7879" w:rsidRDefault="00284D89" w:rsidP="00B76C36">
      <w:pPr>
        <w:pStyle w:val="Sinespaciado"/>
        <w:numPr>
          <w:ilvl w:val="0"/>
          <w:numId w:val="12"/>
        </w:numPr>
        <w:rPr>
          <w:rFonts w:eastAsiaTheme="majorEastAsia"/>
        </w:rPr>
      </w:pPr>
      <w:r>
        <w:rPr>
          <w:rFonts w:eastAsiaTheme="majorEastAsia"/>
          <w:b/>
          <w:bCs/>
        </w:rPr>
        <w:t>Columna Folio PAM</w:t>
      </w:r>
      <w:r w:rsidR="00512DE2">
        <w:rPr>
          <w:rFonts w:eastAsiaTheme="majorEastAsia"/>
        </w:rPr>
        <w:t xml:space="preserve"> &gt; </w:t>
      </w:r>
      <w:r>
        <w:rPr>
          <w:rFonts w:eastAsiaTheme="majorEastAsia"/>
        </w:rPr>
        <w:t>Este dato siempre debe estar alineado con los otros dos puntos, si no existe registro = “No considerar en cartera”.</w:t>
      </w:r>
    </w:p>
    <w:p w14:paraId="30FC2621" w14:textId="77777777" w:rsidR="009B7879" w:rsidRPr="00284D89" w:rsidRDefault="009B7879" w:rsidP="00284D89">
      <w:pPr>
        <w:pStyle w:val="Sinespaciado"/>
        <w:ind w:left="1080"/>
        <w:rPr>
          <w:rFonts w:eastAsiaTheme="majorEastAsia"/>
        </w:rPr>
      </w:pPr>
    </w:p>
    <w:p w14:paraId="5CA15516" w14:textId="015258E7" w:rsidR="009B7879" w:rsidRPr="009B7879" w:rsidRDefault="009B7879" w:rsidP="009B7879">
      <w:pPr>
        <w:pStyle w:val="Ttulo1"/>
        <w:rPr>
          <w:b/>
          <w:bCs/>
          <w:u w:val="single"/>
        </w:rPr>
      </w:pPr>
      <w:bookmarkStart w:id="17" w:name="_Toc224834398"/>
      <w:r w:rsidRPr="009B7879">
        <w:rPr>
          <w:b/>
          <w:bCs/>
          <w:u w:val="single"/>
        </w:rPr>
        <w:t xml:space="preserve">5. Adaptaciones al Sistema de Cobranza y </w:t>
      </w:r>
      <w:proofErr w:type="spellStart"/>
      <w:r w:rsidRPr="009B7879">
        <w:rPr>
          <w:b/>
          <w:bCs/>
          <w:u w:val="single"/>
        </w:rPr>
        <w:t>Reportabilidad</w:t>
      </w:r>
      <w:bookmarkEnd w:id="17"/>
      <w:proofErr w:type="spellEnd"/>
    </w:p>
    <w:p w14:paraId="36E376D5" w14:textId="77777777" w:rsidR="009B7879" w:rsidRPr="009B7879" w:rsidRDefault="009B7879" w:rsidP="009B7879">
      <w:pPr>
        <w:pStyle w:val="Sinespaciado"/>
        <w:rPr>
          <w:rFonts w:eastAsiaTheme="majorEastAsia"/>
        </w:rPr>
      </w:pPr>
    </w:p>
    <w:p w14:paraId="0A6778D4" w14:textId="5D0BDD6D" w:rsidR="000062B4" w:rsidRDefault="000062B4" w:rsidP="00B76C36">
      <w:pPr>
        <w:pStyle w:val="Ttulo2"/>
        <w:numPr>
          <w:ilvl w:val="1"/>
          <w:numId w:val="5"/>
        </w:numPr>
      </w:pPr>
      <w:bookmarkStart w:id="18" w:name="_Toc224834399"/>
      <w:r w:rsidRPr="000062B4">
        <w:rPr>
          <w:rFonts w:eastAsiaTheme="minorEastAsia"/>
          <w:b/>
          <w:bCs/>
        </w:rPr>
        <w:t>Base de Datos y Estructura de Deuda</w:t>
      </w:r>
      <w:bookmarkEnd w:id="18"/>
    </w:p>
    <w:p w14:paraId="03E5EB21" w14:textId="77777777" w:rsidR="000062B4" w:rsidRPr="000062B4" w:rsidRDefault="000062B4" w:rsidP="000062B4">
      <w:pPr>
        <w:pStyle w:val="Sinespaciado"/>
        <w:rPr>
          <w:lang w:eastAsia="es-CL"/>
        </w:rPr>
      </w:pPr>
    </w:p>
    <w:p w14:paraId="078C80A1" w14:textId="71A55F94" w:rsidR="00373C81" w:rsidRDefault="000A1D67" w:rsidP="00373C81">
      <w:pPr>
        <w:pStyle w:val="Sinespaciado"/>
        <w:rPr>
          <w:lang w:eastAsia="es-CL"/>
        </w:rPr>
      </w:pPr>
      <w:r w:rsidRPr="000A1D67">
        <w:rPr>
          <w:lang w:eastAsia="es-CL"/>
        </w:rPr>
        <w:t>Gestión de Estados (CRÍTICO): El diseño debe incluir un campo para el estado actual del caso que permita clasificar todos los casos. Los estados oficiales son:</w:t>
      </w:r>
    </w:p>
    <w:p w14:paraId="1A635077" w14:textId="77777777" w:rsidR="00373C81" w:rsidRDefault="00373C81" w:rsidP="00373C81">
      <w:pPr>
        <w:pStyle w:val="Sinespaciado"/>
        <w:rPr>
          <w:lang w:eastAsia="es-CL"/>
        </w:rPr>
      </w:pPr>
    </w:p>
    <w:p w14:paraId="0F1821EC" w14:textId="376FE850" w:rsidR="00373C81" w:rsidRDefault="000A1D67" w:rsidP="00B76C36">
      <w:pPr>
        <w:pStyle w:val="Sinespaciado"/>
        <w:numPr>
          <w:ilvl w:val="0"/>
          <w:numId w:val="4"/>
        </w:numPr>
        <w:rPr>
          <w:lang w:eastAsia="es-CL"/>
        </w:rPr>
      </w:pPr>
      <w:r w:rsidRPr="00373C81">
        <w:rPr>
          <w:b/>
          <w:bCs/>
          <w:lang w:eastAsia="es-CL"/>
        </w:rPr>
        <w:t>SIN_GESTION</w:t>
      </w:r>
      <w:r w:rsidRPr="000A1D67">
        <w:rPr>
          <w:lang w:eastAsia="es-CL"/>
        </w:rPr>
        <w:t xml:space="preserve">: </w:t>
      </w:r>
      <w:r w:rsidR="00373C81">
        <w:rPr>
          <w:lang w:eastAsia="es-CL"/>
        </w:rPr>
        <w:t xml:space="preserve">Caso </w:t>
      </w:r>
      <w:r w:rsidRPr="000A1D67">
        <w:rPr>
          <w:lang w:eastAsia="es-CL"/>
        </w:rPr>
        <w:t>sin acción registrada.</w:t>
      </w:r>
    </w:p>
    <w:p w14:paraId="7902E81B" w14:textId="77777777" w:rsidR="00373C81" w:rsidRDefault="000A1D67" w:rsidP="00B76C36">
      <w:pPr>
        <w:pStyle w:val="Sinespaciado"/>
        <w:numPr>
          <w:ilvl w:val="0"/>
          <w:numId w:val="4"/>
        </w:numPr>
        <w:rPr>
          <w:lang w:eastAsia="es-CL"/>
        </w:rPr>
      </w:pPr>
      <w:r w:rsidRPr="00373C81">
        <w:rPr>
          <w:b/>
          <w:bCs/>
          <w:lang w:eastAsia="es-CL"/>
        </w:rPr>
        <w:t>GESTIONADO:</w:t>
      </w:r>
      <w:r w:rsidRPr="000A1D67">
        <w:rPr>
          <w:lang w:eastAsia="es-CL"/>
        </w:rPr>
        <w:t xml:space="preserve"> Caso con al menos una acción de cobranza registrada (ej. correo, llamada).</w:t>
      </w:r>
    </w:p>
    <w:p w14:paraId="343BF957" w14:textId="77777777" w:rsidR="00373C81" w:rsidRDefault="000A1D67" w:rsidP="00B76C36">
      <w:pPr>
        <w:pStyle w:val="Sinespaciado"/>
        <w:numPr>
          <w:ilvl w:val="0"/>
          <w:numId w:val="4"/>
        </w:numPr>
        <w:rPr>
          <w:lang w:eastAsia="es-CL"/>
        </w:rPr>
      </w:pPr>
      <w:r w:rsidRPr="00373C81">
        <w:rPr>
          <w:b/>
          <w:bCs/>
          <w:lang w:eastAsia="es-CL"/>
        </w:rPr>
        <w:t>PAGADO</w:t>
      </w:r>
      <w:r w:rsidRPr="000A1D67">
        <w:rPr>
          <w:lang w:eastAsia="es-CL"/>
        </w:rPr>
        <w:t>: Deuda saldada completamente.</w:t>
      </w:r>
    </w:p>
    <w:p w14:paraId="0976B406" w14:textId="77777777" w:rsidR="00373C81" w:rsidRDefault="000A1D67" w:rsidP="00B76C36">
      <w:pPr>
        <w:pStyle w:val="Sinespaciado"/>
        <w:numPr>
          <w:ilvl w:val="0"/>
          <w:numId w:val="4"/>
        </w:numPr>
        <w:rPr>
          <w:lang w:eastAsia="es-CL"/>
        </w:rPr>
      </w:pPr>
      <w:r w:rsidRPr="00373C81">
        <w:rPr>
          <w:b/>
          <w:bCs/>
          <w:lang w:eastAsia="es-CL"/>
        </w:rPr>
        <w:t>PRESCRITO</w:t>
      </w:r>
      <w:r w:rsidRPr="000A1D67">
        <w:rPr>
          <w:lang w:eastAsia="es-CL"/>
        </w:rPr>
        <w:t>: Deuda vencida por plazo legal.</w:t>
      </w:r>
    </w:p>
    <w:p w14:paraId="18E006E5" w14:textId="77777777" w:rsidR="00373C81" w:rsidRDefault="000A1D67" w:rsidP="00B76C36">
      <w:pPr>
        <w:pStyle w:val="Sinespaciado"/>
        <w:numPr>
          <w:ilvl w:val="0"/>
          <w:numId w:val="4"/>
        </w:numPr>
        <w:rPr>
          <w:lang w:eastAsia="es-CL"/>
        </w:rPr>
      </w:pPr>
      <w:r w:rsidRPr="00373C81">
        <w:rPr>
          <w:b/>
          <w:bCs/>
          <w:lang w:eastAsia="es-CL"/>
        </w:rPr>
        <w:t>JUDICIAL</w:t>
      </w:r>
      <w:r w:rsidRPr="000A1D67">
        <w:rPr>
          <w:lang w:eastAsia="es-CL"/>
        </w:rPr>
        <w:t>: Caso derivado al módulo judicial con expediente abierto.</w:t>
      </w:r>
    </w:p>
    <w:p w14:paraId="3E930541" w14:textId="705096D1" w:rsidR="000062B4" w:rsidRDefault="000A1D67" w:rsidP="00B76C36">
      <w:pPr>
        <w:pStyle w:val="Sinespaciado"/>
        <w:numPr>
          <w:ilvl w:val="0"/>
          <w:numId w:val="4"/>
        </w:numPr>
        <w:rPr>
          <w:lang w:eastAsia="es-CL"/>
        </w:rPr>
      </w:pPr>
      <w:r w:rsidRPr="00373C81">
        <w:rPr>
          <w:b/>
          <w:bCs/>
          <w:lang w:eastAsia="es-CL"/>
        </w:rPr>
        <w:t>INCOBRABLE</w:t>
      </w:r>
      <w:r w:rsidRPr="000A1D67">
        <w:rPr>
          <w:lang w:eastAsia="es-CL"/>
        </w:rPr>
        <w:t>: Declarado como no recuperable por criterios internos.</w:t>
      </w:r>
    </w:p>
    <w:p w14:paraId="22E5FB92" w14:textId="2CDB1A2C" w:rsidR="00373C81" w:rsidRPr="000062B4" w:rsidRDefault="00373C81" w:rsidP="00B76C36">
      <w:pPr>
        <w:pStyle w:val="Sinespaciado"/>
        <w:numPr>
          <w:ilvl w:val="0"/>
          <w:numId w:val="4"/>
        </w:numPr>
        <w:rPr>
          <w:lang w:eastAsia="es-CL"/>
        </w:rPr>
      </w:pPr>
      <w:r>
        <w:rPr>
          <w:b/>
          <w:bCs/>
          <w:lang w:eastAsia="es-CL"/>
        </w:rPr>
        <w:t>NO GESTIONAR</w:t>
      </w:r>
      <w:r w:rsidRPr="00373C81">
        <w:rPr>
          <w:lang w:eastAsia="es-CL"/>
        </w:rPr>
        <w:t>:</w:t>
      </w:r>
      <w:r>
        <w:rPr>
          <w:lang w:eastAsia="es-CL"/>
        </w:rPr>
        <w:t xml:space="preserve"> Caso que, por instrucción superior, no podemos realizar gestión de cobro.</w:t>
      </w:r>
    </w:p>
    <w:p w14:paraId="3662A112" w14:textId="31397A35" w:rsidR="000062B4" w:rsidRPr="00265503" w:rsidRDefault="000062B4" w:rsidP="000062B4">
      <w:pPr>
        <w:pStyle w:val="Sinespaciado"/>
      </w:pPr>
    </w:p>
    <w:p w14:paraId="6AF19277" w14:textId="2589F739" w:rsidR="00265503" w:rsidRDefault="00265503" w:rsidP="00840317">
      <w:pPr>
        <w:pStyle w:val="Ttulo2"/>
      </w:pPr>
      <w:bookmarkStart w:id="19" w:name="_Toc224834400"/>
      <w:r w:rsidRPr="00265503">
        <w:t>​​</w:t>
      </w:r>
      <w:r w:rsidRPr="00840317">
        <w:rPr>
          <w:b/>
          <w:bCs/>
        </w:rPr>
        <w:t>5.</w:t>
      </w:r>
      <w:r w:rsidR="000062B4" w:rsidRPr="00840317">
        <w:rPr>
          <w:b/>
          <w:bCs/>
        </w:rPr>
        <w:t>2</w:t>
      </w:r>
      <w:r w:rsidRPr="00840317">
        <w:rPr>
          <w:b/>
          <w:bCs/>
        </w:rPr>
        <w:t xml:space="preserve"> Generación de Guiones y Comunicaciones (Automatización de Envío)</w:t>
      </w:r>
      <w:bookmarkEnd w:id="19"/>
    </w:p>
    <w:p w14:paraId="1EAC23DF" w14:textId="77777777" w:rsidR="00840317" w:rsidRPr="00840317" w:rsidRDefault="00840317" w:rsidP="00840317">
      <w:pPr>
        <w:pStyle w:val="Sinespaciado"/>
      </w:pPr>
    </w:p>
    <w:p w14:paraId="508CD9E3" w14:textId="6A58B272" w:rsidR="00265503" w:rsidRPr="00265503" w:rsidRDefault="00265503" w:rsidP="00B76C36">
      <w:pPr>
        <w:numPr>
          <w:ilvl w:val="0"/>
          <w:numId w:val="2"/>
        </w:numPr>
      </w:pPr>
      <w:r w:rsidRPr="00265503">
        <w:t>​</w:t>
      </w:r>
      <w:r w:rsidRPr="00265503">
        <w:rPr>
          <w:b/>
          <w:bCs/>
        </w:rPr>
        <w:t>Automatización</w:t>
      </w:r>
      <w:r w:rsidR="00840317">
        <w:rPr>
          <w:b/>
          <w:bCs/>
        </w:rPr>
        <w:t xml:space="preserve"> comunicaciones:</w:t>
      </w:r>
      <w:r w:rsidRPr="00265503">
        <w:t xml:space="preserve"> El sistema genera automáticamente el guion (Email, WhatsApp) y lo personaliza según la CAUSAL</w:t>
      </w:r>
      <w:r w:rsidR="00840317">
        <w:t xml:space="preserve"> (Analizar)</w:t>
      </w:r>
      <w:r w:rsidRPr="00265503">
        <w:t xml:space="preserve"> y TIPO_EMPLEADO.</w:t>
      </w:r>
    </w:p>
    <w:p w14:paraId="468FC0A4" w14:textId="2D10C5B8" w:rsidR="00265503" w:rsidRPr="00265503" w:rsidRDefault="00265503" w:rsidP="00B76C36">
      <w:pPr>
        <w:numPr>
          <w:ilvl w:val="0"/>
          <w:numId w:val="2"/>
        </w:numPr>
      </w:pPr>
      <w:r w:rsidRPr="00265503">
        <w:t>​</w:t>
      </w:r>
      <w:r w:rsidRPr="00265503">
        <w:rPr>
          <w:b/>
          <w:bCs/>
        </w:rPr>
        <w:t>Requerimiento del Enlace de Pago (CRÍTICO):</w:t>
      </w:r>
      <w:r w:rsidRPr="00265503">
        <w:t xml:space="preserve"> La funcionalidad debe incluir la capacidad de insertar y enviar el </w:t>
      </w:r>
      <w:r w:rsidRPr="00265503">
        <w:rPr>
          <w:b/>
          <w:bCs/>
        </w:rPr>
        <w:t>Enlace de Pago (Link de Pago) existente</w:t>
      </w:r>
      <w:r w:rsidRPr="00265503">
        <w:t xml:space="preserve"> </w:t>
      </w:r>
      <w:r w:rsidR="00840317">
        <w:t>en gestión de cobranza (cotizaciones)</w:t>
      </w:r>
      <w:r w:rsidRPr="00265503">
        <w:t xml:space="preserve"> junto con el mensaje</w:t>
      </w:r>
      <w:r w:rsidR="006D5A30">
        <w:t>, esto es para replicarlo</w:t>
      </w:r>
      <w:r w:rsidRPr="00265503">
        <w:t>.</w:t>
      </w:r>
    </w:p>
    <w:p w14:paraId="13DE31FE" w14:textId="377FB3FD" w:rsidR="00265503" w:rsidRDefault="00265503" w:rsidP="00840317">
      <w:pPr>
        <w:pStyle w:val="Ttulo2"/>
        <w:rPr>
          <w:b/>
          <w:bCs/>
        </w:rPr>
      </w:pPr>
      <w:bookmarkStart w:id="20" w:name="_Toc224834401"/>
      <w:r w:rsidRPr="00265503">
        <w:t>​</w:t>
      </w:r>
      <w:r w:rsidRPr="00840317">
        <w:rPr>
          <w:b/>
          <w:bCs/>
        </w:rPr>
        <w:t>5.</w:t>
      </w:r>
      <w:r w:rsidR="00840317" w:rsidRPr="00840317">
        <w:rPr>
          <w:b/>
          <w:bCs/>
        </w:rPr>
        <w:t>3</w:t>
      </w:r>
      <w:r w:rsidRPr="00840317">
        <w:rPr>
          <w:b/>
          <w:bCs/>
        </w:rPr>
        <w:t xml:space="preserve"> Requerimiento de Interfaz de </w:t>
      </w:r>
      <w:r w:rsidR="006D5A30" w:rsidRPr="00840317">
        <w:rPr>
          <w:b/>
          <w:bCs/>
        </w:rPr>
        <w:t>Usuario -</w:t>
      </w:r>
      <w:r w:rsidRPr="00840317">
        <w:rPr>
          <w:b/>
          <w:bCs/>
        </w:rPr>
        <w:t xml:space="preserve"> Detalle de Deuda</w:t>
      </w:r>
      <w:bookmarkEnd w:id="20"/>
    </w:p>
    <w:p w14:paraId="3A83ABB4" w14:textId="77777777" w:rsidR="00840317" w:rsidRPr="00840317" w:rsidRDefault="00840317" w:rsidP="00840317">
      <w:pPr>
        <w:pStyle w:val="Sinespaciado"/>
      </w:pPr>
    </w:p>
    <w:p w14:paraId="4E308BA7" w14:textId="0489832A" w:rsidR="00265503" w:rsidRDefault="00265503" w:rsidP="00840317">
      <w:pPr>
        <w:pStyle w:val="Sinespaciado"/>
      </w:pPr>
      <w:r w:rsidRPr="00265503">
        <w:t xml:space="preserve">​La visualización debe replicar el </w:t>
      </w:r>
      <w:r w:rsidRPr="00265503">
        <w:rPr>
          <w:b/>
          <w:bCs/>
        </w:rPr>
        <w:t xml:space="preserve">despliegue jerárquico </w:t>
      </w:r>
      <w:r w:rsidRPr="00265503">
        <w:t>de cotizaciones</w:t>
      </w:r>
      <w:r w:rsidR="00A17CA4">
        <w:t xml:space="preserve"> (Gestión de cobranzas)</w:t>
      </w:r>
      <w:r w:rsidRPr="00265503">
        <w:t xml:space="preserve">, mostrando </w:t>
      </w:r>
      <w:r w:rsidRPr="00265503">
        <w:rPr>
          <w:b/>
          <w:bCs/>
        </w:rPr>
        <w:t>N° LM</w:t>
      </w:r>
      <w:r w:rsidRPr="00265503">
        <w:t xml:space="preserve"> (para SIL) o </w:t>
      </w:r>
      <w:r w:rsidRPr="00265503">
        <w:rPr>
          <w:b/>
          <w:bCs/>
        </w:rPr>
        <w:t>Bonos de Copago/ID de Prestación</w:t>
      </w:r>
      <w:r w:rsidRPr="00265503">
        <w:t xml:space="preserve"> (para Davita).</w:t>
      </w:r>
    </w:p>
    <w:p w14:paraId="2CCD33CF" w14:textId="77777777" w:rsidR="00840317" w:rsidRPr="00265503" w:rsidRDefault="00840317" w:rsidP="00840317">
      <w:pPr>
        <w:pStyle w:val="Sinespaciado"/>
      </w:pPr>
    </w:p>
    <w:p w14:paraId="376A7038" w14:textId="0D5E2E2F" w:rsidR="00265503" w:rsidRDefault="00265503" w:rsidP="00840317">
      <w:pPr>
        <w:pStyle w:val="Ttulo2"/>
        <w:rPr>
          <w:b/>
          <w:bCs/>
        </w:rPr>
      </w:pPr>
      <w:bookmarkStart w:id="21" w:name="_Toc224834402"/>
      <w:r w:rsidRPr="00265503">
        <w:lastRenderedPageBreak/>
        <w:t>​</w:t>
      </w:r>
      <w:r w:rsidRPr="00840317">
        <w:rPr>
          <w:b/>
          <w:bCs/>
        </w:rPr>
        <w:t>5.</w:t>
      </w:r>
      <w:r w:rsidR="00840317" w:rsidRPr="00840317">
        <w:rPr>
          <w:b/>
          <w:bCs/>
        </w:rPr>
        <w:t>4</w:t>
      </w:r>
      <w:r w:rsidRPr="00840317">
        <w:rPr>
          <w:b/>
          <w:bCs/>
        </w:rPr>
        <w:t xml:space="preserve"> Requerimientos de Funcionalidad de Gestión</w:t>
      </w:r>
      <w:bookmarkEnd w:id="21"/>
    </w:p>
    <w:p w14:paraId="1A105952" w14:textId="77777777" w:rsidR="00840317" w:rsidRPr="00840317" w:rsidRDefault="00840317" w:rsidP="00840317">
      <w:pPr>
        <w:pStyle w:val="Sinespaciado"/>
      </w:pPr>
    </w:p>
    <w:p w14:paraId="095FD310" w14:textId="5D3B0759" w:rsidR="00265503" w:rsidRDefault="00265503" w:rsidP="00840317">
      <w:pPr>
        <w:pStyle w:val="Sinespaciado"/>
      </w:pPr>
      <w:r w:rsidRPr="00265503">
        <w:t xml:space="preserve">​La interfaz de ingreso de gestiones debe ser una </w:t>
      </w:r>
      <w:r w:rsidRPr="00265503">
        <w:rPr>
          <w:b/>
          <w:bCs/>
        </w:rPr>
        <w:t xml:space="preserve">adaptación directa y reutilización del </w:t>
      </w:r>
      <w:r w:rsidR="00840317">
        <w:rPr>
          <w:b/>
          <w:bCs/>
        </w:rPr>
        <w:t>módulo</w:t>
      </w:r>
      <w:r w:rsidRPr="00265503">
        <w:t xml:space="preserve"> de cotizaciones</w:t>
      </w:r>
      <w:r w:rsidR="00A17CA4">
        <w:t xml:space="preserve"> (Gestión de cobranzas)</w:t>
      </w:r>
      <w:r w:rsidRPr="00265503">
        <w:t xml:space="preserve">, con lista desplegable y automatización de la </w:t>
      </w:r>
      <w:r w:rsidRPr="00265503">
        <w:rPr>
          <w:b/>
          <w:bCs/>
        </w:rPr>
        <w:t>FECHA_GESTION</w:t>
      </w:r>
      <w:r w:rsidRPr="00265503">
        <w:t>.</w:t>
      </w:r>
    </w:p>
    <w:p w14:paraId="0A2D9B83" w14:textId="77777777" w:rsidR="00376EC1" w:rsidRDefault="00376EC1" w:rsidP="00840317">
      <w:pPr>
        <w:pStyle w:val="Sinespaciado"/>
      </w:pPr>
    </w:p>
    <w:p w14:paraId="42881098" w14:textId="77777777" w:rsidR="00376EC1" w:rsidRPr="00376EC1" w:rsidRDefault="00376EC1" w:rsidP="00376EC1">
      <w:pPr>
        <w:pStyle w:val="Sinespaciado"/>
      </w:pPr>
      <w:r w:rsidRPr="00376EC1">
        <w:t>Además, las funcionalidades de gestión ejecutiva ya existentes en el sistema deben estar disponibles y adaptadas para los nuevos tipos de deuda (</w:t>
      </w:r>
      <w:r w:rsidRPr="00376EC1">
        <w:rPr>
          <w:b/>
          <w:bCs/>
        </w:rPr>
        <w:t>DEUDA_SIL_REC</w:t>
      </w:r>
      <w:r w:rsidRPr="00376EC1">
        <w:t xml:space="preserve"> y </w:t>
      </w:r>
      <w:r w:rsidRPr="00376EC1">
        <w:rPr>
          <w:b/>
          <w:bCs/>
        </w:rPr>
        <w:t>DEUDA_COPAGO_DAV</w:t>
      </w:r>
      <w:r w:rsidRPr="00376EC1">
        <w:t>). Estas incluyen:</w:t>
      </w:r>
    </w:p>
    <w:p w14:paraId="0FD81B4B" w14:textId="77777777" w:rsidR="00376EC1" w:rsidRDefault="00376EC1" w:rsidP="00840317">
      <w:pPr>
        <w:pStyle w:val="Sinespaciado"/>
      </w:pPr>
    </w:p>
    <w:p w14:paraId="29F9627E" w14:textId="77777777" w:rsidR="00376EC1" w:rsidRDefault="00376EC1" w:rsidP="00B76C36">
      <w:pPr>
        <w:pStyle w:val="Sinespaciado"/>
        <w:numPr>
          <w:ilvl w:val="0"/>
          <w:numId w:val="6"/>
        </w:numPr>
      </w:pPr>
      <w:r w:rsidRPr="00376EC1">
        <w:rPr>
          <w:b/>
          <w:bCs/>
        </w:rPr>
        <w:t>Contacto telefónico:</w:t>
      </w:r>
      <w:r w:rsidRPr="00376EC1">
        <w:t xml:space="preserve"> Registro de llamadas realizadas al afiliado, con detalle del resultado (ejemplo: contactado, no contesta, número incorrecto).</w:t>
      </w:r>
    </w:p>
    <w:p w14:paraId="3A76E3BB" w14:textId="77777777" w:rsidR="00376EC1" w:rsidRDefault="00376EC1" w:rsidP="00B76C36">
      <w:pPr>
        <w:pStyle w:val="Sinespaciado"/>
        <w:numPr>
          <w:ilvl w:val="0"/>
          <w:numId w:val="6"/>
        </w:numPr>
      </w:pPr>
      <w:r w:rsidRPr="00376EC1">
        <w:rPr>
          <w:b/>
          <w:bCs/>
        </w:rPr>
        <w:t>Envío de email:</w:t>
      </w:r>
      <w:r w:rsidRPr="00376EC1">
        <w:t xml:space="preserve"> Generación automática de correos electrónicos, con trazabilidad del envío y personalización según causal y tipo de empleado.</w:t>
      </w:r>
    </w:p>
    <w:p w14:paraId="1EBB5B53" w14:textId="77777777" w:rsidR="00376EC1" w:rsidRDefault="00376EC1" w:rsidP="00B76C36">
      <w:pPr>
        <w:pStyle w:val="Sinespaciado"/>
        <w:numPr>
          <w:ilvl w:val="0"/>
          <w:numId w:val="6"/>
        </w:numPr>
      </w:pPr>
      <w:r w:rsidRPr="00376EC1">
        <w:rPr>
          <w:b/>
          <w:bCs/>
        </w:rPr>
        <w:t>Sin intención de pago:</w:t>
      </w:r>
      <w:r w:rsidRPr="00376EC1">
        <w:t xml:space="preserve"> Estado específico que refleja la negativa explícita del afiliado a regularizar la deuda.</w:t>
      </w:r>
    </w:p>
    <w:p w14:paraId="053857AD" w14:textId="1DBDDC4C" w:rsidR="00376EC1" w:rsidRDefault="00376EC1" w:rsidP="00B76C36">
      <w:pPr>
        <w:pStyle w:val="Sinespaciado"/>
        <w:numPr>
          <w:ilvl w:val="0"/>
          <w:numId w:val="6"/>
        </w:numPr>
      </w:pPr>
      <w:r w:rsidRPr="00376EC1">
        <w:rPr>
          <w:b/>
          <w:bCs/>
        </w:rPr>
        <w:t xml:space="preserve">Envío de </w:t>
      </w:r>
      <w:r>
        <w:rPr>
          <w:b/>
          <w:bCs/>
        </w:rPr>
        <w:t>Email/</w:t>
      </w:r>
      <w:r w:rsidRPr="00376EC1">
        <w:rPr>
          <w:b/>
          <w:bCs/>
        </w:rPr>
        <w:t>WhatsApp/SMS:</w:t>
      </w:r>
      <w:r w:rsidRPr="00376EC1">
        <w:t xml:space="preserve"> Comunicación automatizada y registrada en el sistema, con enlace de pago incluido.</w:t>
      </w:r>
    </w:p>
    <w:p w14:paraId="47E8681A" w14:textId="5D7030B1" w:rsidR="00376EC1" w:rsidRPr="00376EC1" w:rsidRDefault="00376EC1" w:rsidP="00B76C36">
      <w:pPr>
        <w:pStyle w:val="Sinespaciado"/>
        <w:numPr>
          <w:ilvl w:val="0"/>
          <w:numId w:val="6"/>
        </w:numPr>
      </w:pPr>
      <w:r w:rsidRPr="00376EC1">
        <w:rPr>
          <w:b/>
          <w:bCs/>
        </w:rPr>
        <w:t>Otros estados ejecutivos vigentes:</w:t>
      </w:r>
      <w:r w:rsidRPr="00376EC1">
        <w:t xml:space="preserve"> Se mantienen y se adaptan para los nuevos tipos de deuda, asegurando consistencia con el módulo de cotizaciones</w:t>
      </w:r>
      <w:r w:rsidR="00A17CA4">
        <w:t xml:space="preserve"> (Módulo de cobranza)</w:t>
      </w:r>
      <w:r w:rsidRPr="00376EC1">
        <w:t>.</w:t>
      </w:r>
    </w:p>
    <w:p w14:paraId="6D4069F8" w14:textId="77777777" w:rsidR="00840317" w:rsidRPr="00265503" w:rsidRDefault="00840317" w:rsidP="00840317">
      <w:pPr>
        <w:pStyle w:val="Sinespaciado"/>
      </w:pPr>
    </w:p>
    <w:p w14:paraId="3C30C190" w14:textId="18D33D4F" w:rsidR="00265503" w:rsidRDefault="00265503" w:rsidP="00840317">
      <w:pPr>
        <w:pStyle w:val="Ttulo2"/>
        <w:rPr>
          <w:b/>
          <w:bCs/>
        </w:rPr>
      </w:pPr>
      <w:bookmarkStart w:id="22" w:name="_Toc224834403"/>
      <w:r w:rsidRPr="00265503">
        <w:t>​</w:t>
      </w:r>
      <w:r w:rsidRPr="00840317">
        <w:rPr>
          <w:b/>
          <w:bCs/>
        </w:rPr>
        <w:t>5.</w:t>
      </w:r>
      <w:r w:rsidR="00840317" w:rsidRPr="00840317">
        <w:rPr>
          <w:b/>
          <w:bCs/>
        </w:rPr>
        <w:t>5</w:t>
      </w:r>
      <w:r w:rsidRPr="00840317">
        <w:rPr>
          <w:b/>
          <w:bCs/>
        </w:rPr>
        <w:t xml:space="preserve"> Requerimiento de Compatibilidad del Proceso Judicial</w:t>
      </w:r>
      <w:bookmarkEnd w:id="22"/>
    </w:p>
    <w:p w14:paraId="47F4AC04" w14:textId="77777777" w:rsidR="00840317" w:rsidRPr="00840317" w:rsidRDefault="00840317" w:rsidP="00840317">
      <w:pPr>
        <w:pStyle w:val="Sinespaciado"/>
      </w:pPr>
    </w:p>
    <w:p w14:paraId="357E865B" w14:textId="3408D2D7" w:rsidR="00265503" w:rsidRDefault="00265503" w:rsidP="00840317">
      <w:pPr>
        <w:pStyle w:val="Sinespaciado"/>
      </w:pPr>
      <w:r w:rsidRPr="00265503">
        <w:t xml:space="preserve">​El proceso de envío de los casos (DEUDA_SIL_REC) al </w:t>
      </w:r>
      <w:r w:rsidRPr="00265503">
        <w:rPr>
          <w:b/>
          <w:bCs/>
        </w:rPr>
        <w:t>Módulo de Gestión de Cobro Judicial</w:t>
      </w:r>
      <w:r w:rsidRPr="00265503">
        <w:t xml:space="preserve"> debe ser </w:t>
      </w:r>
      <w:r w:rsidRPr="00265503">
        <w:rPr>
          <w:b/>
          <w:bCs/>
        </w:rPr>
        <w:t>exactamente el mismo</w:t>
      </w:r>
      <w:r w:rsidRPr="00265503">
        <w:t xml:space="preserve"> utilizado para las deudas existentes</w:t>
      </w:r>
      <w:r w:rsidR="00840317">
        <w:t xml:space="preserve"> de cotizaciones (Gestión de cobranzas)</w:t>
      </w:r>
      <w:r w:rsidRPr="00265503">
        <w:t>.</w:t>
      </w:r>
    </w:p>
    <w:p w14:paraId="2F5F18AD" w14:textId="77777777" w:rsidR="00376EC1" w:rsidRDefault="00376EC1" w:rsidP="00840317">
      <w:pPr>
        <w:pStyle w:val="Sinespaciado"/>
      </w:pPr>
    </w:p>
    <w:p w14:paraId="078C695B" w14:textId="1BDA70AC" w:rsidR="00376EC1" w:rsidRDefault="00376EC1" w:rsidP="00376EC1">
      <w:pPr>
        <w:pStyle w:val="Ttulo2"/>
        <w:rPr>
          <w:b/>
          <w:bCs/>
        </w:rPr>
      </w:pPr>
      <w:bookmarkStart w:id="23" w:name="_Toc224834404"/>
      <w:r w:rsidRPr="00840317">
        <w:rPr>
          <w:b/>
          <w:bCs/>
        </w:rPr>
        <w:t>5.</w:t>
      </w:r>
      <w:r>
        <w:rPr>
          <w:b/>
          <w:bCs/>
        </w:rPr>
        <w:t>6</w:t>
      </w:r>
      <w:r w:rsidRPr="00840317">
        <w:rPr>
          <w:b/>
          <w:bCs/>
        </w:rPr>
        <w:t xml:space="preserve"> </w:t>
      </w:r>
      <w:r w:rsidRPr="00376EC1">
        <w:rPr>
          <w:b/>
          <w:bCs/>
        </w:rPr>
        <w:t>Generación de Planilla de Pago</w:t>
      </w:r>
      <w:bookmarkEnd w:id="23"/>
    </w:p>
    <w:p w14:paraId="30B26A74" w14:textId="77777777" w:rsidR="00376EC1" w:rsidRPr="00840317" w:rsidRDefault="00376EC1" w:rsidP="00376EC1">
      <w:pPr>
        <w:pStyle w:val="Sinespaciado"/>
      </w:pPr>
    </w:p>
    <w:p w14:paraId="7A92D9B0" w14:textId="74A5812D" w:rsidR="00376EC1" w:rsidRDefault="00376EC1" w:rsidP="00376EC1">
      <w:pPr>
        <w:pStyle w:val="Sinespaciado"/>
      </w:pPr>
      <w:r w:rsidRPr="00265503">
        <w:t>​</w:t>
      </w:r>
      <w:r w:rsidRPr="00376EC1">
        <w:t>La generación de la planilla de pago para los nuevos tipos de deuda (</w:t>
      </w:r>
      <w:r w:rsidRPr="00376EC1">
        <w:rPr>
          <w:b/>
          <w:bCs/>
        </w:rPr>
        <w:t>DEUDA_SIL_REC</w:t>
      </w:r>
      <w:r w:rsidRPr="00376EC1">
        <w:t xml:space="preserve"> y </w:t>
      </w:r>
      <w:r w:rsidRPr="00376EC1">
        <w:rPr>
          <w:b/>
          <w:bCs/>
        </w:rPr>
        <w:t>DEUDA_COPAGO_DAV</w:t>
      </w:r>
      <w:r w:rsidRPr="00376EC1">
        <w:t>) debe replicar exactamente el formato utilizado actualmente para las cotizaciones</w:t>
      </w:r>
      <w:r>
        <w:t xml:space="preserve"> en módulo de Gestión de Cobranza</w:t>
      </w:r>
      <w:r w:rsidRPr="00376EC1">
        <w:t>.</w:t>
      </w:r>
    </w:p>
    <w:p w14:paraId="1C6265D4" w14:textId="77777777" w:rsidR="00376EC1" w:rsidRPr="00376EC1" w:rsidRDefault="00376EC1" w:rsidP="00376EC1">
      <w:pPr>
        <w:pStyle w:val="Sinespaciado"/>
      </w:pPr>
    </w:p>
    <w:p w14:paraId="6EB63F2D" w14:textId="77777777" w:rsidR="00376EC1" w:rsidRPr="00376EC1" w:rsidRDefault="00376EC1" w:rsidP="00B76C36">
      <w:pPr>
        <w:pStyle w:val="Sinespaciado"/>
        <w:numPr>
          <w:ilvl w:val="0"/>
          <w:numId w:val="7"/>
        </w:numPr>
      </w:pPr>
      <w:r w:rsidRPr="00376EC1">
        <w:rPr>
          <w:b/>
          <w:bCs/>
        </w:rPr>
        <w:t>Estructura:</w:t>
      </w:r>
      <w:r w:rsidRPr="00376EC1">
        <w:t xml:space="preserve"> Columnas, encabezados y disposición idéntica al formato vigente de cotizaciones.</w:t>
      </w:r>
    </w:p>
    <w:p w14:paraId="60A2A67E" w14:textId="2ED19CBB" w:rsidR="00376EC1" w:rsidRPr="00376EC1" w:rsidRDefault="00376EC1" w:rsidP="00B76C36">
      <w:pPr>
        <w:pStyle w:val="Sinespaciado"/>
        <w:numPr>
          <w:ilvl w:val="0"/>
          <w:numId w:val="7"/>
        </w:numPr>
      </w:pPr>
      <w:r w:rsidRPr="00376EC1">
        <w:rPr>
          <w:b/>
          <w:bCs/>
        </w:rPr>
        <w:t>Campos obligatorios:</w:t>
      </w:r>
      <w:r w:rsidRPr="00376EC1">
        <w:t xml:space="preserve"> RUT afiliado, tipo de deuda, monto exigible, fecha de exigibilidad</w:t>
      </w:r>
      <w:r w:rsidR="00A17CA4">
        <w:t xml:space="preserve"> o emisión</w:t>
      </w:r>
      <w:r w:rsidRPr="00376EC1">
        <w:t>, enlace de pago.</w:t>
      </w:r>
    </w:p>
    <w:p w14:paraId="5ADA276F" w14:textId="47797760" w:rsidR="00376EC1" w:rsidRPr="00376EC1" w:rsidRDefault="00376EC1" w:rsidP="00B76C36">
      <w:pPr>
        <w:pStyle w:val="Sinespaciado"/>
        <w:numPr>
          <w:ilvl w:val="0"/>
          <w:numId w:val="7"/>
        </w:numPr>
      </w:pPr>
      <w:r w:rsidRPr="00376EC1">
        <w:rPr>
          <w:b/>
          <w:bCs/>
        </w:rPr>
        <w:t>Compatibilidad:</w:t>
      </w:r>
      <w:r w:rsidRPr="00376EC1">
        <w:t xml:space="preserve"> La planilla debe ser reconocida por los mismos sistemas de recaudación y conciliación que procesan cotizaciones</w:t>
      </w:r>
      <w:r w:rsidR="00A17CA4">
        <w:t xml:space="preserve"> (Módulo de cobranzas)</w:t>
      </w:r>
      <w:r w:rsidRPr="00376EC1">
        <w:t>.</w:t>
      </w:r>
    </w:p>
    <w:p w14:paraId="7E27AA3B" w14:textId="77777777" w:rsidR="00376EC1" w:rsidRPr="00376EC1" w:rsidRDefault="00376EC1" w:rsidP="00B76C36">
      <w:pPr>
        <w:pStyle w:val="Sinespaciado"/>
        <w:numPr>
          <w:ilvl w:val="0"/>
          <w:numId w:val="7"/>
        </w:numPr>
      </w:pPr>
      <w:r w:rsidRPr="00376EC1">
        <w:rPr>
          <w:b/>
          <w:bCs/>
        </w:rPr>
        <w:t>Automatización:</w:t>
      </w:r>
      <w:r w:rsidRPr="00376EC1">
        <w:t xml:space="preserve"> La generación debe ser automática al momento de registrar la deuda, sin intervención manual adicional.</w:t>
      </w:r>
    </w:p>
    <w:p w14:paraId="52BAA2A0" w14:textId="0615B8FB" w:rsidR="00376EC1" w:rsidRPr="00376EC1" w:rsidRDefault="00376EC1" w:rsidP="00B76C36">
      <w:pPr>
        <w:pStyle w:val="Sinespaciado"/>
        <w:numPr>
          <w:ilvl w:val="0"/>
          <w:numId w:val="7"/>
        </w:numPr>
      </w:pPr>
      <w:r w:rsidRPr="00376EC1">
        <w:rPr>
          <w:b/>
          <w:bCs/>
        </w:rPr>
        <w:t>Trazabilidad:</w:t>
      </w:r>
      <w:r w:rsidRPr="00376EC1">
        <w:t xml:space="preserve"> Cada planilla generada debe quedar registrada con fecha</w:t>
      </w:r>
      <w:r>
        <w:t xml:space="preserve"> emisión</w:t>
      </w:r>
      <w:r w:rsidRPr="00376EC1">
        <w:t>,</w:t>
      </w:r>
      <w:r>
        <w:t xml:space="preserve"> fecha de pago,</w:t>
      </w:r>
      <w:r w:rsidRPr="00376EC1">
        <w:t xml:space="preserve"> usuario</w:t>
      </w:r>
      <w:r>
        <w:t>,</w:t>
      </w:r>
      <w:r w:rsidRPr="00376EC1">
        <w:t xml:space="preserve"> tipo de deuda</w:t>
      </w:r>
      <w:r>
        <w:t xml:space="preserve"> y forma de pago</w:t>
      </w:r>
      <w:r w:rsidRPr="00376EC1">
        <w:t>.</w:t>
      </w:r>
    </w:p>
    <w:p w14:paraId="0417C4C0" w14:textId="5CFDC471" w:rsidR="00376EC1" w:rsidRDefault="00376EC1" w:rsidP="00840317">
      <w:pPr>
        <w:pStyle w:val="Sinespaciado"/>
      </w:pPr>
    </w:p>
    <w:p w14:paraId="51F5311E" w14:textId="77777777" w:rsidR="00265503" w:rsidRPr="00265503" w:rsidRDefault="00265503" w:rsidP="00E107DF">
      <w:pPr>
        <w:pStyle w:val="Ttulo1"/>
      </w:pPr>
      <w:bookmarkStart w:id="24" w:name="_Toc224834405"/>
      <w:r w:rsidRPr="00265503">
        <w:t>​</w:t>
      </w:r>
      <w:r w:rsidRPr="00AD23DA">
        <w:rPr>
          <w:b/>
          <w:bCs/>
          <w:u w:val="single"/>
        </w:rPr>
        <w:t>6. Consideraciones Adicionales</w:t>
      </w:r>
      <w:bookmarkEnd w:id="24"/>
    </w:p>
    <w:p w14:paraId="466A207E" w14:textId="40A17F81" w:rsidR="00265503" w:rsidRPr="00265503" w:rsidRDefault="00265503" w:rsidP="00840317">
      <w:pPr>
        <w:ind w:left="360"/>
      </w:pPr>
      <w:r w:rsidRPr="00265503">
        <w:t>​</w:t>
      </w:r>
    </w:p>
    <w:p w14:paraId="48AD2CC7" w14:textId="0F8A448F" w:rsidR="00555947" w:rsidRDefault="00265503" w:rsidP="00E107DF">
      <w:pPr>
        <w:pStyle w:val="Ttulo2"/>
        <w:rPr>
          <w:b/>
          <w:bCs/>
        </w:rPr>
      </w:pPr>
      <w:bookmarkStart w:id="25" w:name="_Toc224834406"/>
      <w:r w:rsidRPr="00265503">
        <w:t>​</w:t>
      </w:r>
      <w:r w:rsidRPr="00265503">
        <w:rPr>
          <w:b/>
          <w:bCs/>
        </w:rPr>
        <w:t>6.</w:t>
      </w:r>
      <w:r w:rsidR="00840317">
        <w:rPr>
          <w:b/>
          <w:bCs/>
        </w:rPr>
        <w:t>1</w:t>
      </w:r>
      <w:r w:rsidRPr="00265503">
        <w:rPr>
          <w:b/>
          <w:bCs/>
        </w:rPr>
        <w:t xml:space="preserve"> Seguridad</w:t>
      </w:r>
      <w:bookmarkEnd w:id="25"/>
    </w:p>
    <w:p w14:paraId="0BBEFB57" w14:textId="77777777" w:rsidR="00555947" w:rsidRDefault="00555947" w:rsidP="00555947">
      <w:pPr>
        <w:pStyle w:val="Sinespaciado"/>
      </w:pPr>
    </w:p>
    <w:p w14:paraId="706D5E62" w14:textId="07D75CBC" w:rsidR="00265503" w:rsidRDefault="00265503" w:rsidP="00B76C36">
      <w:pPr>
        <w:pStyle w:val="Sinespaciado"/>
        <w:numPr>
          <w:ilvl w:val="0"/>
          <w:numId w:val="4"/>
        </w:numPr>
      </w:pPr>
      <w:r w:rsidRPr="00265503">
        <w:t>Asegurar la confidencialidad de los datos de las Licencias Médicas (SIL)</w:t>
      </w:r>
      <w:r w:rsidR="00840317">
        <w:t xml:space="preserve"> y </w:t>
      </w:r>
      <w:r w:rsidR="000A1D67">
        <w:t>D</w:t>
      </w:r>
      <w:r w:rsidR="00840317">
        <w:t>avita</w:t>
      </w:r>
      <w:r w:rsidRPr="00265503">
        <w:t>.</w:t>
      </w:r>
    </w:p>
    <w:p w14:paraId="0246FD38" w14:textId="77777777" w:rsidR="00562091" w:rsidRDefault="00562091" w:rsidP="00555947">
      <w:pPr>
        <w:pStyle w:val="Sinespaciado"/>
      </w:pPr>
    </w:p>
    <w:p w14:paraId="250883F0" w14:textId="748438F7" w:rsidR="00562091" w:rsidRDefault="00562091" w:rsidP="00562091">
      <w:pPr>
        <w:pStyle w:val="Ttulo2"/>
        <w:rPr>
          <w:b/>
          <w:bCs/>
        </w:rPr>
      </w:pPr>
      <w:bookmarkStart w:id="26" w:name="_Toc224834407"/>
      <w:r w:rsidRPr="00265503">
        <w:rPr>
          <w:b/>
          <w:bCs/>
        </w:rPr>
        <w:t>6.</w:t>
      </w:r>
      <w:r>
        <w:rPr>
          <w:b/>
          <w:bCs/>
        </w:rPr>
        <w:t>2</w:t>
      </w:r>
      <w:r w:rsidRPr="00265503">
        <w:rPr>
          <w:b/>
          <w:bCs/>
        </w:rPr>
        <w:t xml:space="preserve"> </w:t>
      </w:r>
      <w:r>
        <w:rPr>
          <w:b/>
          <w:bCs/>
        </w:rPr>
        <w:t>Referencias de comunicaciones</w:t>
      </w:r>
      <w:bookmarkEnd w:id="26"/>
    </w:p>
    <w:p w14:paraId="52BA640E" w14:textId="77777777" w:rsidR="00562091" w:rsidRDefault="00562091" w:rsidP="00562091">
      <w:pPr>
        <w:pStyle w:val="Sinespaciado"/>
      </w:pPr>
    </w:p>
    <w:p w14:paraId="13ADC245" w14:textId="72C41A8F" w:rsidR="00562091" w:rsidRPr="00265503" w:rsidRDefault="00562091" w:rsidP="00B76C36">
      <w:pPr>
        <w:pStyle w:val="Sinespaciado"/>
        <w:numPr>
          <w:ilvl w:val="0"/>
          <w:numId w:val="4"/>
        </w:numPr>
      </w:pPr>
      <w:r>
        <w:t>Los textos finales de los guiones telefónicos y escritos (</w:t>
      </w:r>
      <w:r w:rsidR="00376EC1">
        <w:t>E</w:t>
      </w:r>
      <w:r>
        <w:t xml:space="preserve">mail, </w:t>
      </w:r>
      <w:r w:rsidR="00863333">
        <w:t>W</w:t>
      </w:r>
      <w:r>
        <w:t>hats</w:t>
      </w:r>
      <w:r w:rsidR="00863333">
        <w:t>A</w:t>
      </w:r>
      <w:r>
        <w:t xml:space="preserve">pp, </w:t>
      </w:r>
      <w:r w:rsidR="00376EC1">
        <w:t>SMS</w:t>
      </w:r>
      <w:r>
        <w:t>), que representan el idioma de usuario</w:t>
      </w:r>
      <w:r w:rsidR="000A1D67">
        <w:t xml:space="preserve"> </w:t>
      </w:r>
      <w:r>
        <w:t>para la comunicación con el afiliado, se encuentran detallados en el “Procedimiento técnico de otras cobranzas”</w:t>
      </w:r>
      <w:r w:rsidR="00A17CA4">
        <w:t xml:space="preserve">, punto 9;  </w:t>
      </w:r>
      <w:hyperlink r:id="rId15" w:history="1">
        <w:r w:rsidR="00A17CA4" w:rsidRPr="00152F0D">
          <w:rPr>
            <w:rStyle w:val="Hipervnculo"/>
          </w:rPr>
          <w:t>\\repositorio\Cobranzas\Alex Soto\</w:t>
        </w:r>
        <w:proofErr w:type="spellStart"/>
        <w:r w:rsidR="00A17CA4" w:rsidRPr="00152F0D">
          <w:rPr>
            <w:rStyle w:val="Hipervnculo"/>
          </w:rPr>
          <w:t>Equipo_Cob</w:t>
        </w:r>
        <w:proofErr w:type="spellEnd"/>
        <w:r w:rsidR="00A17CA4" w:rsidRPr="00152F0D">
          <w:rPr>
            <w:rStyle w:val="Hipervnculo"/>
          </w:rPr>
          <w:t>\</w:t>
        </w:r>
        <w:proofErr w:type="spellStart"/>
        <w:r w:rsidR="00A17CA4" w:rsidRPr="00152F0D">
          <w:rPr>
            <w:rStyle w:val="Hipervnculo"/>
          </w:rPr>
          <w:t>Jaidan</w:t>
        </w:r>
        <w:proofErr w:type="spellEnd"/>
        <w:r w:rsidR="00A17CA4" w:rsidRPr="00152F0D">
          <w:rPr>
            <w:rStyle w:val="Hipervnculo"/>
          </w:rPr>
          <w:t xml:space="preserve">\Procedimientos, mejoras </w:t>
        </w:r>
        <w:proofErr w:type="spellStart"/>
        <w:r w:rsidR="00A17CA4" w:rsidRPr="00152F0D">
          <w:rPr>
            <w:rStyle w:val="Hipervnculo"/>
          </w:rPr>
          <w:t>y_o</w:t>
        </w:r>
        <w:proofErr w:type="spellEnd"/>
        <w:r w:rsidR="00A17CA4" w:rsidRPr="00152F0D">
          <w:rPr>
            <w:rStyle w:val="Hipervnculo"/>
          </w:rPr>
          <w:t xml:space="preserve"> reglas de negocio\05022025 Procedimiento técnico cobranza-Otras cobranzas.pdf</w:t>
        </w:r>
      </w:hyperlink>
      <w:r w:rsidR="00A17CA4">
        <w:t xml:space="preserve"> </w:t>
      </w:r>
      <w:r>
        <w:t xml:space="preserve">. </w:t>
      </w:r>
    </w:p>
    <w:p w14:paraId="54A2792A" w14:textId="77777777" w:rsidR="00562091" w:rsidRDefault="00562091" w:rsidP="009F676B">
      <w:pPr>
        <w:pStyle w:val="Sinespaciado"/>
        <w:rPr>
          <w:rFonts w:eastAsiaTheme="majorEastAsia"/>
        </w:rPr>
      </w:pPr>
    </w:p>
    <w:p w14:paraId="2E06D5FD" w14:textId="77D04170" w:rsidR="009F676B" w:rsidRPr="009F676B" w:rsidRDefault="009F676B" w:rsidP="009F676B">
      <w:pPr>
        <w:pStyle w:val="Ttulo2"/>
        <w:rPr>
          <w:b/>
          <w:bCs/>
        </w:rPr>
      </w:pPr>
      <w:bookmarkStart w:id="27" w:name="_Toc224834408"/>
      <w:r w:rsidRPr="00265503">
        <w:rPr>
          <w:b/>
          <w:bCs/>
        </w:rPr>
        <w:t>6.</w:t>
      </w:r>
      <w:r>
        <w:rPr>
          <w:b/>
          <w:bCs/>
        </w:rPr>
        <w:t>3</w:t>
      </w:r>
      <w:r w:rsidRPr="00265503">
        <w:rPr>
          <w:b/>
          <w:bCs/>
        </w:rPr>
        <w:t xml:space="preserve"> </w:t>
      </w:r>
      <w:r>
        <w:rPr>
          <w:b/>
          <w:bCs/>
        </w:rPr>
        <w:t>F</w:t>
      </w:r>
      <w:r w:rsidRPr="009F676B">
        <w:rPr>
          <w:b/>
          <w:bCs/>
        </w:rPr>
        <w:t>undamentación del Cobro de SIL Rechazado</w:t>
      </w:r>
      <w:bookmarkEnd w:id="27"/>
    </w:p>
    <w:p w14:paraId="7F5F9183" w14:textId="574C27F8" w:rsidR="009F676B" w:rsidRDefault="009F676B" w:rsidP="009F676B">
      <w:pPr>
        <w:pStyle w:val="Sinespaciado"/>
      </w:pPr>
    </w:p>
    <w:p w14:paraId="1BD71334" w14:textId="02634229" w:rsidR="00562091" w:rsidRPr="00265503" w:rsidRDefault="009F676B" w:rsidP="00B76C36">
      <w:pPr>
        <w:pStyle w:val="Sinespaciado"/>
        <w:numPr>
          <w:ilvl w:val="0"/>
          <w:numId w:val="4"/>
        </w:numPr>
      </w:pPr>
      <w:r>
        <w:t>L</w:t>
      </w:r>
      <w:r w:rsidRPr="009F676B">
        <w:t>as deudas clasificadas como DEUDA_SIL_REC corresponden a licencias médicas que fueron inicialmente autorizadas y pagadas, pero que posteriormente fueron rechazadas por resolución en el proceso de redictamen. Este rechazo invalida el pago efectuado y genera la obligación de cobro por parte de la institución.</w:t>
      </w:r>
    </w:p>
    <w:bookmarkEnd w:id="0"/>
    <w:p w14:paraId="5798CF6A" w14:textId="2ECAC2EC" w:rsidR="005C74F5" w:rsidRDefault="005C74F5" w:rsidP="009F676B">
      <w:pPr>
        <w:pStyle w:val="Sinespaciado"/>
      </w:pPr>
    </w:p>
    <w:p w14:paraId="5EF09505" w14:textId="77777777" w:rsidR="00967EA6" w:rsidRPr="009B7879" w:rsidRDefault="00967EA6" w:rsidP="00967EA6">
      <w:pPr>
        <w:pStyle w:val="Ttulo1"/>
        <w:rPr>
          <w:b/>
          <w:bCs/>
          <w:u w:val="single"/>
        </w:rPr>
      </w:pPr>
      <w:bookmarkStart w:id="28" w:name="_Toc224834409"/>
      <w:r w:rsidRPr="009B7879">
        <w:rPr>
          <w:b/>
          <w:bCs/>
          <w:u w:val="single"/>
        </w:rPr>
        <w:t>7. Imágenes de Referencia de Interfaz y Reportes</w:t>
      </w:r>
      <w:bookmarkEnd w:id="28"/>
    </w:p>
    <w:p w14:paraId="39EC93CF" w14:textId="77777777" w:rsidR="00967EA6" w:rsidRDefault="00967EA6" w:rsidP="00967EA6">
      <w:pPr>
        <w:pStyle w:val="Sinespaciado"/>
      </w:pPr>
    </w:p>
    <w:p w14:paraId="4E91DA6D" w14:textId="0E83FBB3" w:rsidR="00967EA6" w:rsidRDefault="00967EA6" w:rsidP="00967EA6">
      <w:pPr>
        <w:pStyle w:val="Sinespaciado"/>
      </w:pPr>
      <w:r>
        <w:t>Con el fin de asegurar consistencia en la implementación, se establecen los siguientes modelos visuales. Estos modelos son oficiales y se usará el mismo formato y disposición para estos 2 tipos de deuda</w:t>
      </w:r>
      <w:r w:rsidR="00DC4F96">
        <w:t xml:space="preserve"> mencionados en el presente</w:t>
      </w:r>
      <w:r>
        <w:t>.</w:t>
      </w:r>
    </w:p>
    <w:p w14:paraId="6AD2B09D" w14:textId="77777777" w:rsidR="00DC4F96" w:rsidRDefault="00DC4F96" w:rsidP="00967EA6">
      <w:pPr>
        <w:pStyle w:val="Sinespaciado"/>
      </w:pPr>
    </w:p>
    <w:p w14:paraId="4C7559DE" w14:textId="4BDC749A" w:rsidR="00967EA6" w:rsidRPr="00DC4F96" w:rsidRDefault="00967EA6" w:rsidP="00DC4F96">
      <w:pPr>
        <w:pStyle w:val="Ttulo2"/>
        <w:rPr>
          <w:b/>
          <w:bCs/>
        </w:rPr>
      </w:pPr>
      <w:bookmarkStart w:id="29" w:name="_Toc224834410"/>
      <w:r w:rsidRPr="00DC4F96">
        <w:rPr>
          <w:b/>
          <w:bCs/>
        </w:rPr>
        <w:t xml:space="preserve">7.1 </w:t>
      </w:r>
      <w:r w:rsidR="00DC4F96" w:rsidRPr="00DC4F96">
        <w:rPr>
          <w:b/>
          <w:bCs/>
        </w:rPr>
        <w:t>Visualización de deuda</w:t>
      </w:r>
      <w:bookmarkEnd w:id="29"/>
    </w:p>
    <w:p w14:paraId="27F656A7" w14:textId="77777777" w:rsidR="00DC4F96" w:rsidRDefault="00DC4F96" w:rsidP="00967EA6">
      <w:pPr>
        <w:pStyle w:val="Sinespaciado"/>
      </w:pPr>
    </w:p>
    <w:p w14:paraId="4D05846C" w14:textId="04F80D80" w:rsidR="00967EA6" w:rsidRDefault="00967EA6" w:rsidP="00967EA6">
      <w:pPr>
        <w:pStyle w:val="Sinespaciado"/>
      </w:pPr>
      <w:r>
        <w:t>Este es el modelo y se usará el mismo modelo y forma</w:t>
      </w:r>
      <w:r w:rsidR="00D767B5">
        <w:t>, idéntico o similar a deuda financiera; Gestión de cobranza&gt;Sistema&gt;Deuda financiera (Lur y cheques protestados&gt;Consulta deuda financiera…)</w:t>
      </w:r>
      <w:r>
        <w:t>.</w:t>
      </w:r>
    </w:p>
    <w:p w14:paraId="087C3CBC" w14:textId="77777777" w:rsidR="00943BFF" w:rsidRDefault="00943BFF" w:rsidP="00967EA6">
      <w:pPr>
        <w:pStyle w:val="Sinespaciado"/>
      </w:pPr>
    </w:p>
    <w:p w14:paraId="32787FA2" w14:textId="262EAEED" w:rsidR="00943BFF" w:rsidRDefault="00943BFF" w:rsidP="00967EA6">
      <w:pPr>
        <w:pStyle w:val="Sinespaciado"/>
      </w:pPr>
      <w:r w:rsidRPr="00943BFF">
        <w:rPr>
          <w:noProof/>
        </w:rPr>
        <w:lastRenderedPageBreak/>
        <w:drawing>
          <wp:inline distT="0" distB="0" distL="0" distR="0" wp14:anchorId="67F9724B" wp14:editId="57B07555">
            <wp:extent cx="5612130" cy="3118485"/>
            <wp:effectExtent l="0" t="0" r="7620" b="5715"/>
            <wp:docPr id="15972112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127" name="Imagen 1" descr="Interfaz de usuario gráfica, Texto, Aplicación, Correo electrónico&#10;&#10;El contenido generado por IA puede ser incorrecto."/>
                    <pic:cNvPicPr/>
                  </pic:nvPicPr>
                  <pic:blipFill>
                    <a:blip r:embed="rId16"/>
                    <a:stretch>
                      <a:fillRect/>
                    </a:stretch>
                  </pic:blipFill>
                  <pic:spPr>
                    <a:xfrm>
                      <a:off x="0" y="0"/>
                      <a:ext cx="5612130" cy="3118485"/>
                    </a:xfrm>
                    <a:prstGeom prst="rect">
                      <a:avLst/>
                    </a:prstGeom>
                  </pic:spPr>
                </pic:pic>
              </a:graphicData>
            </a:graphic>
          </wp:inline>
        </w:drawing>
      </w:r>
    </w:p>
    <w:p w14:paraId="039A35F8" w14:textId="77777777" w:rsidR="00C96353" w:rsidRDefault="00C96353" w:rsidP="00C96353">
      <w:pPr>
        <w:pStyle w:val="Sinespaciado"/>
        <w:rPr>
          <w:u w:val="single"/>
        </w:rPr>
      </w:pPr>
      <w:r w:rsidRPr="00C96353">
        <w:rPr>
          <w:b/>
          <w:bCs/>
          <w:u w:val="single"/>
        </w:rPr>
        <w:t>Imagen:</w:t>
      </w:r>
      <w:r w:rsidRPr="00C96353">
        <w:rPr>
          <w:u w:val="single"/>
        </w:rPr>
        <w:t xml:space="preserve"> Ejemplo de pantalla donde se identifica si la deuda corresponde a </w:t>
      </w:r>
      <w:r w:rsidRPr="00C96353">
        <w:rPr>
          <w:b/>
          <w:bCs/>
          <w:u w:val="single"/>
        </w:rPr>
        <w:t>Licencia con Re-dictamen (SIL)</w:t>
      </w:r>
      <w:r w:rsidRPr="00C96353">
        <w:rPr>
          <w:u w:val="single"/>
        </w:rPr>
        <w:t xml:space="preserve"> o </w:t>
      </w:r>
      <w:r w:rsidRPr="00C96353">
        <w:rPr>
          <w:b/>
          <w:bCs/>
          <w:u w:val="single"/>
        </w:rPr>
        <w:t>Copago Davita</w:t>
      </w:r>
      <w:r w:rsidRPr="00C96353">
        <w:rPr>
          <w:u w:val="single"/>
        </w:rPr>
        <w:t xml:space="preserve"> en el campo </w:t>
      </w:r>
      <w:r w:rsidRPr="00C96353">
        <w:rPr>
          <w:b/>
          <w:bCs/>
          <w:u w:val="single"/>
        </w:rPr>
        <w:t>“Tipo de Deuda” (F9)</w:t>
      </w:r>
      <w:r w:rsidRPr="00C96353">
        <w:rPr>
          <w:u w:val="single"/>
        </w:rPr>
        <w:t>.</w:t>
      </w:r>
    </w:p>
    <w:p w14:paraId="176E476E" w14:textId="77777777" w:rsidR="00C96353" w:rsidRPr="00C96353" w:rsidRDefault="00C96353" w:rsidP="00C96353">
      <w:pPr>
        <w:pStyle w:val="Sinespaciado"/>
        <w:rPr>
          <w:u w:val="single"/>
        </w:rPr>
      </w:pPr>
    </w:p>
    <w:p w14:paraId="102EC9CF" w14:textId="77777777" w:rsidR="00C96353" w:rsidRDefault="00C96353" w:rsidP="00C96353">
      <w:pPr>
        <w:pStyle w:val="Sinespaciado"/>
        <w:rPr>
          <w:u w:val="single"/>
        </w:rPr>
      </w:pPr>
      <w:r w:rsidRPr="00C96353">
        <w:rPr>
          <w:u w:val="single"/>
        </w:rPr>
        <w:t>La búsqueda y filtrado se puede realizar de las siguientes formas:</w:t>
      </w:r>
    </w:p>
    <w:p w14:paraId="658AE926" w14:textId="77777777" w:rsidR="00C96353" w:rsidRDefault="00C96353" w:rsidP="00C96353">
      <w:pPr>
        <w:pStyle w:val="Sinespaciado"/>
        <w:rPr>
          <w:b/>
          <w:bCs/>
          <w:u w:val="single"/>
        </w:rPr>
      </w:pPr>
    </w:p>
    <w:p w14:paraId="39068FEC" w14:textId="728B500D" w:rsidR="00C96353" w:rsidRDefault="00C96353" w:rsidP="00B76C36">
      <w:pPr>
        <w:pStyle w:val="Sinespaciado"/>
        <w:numPr>
          <w:ilvl w:val="0"/>
          <w:numId w:val="4"/>
        </w:numPr>
        <w:rPr>
          <w:u w:val="single"/>
        </w:rPr>
      </w:pPr>
      <w:r w:rsidRPr="00C96353">
        <w:rPr>
          <w:b/>
          <w:bCs/>
          <w:u w:val="single"/>
        </w:rPr>
        <w:t>Por RUT del afiliado:</w:t>
      </w:r>
      <w:r w:rsidRPr="00C96353">
        <w:rPr>
          <w:u w:val="single"/>
        </w:rPr>
        <w:t xml:space="preserve"> ingresando el número en el campo </w:t>
      </w:r>
      <w:r w:rsidRPr="00C96353">
        <w:rPr>
          <w:b/>
          <w:bCs/>
          <w:u w:val="single"/>
        </w:rPr>
        <w:t>“Deudor”</w:t>
      </w:r>
      <w:r w:rsidRPr="00C96353">
        <w:rPr>
          <w:u w:val="single"/>
        </w:rPr>
        <w:t>.</w:t>
      </w:r>
    </w:p>
    <w:p w14:paraId="66775D36" w14:textId="77777777" w:rsidR="00C96353" w:rsidRDefault="00C96353" w:rsidP="00B76C36">
      <w:pPr>
        <w:pStyle w:val="Sinespaciado"/>
        <w:numPr>
          <w:ilvl w:val="0"/>
          <w:numId w:val="4"/>
        </w:numPr>
        <w:rPr>
          <w:u w:val="single"/>
        </w:rPr>
      </w:pPr>
      <w:r w:rsidRPr="00C96353">
        <w:rPr>
          <w:b/>
          <w:bCs/>
          <w:u w:val="single"/>
        </w:rPr>
        <w:t>Por Folio de Documento:</w:t>
      </w:r>
      <w:r w:rsidRPr="00C96353">
        <w:rPr>
          <w:u w:val="single"/>
        </w:rPr>
        <w:t xml:space="preserve"> ingresando el </w:t>
      </w:r>
      <w:r w:rsidRPr="00C96353">
        <w:rPr>
          <w:b/>
          <w:bCs/>
          <w:u w:val="single"/>
        </w:rPr>
        <w:t>N° de licencia médica</w:t>
      </w:r>
      <w:r w:rsidRPr="00C96353">
        <w:rPr>
          <w:u w:val="single"/>
        </w:rPr>
        <w:t xml:space="preserve"> o el </w:t>
      </w:r>
      <w:r w:rsidRPr="00C96353">
        <w:rPr>
          <w:b/>
          <w:bCs/>
          <w:u w:val="single"/>
        </w:rPr>
        <w:t>N° de bono Davita</w:t>
      </w:r>
      <w:r w:rsidRPr="00C96353">
        <w:rPr>
          <w:u w:val="single"/>
        </w:rPr>
        <w:t>.</w:t>
      </w:r>
    </w:p>
    <w:p w14:paraId="1B244A52" w14:textId="77777777" w:rsidR="00C96353" w:rsidRDefault="00C96353" w:rsidP="00B76C36">
      <w:pPr>
        <w:pStyle w:val="Sinespaciado"/>
        <w:numPr>
          <w:ilvl w:val="0"/>
          <w:numId w:val="4"/>
        </w:numPr>
        <w:rPr>
          <w:u w:val="single"/>
        </w:rPr>
      </w:pPr>
      <w:r w:rsidRPr="00C96353">
        <w:rPr>
          <w:b/>
          <w:bCs/>
          <w:u w:val="single"/>
        </w:rPr>
        <w:t>Por fechas de deuda:</w:t>
      </w:r>
      <w:r w:rsidRPr="00C96353">
        <w:rPr>
          <w:u w:val="single"/>
        </w:rPr>
        <w:t xml:space="preserve"> seleccionando el rango de fechas correspondiente.</w:t>
      </w:r>
    </w:p>
    <w:p w14:paraId="5BEB7243" w14:textId="77777777" w:rsidR="00C96353" w:rsidRDefault="00C96353" w:rsidP="00B76C36">
      <w:pPr>
        <w:pStyle w:val="Sinespaciado"/>
        <w:numPr>
          <w:ilvl w:val="0"/>
          <w:numId w:val="4"/>
        </w:numPr>
        <w:rPr>
          <w:u w:val="single"/>
        </w:rPr>
      </w:pPr>
      <w:r w:rsidRPr="00C96353">
        <w:rPr>
          <w:b/>
          <w:bCs/>
          <w:u w:val="single"/>
        </w:rPr>
        <w:t>Por Estado de Cobro:</w:t>
      </w:r>
      <w:r w:rsidRPr="00C96353">
        <w:rPr>
          <w:u w:val="single"/>
        </w:rPr>
        <w:t xml:space="preserve"> con las opciones </w:t>
      </w:r>
      <w:r w:rsidRPr="00C96353">
        <w:rPr>
          <w:b/>
          <w:bCs/>
          <w:u w:val="single"/>
        </w:rPr>
        <w:t>Solo cobrable</w:t>
      </w:r>
      <w:r w:rsidRPr="00C96353">
        <w:rPr>
          <w:u w:val="single"/>
        </w:rPr>
        <w:t xml:space="preserve">, </w:t>
      </w:r>
      <w:r w:rsidRPr="00C96353">
        <w:rPr>
          <w:b/>
          <w:bCs/>
          <w:u w:val="single"/>
        </w:rPr>
        <w:t>No cobrable</w:t>
      </w:r>
      <w:r w:rsidRPr="00C96353">
        <w:rPr>
          <w:u w:val="single"/>
        </w:rPr>
        <w:t xml:space="preserve"> o </w:t>
      </w:r>
      <w:r w:rsidRPr="00C96353">
        <w:rPr>
          <w:b/>
          <w:bCs/>
          <w:u w:val="single"/>
        </w:rPr>
        <w:t>Todos</w:t>
      </w:r>
      <w:r w:rsidRPr="00C96353">
        <w:rPr>
          <w:u w:val="single"/>
        </w:rPr>
        <w:t>.</w:t>
      </w:r>
    </w:p>
    <w:p w14:paraId="537B2EF3" w14:textId="217D3874" w:rsidR="00C96353" w:rsidRDefault="00C96353" w:rsidP="00B76C36">
      <w:pPr>
        <w:pStyle w:val="Sinespaciado"/>
        <w:numPr>
          <w:ilvl w:val="0"/>
          <w:numId w:val="4"/>
        </w:numPr>
        <w:rPr>
          <w:u w:val="single"/>
        </w:rPr>
      </w:pPr>
      <w:r w:rsidRPr="00C96353">
        <w:rPr>
          <w:b/>
          <w:bCs/>
          <w:u w:val="single"/>
        </w:rPr>
        <w:t>Por estado de gestión:</w:t>
      </w:r>
      <w:r w:rsidRPr="00C96353">
        <w:rPr>
          <w:u w:val="single"/>
        </w:rPr>
        <w:t xml:space="preserve"> filtrando casos </w:t>
      </w:r>
      <w:r w:rsidRPr="00C96353">
        <w:rPr>
          <w:b/>
          <w:bCs/>
          <w:u w:val="single"/>
        </w:rPr>
        <w:t>gestionados</w:t>
      </w:r>
      <w:r w:rsidRPr="00C96353">
        <w:rPr>
          <w:u w:val="single"/>
        </w:rPr>
        <w:t xml:space="preserve">, </w:t>
      </w:r>
      <w:r w:rsidRPr="00C96353">
        <w:rPr>
          <w:b/>
          <w:bCs/>
          <w:u w:val="single"/>
        </w:rPr>
        <w:t>sin gestión</w:t>
      </w:r>
      <w:r w:rsidRPr="00C96353">
        <w:rPr>
          <w:u w:val="single"/>
        </w:rPr>
        <w:t xml:space="preserve"> o </w:t>
      </w:r>
      <w:r w:rsidRPr="00C96353">
        <w:rPr>
          <w:b/>
          <w:bCs/>
          <w:u w:val="single"/>
        </w:rPr>
        <w:t>todos</w:t>
      </w:r>
      <w:r w:rsidRPr="00C96353">
        <w:rPr>
          <w:u w:val="single"/>
        </w:rPr>
        <w:t>.</w:t>
      </w:r>
    </w:p>
    <w:p w14:paraId="2A544323" w14:textId="77777777" w:rsidR="00943BFF" w:rsidRPr="00C96353" w:rsidRDefault="00943BFF" w:rsidP="00C96353">
      <w:pPr>
        <w:pStyle w:val="Sinespaciado"/>
        <w:ind w:left="720"/>
        <w:rPr>
          <w:u w:val="single"/>
        </w:rPr>
      </w:pPr>
    </w:p>
    <w:p w14:paraId="4ACBFE4F" w14:textId="270BB67A" w:rsidR="00967EA6" w:rsidRPr="00D767B5" w:rsidRDefault="00967EA6" w:rsidP="00CB7ACA">
      <w:pPr>
        <w:pStyle w:val="Ttulo2"/>
        <w:rPr>
          <w:b/>
          <w:bCs/>
        </w:rPr>
      </w:pPr>
      <w:bookmarkStart w:id="30" w:name="_Toc224834411"/>
      <w:r w:rsidRPr="00D767B5">
        <w:rPr>
          <w:b/>
          <w:bCs/>
        </w:rPr>
        <w:t>7.2 Modelo de planilla de pago</w:t>
      </w:r>
      <w:bookmarkEnd w:id="30"/>
    </w:p>
    <w:p w14:paraId="308D6841" w14:textId="77777777" w:rsidR="00CB7ACA" w:rsidRPr="00D767B5" w:rsidRDefault="00CB7ACA" w:rsidP="00D767B5">
      <w:pPr>
        <w:pStyle w:val="Ttulo2"/>
        <w:rPr>
          <w:b/>
          <w:bCs/>
        </w:rPr>
      </w:pPr>
    </w:p>
    <w:p w14:paraId="0EE7F2DF" w14:textId="5820B683" w:rsidR="00967EA6" w:rsidRDefault="001E26A4" w:rsidP="00967EA6">
      <w:pPr>
        <w:pStyle w:val="Sinespaciado"/>
      </w:pPr>
      <w:r>
        <w:t xml:space="preserve">Se </w:t>
      </w:r>
      <w:r w:rsidR="00967EA6">
        <w:t xml:space="preserve">usará el mismo modelo </w:t>
      </w:r>
      <w:r>
        <w:t xml:space="preserve">(o similar) </w:t>
      </w:r>
      <w:r w:rsidR="00967EA6">
        <w:t>y forma</w:t>
      </w:r>
      <w:r>
        <w:t xml:space="preserve"> para pago que el que se utiliza en Modulo de cobranzas&gt;Dashboard deudor&gt;Deuda consultada&gt;Pagar deuda</w:t>
      </w:r>
      <w:r w:rsidR="00967EA6">
        <w:t>.</w:t>
      </w:r>
    </w:p>
    <w:p w14:paraId="64820B6E" w14:textId="77777777" w:rsidR="001E26A4" w:rsidRDefault="001E26A4" w:rsidP="00967EA6">
      <w:pPr>
        <w:pStyle w:val="Sinespaciado"/>
      </w:pPr>
    </w:p>
    <w:p w14:paraId="73D2C9CD" w14:textId="04B54181" w:rsidR="001E26A4" w:rsidRDefault="001E26A4" w:rsidP="00967EA6">
      <w:pPr>
        <w:pStyle w:val="Sinespaciado"/>
      </w:pPr>
      <w:r w:rsidRPr="001E26A4">
        <w:rPr>
          <w:noProof/>
        </w:rPr>
        <w:lastRenderedPageBreak/>
        <w:drawing>
          <wp:inline distT="0" distB="0" distL="0" distR="0" wp14:anchorId="389E92E8" wp14:editId="5B90C86C">
            <wp:extent cx="5612130" cy="4108450"/>
            <wp:effectExtent l="0" t="0" r="7620" b="6350"/>
            <wp:docPr id="111325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0965" name=""/>
                    <pic:cNvPicPr/>
                  </pic:nvPicPr>
                  <pic:blipFill>
                    <a:blip r:embed="rId17"/>
                    <a:stretch>
                      <a:fillRect/>
                    </a:stretch>
                  </pic:blipFill>
                  <pic:spPr>
                    <a:xfrm>
                      <a:off x="0" y="0"/>
                      <a:ext cx="5612130" cy="4108450"/>
                    </a:xfrm>
                    <a:prstGeom prst="rect">
                      <a:avLst/>
                    </a:prstGeom>
                  </pic:spPr>
                </pic:pic>
              </a:graphicData>
            </a:graphic>
          </wp:inline>
        </w:drawing>
      </w:r>
    </w:p>
    <w:p w14:paraId="4911637F" w14:textId="77777777" w:rsidR="001E26A4" w:rsidRDefault="001E26A4" w:rsidP="00967EA6">
      <w:pPr>
        <w:pStyle w:val="Sinespaciado"/>
      </w:pPr>
    </w:p>
    <w:p w14:paraId="735D0424" w14:textId="39A6A4E9" w:rsidR="00967EA6" w:rsidRDefault="00967EA6" w:rsidP="00967EA6">
      <w:pPr>
        <w:pStyle w:val="Sinespaciado"/>
      </w:pPr>
      <w:r>
        <w:t>Imagen</w:t>
      </w:r>
      <w:r w:rsidR="001E26A4">
        <w:t xml:space="preserve"> referencial</w:t>
      </w:r>
      <w:r>
        <w:t>: Ejemplo de planilla con encabezados sombreados y columnas obligatorias (RUT, tipo de deuda, monto, fecha exigibilidad, link de pago).</w:t>
      </w:r>
    </w:p>
    <w:p w14:paraId="417A0620" w14:textId="77777777" w:rsidR="00CB7ACA" w:rsidRDefault="00CB7ACA" w:rsidP="00CB7ACA">
      <w:pPr>
        <w:pStyle w:val="Ttulo2"/>
      </w:pPr>
    </w:p>
    <w:p w14:paraId="5274BC95" w14:textId="1DF45553" w:rsidR="00967EA6" w:rsidRPr="00D767B5" w:rsidRDefault="00967EA6" w:rsidP="00CB7ACA">
      <w:pPr>
        <w:pStyle w:val="Ttulo2"/>
        <w:rPr>
          <w:b/>
          <w:bCs/>
        </w:rPr>
      </w:pPr>
      <w:bookmarkStart w:id="31" w:name="_Toc224834412"/>
      <w:r w:rsidRPr="00D767B5">
        <w:rPr>
          <w:b/>
          <w:bCs/>
        </w:rPr>
        <w:t>7.3 Modelo de comunicaciones automatizadas</w:t>
      </w:r>
      <w:bookmarkEnd w:id="31"/>
    </w:p>
    <w:p w14:paraId="0AAC521A" w14:textId="77777777" w:rsidR="00CB7ACA" w:rsidRPr="00CB7ACA" w:rsidRDefault="00CB7ACA" w:rsidP="00CB7ACA"/>
    <w:p w14:paraId="6373825C" w14:textId="5CC8C87B" w:rsidR="00967EA6" w:rsidRDefault="00967EA6" w:rsidP="00967EA6">
      <w:pPr>
        <w:pStyle w:val="Sinespaciado"/>
      </w:pPr>
      <w:r>
        <w:t>Este es el modelo y se usará el mismo modelo y forma</w:t>
      </w:r>
      <w:r w:rsidR="001010E0">
        <w:t xml:space="preserve"> para </w:t>
      </w:r>
      <w:r w:rsidR="001010E0" w:rsidRPr="00376EC1">
        <w:rPr>
          <w:b/>
          <w:bCs/>
        </w:rPr>
        <w:t>DEUDA_SIL_REC</w:t>
      </w:r>
      <w:r>
        <w:t>.</w:t>
      </w:r>
    </w:p>
    <w:p w14:paraId="6997E9DF" w14:textId="77777777" w:rsidR="001E26A4" w:rsidRDefault="001E26A4" w:rsidP="00967EA6">
      <w:pPr>
        <w:pStyle w:val="Sinespaciado"/>
      </w:pPr>
    </w:p>
    <w:p w14:paraId="29EF723E" w14:textId="0DB5E2CB"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Estimado(a): </w:t>
      </w:r>
      <w:r>
        <w:t>XXXXXXXXXX</w:t>
      </w:r>
    </w:p>
    <w:p w14:paraId="61FE75A2"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11A64895" w14:textId="0BAE5E1D"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 Rut: 11.307.431-0</w:t>
      </w:r>
    </w:p>
    <w:p w14:paraId="013C37DF"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w:t>
      </w:r>
    </w:p>
    <w:p w14:paraId="7E381C8E" w14:textId="52BBFA63"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De acuerdo a instrucciones impartidas en ORD. O-02-S-01667-2025 07/10/2025. de la </w:t>
      </w:r>
      <w:r>
        <w:t>Superintendencia de seguridad Social</w:t>
      </w:r>
      <w:r w:rsidRPr="001010E0">
        <w:t>, informo a usted que se ha procedido a re dictaminar la licencia médica individualizada a continuación, generándose la siguiente deuda:</w:t>
      </w:r>
    </w:p>
    <w:p w14:paraId="49AC7CC8"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793BDA25"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 </w:t>
      </w:r>
    </w:p>
    <w:p w14:paraId="082CC750"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38E703EE"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 </w:t>
      </w:r>
    </w:p>
    <w:p w14:paraId="118EA053"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10BA69B1" w14:textId="7F4E5BC3"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rPr>
          <w:noProof/>
        </w:rPr>
        <w:drawing>
          <wp:inline distT="0" distB="0" distL="0" distR="0" wp14:anchorId="7C233C6D" wp14:editId="110FF2C9">
            <wp:extent cx="5612130" cy="284480"/>
            <wp:effectExtent l="0" t="0" r="7620" b="1270"/>
            <wp:docPr id="47118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85910" name=""/>
                    <pic:cNvPicPr/>
                  </pic:nvPicPr>
                  <pic:blipFill>
                    <a:blip r:embed="rId18"/>
                    <a:stretch>
                      <a:fillRect/>
                    </a:stretch>
                  </pic:blipFill>
                  <pic:spPr>
                    <a:xfrm>
                      <a:off x="0" y="0"/>
                      <a:ext cx="5612130" cy="284480"/>
                    </a:xfrm>
                    <a:prstGeom prst="rect">
                      <a:avLst/>
                    </a:prstGeom>
                  </pic:spPr>
                </pic:pic>
              </a:graphicData>
            </a:graphic>
          </wp:inline>
        </w:drawing>
      </w:r>
      <w:r w:rsidRPr="001010E0">
        <w:t xml:space="preserve"> </w:t>
      </w:r>
    </w:p>
    <w:p w14:paraId="6687CA05" w14:textId="4EA4B6EE"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 </w:t>
      </w:r>
    </w:p>
    <w:p w14:paraId="025E0D1E"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Cabe señalar que esta deuda ha sido ratificada por la COMPIN respectiva. Asimismo, podrían existir otras licencias médicas en proceso de revisión que aún no han sido ratificadas, lo que eventualmente podría generar nuevas deudas.</w:t>
      </w:r>
    </w:p>
    <w:p w14:paraId="6D29EF91"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7428B812" w14:textId="1119E281"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 De lo anterior, y con el fin de regularizar esta situación ponemos a su disposición las siguientes alternativas de pago:</w:t>
      </w:r>
    </w:p>
    <w:p w14:paraId="4DBAE7FC"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6120DC27" w14:textId="77777777" w:rsid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w:t>
      </w:r>
      <w:r w:rsidRPr="001010E0">
        <w:tab/>
      </w:r>
    </w:p>
    <w:p w14:paraId="16627B20" w14:textId="07519DD6"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Efectivo (directo en Sucursal)</w:t>
      </w:r>
    </w:p>
    <w:p w14:paraId="5B1A4687" w14:textId="1DBFFDB6"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​Tarjetas débito o crédito a través del siguiente enlace de pago </w:t>
      </w:r>
      <w:hyperlink r:id="rId19" w:history="1">
        <w:r w:rsidRPr="001010E0">
          <w:rPr>
            <w:rStyle w:val="Hipervnculo"/>
          </w:rPr>
          <w:t>https://www.webpay.cl/form-pay/339992</w:t>
        </w:r>
      </w:hyperlink>
      <w:r>
        <w:t xml:space="preserve"> </w:t>
      </w:r>
      <w:r w:rsidRPr="001010E0">
        <w:t>o directo en Sucursal.</w:t>
      </w:r>
    </w:p>
    <w:p w14:paraId="1A1082F6" w14:textId="7FC04871"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​Transferencia a la siguiente cuenta:</w:t>
      </w:r>
    </w:p>
    <w:p w14:paraId="067CC9A6"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Rut: 96.504.160-5</w:t>
      </w:r>
    </w:p>
    <w:p w14:paraId="7C509435"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Nombre: NUEVA MASVIDA S.A.</w:t>
      </w:r>
    </w:p>
    <w:p w14:paraId="3A52AA38"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Cuenta Destino: 438061-4</w:t>
      </w:r>
    </w:p>
    <w:p w14:paraId="1058EEA7"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Banco Destino: BANCO SANTANDER</w:t>
      </w:r>
    </w:p>
    <w:p w14:paraId="3EC83B02"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En el caso que opte por transferencia o enlace de pago, debe enviar copia del comprobante a su ejecutivo, con la finalidad de rebajar la deuda.</w:t>
      </w:r>
    </w:p>
    <w:p w14:paraId="228C9A5D"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3D5C7C69" w14:textId="487E20D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 Si necesita mayor detalle y/o establecer una negociación, le invitamos a contactarse con nuestro(a) ejecutivo(a), Sofía Zanni al correo Sofia.Zanni@nuevamasvida.cl, llamándonos al 6006000262 Opción 4 o haciendo clic en el siguiente botón:</w:t>
      </w:r>
    </w:p>
    <w:p w14:paraId="201D98B2"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2A77A242"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Contactar con mi ejecutivo</w:t>
      </w:r>
    </w:p>
    <w:p w14:paraId="4A987D4A"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 xml:space="preserve">También puede contactarnos a través de nuestra línea de WhatsApp mediante el número +569 6901 </w:t>
      </w:r>
      <w:proofErr w:type="gramStart"/>
      <w:r w:rsidRPr="001010E0">
        <w:t>5876 ,</w:t>
      </w:r>
      <w:proofErr w:type="gramEnd"/>
      <w:r w:rsidRPr="001010E0">
        <w:t xml:space="preserve"> seleccionando la opción 5.</w:t>
      </w:r>
    </w:p>
    <w:p w14:paraId="570B6C61"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6C499FAD"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r w:rsidRPr="001010E0">
        <w:t>Si al momento de recepcionar esta comunicación su deuda se encuentra regularizada, agradeceremos dejar sin efecto lo indicado.</w:t>
      </w:r>
    </w:p>
    <w:p w14:paraId="5F7F92E7" w14:textId="77777777" w:rsidR="001010E0" w:rsidRPr="001010E0" w:rsidRDefault="001010E0" w:rsidP="001010E0">
      <w:pPr>
        <w:pStyle w:val="Sinespaciado"/>
        <w:pBdr>
          <w:top w:val="single" w:sz="4" w:space="1" w:color="auto"/>
          <w:left w:val="single" w:sz="4" w:space="4" w:color="auto"/>
          <w:bottom w:val="single" w:sz="4" w:space="1" w:color="auto"/>
          <w:right w:val="single" w:sz="4" w:space="4" w:color="auto"/>
        </w:pBdr>
      </w:pPr>
    </w:p>
    <w:p w14:paraId="452A5F23" w14:textId="3C3386DA" w:rsidR="001E26A4" w:rsidRDefault="001010E0" w:rsidP="001010E0">
      <w:pPr>
        <w:pStyle w:val="Sinespaciado"/>
        <w:pBdr>
          <w:top w:val="single" w:sz="4" w:space="1" w:color="auto"/>
          <w:left w:val="single" w:sz="4" w:space="4" w:color="auto"/>
          <w:bottom w:val="single" w:sz="4" w:space="1" w:color="auto"/>
          <w:right w:val="single" w:sz="4" w:space="4" w:color="auto"/>
        </w:pBdr>
      </w:pPr>
      <w:r w:rsidRPr="001010E0">
        <w:t>Sin otro particular, le saluda atentamente,</w:t>
      </w:r>
    </w:p>
    <w:p w14:paraId="1522C57D" w14:textId="77777777" w:rsidR="001E26A4" w:rsidRDefault="001E26A4" w:rsidP="00967EA6">
      <w:pPr>
        <w:pStyle w:val="Sinespaciado"/>
      </w:pPr>
    </w:p>
    <w:p w14:paraId="2C337CE6" w14:textId="23C152D1" w:rsidR="001010E0" w:rsidRDefault="001010E0" w:rsidP="001010E0">
      <w:pPr>
        <w:pStyle w:val="Sinespaciado"/>
      </w:pPr>
      <w:r w:rsidRPr="00284D89">
        <w:rPr>
          <w:u w:val="single"/>
        </w:rPr>
        <w:t xml:space="preserve">Este es el modelo y se usará el mismo modelo y forma para </w:t>
      </w:r>
      <w:r w:rsidRPr="00284D89">
        <w:rPr>
          <w:b/>
          <w:bCs/>
          <w:u w:val="single"/>
        </w:rPr>
        <w:t>DEUDA_COPAGO_DAV</w:t>
      </w:r>
      <w:r>
        <w:t>.</w:t>
      </w:r>
    </w:p>
    <w:p w14:paraId="1CDCBF51" w14:textId="77777777" w:rsidR="00FA5AAC" w:rsidRDefault="00FA5AAC" w:rsidP="00967EA6">
      <w:pPr>
        <w:pStyle w:val="Sinespaciado"/>
      </w:pPr>
    </w:p>
    <w:tbl>
      <w:tblPr>
        <w:tblW w:w="5000" w:type="pct"/>
        <w:tblCellSpacing w:w="0" w:type="dxa"/>
        <w:tblBorders>
          <w:top w:val="single" w:sz="4" w:space="0" w:color="auto"/>
          <w:left w:val="single" w:sz="4" w:space="0" w:color="auto"/>
          <w:bottom w:val="single" w:sz="4" w:space="0" w:color="auto"/>
          <w:right w:val="single" w:sz="4" w:space="0" w:color="auto"/>
        </w:tblBorders>
        <w:tblCellMar>
          <w:top w:w="150" w:type="dxa"/>
          <w:left w:w="150" w:type="dxa"/>
          <w:bottom w:w="150" w:type="dxa"/>
          <w:right w:w="150" w:type="dxa"/>
        </w:tblCellMar>
        <w:tblLook w:val="04A0" w:firstRow="1" w:lastRow="0" w:firstColumn="1" w:lastColumn="0" w:noHBand="0" w:noVBand="1"/>
      </w:tblPr>
      <w:tblGrid>
        <w:gridCol w:w="8828"/>
      </w:tblGrid>
      <w:tr w:rsidR="00FA5AAC" w:rsidRPr="00FA5AAC" w14:paraId="379963B7" w14:textId="77777777" w:rsidTr="00284D89">
        <w:trPr>
          <w:tblCellSpacing w:w="0" w:type="dxa"/>
        </w:trPr>
        <w:tc>
          <w:tcPr>
            <w:tcW w:w="0" w:type="auto"/>
            <w:vAlign w:val="center"/>
            <w:hideMark/>
          </w:tcPr>
          <w:p w14:paraId="10FE02F3" w14:textId="77777777" w:rsidR="00FA5AAC" w:rsidRPr="00FA5AAC" w:rsidRDefault="00FA5AAC" w:rsidP="00FA5AAC">
            <w:pPr>
              <w:pStyle w:val="Sinespaciado"/>
            </w:pPr>
            <w:r w:rsidRPr="00FA5AAC">
              <w:t>Estimado(a): Castillo Rodriguez Boris Juan</w:t>
            </w:r>
          </w:p>
          <w:p w14:paraId="7BC3CEAF" w14:textId="77777777" w:rsidR="00FA5AAC" w:rsidRPr="00FA5AAC" w:rsidRDefault="00FA5AAC" w:rsidP="00FA5AAC">
            <w:pPr>
              <w:pStyle w:val="Sinespaciado"/>
            </w:pPr>
            <w:r w:rsidRPr="00FA5AAC">
              <w:t> </w:t>
            </w:r>
          </w:p>
          <w:p w14:paraId="21DD0870" w14:textId="77777777" w:rsidR="00FA5AAC" w:rsidRPr="00FA5AAC" w:rsidRDefault="00FA5AAC" w:rsidP="00FA5AAC">
            <w:pPr>
              <w:pStyle w:val="Sinespaciado"/>
            </w:pPr>
            <w:r w:rsidRPr="00FA5AAC">
              <w:t>Rut: 9.105.279-2</w:t>
            </w:r>
          </w:p>
        </w:tc>
      </w:tr>
    </w:tbl>
    <w:p w14:paraId="129331B5" w14:textId="77777777" w:rsidR="00FA5AAC" w:rsidRPr="00FA5AAC" w:rsidRDefault="00FA5AAC" w:rsidP="00284D89">
      <w:pPr>
        <w:pStyle w:val="Sinespaciado"/>
      </w:pPr>
      <w:r w:rsidRPr="00FA5AAC">
        <w:t> </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0" w:type="dxa"/>
          <w:left w:w="150" w:type="dxa"/>
          <w:bottom w:w="150" w:type="dxa"/>
          <w:right w:w="150" w:type="dxa"/>
        </w:tblCellMar>
        <w:tblLook w:val="04A0" w:firstRow="1" w:lastRow="0" w:firstColumn="1" w:lastColumn="0" w:noHBand="0" w:noVBand="1"/>
      </w:tblPr>
      <w:tblGrid>
        <w:gridCol w:w="8828"/>
      </w:tblGrid>
      <w:tr w:rsidR="00FA5AAC" w:rsidRPr="00FA5AAC" w14:paraId="0812F674" w14:textId="77777777" w:rsidTr="00284D89">
        <w:trPr>
          <w:tblCellSpacing w:w="0" w:type="dxa"/>
        </w:trPr>
        <w:tc>
          <w:tcPr>
            <w:tcW w:w="0" w:type="auto"/>
            <w:vAlign w:val="center"/>
            <w:hideMark/>
          </w:tcPr>
          <w:p w14:paraId="33E6B882" w14:textId="77777777" w:rsidR="00FA5AAC" w:rsidRPr="00FA5AAC" w:rsidRDefault="00FA5AAC" w:rsidP="00FA5AAC">
            <w:pPr>
              <w:pStyle w:val="Sinespaciado"/>
            </w:pPr>
            <w:r w:rsidRPr="00FA5AAC">
              <w:lastRenderedPageBreak/>
              <w:t>Junto con saludar y de acuerdo a convenio con nuestro prestador DAVITA, informo que se ha(n) generado copago(s) correspondiente(s) a atención(es) médica(s) realizada(s) al paciente Castillo Rodriguez Boris Juan, Rut 9.105.279-2.</w:t>
            </w:r>
          </w:p>
          <w:p w14:paraId="35411F34" w14:textId="77777777" w:rsidR="00FA5AAC" w:rsidRPr="00FA5AAC" w:rsidRDefault="00FA5AAC" w:rsidP="00FA5AAC">
            <w:pPr>
              <w:pStyle w:val="Sinespaciado"/>
            </w:pPr>
            <w:r w:rsidRPr="00FA5AAC">
              <w:t> </w:t>
            </w:r>
          </w:p>
          <w:p w14:paraId="1E56EEC6" w14:textId="77777777" w:rsidR="00FA5AAC" w:rsidRPr="00FA5AAC" w:rsidRDefault="00FA5AAC" w:rsidP="00FA5AAC">
            <w:pPr>
              <w:pStyle w:val="Sinespaciado"/>
            </w:pPr>
            <w:r w:rsidRPr="00FA5AAC">
              <w:t>A continuación, se especifica la deuda pagada por Isapre Nueva Masvida a DAVITA:</w:t>
            </w:r>
          </w:p>
        </w:tc>
      </w:tr>
    </w:tbl>
    <w:p w14:paraId="48C68823" w14:textId="0C463C94" w:rsidR="00FA5AAC" w:rsidRDefault="00FA5AAC" w:rsidP="00967EA6">
      <w:pPr>
        <w:pStyle w:val="Sinespaciado"/>
      </w:pPr>
      <w:r w:rsidRPr="00FA5AAC">
        <w:rPr>
          <w:noProof/>
        </w:rPr>
        <w:drawing>
          <wp:inline distT="0" distB="0" distL="0" distR="0" wp14:anchorId="7D8EC12B" wp14:editId="2FC6F30C">
            <wp:extent cx="5245100" cy="1066800"/>
            <wp:effectExtent l="0" t="0" r="0" b="0"/>
            <wp:docPr id="89107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2988" name=""/>
                    <pic:cNvPicPr/>
                  </pic:nvPicPr>
                  <pic:blipFill>
                    <a:blip r:embed="rId20"/>
                    <a:stretch>
                      <a:fillRect/>
                    </a:stretch>
                  </pic:blipFill>
                  <pic:spPr>
                    <a:xfrm>
                      <a:off x="0" y="0"/>
                      <a:ext cx="5245375" cy="1066856"/>
                    </a:xfrm>
                    <a:prstGeom prst="rect">
                      <a:avLst/>
                    </a:prstGeom>
                  </pic:spPr>
                </pic:pic>
              </a:graphicData>
            </a:graphic>
          </wp:inline>
        </w:drawing>
      </w:r>
    </w:p>
    <w:p w14:paraId="5098C1B8" w14:textId="77777777" w:rsidR="00FA5AAC" w:rsidRDefault="00FA5AAC" w:rsidP="00967EA6">
      <w:pPr>
        <w:pStyle w:val="Sinespaciado"/>
      </w:pPr>
    </w:p>
    <w:p w14:paraId="48290B54" w14:textId="77777777" w:rsidR="00FA5AAC" w:rsidRPr="00FA5AAC" w:rsidRDefault="00FA5AAC" w:rsidP="00284D89">
      <w:pPr>
        <w:pStyle w:val="Sinespaciado"/>
        <w:pBdr>
          <w:top w:val="single" w:sz="4" w:space="1" w:color="auto"/>
          <w:left w:val="single" w:sz="4" w:space="4" w:color="auto"/>
          <w:bottom w:val="single" w:sz="4" w:space="1" w:color="auto"/>
          <w:right w:val="single" w:sz="4" w:space="4" w:color="auto"/>
        </w:pBdr>
      </w:pPr>
      <w:r w:rsidRPr="00FA5AAC">
        <w:t>En el caso que requiera respaldar el monto que le adeuda a esta Isapre, puede solicitar copia(s) de la(s) boleta(s) y/o factura(s) u otros documentos, donde constan las prestaciones otorgadas al referido paciente y el valor pagado por la Isapre, directamente en sucursales de atención de público de Isapre Nueva Masvida o a través de email a su ejecutiva asignada </w:t>
      </w:r>
      <w:hyperlink r:id="rId21" w:history="1">
        <w:r w:rsidRPr="00FA5AAC">
          <w:t>sofia.zanni@nuevamasvida.cl</w:t>
        </w:r>
      </w:hyperlink>
      <w:r w:rsidRPr="00FA5AAC">
        <w:t>, fono 600 600 262 opción 4.</w:t>
      </w:r>
    </w:p>
    <w:p w14:paraId="69A46B4E" w14:textId="77777777" w:rsidR="00FA5AAC" w:rsidRPr="00FA5AAC" w:rsidRDefault="00FA5AAC" w:rsidP="00284D89">
      <w:pPr>
        <w:pStyle w:val="Sinespaciado"/>
        <w:pBdr>
          <w:top w:val="single" w:sz="4" w:space="1" w:color="auto"/>
          <w:left w:val="single" w:sz="4" w:space="4" w:color="auto"/>
          <w:bottom w:val="single" w:sz="4" w:space="1" w:color="auto"/>
          <w:right w:val="single" w:sz="4" w:space="4" w:color="auto"/>
        </w:pBdr>
      </w:pPr>
      <w:r w:rsidRPr="00FA5AAC">
        <w:t> </w:t>
      </w:r>
    </w:p>
    <w:p w14:paraId="63B58EB6" w14:textId="77777777" w:rsidR="00FA5AAC" w:rsidRDefault="00FA5AAC" w:rsidP="00284D89">
      <w:pPr>
        <w:pStyle w:val="Sinespaciado"/>
        <w:pBdr>
          <w:top w:val="single" w:sz="4" w:space="1" w:color="auto"/>
          <w:left w:val="single" w:sz="4" w:space="4" w:color="auto"/>
          <w:bottom w:val="single" w:sz="4" w:space="1" w:color="auto"/>
          <w:right w:val="single" w:sz="4" w:space="4" w:color="auto"/>
        </w:pBdr>
      </w:pPr>
      <w:r w:rsidRPr="00FA5AAC">
        <w:t>Respecto de lo anterior, y con el fin de regularizar esta situación ponemos a su disposición las siguientes alternativas de pago:</w:t>
      </w:r>
    </w:p>
    <w:p w14:paraId="72885548" w14:textId="77777777" w:rsidR="00FA5AAC" w:rsidRDefault="00FA5AAC" w:rsidP="00284D89">
      <w:pPr>
        <w:pStyle w:val="Sinespaciado"/>
        <w:pBdr>
          <w:top w:val="single" w:sz="4" w:space="1" w:color="auto"/>
          <w:left w:val="single" w:sz="4" w:space="4" w:color="auto"/>
          <w:bottom w:val="single" w:sz="4" w:space="1" w:color="auto"/>
          <w:right w:val="single" w:sz="4" w:space="4" w:color="auto"/>
        </w:pBdr>
      </w:pPr>
    </w:p>
    <w:p w14:paraId="38C71996"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Efectivo (directo en Sucursal)</w:t>
      </w:r>
    </w:p>
    <w:p w14:paraId="492D5B65"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 xml:space="preserve">​Tarjetas débito o crédito a través del siguiente enlace de pago </w:t>
      </w:r>
      <w:hyperlink r:id="rId22" w:history="1">
        <w:r w:rsidRPr="001010E0">
          <w:rPr>
            <w:rStyle w:val="Hipervnculo"/>
          </w:rPr>
          <w:t>https://www.webpay.cl/form-pay/339992</w:t>
        </w:r>
      </w:hyperlink>
      <w:r>
        <w:t xml:space="preserve"> </w:t>
      </w:r>
      <w:r w:rsidRPr="001010E0">
        <w:t>o directo en Sucursal.</w:t>
      </w:r>
    </w:p>
    <w:p w14:paraId="6C180B9A"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​Transferencia a la siguiente cuenta:</w:t>
      </w:r>
    </w:p>
    <w:p w14:paraId="718211F2"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Rut: 96.504.160-5</w:t>
      </w:r>
    </w:p>
    <w:p w14:paraId="25F76C9F"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Nombre: NUEVA MASVIDA S.A.</w:t>
      </w:r>
    </w:p>
    <w:p w14:paraId="200EE568"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Cuenta Destino: 438061-4</w:t>
      </w:r>
    </w:p>
    <w:p w14:paraId="768391DB"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Banco Destino: BANCO SANTANDER</w:t>
      </w:r>
    </w:p>
    <w:p w14:paraId="307F7EE9"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En el caso que opte por transferencia o enlace de pago, debe enviar copia del comprobante a su ejecutivo, con la finalidad de rebajar la deuda.</w:t>
      </w:r>
    </w:p>
    <w:p w14:paraId="26349054"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p>
    <w:p w14:paraId="4991BEA2"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 xml:space="preserve"> Si necesita mayor detalle y/o establecer una negociación, le invitamos a contactarse con nuestro(a) ejecutivo(a), Sofía Zanni al correo Sofia.Zanni@nuevamasvida.cl, llamándonos al 6006000262 Opción 4 o haciendo clic en el siguiente botón:</w:t>
      </w:r>
    </w:p>
    <w:p w14:paraId="774B17B4"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p>
    <w:p w14:paraId="16D93FD7"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Contactar con mi ejecutivo</w:t>
      </w:r>
    </w:p>
    <w:p w14:paraId="2772E0DE"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 xml:space="preserve">También puede contactarnos a través de nuestra línea de WhatsApp mediante el número +569 6901 </w:t>
      </w:r>
      <w:proofErr w:type="gramStart"/>
      <w:r w:rsidRPr="001010E0">
        <w:t>5876 ,</w:t>
      </w:r>
      <w:proofErr w:type="gramEnd"/>
      <w:r w:rsidRPr="001010E0">
        <w:t xml:space="preserve"> seleccionando la opción 5.</w:t>
      </w:r>
    </w:p>
    <w:p w14:paraId="7D295C3E"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p>
    <w:p w14:paraId="36C4AE2F"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r w:rsidRPr="001010E0">
        <w:t>Si al momento de recepcionar esta comunicación su deuda se encuentra regularizada, agradeceremos dejar sin efecto lo indicado.</w:t>
      </w:r>
    </w:p>
    <w:p w14:paraId="325B1E10" w14:textId="77777777" w:rsidR="00FA5AAC" w:rsidRPr="001010E0" w:rsidRDefault="00FA5AAC" w:rsidP="00284D89">
      <w:pPr>
        <w:pStyle w:val="Sinespaciado"/>
        <w:pBdr>
          <w:top w:val="single" w:sz="4" w:space="1" w:color="auto"/>
          <w:left w:val="single" w:sz="4" w:space="4" w:color="auto"/>
          <w:bottom w:val="single" w:sz="4" w:space="1" w:color="auto"/>
          <w:right w:val="single" w:sz="4" w:space="4" w:color="auto"/>
        </w:pBdr>
      </w:pPr>
    </w:p>
    <w:p w14:paraId="6C9D0F3F" w14:textId="77777777" w:rsidR="00FA5AAC" w:rsidRDefault="00FA5AAC" w:rsidP="00284D89">
      <w:pPr>
        <w:pStyle w:val="Sinespaciado"/>
        <w:pBdr>
          <w:top w:val="single" w:sz="4" w:space="1" w:color="auto"/>
          <w:left w:val="single" w:sz="4" w:space="4" w:color="auto"/>
          <w:bottom w:val="single" w:sz="4" w:space="1" w:color="auto"/>
          <w:right w:val="single" w:sz="4" w:space="4" w:color="auto"/>
        </w:pBdr>
      </w:pPr>
      <w:r w:rsidRPr="001010E0">
        <w:lastRenderedPageBreak/>
        <w:t>Sin otro particular, le saluda atentamente,</w:t>
      </w:r>
    </w:p>
    <w:p w14:paraId="795E7BFA" w14:textId="77777777" w:rsidR="00FA5AAC" w:rsidRPr="00FA5AAC" w:rsidRDefault="00FA5AAC" w:rsidP="00FA5AAC">
      <w:pPr>
        <w:pStyle w:val="Sinespaciado"/>
      </w:pPr>
    </w:p>
    <w:p w14:paraId="7483A936" w14:textId="5BA44A62" w:rsidR="00967EA6" w:rsidRPr="00284D89" w:rsidRDefault="00967EA6" w:rsidP="00967EA6">
      <w:pPr>
        <w:pStyle w:val="Sinespaciado"/>
        <w:rPr>
          <w:u w:val="single"/>
        </w:rPr>
      </w:pPr>
      <w:r w:rsidRPr="00284D89">
        <w:rPr>
          <w:u w:val="single"/>
        </w:rPr>
        <w:t xml:space="preserve">Ejemplo de pantalla de envío de Email/WhatsApp/SMS mostrando texto personalizado por causal y tipo de </w:t>
      </w:r>
      <w:r w:rsidR="001010E0" w:rsidRPr="00284D89">
        <w:rPr>
          <w:u w:val="single"/>
        </w:rPr>
        <w:t>deuda</w:t>
      </w:r>
      <w:r w:rsidRPr="00284D89">
        <w:rPr>
          <w:u w:val="single"/>
        </w:rPr>
        <w:t>, con inclusión del enlace de pago.</w:t>
      </w:r>
    </w:p>
    <w:p w14:paraId="215CB54C" w14:textId="77777777" w:rsidR="00FA5AAC" w:rsidRDefault="00FA5AAC" w:rsidP="00967EA6">
      <w:pPr>
        <w:pStyle w:val="Sinespaciado"/>
      </w:pPr>
    </w:p>
    <w:sectPr w:rsidR="00FA5AAC" w:rsidSect="00091D5F">
      <w:headerReference w:type="default" r:id="rId23"/>
      <w:footerReference w:type="default" r:id="rId24"/>
      <w:headerReference w:type="first" r:id="rId25"/>
      <w:pgSz w:w="12240" w:h="15840"/>
      <w:pgMar w:top="1417" w:right="1701" w:bottom="1417" w:left="1701" w:header="708" w:footer="708" w:gutter="0"/>
      <w:pgBorders w:offsetFrom="page">
        <w:top w:val="double" w:sz="4" w:space="24" w:color="002060"/>
        <w:left w:val="double" w:sz="4" w:space="24" w:color="002060"/>
        <w:bottom w:val="double" w:sz="4" w:space="24" w:color="002060"/>
        <w:right w:val="double" w:sz="4" w:space="24" w:color="00206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75D7E" w14:textId="77777777" w:rsidR="00B76C36" w:rsidRDefault="00B76C36" w:rsidP="00F87AD0">
      <w:pPr>
        <w:spacing w:after="0" w:line="240" w:lineRule="auto"/>
      </w:pPr>
      <w:r>
        <w:separator/>
      </w:r>
    </w:p>
  </w:endnote>
  <w:endnote w:type="continuationSeparator" w:id="0">
    <w:p w14:paraId="28DA2336" w14:textId="77777777" w:rsidR="00B76C36" w:rsidRDefault="00B76C36" w:rsidP="00F87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3472400"/>
      <w:docPartObj>
        <w:docPartGallery w:val="Page Numbers (Bottom of Page)"/>
        <w:docPartUnique/>
      </w:docPartObj>
    </w:sdtPr>
    <w:sdtEndPr/>
    <w:sdtContent>
      <w:p w14:paraId="3ADEAC55" w14:textId="77777777" w:rsidR="00004FBF" w:rsidRDefault="00004FBF">
        <w:pPr>
          <w:pStyle w:val="Piedepgina"/>
          <w:jc w:val="center"/>
        </w:pPr>
        <w:r>
          <w:fldChar w:fldCharType="begin"/>
        </w:r>
        <w:r>
          <w:instrText>PAGE   \* MERGEFORMAT</w:instrText>
        </w:r>
        <w:r>
          <w:fldChar w:fldCharType="separate"/>
        </w:r>
        <w:r w:rsidR="00AC4AD2" w:rsidRPr="00AC4AD2">
          <w:rPr>
            <w:noProof/>
            <w:lang w:val="es-ES"/>
          </w:rPr>
          <w:t>27</w:t>
        </w:r>
        <w:r>
          <w:fldChar w:fldCharType="end"/>
        </w:r>
      </w:p>
    </w:sdtContent>
  </w:sdt>
  <w:p w14:paraId="0B860708" w14:textId="77777777" w:rsidR="00004FBF" w:rsidRDefault="00004F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AA21A" w14:textId="77777777" w:rsidR="00B76C36" w:rsidRDefault="00B76C36" w:rsidP="00F87AD0">
      <w:pPr>
        <w:spacing w:after="0" w:line="240" w:lineRule="auto"/>
      </w:pPr>
      <w:r>
        <w:separator/>
      </w:r>
    </w:p>
  </w:footnote>
  <w:footnote w:type="continuationSeparator" w:id="0">
    <w:p w14:paraId="60EEC2E7" w14:textId="77777777" w:rsidR="00B76C36" w:rsidRDefault="00B76C36" w:rsidP="00F87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D42D1" w14:textId="77777777" w:rsidR="00004FBF" w:rsidRDefault="00004FBF" w:rsidP="00F87AD0">
    <w:pPr>
      <w:pStyle w:val="Encabezado"/>
    </w:pPr>
  </w:p>
  <w:tbl>
    <w:tblPr>
      <w:tblStyle w:val="Tablaconcuadrcula"/>
      <w:tblW w:w="0" w:type="auto"/>
      <w:tblLook w:val="04A0" w:firstRow="1" w:lastRow="0" w:firstColumn="1" w:lastColumn="0" w:noHBand="0" w:noVBand="1"/>
    </w:tblPr>
    <w:tblGrid>
      <w:gridCol w:w="2436"/>
      <w:gridCol w:w="6384"/>
    </w:tblGrid>
    <w:tr w:rsidR="00004FBF" w14:paraId="0DA58E0C" w14:textId="77777777" w:rsidTr="00F87AD0">
      <w:trPr>
        <w:trHeight w:val="775"/>
      </w:trPr>
      <w:tc>
        <w:tcPr>
          <w:tcW w:w="2432" w:type="dxa"/>
        </w:tcPr>
        <w:p w14:paraId="3E9927DD" w14:textId="77777777" w:rsidR="00004FBF" w:rsidRDefault="00004FBF" w:rsidP="00F87AD0">
          <w:pPr>
            <w:pStyle w:val="Encabezado"/>
            <w:rPr>
              <w:sz w:val="12"/>
            </w:rPr>
          </w:pPr>
          <w:r>
            <w:rPr>
              <w:noProof/>
              <w:lang w:eastAsia="es-CL"/>
            </w:rPr>
            <w:drawing>
              <wp:inline distT="0" distB="0" distL="0" distR="0" wp14:anchorId="59927990" wp14:editId="634E615A">
                <wp:extent cx="1406214" cy="553915"/>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3338" cy="560660"/>
                        </a:xfrm>
                        <a:prstGeom prst="rect">
                          <a:avLst/>
                        </a:prstGeom>
                        <a:noFill/>
                        <a:ln>
                          <a:noFill/>
                        </a:ln>
                      </pic:spPr>
                    </pic:pic>
                  </a:graphicData>
                </a:graphic>
              </wp:inline>
            </w:drawing>
          </w:r>
        </w:p>
        <w:p w14:paraId="149B1E42" w14:textId="77777777" w:rsidR="00004FBF" w:rsidRPr="00607D2E" w:rsidRDefault="00004FBF" w:rsidP="00F87AD0">
          <w:pPr>
            <w:pStyle w:val="Encabezado"/>
            <w:rPr>
              <w:sz w:val="12"/>
            </w:rPr>
          </w:pPr>
        </w:p>
      </w:tc>
      <w:tc>
        <w:tcPr>
          <w:tcW w:w="6384" w:type="dxa"/>
        </w:tcPr>
        <w:p w14:paraId="1DE47CB5" w14:textId="77777777" w:rsidR="00004FBF" w:rsidRDefault="00004FBF" w:rsidP="00F87AD0">
          <w:pPr>
            <w:pStyle w:val="Encabezado"/>
            <w:jc w:val="right"/>
            <w:rPr>
              <w:b/>
              <w:szCs w:val="16"/>
            </w:rPr>
          </w:pPr>
        </w:p>
        <w:p w14:paraId="6190DE1B" w14:textId="13729250" w:rsidR="00004FBF" w:rsidRPr="00210283" w:rsidRDefault="00004FBF" w:rsidP="005C74F5">
          <w:pPr>
            <w:pStyle w:val="Encabezado"/>
            <w:jc w:val="right"/>
            <w:rPr>
              <w:b/>
            </w:rPr>
          </w:pPr>
          <w:r>
            <w:rPr>
              <w:b/>
              <w:szCs w:val="16"/>
            </w:rPr>
            <w:t xml:space="preserve">Análisis y Diseño – Módulo de </w:t>
          </w:r>
          <w:r w:rsidR="00C33511">
            <w:rPr>
              <w:b/>
              <w:szCs w:val="16"/>
            </w:rPr>
            <w:t>licencias con redictamen y Davita</w:t>
          </w:r>
        </w:p>
      </w:tc>
    </w:tr>
  </w:tbl>
  <w:p w14:paraId="23472CD7" w14:textId="77777777" w:rsidR="00004FBF" w:rsidRDefault="00004FBF" w:rsidP="00F87AD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924D28" w14:textId="7DAB7126" w:rsidR="00C33511" w:rsidRDefault="00C33511" w:rsidP="00C33511">
    <w:r>
      <w:rPr>
        <w:noProof/>
        <w:lang w:eastAsia="es-CL"/>
      </w:rPr>
      <mc:AlternateContent>
        <mc:Choice Requires="wps">
          <w:drawing>
            <wp:inline distT="0" distB="0" distL="0" distR="0" wp14:anchorId="2DB8E366" wp14:editId="28F880F2">
              <wp:extent cx="594360" cy="987552"/>
              <wp:effectExtent l="0" t="0" r="0" b="3175"/>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16416053"/>
                            <w:dataBinding w:prefixMappings="xmlns:ns0='http://schemas.microsoft.com/office/2006/coverPageProps' " w:xpath="/ns0:CoverPageProperties[1]/ns0:PublishDate[1]" w:storeItemID="{55AF091B-3C7A-41E3-B477-F2FDAA23CFDA}"/>
                            <w:date w:fullDate="2025-11-19T00:00:00Z">
                              <w:dateFormat w:val="yyyy"/>
                              <w:lid w:val="es-ES"/>
                              <w:storeMappedDataAs w:val="dateTime"/>
                              <w:calendar w:val="gregorian"/>
                            </w:date>
                          </w:sdtPr>
                          <w:sdtEndPr/>
                          <w:sdtContent>
                            <w:p w14:paraId="1E38EE20" w14:textId="21BB00A7" w:rsidR="00C33511" w:rsidRDefault="00C33511" w:rsidP="00C33511">
                              <w:pPr>
                                <w:pStyle w:val="Sinespaciado"/>
                                <w:rPr>
                                  <w:color w:val="FFFFFF" w:themeColor="background1"/>
                                  <w:sz w:val="24"/>
                                  <w:szCs w:val="24"/>
                                </w:rPr>
                              </w:pPr>
                              <w:r>
                                <w:rPr>
                                  <w:color w:val="FFFFFF" w:themeColor="background1"/>
                                  <w:sz w:val="24"/>
                                  <w:szCs w:val="24"/>
                                  <w:lang w:val="es-ES"/>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DB8E366" id="Rectángulo 132" o:spid="_x0000_s1027" style="width:46.8pt;height:77.7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" fillcolor="#5b9bd5 [3204]" stroked="f" strokeweight="1pt">
              <o:lock v:ext="edit" aspectratio="t"/>
              <v:textbox inset="3.6pt,,3.6pt">
                <w:txbxContent>
                  <w:sdt>
                    <w:sdtPr>
                      <w:rPr>
                        <w:color w:val="FFFFFF" w:themeColor="background1"/>
                        <w:sz w:val="24"/>
                        <w:szCs w:val="24"/>
                      </w:rPr>
                      <w:alias w:val="Año"/>
                      <w:tag w:val=""/>
                      <w:id w:val="116416053"/>
                      <w:dataBinding w:prefixMappings="xmlns:ns0='http://schemas.microsoft.com/office/2006/coverPageProps' " w:xpath="/ns0:CoverPageProperties[1]/ns0:PublishDate[1]" w:storeItemID="{55AF091B-3C7A-41E3-B477-F2FDAA23CFDA}"/>
                      <w:date w:fullDate="2025-11-19T00:00:00Z">
                        <w:dateFormat w:val="yyyy"/>
                        <w:lid w:val="es-ES"/>
                        <w:storeMappedDataAs w:val="dateTime"/>
                        <w:calendar w:val="gregorian"/>
                      </w:date>
                    </w:sdtPr>
                    <w:sdtEndPr/>
                    <w:sdtContent>
                      <w:p w14:paraId="1E38EE20" w14:textId="21BB00A7" w:rsidR="00C33511" w:rsidRDefault="00C33511" w:rsidP="00C33511">
                        <w:pPr>
                          <w:pStyle w:val="Sinespaciado"/>
                          <w:rPr>
                            <w:color w:val="FFFFFF" w:themeColor="background1"/>
                            <w:sz w:val="24"/>
                            <w:szCs w:val="24"/>
                          </w:rPr>
                        </w:pPr>
                        <w:r>
                          <w:rPr>
                            <w:color w:val="FFFFFF" w:themeColor="background1"/>
                            <w:sz w:val="24"/>
                            <w:szCs w:val="24"/>
                            <w:lang w:val="es-ES"/>
                          </w:rPr>
                          <w:t>2025</w:t>
                        </w:r>
                      </w:p>
                    </w:sdtContent>
                  </w:sdt>
                </w:txbxContent>
              </v:textbox>
              <w10:anchorlock/>
            </v:rect>
          </w:pict>
        </mc:Fallback>
      </mc:AlternateContent>
    </w:r>
    <w:r>
      <w:tab/>
    </w:r>
    <w:r>
      <w:rPr>
        <w:noProof/>
        <w:lang w:eastAsia="es-CL"/>
      </w:rPr>
      <w:t xml:space="preserve">                                                                                                 </w:t>
    </w:r>
    <w:r>
      <w:rPr>
        <w:noProof/>
        <w:lang w:eastAsia="es-CL"/>
      </w:rPr>
      <w:drawing>
        <wp:inline distT="0" distB="0" distL="0" distR="0" wp14:anchorId="4CFD658E" wp14:editId="33831F05">
          <wp:extent cx="1406214" cy="553915"/>
          <wp:effectExtent l="0" t="0" r="3810" b="0"/>
          <wp:docPr id="869864701" name="Imagen 86986470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64701" name="Imagen 869864701"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3338" cy="5606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A2D0C"/>
    <w:multiLevelType w:val="hybridMultilevel"/>
    <w:tmpl w:val="BCA4621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08804391"/>
    <w:multiLevelType w:val="multilevel"/>
    <w:tmpl w:val="A9D60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C58C6"/>
    <w:multiLevelType w:val="multilevel"/>
    <w:tmpl w:val="663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97CE4"/>
    <w:multiLevelType w:val="multilevel"/>
    <w:tmpl w:val="0F92AD5E"/>
    <w:lvl w:ilvl="0">
      <w:start w:val="5"/>
      <w:numFmt w:val="decimal"/>
      <w:lvlText w:val="%1"/>
      <w:lvlJc w:val="left"/>
      <w:pPr>
        <w:ind w:left="430" w:hanging="430"/>
      </w:pPr>
      <w:rPr>
        <w:rFonts w:eastAsiaTheme="minorEastAsia" w:hint="default"/>
        <w:b/>
      </w:rPr>
    </w:lvl>
    <w:lvl w:ilvl="1">
      <w:start w:val="1"/>
      <w:numFmt w:val="decimal"/>
      <w:lvlText w:val="%1.%2"/>
      <w:lvlJc w:val="left"/>
      <w:pPr>
        <w:ind w:left="430" w:hanging="430"/>
      </w:pPr>
      <w:rPr>
        <w:rFonts w:eastAsiaTheme="minorEastAsia" w:hint="default"/>
        <w:b/>
      </w:rPr>
    </w:lvl>
    <w:lvl w:ilvl="2">
      <w:start w:val="1"/>
      <w:numFmt w:val="decimal"/>
      <w:lvlText w:val="%1.%2.%3"/>
      <w:lvlJc w:val="left"/>
      <w:pPr>
        <w:ind w:left="720" w:hanging="720"/>
      </w:pPr>
      <w:rPr>
        <w:rFonts w:eastAsiaTheme="minorEastAsia" w:hint="default"/>
        <w:b/>
      </w:rPr>
    </w:lvl>
    <w:lvl w:ilvl="3">
      <w:start w:val="1"/>
      <w:numFmt w:val="decimal"/>
      <w:lvlText w:val="%1.%2.%3.%4"/>
      <w:lvlJc w:val="left"/>
      <w:pPr>
        <w:ind w:left="720" w:hanging="720"/>
      </w:pPr>
      <w:rPr>
        <w:rFonts w:eastAsiaTheme="minorEastAsia" w:hint="default"/>
        <w:b/>
      </w:rPr>
    </w:lvl>
    <w:lvl w:ilvl="4">
      <w:start w:val="1"/>
      <w:numFmt w:val="decimal"/>
      <w:lvlText w:val="%1.%2.%3.%4.%5"/>
      <w:lvlJc w:val="left"/>
      <w:pPr>
        <w:ind w:left="1080" w:hanging="1080"/>
      </w:pPr>
      <w:rPr>
        <w:rFonts w:eastAsiaTheme="minorEastAsia" w:hint="default"/>
        <w:b/>
      </w:rPr>
    </w:lvl>
    <w:lvl w:ilvl="5">
      <w:start w:val="1"/>
      <w:numFmt w:val="decimal"/>
      <w:lvlText w:val="%1.%2.%3.%4.%5.%6"/>
      <w:lvlJc w:val="left"/>
      <w:pPr>
        <w:ind w:left="1080" w:hanging="1080"/>
      </w:pPr>
      <w:rPr>
        <w:rFonts w:eastAsiaTheme="minorEastAsia" w:hint="default"/>
        <w:b/>
      </w:rPr>
    </w:lvl>
    <w:lvl w:ilvl="6">
      <w:start w:val="1"/>
      <w:numFmt w:val="decimal"/>
      <w:lvlText w:val="%1.%2.%3.%4.%5.%6.%7"/>
      <w:lvlJc w:val="left"/>
      <w:pPr>
        <w:ind w:left="1440" w:hanging="1440"/>
      </w:pPr>
      <w:rPr>
        <w:rFonts w:eastAsiaTheme="minorEastAsia" w:hint="default"/>
        <w:b/>
      </w:rPr>
    </w:lvl>
    <w:lvl w:ilvl="7">
      <w:start w:val="1"/>
      <w:numFmt w:val="decimal"/>
      <w:lvlText w:val="%1.%2.%3.%4.%5.%6.%7.%8"/>
      <w:lvlJc w:val="left"/>
      <w:pPr>
        <w:ind w:left="1440" w:hanging="1440"/>
      </w:pPr>
      <w:rPr>
        <w:rFonts w:eastAsiaTheme="minorEastAsia" w:hint="default"/>
        <w:b/>
      </w:rPr>
    </w:lvl>
    <w:lvl w:ilvl="8">
      <w:start w:val="1"/>
      <w:numFmt w:val="decimal"/>
      <w:lvlText w:val="%1.%2.%3.%4.%5.%6.%7.%8.%9"/>
      <w:lvlJc w:val="left"/>
      <w:pPr>
        <w:ind w:left="1440" w:hanging="1440"/>
      </w:pPr>
      <w:rPr>
        <w:rFonts w:eastAsiaTheme="minorEastAsia" w:hint="default"/>
        <w:b/>
      </w:rPr>
    </w:lvl>
  </w:abstractNum>
  <w:abstractNum w:abstractNumId="4" w15:restartNumberingAfterBreak="0">
    <w:nsid w:val="29B06EB1"/>
    <w:multiLevelType w:val="hybridMultilevel"/>
    <w:tmpl w:val="9A88E2F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35596755"/>
    <w:multiLevelType w:val="multilevel"/>
    <w:tmpl w:val="D0CA957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9B73968"/>
    <w:multiLevelType w:val="multilevel"/>
    <w:tmpl w:val="AB741EF6"/>
    <w:lvl w:ilvl="0">
      <w:start w:val="1"/>
      <w:numFmt w:val="lowerLetter"/>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E9952A2"/>
    <w:multiLevelType w:val="multilevel"/>
    <w:tmpl w:val="971A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10429"/>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5522A29"/>
    <w:multiLevelType w:val="hybridMultilevel"/>
    <w:tmpl w:val="931C0D64"/>
    <w:lvl w:ilvl="0" w:tplc="340A0001">
      <w:start w:val="1"/>
      <w:numFmt w:val="bullet"/>
      <w:lvlText w:val=""/>
      <w:lvlJc w:val="left"/>
      <w:pPr>
        <w:ind w:left="720" w:hanging="360"/>
      </w:pPr>
      <w:rPr>
        <w:rFonts w:ascii="Symbol" w:hAnsi="Symbol" w:hint="default"/>
      </w:rPr>
    </w:lvl>
    <w:lvl w:ilvl="1" w:tplc="CE6811CC">
      <w:numFmt w:val="bullet"/>
      <w:lvlText w:val="•"/>
      <w:lvlJc w:val="left"/>
      <w:pPr>
        <w:ind w:left="1790" w:hanging="710"/>
      </w:pPr>
      <w:rPr>
        <w:rFonts w:ascii="Calibri" w:eastAsiaTheme="minorEastAsia" w:hAnsi="Calibri" w:cs="Calibr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EB35CB5"/>
    <w:multiLevelType w:val="multilevel"/>
    <w:tmpl w:val="BC52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C4141"/>
    <w:multiLevelType w:val="hybridMultilevel"/>
    <w:tmpl w:val="14021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6"/>
  </w:num>
  <w:num w:numId="4">
    <w:abstractNumId w:val="9"/>
  </w:num>
  <w:num w:numId="5">
    <w:abstractNumId w:val="3"/>
  </w:num>
  <w:num w:numId="6">
    <w:abstractNumId w:val="11"/>
  </w:num>
  <w:num w:numId="7">
    <w:abstractNumId w:val="10"/>
  </w:num>
  <w:num w:numId="8">
    <w:abstractNumId w:val="8"/>
  </w:num>
  <w:num w:numId="9">
    <w:abstractNumId w:val="4"/>
  </w:num>
  <w:num w:numId="10">
    <w:abstractNumId w:val="5"/>
  </w:num>
  <w:num w:numId="11">
    <w:abstractNumId w:val="2"/>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75B"/>
    <w:rsid w:val="00000272"/>
    <w:rsid w:val="00004844"/>
    <w:rsid w:val="00004FBF"/>
    <w:rsid w:val="000062B4"/>
    <w:rsid w:val="00006ED9"/>
    <w:rsid w:val="000143D0"/>
    <w:rsid w:val="000147C5"/>
    <w:rsid w:val="00020BD4"/>
    <w:rsid w:val="00026C71"/>
    <w:rsid w:val="00031638"/>
    <w:rsid w:val="00031B2E"/>
    <w:rsid w:val="0003669E"/>
    <w:rsid w:val="00054A09"/>
    <w:rsid w:val="00071878"/>
    <w:rsid w:val="00077073"/>
    <w:rsid w:val="00091D5F"/>
    <w:rsid w:val="00094069"/>
    <w:rsid w:val="000A0576"/>
    <w:rsid w:val="000A1D67"/>
    <w:rsid w:val="000A37C6"/>
    <w:rsid w:val="000D3AFF"/>
    <w:rsid w:val="000E2F39"/>
    <w:rsid w:val="000E33BF"/>
    <w:rsid w:val="000F5D90"/>
    <w:rsid w:val="001010E0"/>
    <w:rsid w:val="00105448"/>
    <w:rsid w:val="00122FFF"/>
    <w:rsid w:val="00147E05"/>
    <w:rsid w:val="0015489E"/>
    <w:rsid w:val="00154910"/>
    <w:rsid w:val="00161493"/>
    <w:rsid w:val="0017561B"/>
    <w:rsid w:val="00181BCF"/>
    <w:rsid w:val="00182060"/>
    <w:rsid w:val="001828A7"/>
    <w:rsid w:val="00192F8C"/>
    <w:rsid w:val="001942D1"/>
    <w:rsid w:val="00195753"/>
    <w:rsid w:val="001B1589"/>
    <w:rsid w:val="001D0584"/>
    <w:rsid w:val="001D2663"/>
    <w:rsid w:val="001D32C6"/>
    <w:rsid w:val="001D3D9D"/>
    <w:rsid w:val="001E2658"/>
    <w:rsid w:val="001E26A4"/>
    <w:rsid w:val="001E48F4"/>
    <w:rsid w:val="00204B75"/>
    <w:rsid w:val="0021104D"/>
    <w:rsid w:val="0021169C"/>
    <w:rsid w:val="002308FA"/>
    <w:rsid w:val="0024787A"/>
    <w:rsid w:val="00247FAF"/>
    <w:rsid w:val="00251C03"/>
    <w:rsid w:val="00265503"/>
    <w:rsid w:val="00274009"/>
    <w:rsid w:val="002769AE"/>
    <w:rsid w:val="00282DFA"/>
    <w:rsid w:val="00284D89"/>
    <w:rsid w:val="002A0863"/>
    <w:rsid w:val="002C25D8"/>
    <w:rsid w:val="002E4309"/>
    <w:rsid w:val="00300E70"/>
    <w:rsid w:val="003048E1"/>
    <w:rsid w:val="00326DEF"/>
    <w:rsid w:val="00335D3A"/>
    <w:rsid w:val="00336F74"/>
    <w:rsid w:val="00344F09"/>
    <w:rsid w:val="00346D0E"/>
    <w:rsid w:val="00347DD9"/>
    <w:rsid w:val="00351A0A"/>
    <w:rsid w:val="003534E3"/>
    <w:rsid w:val="00366639"/>
    <w:rsid w:val="00373A10"/>
    <w:rsid w:val="00373C81"/>
    <w:rsid w:val="0037651C"/>
    <w:rsid w:val="00376EC1"/>
    <w:rsid w:val="003776B2"/>
    <w:rsid w:val="003837D5"/>
    <w:rsid w:val="00396852"/>
    <w:rsid w:val="003A055A"/>
    <w:rsid w:val="003D7419"/>
    <w:rsid w:val="003E4203"/>
    <w:rsid w:val="003F1D9B"/>
    <w:rsid w:val="004017C3"/>
    <w:rsid w:val="00403BC7"/>
    <w:rsid w:val="00426230"/>
    <w:rsid w:val="00450DF0"/>
    <w:rsid w:val="00453BFE"/>
    <w:rsid w:val="0048257E"/>
    <w:rsid w:val="00490D10"/>
    <w:rsid w:val="004923BC"/>
    <w:rsid w:val="004C06C3"/>
    <w:rsid w:val="004D784C"/>
    <w:rsid w:val="004E13C7"/>
    <w:rsid w:val="004E656C"/>
    <w:rsid w:val="00512DE2"/>
    <w:rsid w:val="00555947"/>
    <w:rsid w:val="00562091"/>
    <w:rsid w:val="00566C1A"/>
    <w:rsid w:val="005706AB"/>
    <w:rsid w:val="005755E1"/>
    <w:rsid w:val="005811BD"/>
    <w:rsid w:val="005A0432"/>
    <w:rsid w:val="005A1DB8"/>
    <w:rsid w:val="005C5DEE"/>
    <w:rsid w:val="005C74F5"/>
    <w:rsid w:val="005D44AC"/>
    <w:rsid w:val="005E7DB9"/>
    <w:rsid w:val="006116D2"/>
    <w:rsid w:val="00613CF8"/>
    <w:rsid w:val="00632B06"/>
    <w:rsid w:val="00642EAB"/>
    <w:rsid w:val="006447EF"/>
    <w:rsid w:val="00644E3A"/>
    <w:rsid w:val="00647BC2"/>
    <w:rsid w:val="0065127C"/>
    <w:rsid w:val="006602F3"/>
    <w:rsid w:val="00670D0C"/>
    <w:rsid w:val="00671C93"/>
    <w:rsid w:val="00691B81"/>
    <w:rsid w:val="00695EFF"/>
    <w:rsid w:val="006A269B"/>
    <w:rsid w:val="006A2746"/>
    <w:rsid w:val="006A4DF3"/>
    <w:rsid w:val="006B0845"/>
    <w:rsid w:val="006D4569"/>
    <w:rsid w:val="006D5A30"/>
    <w:rsid w:val="006D6457"/>
    <w:rsid w:val="006D6FCB"/>
    <w:rsid w:val="006F702E"/>
    <w:rsid w:val="00704DAA"/>
    <w:rsid w:val="007144D3"/>
    <w:rsid w:val="00725D44"/>
    <w:rsid w:val="00735553"/>
    <w:rsid w:val="007410A9"/>
    <w:rsid w:val="00744FEB"/>
    <w:rsid w:val="007515B7"/>
    <w:rsid w:val="007613E8"/>
    <w:rsid w:val="00773B29"/>
    <w:rsid w:val="00795CEC"/>
    <w:rsid w:val="007C23FC"/>
    <w:rsid w:val="007C6C49"/>
    <w:rsid w:val="00806CFA"/>
    <w:rsid w:val="008267FE"/>
    <w:rsid w:val="00830442"/>
    <w:rsid w:val="0083255D"/>
    <w:rsid w:val="00833E04"/>
    <w:rsid w:val="00840317"/>
    <w:rsid w:val="0084475B"/>
    <w:rsid w:val="00847995"/>
    <w:rsid w:val="00857CE3"/>
    <w:rsid w:val="0086293C"/>
    <w:rsid w:val="00863333"/>
    <w:rsid w:val="008656E1"/>
    <w:rsid w:val="0087166B"/>
    <w:rsid w:val="00872984"/>
    <w:rsid w:val="0087425E"/>
    <w:rsid w:val="00882571"/>
    <w:rsid w:val="00892501"/>
    <w:rsid w:val="0089403A"/>
    <w:rsid w:val="00895366"/>
    <w:rsid w:val="00896BAF"/>
    <w:rsid w:val="008A6691"/>
    <w:rsid w:val="008B0087"/>
    <w:rsid w:val="008B09B7"/>
    <w:rsid w:val="008C72F3"/>
    <w:rsid w:val="008D00C6"/>
    <w:rsid w:val="008D6EFC"/>
    <w:rsid w:val="008E5833"/>
    <w:rsid w:val="00902673"/>
    <w:rsid w:val="00902C26"/>
    <w:rsid w:val="009032E5"/>
    <w:rsid w:val="00904D1A"/>
    <w:rsid w:val="009067E4"/>
    <w:rsid w:val="009172A3"/>
    <w:rsid w:val="0092550E"/>
    <w:rsid w:val="00931189"/>
    <w:rsid w:val="00936887"/>
    <w:rsid w:val="0094040E"/>
    <w:rsid w:val="00943BFF"/>
    <w:rsid w:val="00965BDC"/>
    <w:rsid w:val="00967EA6"/>
    <w:rsid w:val="009741C9"/>
    <w:rsid w:val="009B7879"/>
    <w:rsid w:val="009C02A5"/>
    <w:rsid w:val="009D41A1"/>
    <w:rsid w:val="009D51C6"/>
    <w:rsid w:val="009D72EA"/>
    <w:rsid w:val="009F676B"/>
    <w:rsid w:val="00A009FA"/>
    <w:rsid w:val="00A01B09"/>
    <w:rsid w:val="00A042BF"/>
    <w:rsid w:val="00A06104"/>
    <w:rsid w:val="00A116C4"/>
    <w:rsid w:val="00A11F97"/>
    <w:rsid w:val="00A13678"/>
    <w:rsid w:val="00A13915"/>
    <w:rsid w:val="00A17CA4"/>
    <w:rsid w:val="00A31162"/>
    <w:rsid w:val="00A51E4A"/>
    <w:rsid w:val="00A9319F"/>
    <w:rsid w:val="00AB128E"/>
    <w:rsid w:val="00AC4AD2"/>
    <w:rsid w:val="00AD051F"/>
    <w:rsid w:val="00AD23DA"/>
    <w:rsid w:val="00AE08B1"/>
    <w:rsid w:val="00B11A11"/>
    <w:rsid w:val="00B13D5F"/>
    <w:rsid w:val="00B40AE0"/>
    <w:rsid w:val="00B44C2C"/>
    <w:rsid w:val="00B50117"/>
    <w:rsid w:val="00B521E0"/>
    <w:rsid w:val="00B6073F"/>
    <w:rsid w:val="00B76C36"/>
    <w:rsid w:val="00B857CC"/>
    <w:rsid w:val="00B85EF5"/>
    <w:rsid w:val="00B93CFF"/>
    <w:rsid w:val="00B95226"/>
    <w:rsid w:val="00B9619D"/>
    <w:rsid w:val="00BA2199"/>
    <w:rsid w:val="00BA4402"/>
    <w:rsid w:val="00BB11E4"/>
    <w:rsid w:val="00BC4ED9"/>
    <w:rsid w:val="00BD7B4F"/>
    <w:rsid w:val="00BE0292"/>
    <w:rsid w:val="00BE2C81"/>
    <w:rsid w:val="00BF7C34"/>
    <w:rsid w:val="00C128BF"/>
    <w:rsid w:val="00C33511"/>
    <w:rsid w:val="00C51F99"/>
    <w:rsid w:val="00C54B39"/>
    <w:rsid w:val="00C66F55"/>
    <w:rsid w:val="00C758E8"/>
    <w:rsid w:val="00C8041E"/>
    <w:rsid w:val="00C96353"/>
    <w:rsid w:val="00CA094C"/>
    <w:rsid w:val="00CA18BB"/>
    <w:rsid w:val="00CA27AA"/>
    <w:rsid w:val="00CB5799"/>
    <w:rsid w:val="00CB7ACA"/>
    <w:rsid w:val="00CC3013"/>
    <w:rsid w:val="00CC4DFB"/>
    <w:rsid w:val="00CE7B19"/>
    <w:rsid w:val="00D10BD7"/>
    <w:rsid w:val="00D75C10"/>
    <w:rsid w:val="00D767B5"/>
    <w:rsid w:val="00D81FF4"/>
    <w:rsid w:val="00D84EED"/>
    <w:rsid w:val="00DA0DE1"/>
    <w:rsid w:val="00DC4F96"/>
    <w:rsid w:val="00DD2D8A"/>
    <w:rsid w:val="00DF5B43"/>
    <w:rsid w:val="00E10368"/>
    <w:rsid w:val="00E10390"/>
    <w:rsid w:val="00E1072B"/>
    <w:rsid w:val="00E107DF"/>
    <w:rsid w:val="00E418D1"/>
    <w:rsid w:val="00E42ED1"/>
    <w:rsid w:val="00E577B8"/>
    <w:rsid w:val="00E64789"/>
    <w:rsid w:val="00E66277"/>
    <w:rsid w:val="00E81584"/>
    <w:rsid w:val="00EB1853"/>
    <w:rsid w:val="00EB3B8A"/>
    <w:rsid w:val="00ED76BD"/>
    <w:rsid w:val="00EE112E"/>
    <w:rsid w:val="00EE3014"/>
    <w:rsid w:val="00F063EA"/>
    <w:rsid w:val="00F339D1"/>
    <w:rsid w:val="00F463C2"/>
    <w:rsid w:val="00F60FD1"/>
    <w:rsid w:val="00F641D8"/>
    <w:rsid w:val="00F81E82"/>
    <w:rsid w:val="00F86F91"/>
    <w:rsid w:val="00F87429"/>
    <w:rsid w:val="00F87AD0"/>
    <w:rsid w:val="00FA25DC"/>
    <w:rsid w:val="00FA5AAC"/>
    <w:rsid w:val="00FA61E8"/>
    <w:rsid w:val="00FA63A8"/>
    <w:rsid w:val="00FC4EFD"/>
    <w:rsid w:val="00FE1F0A"/>
    <w:rsid w:val="00FF0DB8"/>
    <w:rsid w:val="00FF160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5BB63"/>
  <w15:chartTrackingRefBased/>
  <w15:docId w15:val="{2D3A5ADE-9046-40D5-B326-825A4679A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5947"/>
  </w:style>
  <w:style w:type="paragraph" w:styleId="Ttulo1">
    <w:name w:val="heading 1"/>
    <w:basedOn w:val="Normal"/>
    <w:next w:val="Normal"/>
    <w:link w:val="Ttulo1Car"/>
    <w:uiPriority w:val="9"/>
    <w:qFormat/>
    <w:rsid w:val="00555947"/>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ar"/>
    <w:uiPriority w:val="9"/>
    <w:unhideWhenUsed/>
    <w:qFormat/>
    <w:rsid w:val="00555947"/>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555947"/>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ar"/>
    <w:uiPriority w:val="9"/>
    <w:unhideWhenUsed/>
    <w:qFormat/>
    <w:rsid w:val="00555947"/>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ar"/>
    <w:uiPriority w:val="9"/>
    <w:semiHidden/>
    <w:unhideWhenUsed/>
    <w:qFormat/>
    <w:rsid w:val="00555947"/>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ar"/>
    <w:uiPriority w:val="9"/>
    <w:semiHidden/>
    <w:unhideWhenUsed/>
    <w:qFormat/>
    <w:rsid w:val="00555947"/>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ar"/>
    <w:uiPriority w:val="9"/>
    <w:semiHidden/>
    <w:unhideWhenUsed/>
    <w:qFormat/>
    <w:rsid w:val="00555947"/>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ar"/>
    <w:uiPriority w:val="9"/>
    <w:semiHidden/>
    <w:unhideWhenUsed/>
    <w:qFormat/>
    <w:rsid w:val="00555947"/>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ar"/>
    <w:uiPriority w:val="9"/>
    <w:semiHidden/>
    <w:unhideWhenUsed/>
    <w:qFormat/>
    <w:rsid w:val="00555947"/>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D6FCB"/>
    <w:pPr>
      <w:ind w:left="720"/>
      <w:contextualSpacing/>
    </w:pPr>
  </w:style>
  <w:style w:type="paragraph" w:styleId="Encabezado">
    <w:name w:val="header"/>
    <w:basedOn w:val="Normal"/>
    <w:link w:val="EncabezadoCar"/>
    <w:uiPriority w:val="99"/>
    <w:unhideWhenUsed/>
    <w:rsid w:val="00F87A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7AD0"/>
  </w:style>
  <w:style w:type="paragraph" w:styleId="Piedepgina">
    <w:name w:val="footer"/>
    <w:basedOn w:val="Normal"/>
    <w:link w:val="PiedepginaCar"/>
    <w:uiPriority w:val="99"/>
    <w:unhideWhenUsed/>
    <w:rsid w:val="00F87A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7AD0"/>
  </w:style>
  <w:style w:type="table" w:styleId="Tablaconcuadrcula">
    <w:name w:val="Table Grid"/>
    <w:basedOn w:val="Tablanormal"/>
    <w:uiPriority w:val="39"/>
    <w:unhideWhenUsed/>
    <w:rsid w:val="00F87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555947"/>
    <w:rPr>
      <w:rFonts w:asciiTheme="majorHAnsi" w:eastAsiaTheme="majorEastAsia" w:hAnsiTheme="majorHAnsi" w:cstheme="majorBidi"/>
      <w:color w:val="2E74B5" w:themeColor="accent1" w:themeShade="BF"/>
      <w:sz w:val="32"/>
      <w:szCs w:val="32"/>
    </w:rPr>
  </w:style>
  <w:style w:type="character" w:customStyle="1" w:styleId="Ttulo1Car">
    <w:name w:val="Título 1 Car"/>
    <w:basedOn w:val="Fuentedeprrafopredeter"/>
    <w:link w:val="Ttulo1"/>
    <w:uiPriority w:val="9"/>
    <w:rsid w:val="00555947"/>
    <w:rPr>
      <w:rFonts w:asciiTheme="majorHAnsi" w:eastAsiaTheme="majorEastAsia" w:hAnsiTheme="majorHAnsi" w:cstheme="majorBidi"/>
      <w:color w:val="1F4E79" w:themeColor="accent1" w:themeShade="80"/>
      <w:sz w:val="36"/>
      <w:szCs w:val="36"/>
    </w:rPr>
  </w:style>
  <w:style w:type="paragraph" w:styleId="Sinespaciado">
    <w:name w:val="No Spacing"/>
    <w:link w:val="SinespaciadoCar"/>
    <w:uiPriority w:val="1"/>
    <w:qFormat/>
    <w:rsid w:val="00555947"/>
    <w:pPr>
      <w:spacing w:after="0" w:line="240" w:lineRule="auto"/>
    </w:pPr>
  </w:style>
  <w:style w:type="character" w:customStyle="1" w:styleId="SinespaciadoCar">
    <w:name w:val="Sin espaciado Car"/>
    <w:basedOn w:val="Fuentedeprrafopredeter"/>
    <w:link w:val="Sinespaciado"/>
    <w:uiPriority w:val="1"/>
    <w:rsid w:val="005C74F5"/>
  </w:style>
  <w:style w:type="paragraph" w:styleId="TtuloTDC">
    <w:name w:val="TOC Heading"/>
    <w:basedOn w:val="Ttulo1"/>
    <w:next w:val="Normal"/>
    <w:uiPriority w:val="39"/>
    <w:unhideWhenUsed/>
    <w:qFormat/>
    <w:rsid w:val="00555947"/>
    <w:pPr>
      <w:outlineLvl w:val="9"/>
    </w:pPr>
  </w:style>
  <w:style w:type="paragraph" w:styleId="TDC1">
    <w:name w:val="toc 1"/>
    <w:basedOn w:val="Normal"/>
    <w:next w:val="Normal"/>
    <w:autoRedefine/>
    <w:uiPriority w:val="39"/>
    <w:unhideWhenUsed/>
    <w:rsid w:val="005C74F5"/>
    <w:pPr>
      <w:spacing w:after="100"/>
    </w:pPr>
  </w:style>
  <w:style w:type="paragraph" w:styleId="TDC2">
    <w:name w:val="toc 2"/>
    <w:basedOn w:val="Normal"/>
    <w:next w:val="Normal"/>
    <w:autoRedefine/>
    <w:uiPriority w:val="39"/>
    <w:unhideWhenUsed/>
    <w:rsid w:val="005C74F5"/>
    <w:pPr>
      <w:spacing w:after="100"/>
      <w:ind w:left="220"/>
    </w:pPr>
  </w:style>
  <w:style w:type="character" w:styleId="Hipervnculo">
    <w:name w:val="Hyperlink"/>
    <w:basedOn w:val="Fuentedeprrafopredeter"/>
    <w:uiPriority w:val="99"/>
    <w:unhideWhenUsed/>
    <w:rsid w:val="005C74F5"/>
    <w:rPr>
      <w:color w:val="0563C1" w:themeColor="hyperlink"/>
      <w:u w:val="single"/>
    </w:rPr>
  </w:style>
  <w:style w:type="character" w:customStyle="1" w:styleId="Ttulo3Car">
    <w:name w:val="Título 3 Car"/>
    <w:basedOn w:val="Fuentedeprrafopredeter"/>
    <w:link w:val="Ttulo3"/>
    <w:uiPriority w:val="9"/>
    <w:rsid w:val="00555947"/>
    <w:rPr>
      <w:rFonts w:asciiTheme="majorHAnsi" w:eastAsiaTheme="majorEastAsia" w:hAnsiTheme="majorHAnsi" w:cstheme="majorBidi"/>
      <w:color w:val="2E74B5" w:themeColor="accent1" w:themeShade="BF"/>
      <w:sz w:val="28"/>
      <w:szCs w:val="28"/>
    </w:rPr>
  </w:style>
  <w:style w:type="paragraph" w:styleId="TDC3">
    <w:name w:val="toc 3"/>
    <w:basedOn w:val="Normal"/>
    <w:next w:val="Normal"/>
    <w:autoRedefine/>
    <w:uiPriority w:val="39"/>
    <w:unhideWhenUsed/>
    <w:rsid w:val="0092550E"/>
    <w:pPr>
      <w:spacing w:after="100"/>
      <w:ind w:left="440"/>
    </w:pPr>
  </w:style>
  <w:style w:type="character" w:customStyle="1" w:styleId="Ttulo4Car">
    <w:name w:val="Título 4 Car"/>
    <w:basedOn w:val="Fuentedeprrafopredeter"/>
    <w:link w:val="Ttulo4"/>
    <w:uiPriority w:val="9"/>
    <w:rsid w:val="00555947"/>
    <w:rPr>
      <w:rFonts w:asciiTheme="majorHAnsi" w:eastAsiaTheme="majorEastAsia" w:hAnsiTheme="majorHAnsi" w:cstheme="majorBidi"/>
      <w:color w:val="2E74B5" w:themeColor="accent1" w:themeShade="BF"/>
      <w:sz w:val="24"/>
      <w:szCs w:val="24"/>
    </w:rPr>
  </w:style>
  <w:style w:type="character" w:styleId="Mencinsinresolver">
    <w:name w:val="Unresolved Mention"/>
    <w:basedOn w:val="Fuentedeprrafopredeter"/>
    <w:uiPriority w:val="99"/>
    <w:semiHidden/>
    <w:unhideWhenUsed/>
    <w:rsid w:val="00B85EF5"/>
    <w:rPr>
      <w:color w:val="605E5C"/>
      <w:shd w:val="clear" w:color="auto" w:fill="E1DFDD"/>
    </w:rPr>
  </w:style>
  <w:style w:type="character" w:styleId="Refdecomentario">
    <w:name w:val="annotation reference"/>
    <w:basedOn w:val="Fuentedeprrafopredeter"/>
    <w:uiPriority w:val="99"/>
    <w:semiHidden/>
    <w:unhideWhenUsed/>
    <w:rsid w:val="00B85EF5"/>
    <w:rPr>
      <w:sz w:val="16"/>
      <w:szCs w:val="16"/>
    </w:rPr>
  </w:style>
  <w:style w:type="paragraph" w:styleId="Textocomentario">
    <w:name w:val="annotation text"/>
    <w:basedOn w:val="Normal"/>
    <w:link w:val="TextocomentarioCar"/>
    <w:uiPriority w:val="99"/>
    <w:unhideWhenUsed/>
    <w:rsid w:val="00B85EF5"/>
    <w:pPr>
      <w:spacing w:line="240" w:lineRule="auto"/>
    </w:pPr>
    <w:rPr>
      <w:sz w:val="20"/>
      <w:szCs w:val="20"/>
    </w:rPr>
  </w:style>
  <w:style w:type="character" w:customStyle="1" w:styleId="TextocomentarioCar">
    <w:name w:val="Texto comentario Car"/>
    <w:basedOn w:val="Fuentedeprrafopredeter"/>
    <w:link w:val="Textocomentario"/>
    <w:uiPriority w:val="99"/>
    <w:rsid w:val="00B85EF5"/>
    <w:rPr>
      <w:sz w:val="20"/>
      <w:szCs w:val="20"/>
    </w:rPr>
  </w:style>
  <w:style w:type="paragraph" w:styleId="Asuntodelcomentario">
    <w:name w:val="annotation subject"/>
    <w:basedOn w:val="Textocomentario"/>
    <w:next w:val="Textocomentario"/>
    <w:link w:val="AsuntodelcomentarioCar"/>
    <w:uiPriority w:val="99"/>
    <w:semiHidden/>
    <w:unhideWhenUsed/>
    <w:rsid w:val="00B85EF5"/>
    <w:rPr>
      <w:b/>
      <w:bCs/>
    </w:rPr>
  </w:style>
  <w:style w:type="character" w:customStyle="1" w:styleId="AsuntodelcomentarioCar">
    <w:name w:val="Asunto del comentario Car"/>
    <w:basedOn w:val="TextocomentarioCar"/>
    <w:link w:val="Asuntodelcomentario"/>
    <w:uiPriority w:val="99"/>
    <w:semiHidden/>
    <w:rsid w:val="00B85EF5"/>
    <w:rPr>
      <w:b/>
      <w:bCs/>
      <w:sz w:val="20"/>
      <w:szCs w:val="20"/>
    </w:rPr>
  </w:style>
  <w:style w:type="character" w:customStyle="1" w:styleId="Ttulo5Car">
    <w:name w:val="Título 5 Car"/>
    <w:basedOn w:val="Fuentedeprrafopredeter"/>
    <w:link w:val="Ttulo5"/>
    <w:uiPriority w:val="9"/>
    <w:semiHidden/>
    <w:rsid w:val="00555947"/>
    <w:rPr>
      <w:rFonts w:asciiTheme="majorHAnsi" w:eastAsiaTheme="majorEastAsia" w:hAnsiTheme="majorHAnsi" w:cstheme="majorBidi"/>
      <w:caps/>
      <w:color w:val="2E74B5" w:themeColor="accent1" w:themeShade="BF"/>
    </w:rPr>
  </w:style>
  <w:style w:type="character" w:customStyle="1" w:styleId="Ttulo6Car">
    <w:name w:val="Título 6 Car"/>
    <w:basedOn w:val="Fuentedeprrafopredeter"/>
    <w:link w:val="Ttulo6"/>
    <w:uiPriority w:val="9"/>
    <w:semiHidden/>
    <w:rsid w:val="00555947"/>
    <w:rPr>
      <w:rFonts w:asciiTheme="majorHAnsi" w:eastAsiaTheme="majorEastAsia" w:hAnsiTheme="majorHAnsi" w:cstheme="majorBidi"/>
      <w:i/>
      <w:iCs/>
      <w:caps/>
      <w:color w:val="1F4E79" w:themeColor="accent1" w:themeShade="80"/>
    </w:rPr>
  </w:style>
  <w:style w:type="character" w:customStyle="1" w:styleId="Ttulo7Car">
    <w:name w:val="Título 7 Car"/>
    <w:basedOn w:val="Fuentedeprrafopredeter"/>
    <w:link w:val="Ttulo7"/>
    <w:uiPriority w:val="9"/>
    <w:semiHidden/>
    <w:rsid w:val="00555947"/>
    <w:rPr>
      <w:rFonts w:asciiTheme="majorHAnsi" w:eastAsiaTheme="majorEastAsia" w:hAnsiTheme="majorHAnsi" w:cstheme="majorBidi"/>
      <w:b/>
      <w:bCs/>
      <w:color w:val="1F4E79" w:themeColor="accent1" w:themeShade="80"/>
    </w:rPr>
  </w:style>
  <w:style w:type="character" w:customStyle="1" w:styleId="Ttulo8Car">
    <w:name w:val="Título 8 Car"/>
    <w:basedOn w:val="Fuentedeprrafopredeter"/>
    <w:link w:val="Ttulo8"/>
    <w:uiPriority w:val="9"/>
    <w:semiHidden/>
    <w:rsid w:val="00555947"/>
    <w:rPr>
      <w:rFonts w:asciiTheme="majorHAnsi" w:eastAsiaTheme="majorEastAsia" w:hAnsiTheme="majorHAnsi" w:cstheme="majorBidi"/>
      <w:b/>
      <w:bCs/>
      <w:i/>
      <w:iCs/>
      <w:color w:val="1F4E79" w:themeColor="accent1" w:themeShade="80"/>
    </w:rPr>
  </w:style>
  <w:style w:type="character" w:customStyle="1" w:styleId="Ttulo9Car">
    <w:name w:val="Título 9 Car"/>
    <w:basedOn w:val="Fuentedeprrafopredeter"/>
    <w:link w:val="Ttulo9"/>
    <w:uiPriority w:val="9"/>
    <w:semiHidden/>
    <w:rsid w:val="00555947"/>
    <w:rPr>
      <w:rFonts w:asciiTheme="majorHAnsi" w:eastAsiaTheme="majorEastAsia" w:hAnsiTheme="majorHAnsi" w:cstheme="majorBidi"/>
      <w:i/>
      <w:iCs/>
      <w:color w:val="1F4E79" w:themeColor="accent1" w:themeShade="80"/>
    </w:rPr>
  </w:style>
  <w:style w:type="paragraph" w:styleId="Descripcin">
    <w:name w:val="caption"/>
    <w:basedOn w:val="Normal"/>
    <w:next w:val="Normal"/>
    <w:uiPriority w:val="35"/>
    <w:semiHidden/>
    <w:unhideWhenUsed/>
    <w:qFormat/>
    <w:rsid w:val="00555947"/>
    <w:pPr>
      <w:spacing w:line="240" w:lineRule="auto"/>
    </w:pPr>
    <w:rPr>
      <w:b/>
      <w:bCs/>
      <w:smallCaps/>
      <w:color w:val="44546A" w:themeColor="text2"/>
    </w:rPr>
  </w:style>
  <w:style w:type="paragraph" w:styleId="Ttulo">
    <w:name w:val="Title"/>
    <w:basedOn w:val="Normal"/>
    <w:next w:val="Normal"/>
    <w:link w:val="TtuloCar"/>
    <w:uiPriority w:val="10"/>
    <w:qFormat/>
    <w:rsid w:val="0055594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555947"/>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555947"/>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ar">
    <w:name w:val="Subtítulo Car"/>
    <w:basedOn w:val="Fuentedeprrafopredeter"/>
    <w:link w:val="Subttulo"/>
    <w:uiPriority w:val="11"/>
    <w:rsid w:val="00555947"/>
    <w:rPr>
      <w:rFonts w:asciiTheme="majorHAnsi" w:eastAsiaTheme="majorEastAsia" w:hAnsiTheme="majorHAnsi" w:cstheme="majorBidi"/>
      <w:color w:val="5B9BD5" w:themeColor="accent1"/>
      <w:sz w:val="28"/>
      <w:szCs w:val="28"/>
    </w:rPr>
  </w:style>
  <w:style w:type="character" w:styleId="Textoennegrita">
    <w:name w:val="Strong"/>
    <w:basedOn w:val="Fuentedeprrafopredeter"/>
    <w:uiPriority w:val="22"/>
    <w:qFormat/>
    <w:rsid w:val="00555947"/>
    <w:rPr>
      <w:b/>
      <w:bCs/>
    </w:rPr>
  </w:style>
  <w:style w:type="character" w:styleId="nfasis">
    <w:name w:val="Emphasis"/>
    <w:basedOn w:val="Fuentedeprrafopredeter"/>
    <w:uiPriority w:val="20"/>
    <w:qFormat/>
    <w:rsid w:val="00555947"/>
    <w:rPr>
      <w:i/>
      <w:iCs/>
    </w:rPr>
  </w:style>
  <w:style w:type="paragraph" w:styleId="Cita">
    <w:name w:val="Quote"/>
    <w:basedOn w:val="Normal"/>
    <w:next w:val="Normal"/>
    <w:link w:val="CitaCar"/>
    <w:uiPriority w:val="29"/>
    <w:qFormat/>
    <w:rsid w:val="00555947"/>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555947"/>
    <w:rPr>
      <w:color w:val="44546A" w:themeColor="text2"/>
      <w:sz w:val="24"/>
      <w:szCs w:val="24"/>
    </w:rPr>
  </w:style>
  <w:style w:type="paragraph" w:styleId="Citadestacada">
    <w:name w:val="Intense Quote"/>
    <w:basedOn w:val="Normal"/>
    <w:next w:val="Normal"/>
    <w:link w:val="CitadestacadaCar"/>
    <w:uiPriority w:val="30"/>
    <w:qFormat/>
    <w:rsid w:val="0055594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555947"/>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555947"/>
    <w:rPr>
      <w:i/>
      <w:iCs/>
      <w:color w:val="595959" w:themeColor="text1" w:themeTint="A6"/>
    </w:rPr>
  </w:style>
  <w:style w:type="character" w:styleId="nfasisintenso">
    <w:name w:val="Intense Emphasis"/>
    <w:basedOn w:val="Fuentedeprrafopredeter"/>
    <w:uiPriority w:val="21"/>
    <w:qFormat/>
    <w:rsid w:val="00555947"/>
    <w:rPr>
      <w:b/>
      <w:bCs/>
      <w:i/>
      <w:iCs/>
    </w:rPr>
  </w:style>
  <w:style w:type="character" w:styleId="Referenciasutil">
    <w:name w:val="Subtle Reference"/>
    <w:basedOn w:val="Fuentedeprrafopredeter"/>
    <w:uiPriority w:val="31"/>
    <w:qFormat/>
    <w:rsid w:val="00555947"/>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555947"/>
    <w:rPr>
      <w:b/>
      <w:bCs/>
      <w:smallCaps/>
      <w:color w:val="44546A" w:themeColor="text2"/>
      <w:u w:val="single"/>
    </w:rPr>
  </w:style>
  <w:style w:type="character" w:styleId="Ttulodellibro">
    <w:name w:val="Book Title"/>
    <w:basedOn w:val="Fuentedeprrafopredeter"/>
    <w:uiPriority w:val="33"/>
    <w:qFormat/>
    <w:rsid w:val="00555947"/>
    <w:rPr>
      <w:b/>
      <w:bCs/>
      <w:smallCaps/>
      <w:spacing w:val="10"/>
    </w:rPr>
  </w:style>
  <w:style w:type="paragraph" w:styleId="NormalWeb">
    <w:name w:val="Normal (Web)"/>
    <w:basedOn w:val="Normal"/>
    <w:uiPriority w:val="99"/>
    <w:semiHidden/>
    <w:unhideWhenUsed/>
    <w:rsid w:val="00C51F99"/>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A17C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mailto:sofia.zanni@nuevamasvida.cl?subject=Deuda%20por%20Licencia%20M%C3%A9dica%20Re%20dictaminada"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file:///\\repositorio\Cobranzas\Alex%20Soto\Equipo_Cob\Jaidan\Procedimientos,%20mejoras%20y_o%20reglas%20de%20negocio\05022025%20Procedimiento%20t&#233;cnico%20cobranza-Otras%20cobranzas.pdf"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webpay.cl/form-pay/33999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webpay.cl/form-pay/339992"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31207C-090D-4804-8945-A0EEAE48B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3183</Words>
  <Characters>17507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Adaptación de Módulo de Cobranza para la gestión de cobro Licencias con Redictamen y Davita, en app; “Gestión de cobranzas”.</vt:lpstr>
    </vt:vector>
  </TitlesOfParts>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Adaptación de Módulo de Cobranza para la gestión de cobro Licencias con Redictamen y Davita, en app; “Gestión de cobranzas”.</dc:title>
  <dc:subject>DESARROLLO DE SISTEMAS</dc:subject>
  <dc:creator>XXXXXXXXX  XXXXXXXXXXXXXX</dc:creator>
  <cp:keywords/>
  <dc:description/>
  <cp:lastModifiedBy>Marcelo Sanhueza</cp:lastModifiedBy>
  <cp:revision>2</cp:revision>
  <cp:lastPrinted>2025-11-24T01:42:00Z</cp:lastPrinted>
  <dcterms:created xsi:type="dcterms:W3CDTF">2026-04-09T14:59:00Z</dcterms:created>
  <dcterms:modified xsi:type="dcterms:W3CDTF">2026-04-09T14:59:00Z</dcterms:modified>
</cp:coreProperties>
</file>