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E65A4" w14:textId="71393B5F" w:rsidR="00B90558" w:rsidRDefault="00AA2736" w:rsidP="00AA2736">
      <w:pPr>
        <w:jc w:val="both"/>
        <w:rPr>
          <w:rFonts w:ascii="Calibri" w:hAnsi="Calibri" w:cs="Calibri"/>
          <w:sz w:val="24"/>
          <w:szCs w:val="24"/>
        </w:rPr>
      </w:pPr>
      <w:r>
        <w:rPr>
          <w:noProof/>
        </w:rPr>
        <mc:AlternateContent>
          <mc:Choice Requires="wps">
            <w:drawing>
              <wp:anchor distT="0" distB="0" distL="114300" distR="114300" simplePos="0" relativeHeight="251659264" behindDoc="0" locked="0" layoutInCell="1" allowOverlap="1" wp14:anchorId="3BA7AE43" wp14:editId="22D6E784">
                <wp:simplePos x="0" y="0"/>
                <wp:positionH relativeFrom="margin">
                  <wp:align>center</wp:align>
                </wp:positionH>
                <wp:positionV relativeFrom="paragraph">
                  <wp:posOffset>0</wp:posOffset>
                </wp:positionV>
                <wp:extent cx="1828800" cy="1828800"/>
                <wp:effectExtent l="0" t="0" r="0" b="2540"/>
                <wp:wrapNone/>
                <wp:docPr id="90265877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905D54" w14:textId="01F1B0FB" w:rsidR="00AA2736" w:rsidRPr="00AA2736" w:rsidRDefault="00AA2736" w:rsidP="00AA2736">
                            <w:pPr>
                              <w:jc w:val="center"/>
                              <w:rPr>
                                <w:rFonts w:ascii="Calibri" w:hAnsi="Calibri" w:cs="Calibri"/>
                                <w:b/>
                                <w:bCs/>
                                <w:color w:val="0B769F" w:themeColor="accent4" w:themeShade="B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A2736">
                              <w:rPr>
                                <w:rFonts w:ascii="Calibri" w:hAnsi="Calibri" w:cs="Calibri"/>
                                <w:b/>
                                <w:bCs/>
                                <w:color w:val="0B769F" w:themeColor="accent4" w:themeShade="B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Desarrollo de Interfaces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BA7AE43" id="_x0000_t202" coordsize="21600,21600" o:spt="202" path="m,l,21600r21600,l21600,xe">
                <v:stroke joinstyle="miter"/>
                <v:path gradientshapeok="t" o:connecttype="rect"/>
              </v:shapetype>
              <v:shape id="Cuadro de texto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65905D54" w14:textId="01F1B0FB" w:rsidR="00AA2736" w:rsidRPr="00AA2736" w:rsidRDefault="00AA2736" w:rsidP="00AA2736">
                      <w:pPr>
                        <w:jc w:val="center"/>
                        <w:rPr>
                          <w:rFonts w:ascii="Calibri" w:hAnsi="Calibri" w:cs="Calibri"/>
                          <w:b/>
                          <w:bCs/>
                          <w:color w:val="0B769F" w:themeColor="accent4" w:themeShade="B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A2736">
                        <w:rPr>
                          <w:rFonts w:ascii="Calibri" w:hAnsi="Calibri" w:cs="Calibri"/>
                          <w:b/>
                          <w:bCs/>
                          <w:color w:val="0B769F" w:themeColor="accent4" w:themeShade="B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Desarrollo de Interfaces</w:t>
                      </w:r>
                    </w:p>
                  </w:txbxContent>
                </v:textbox>
                <w10:wrap anchorx="margin"/>
              </v:shape>
            </w:pict>
          </mc:Fallback>
        </mc:AlternateContent>
      </w:r>
    </w:p>
    <w:p w14:paraId="27AE3664" w14:textId="77777777" w:rsidR="00AA2736" w:rsidRPr="00AA2736" w:rsidRDefault="00AA2736" w:rsidP="00AA2736">
      <w:pPr>
        <w:rPr>
          <w:rFonts w:ascii="Calibri" w:hAnsi="Calibri" w:cs="Calibri"/>
          <w:sz w:val="24"/>
          <w:szCs w:val="24"/>
        </w:rPr>
      </w:pPr>
    </w:p>
    <w:p w14:paraId="20256626" w14:textId="77777777" w:rsidR="00AA2736" w:rsidRPr="00AA2736" w:rsidRDefault="00AA2736" w:rsidP="00AA2736">
      <w:pPr>
        <w:rPr>
          <w:rFonts w:ascii="Calibri" w:hAnsi="Calibri" w:cs="Calibri"/>
          <w:sz w:val="24"/>
          <w:szCs w:val="24"/>
        </w:rPr>
      </w:pPr>
    </w:p>
    <w:p w14:paraId="208ED5E6" w14:textId="4FC1E3E9" w:rsidR="00AA2736" w:rsidRPr="00AA2736" w:rsidRDefault="00AA2736" w:rsidP="00AA2736">
      <w:pPr>
        <w:rPr>
          <w:rFonts w:ascii="Calibri" w:hAnsi="Calibri" w:cs="Calibri"/>
          <w:sz w:val="24"/>
          <w:szCs w:val="24"/>
        </w:rPr>
      </w:pPr>
      <w:r w:rsidRPr="00AA2736">
        <w:rPr>
          <w:rFonts w:ascii="Calibri" w:hAnsi="Calibri" w:cs="Calibri"/>
          <w:noProof/>
        </w:rPr>
        <w:drawing>
          <wp:anchor distT="0" distB="0" distL="114300" distR="114300" simplePos="0" relativeHeight="251660288" behindDoc="0" locked="0" layoutInCell="1" allowOverlap="1" wp14:anchorId="55DB61EF" wp14:editId="632559F0">
            <wp:simplePos x="0" y="0"/>
            <wp:positionH relativeFrom="margin">
              <wp:align>center</wp:align>
            </wp:positionH>
            <wp:positionV relativeFrom="paragraph">
              <wp:posOffset>197485</wp:posOffset>
            </wp:positionV>
            <wp:extent cx="4699000" cy="4699000"/>
            <wp:effectExtent l="0" t="0" r="6350" b="6350"/>
            <wp:wrapSquare wrapText="bothSides"/>
            <wp:docPr id="166432157" name="Imagen 2" descr="Un ratón de computadora sobre un escrito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2157" name="Imagen 2" descr="Un ratón de computadora sobre un escritori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9000" cy="469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31048" w14:textId="1F7C8B90" w:rsidR="00AA2736" w:rsidRPr="00AA2736" w:rsidRDefault="00AA2736" w:rsidP="00AA2736">
      <w:pPr>
        <w:rPr>
          <w:rFonts w:ascii="Calibri" w:hAnsi="Calibri" w:cs="Calibri"/>
          <w:sz w:val="24"/>
          <w:szCs w:val="24"/>
        </w:rPr>
      </w:pPr>
    </w:p>
    <w:p w14:paraId="5B2DB161" w14:textId="77777777" w:rsidR="00AA2736" w:rsidRDefault="00AA2736" w:rsidP="00AA2736">
      <w:pPr>
        <w:rPr>
          <w:rFonts w:ascii="Calibri" w:hAnsi="Calibri" w:cs="Calibri"/>
          <w:sz w:val="24"/>
          <w:szCs w:val="24"/>
        </w:rPr>
      </w:pPr>
    </w:p>
    <w:p w14:paraId="5C48E4BD" w14:textId="2F61A349" w:rsidR="00AA2736" w:rsidRPr="00AA2736" w:rsidRDefault="00AA2736" w:rsidP="00AA2736">
      <w:pPr>
        <w:tabs>
          <w:tab w:val="left" w:pos="1044"/>
        </w:tabs>
        <w:rPr>
          <w:rFonts w:ascii="Calibri" w:hAnsi="Calibri" w:cs="Calibri"/>
        </w:rPr>
      </w:pPr>
      <w:r>
        <w:rPr>
          <w:rFonts w:ascii="Calibri" w:hAnsi="Calibri" w:cs="Calibri"/>
          <w:sz w:val="24"/>
          <w:szCs w:val="24"/>
        </w:rPr>
        <w:tab/>
      </w:r>
    </w:p>
    <w:p w14:paraId="3FB26C2E" w14:textId="77777777" w:rsidR="00551AF6" w:rsidRDefault="00551AF6" w:rsidP="00AA2736">
      <w:pPr>
        <w:tabs>
          <w:tab w:val="left" w:pos="1044"/>
        </w:tabs>
        <w:rPr>
          <w:rFonts w:ascii="Calibri" w:hAnsi="Calibri" w:cs="Calibri"/>
          <w:sz w:val="24"/>
          <w:szCs w:val="24"/>
        </w:rPr>
      </w:pPr>
    </w:p>
    <w:p w14:paraId="2E499C6F" w14:textId="0C00ED97" w:rsidR="00551AF6" w:rsidRDefault="00551AF6">
      <w:pPr>
        <w:rPr>
          <w:rFonts w:ascii="Calibri" w:hAnsi="Calibri" w:cs="Calibri"/>
          <w:sz w:val="24"/>
          <w:szCs w:val="24"/>
        </w:rPr>
      </w:pPr>
      <w:r w:rsidRPr="00AA2736">
        <w:rPr>
          <w:rFonts w:ascii="Calibri" w:hAnsi="Calibri" w:cs="Calibri"/>
          <w:noProof/>
          <w:sz w:val="24"/>
          <w:szCs w:val="24"/>
        </w:rPr>
        <mc:AlternateContent>
          <mc:Choice Requires="wps">
            <w:drawing>
              <wp:anchor distT="45720" distB="45720" distL="114300" distR="114300" simplePos="0" relativeHeight="251664384" behindDoc="0" locked="0" layoutInCell="1" allowOverlap="1" wp14:anchorId="42DDA9DB" wp14:editId="6CFB5EB8">
                <wp:simplePos x="0" y="0"/>
                <wp:positionH relativeFrom="margin">
                  <wp:posOffset>2767330</wp:posOffset>
                </wp:positionH>
                <wp:positionV relativeFrom="paragraph">
                  <wp:posOffset>4490720</wp:posOffset>
                </wp:positionV>
                <wp:extent cx="2606040" cy="1404620"/>
                <wp:effectExtent l="0" t="0" r="3810" b="4445"/>
                <wp:wrapSquare wrapText="bothSides"/>
                <wp:docPr id="20448594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1404620"/>
                        </a:xfrm>
                        <a:prstGeom prst="rect">
                          <a:avLst/>
                        </a:prstGeom>
                        <a:solidFill>
                          <a:srgbClr val="FFFFFF"/>
                        </a:solidFill>
                        <a:ln w="9525">
                          <a:noFill/>
                          <a:miter lim="800000"/>
                          <a:headEnd/>
                          <a:tailEnd/>
                        </a:ln>
                      </wps:spPr>
                      <wps:txbx>
                        <w:txbxContent>
                          <w:p w14:paraId="017354F1" w14:textId="21CD2463" w:rsidR="00551AF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Trabajo realizado por Equipo 01:</w:t>
                            </w:r>
                          </w:p>
                          <w:p w14:paraId="66CE8A8E" w14:textId="067BBFB0" w:rsidR="00551AF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Rodríguez López, Julio</w:t>
                            </w:r>
                          </w:p>
                          <w:p w14:paraId="3BC4F5BB" w14:textId="7BA62DA0" w:rsidR="00551AF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Martínez Lorda, Julián</w:t>
                            </w:r>
                          </w:p>
                          <w:p w14:paraId="4A28E85A" w14:textId="527B9EEA" w:rsidR="00551AF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Molero Marín, Juan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DDA9DB" id="Cuadro de texto 2" o:spid="_x0000_s1027" type="#_x0000_t202" style="position:absolute;margin-left:217.9pt;margin-top:353.6pt;width:205.2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" stroked="f">
                <v:textbox style="mso-fit-shape-to-text:t">
                  <w:txbxContent>
                    <w:p w14:paraId="017354F1" w14:textId="21CD2463" w:rsidR="00551AF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Trabajo realizado por Equipo 01:</w:t>
                      </w:r>
                    </w:p>
                    <w:p w14:paraId="66CE8A8E" w14:textId="067BBFB0" w:rsidR="00551AF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Rodríguez López, Julio</w:t>
                      </w:r>
                    </w:p>
                    <w:p w14:paraId="3BC4F5BB" w14:textId="7BA62DA0" w:rsidR="00551AF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Martínez Lorda, Julián</w:t>
                      </w:r>
                    </w:p>
                    <w:p w14:paraId="4A28E85A" w14:textId="527B9EEA" w:rsidR="00551AF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Molero Marín, Juan</w:t>
                      </w:r>
                    </w:p>
                  </w:txbxContent>
                </v:textbox>
                <w10:wrap type="square" anchorx="margin"/>
              </v:shape>
            </w:pict>
          </mc:Fallback>
        </mc:AlternateContent>
      </w:r>
      <w:r w:rsidRPr="00AA2736">
        <w:rPr>
          <w:rFonts w:ascii="Calibri" w:hAnsi="Calibri" w:cs="Calibri"/>
          <w:noProof/>
          <w:sz w:val="24"/>
          <w:szCs w:val="24"/>
        </w:rPr>
        <mc:AlternateContent>
          <mc:Choice Requires="wps">
            <w:drawing>
              <wp:anchor distT="45720" distB="45720" distL="114300" distR="114300" simplePos="0" relativeHeight="251662336" behindDoc="0" locked="0" layoutInCell="1" allowOverlap="1" wp14:anchorId="1869AF18" wp14:editId="06C5AB8A">
                <wp:simplePos x="0" y="0"/>
                <wp:positionH relativeFrom="margin">
                  <wp:posOffset>-226695</wp:posOffset>
                </wp:positionH>
                <wp:positionV relativeFrom="paragraph">
                  <wp:posOffset>4481830</wp:posOffset>
                </wp:positionV>
                <wp:extent cx="28422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04620"/>
                        </a:xfrm>
                        <a:prstGeom prst="rect">
                          <a:avLst/>
                        </a:prstGeom>
                        <a:solidFill>
                          <a:srgbClr val="FFFFFF"/>
                        </a:solidFill>
                        <a:ln w="9525">
                          <a:noFill/>
                          <a:miter lim="800000"/>
                          <a:headEnd/>
                          <a:tailEnd/>
                        </a:ln>
                      </wps:spPr>
                      <wps:txbx>
                        <w:txbxContent>
                          <w:p w14:paraId="0429D8E7" w14:textId="320FB52F" w:rsidR="00AA273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I.E.S. Carrillo Salcedo</w:t>
                            </w:r>
                          </w:p>
                          <w:p w14:paraId="551E4BDD" w14:textId="264FB2A3" w:rsid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2º Desarrollo de Aplicaciones Multiplataforma</w:t>
                            </w:r>
                          </w:p>
                          <w:p w14:paraId="61959745" w14:textId="50E8D386" w:rsidR="00551AF6" w:rsidRDefault="00551AF6" w:rsidP="00551AF6">
                            <w:pPr>
                              <w:jc w:val="center"/>
                              <w:rPr>
                                <w:rFonts w:ascii="Calibri" w:hAnsi="Calibri" w:cs="Calibri"/>
                                <w:b/>
                                <w:bCs/>
                                <w:color w:val="0B769F" w:themeColor="accent4" w:themeShade="BF"/>
                                <w:sz w:val="28"/>
                                <w:szCs w:val="28"/>
                              </w:rPr>
                            </w:pPr>
                            <w:r>
                              <w:rPr>
                                <w:rFonts w:ascii="Calibri" w:hAnsi="Calibri" w:cs="Calibri"/>
                                <w:b/>
                                <w:bCs/>
                                <w:color w:val="0B769F" w:themeColor="accent4" w:themeShade="BF"/>
                                <w:sz w:val="28"/>
                                <w:szCs w:val="28"/>
                              </w:rPr>
                              <w:t>Curso 2024/2025</w:t>
                            </w:r>
                          </w:p>
                          <w:p w14:paraId="3497B79B" w14:textId="58AB6B55" w:rsidR="00551AF6" w:rsidRPr="00551AF6" w:rsidRDefault="00551AF6" w:rsidP="00551AF6">
                            <w:pPr>
                              <w:jc w:val="center"/>
                              <w:rPr>
                                <w:rFonts w:ascii="Calibri" w:hAnsi="Calibri" w:cs="Calibri"/>
                                <w:b/>
                                <w:bCs/>
                                <w:color w:val="0B769F" w:themeColor="accent4" w:themeShade="BF"/>
                                <w:sz w:val="28"/>
                                <w:szCs w:val="28"/>
                              </w:rPr>
                            </w:pPr>
                            <w:r>
                              <w:rPr>
                                <w:rFonts w:ascii="Calibri" w:hAnsi="Calibri" w:cs="Calibri"/>
                                <w:b/>
                                <w:bCs/>
                                <w:color w:val="0B769F" w:themeColor="accent4" w:themeShade="BF"/>
                                <w:sz w:val="28"/>
                                <w:szCs w:val="28"/>
                              </w:rPr>
                              <w:t>Tema 02 – Boletín 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9AF18" id="_x0000_s1028" type="#_x0000_t202" style="position:absolute;margin-left:-17.85pt;margin-top:352.9pt;width:223.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" stroked="f">
                <v:textbox style="mso-fit-shape-to-text:t">
                  <w:txbxContent>
                    <w:p w14:paraId="0429D8E7" w14:textId="320FB52F" w:rsidR="00AA2736" w:rsidRP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I.E.S. Carrillo Salcedo</w:t>
                      </w:r>
                    </w:p>
                    <w:p w14:paraId="551E4BDD" w14:textId="264FB2A3" w:rsidR="00551AF6" w:rsidRDefault="00551AF6" w:rsidP="00551AF6">
                      <w:pPr>
                        <w:jc w:val="center"/>
                        <w:rPr>
                          <w:rFonts w:ascii="Calibri" w:hAnsi="Calibri" w:cs="Calibri"/>
                          <w:b/>
                          <w:bCs/>
                          <w:color w:val="0B769F" w:themeColor="accent4" w:themeShade="BF"/>
                          <w:sz w:val="28"/>
                          <w:szCs w:val="28"/>
                        </w:rPr>
                      </w:pPr>
                      <w:r w:rsidRPr="00551AF6">
                        <w:rPr>
                          <w:rFonts w:ascii="Calibri" w:hAnsi="Calibri" w:cs="Calibri"/>
                          <w:b/>
                          <w:bCs/>
                          <w:color w:val="0B769F" w:themeColor="accent4" w:themeShade="BF"/>
                          <w:sz w:val="28"/>
                          <w:szCs w:val="28"/>
                        </w:rPr>
                        <w:t>2º Desarrollo de Aplicaciones Multiplataforma</w:t>
                      </w:r>
                    </w:p>
                    <w:p w14:paraId="61959745" w14:textId="50E8D386" w:rsidR="00551AF6" w:rsidRDefault="00551AF6" w:rsidP="00551AF6">
                      <w:pPr>
                        <w:jc w:val="center"/>
                        <w:rPr>
                          <w:rFonts w:ascii="Calibri" w:hAnsi="Calibri" w:cs="Calibri"/>
                          <w:b/>
                          <w:bCs/>
                          <w:color w:val="0B769F" w:themeColor="accent4" w:themeShade="BF"/>
                          <w:sz w:val="28"/>
                          <w:szCs w:val="28"/>
                        </w:rPr>
                      </w:pPr>
                      <w:r>
                        <w:rPr>
                          <w:rFonts w:ascii="Calibri" w:hAnsi="Calibri" w:cs="Calibri"/>
                          <w:b/>
                          <w:bCs/>
                          <w:color w:val="0B769F" w:themeColor="accent4" w:themeShade="BF"/>
                          <w:sz w:val="28"/>
                          <w:szCs w:val="28"/>
                        </w:rPr>
                        <w:t>Curso 2024/2025</w:t>
                      </w:r>
                    </w:p>
                    <w:p w14:paraId="3497B79B" w14:textId="58AB6B55" w:rsidR="00551AF6" w:rsidRPr="00551AF6" w:rsidRDefault="00551AF6" w:rsidP="00551AF6">
                      <w:pPr>
                        <w:jc w:val="center"/>
                        <w:rPr>
                          <w:rFonts w:ascii="Calibri" w:hAnsi="Calibri" w:cs="Calibri"/>
                          <w:b/>
                          <w:bCs/>
                          <w:color w:val="0B769F" w:themeColor="accent4" w:themeShade="BF"/>
                          <w:sz w:val="28"/>
                          <w:szCs w:val="28"/>
                        </w:rPr>
                      </w:pPr>
                      <w:r>
                        <w:rPr>
                          <w:rFonts w:ascii="Calibri" w:hAnsi="Calibri" w:cs="Calibri"/>
                          <w:b/>
                          <w:bCs/>
                          <w:color w:val="0B769F" w:themeColor="accent4" w:themeShade="BF"/>
                          <w:sz w:val="28"/>
                          <w:szCs w:val="28"/>
                        </w:rPr>
                        <w:t>Tema 02 – Boletín 02</w:t>
                      </w:r>
                    </w:p>
                  </w:txbxContent>
                </v:textbox>
                <w10:wrap type="square" anchorx="margin"/>
              </v:shape>
            </w:pict>
          </mc:Fallback>
        </mc:AlternateContent>
      </w:r>
      <w:r>
        <w:rPr>
          <w:rFonts w:ascii="Calibri" w:hAnsi="Calibri" w:cs="Calibri"/>
          <w:sz w:val="24"/>
          <w:szCs w:val="24"/>
        </w:rPr>
        <w:br w:type="page"/>
      </w:r>
    </w:p>
    <w:p w14:paraId="67AED083" w14:textId="7A4D8C01" w:rsidR="00AA2736" w:rsidRDefault="00AA2736" w:rsidP="00AA2736">
      <w:pPr>
        <w:tabs>
          <w:tab w:val="left" w:pos="1044"/>
        </w:tabs>
        <w:rPr>
          <w:rFonts w:ascii="Calibri" w:hAnsi="Calibri" w:cs="Calibri"/>
          <w:sz w:val="24"/>
          <w:szCs w:val="24"/>
        </w:rPr>
      </w:pPr>
    </w:p>
    <w:sdt>
      <w:sdtPr>
        <w:id w:val="-1027858542"/>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343370A" w14:textId="61C5F103" w:rsidR="00FF26C6" w:rsidRDefault="00FF26C6">
          <w:pPr>
            <w:pStyle w:val="TtuloTDC"/>
          </w:pPr>
          <w:r>
            <w:t>Contenido</w:t>
          </w:r>
        </w:p>
        <w:p w14:paraId="0976EB51" w14:textId="21CD4C0A" w:rsidR="00FF26C6" w:rsidRPr="00FF26C6" w:rsidRDefault="00FF26C6">
          <w:pPr>
            <w:pStyle w:val="TDC1"/>
            <w:tabs>
              <w:tab w:val="right" w:leader="dot" w:pos="8494"/>
            </w:tabs>
            <w:rPr>
              <w:noProof/>
            </w:rPr>
          </w:pPr>
          <w:r w:rsidRPr="00FF26C6">
            <w:fldChar w:fldCharType="begin"/>
          </w:r>
          <w:r w:rsidRPr="00FF26C6">
            <w:instrText xml:space="preserve"> TOC \o "1-3" \h \z \u </w:instrText>
          </w:r>
          <w:r w:rsidRPr="00FF26C6">
            <w:fldChar w:fldCharType="separate"/>
          </w:r>
          <w:hyperlink w:anchor="_Toc181042070" w:history="1">
            <w:r w:rsidRPr="00FF26C6">
              <w:rPr>
                <w:rStyle w:val="Hipervnculo"/>
                <w:rFonts w:ascii="Calibri" w:hAnsi="Calibri" w:cs="Calibri"/>
                <w:b/>
                <w:bCs/>
                <w:noProof/>
                <w:color w:val="auto"/>
              </w:rPr>
              <w:t>1.- Generación y Análisis del código generado por el editor visual:</w:t>
            </w:r>
            <w:r w:rsidRPr="00FF26C6">
              <w:rPr>
                <w:noProof/>
                <w:webHidden/>
              </w:rPr>
              <w:tab/>
            </w:r>
            <w:r w:rsidRPr="00FF26C6">
              <w:rPr>
                <w:noProof/>
                <w:webHidden/>
              </w:rPr>
              <w:fldChar w:fldCharType="begin"/>
            </w:r>
            <w:r w:rsidRPr="00FF26C6">
              <w:rPr>
                <w:noProof/>
                <w:webHidden/>
              </w:rPr>
              <w:instrText xml:space="preserve"> PAGEREF _Toc181042070 \h </w:instrText>
            </w:r>
            <w:r w:rsidRPr="00FF26C6">
              <w:rPr>
                <w:noProof/>
                <w:webHidden/>
              </w:rPr>
            </w:r>
            <w:r w:rsidRPr="00FF26C6">
              <w:rPr>
                <w:noProof/>
                <w:webHidden/>
              </w:rPr>
              <w:fldChar w:fldCharType="separate"/>
            </w:r>
            <w:r w:rsidRPr="00FF26C6">
              <w:rPr>
                <w:noProof/>
                <w:webHidden/>
              </w:rPr>
              <w:t>3</w:t>
            </w:r>
            <w:r w:rsidRPr="00FF26C6">
              <w:rPr>
                <w:noProof/>
                <w:webHidden/>
              </w:rPr>
              <w:fldChar w:fldCharType="end"/>
            </w:r>
          </w:hyperlink>
        </w:p>
        <w:p w14:paraId="322E4A35" w14:textId="2088057C" w:rsidR="00FF26C6" w:rsidRPr="00FF26C6" w:rsidRDefault="00FF26C6">
          <w:pPr>
            <w:pStyle w:val="TDC2"/>
            <w:tabs>
              <w:tab w:val="right" w:leader="dot" w:pos="8494"/>
            </w:tabs>
            <w:rPr>
              <w:noProof/>
            </w:rPr>
          </w:pPr>
          <w:hyperlink w:anchor="_Toc181042071" w:history="1">
            <w:r w:rsidRPr="00FF26C6">
              <w:rPr>
                <w:rStyle w:val="Hipervnculo"/>
                <w:rFonts w:ascii="Calibri" w:hAnsi="Calibri" w:cs="Calibri"/>
                <w:b/>
                <w:bCs/>
                <w:noProof/>
                <w:color w:val="auto"/>
              </w:rPr>
              <w:t>1.1.- Exportar el código genero por Qt Designer a un archivo .ui (un archivo para el diseño de Login y otro para el registro):</w:t>
            </w:r>
            <w:r w:rsidRPr="00FF26C6">
              <w:rPr>
                <w:noProof/>
                <w:webHidden/>
              </w:rPr>
              <w:tab/>
            </w:r>
            <w:r w:rsidRPr="00FF26C6">
              <w:rPr>
                <w:noProof/>
                <w:webHidden/>
              </w:rPr>
              <w:fldChar w:fldCharType="begin"/>
            </w:r>
            <w:r w:rsidRPr="00FF26C6">
              <w:rPr>
                <w:noProof/>
                <w:webHidden/>
              </w:rPr>
              <w:instrText xml:space="preserve"> PAGEREF _Toc181042071 \h </w:instrText>
            </w:r>
            <w:r w:rsidRPr="00FF26C6">
              <w:rPr>
                <w:noProof/>
                <w:webHidden/>
              </w:rPr>
            </w:r>
            <w:r w:rsidRPr="00FF26C6">
              <w:rPr>
                <w:noProof/>
                <w:webHidden/>
              </w:rPr>
              <w:fldChar w:fldCharType="separate"/>
            </w:r>
            <w:r w:rsidRPr="00FF26C6">
              <w:rPr>
                <w:noProof/>
                <w:webHidden/>
              </w:rPr>
              <w:t>3</w:t>
            </w:r>
            <w:r w:rsidRPr="00FF26C6">
              <w:rPr>
                <w:noProof/>
                <w:webHidden/>
              </w:rPr>
              <w:fldChar w:fldCharType="end"/>
            </w:r>
          </w:hyperlink>
        </w:p>
        <w:p w14:paraId="34E1AD8B" w14:textId="0B13FE17" w:rsidR="00FF26C6" w:rsidRPr="00FF26C6" w:rsidRDefault="00FF26C6">
          <w:pPr>
            <w:pStyle w:val="TDC2"/>
            <w:tabs>
              <w:tab w:val="right" w:leader="dot" w:pos="8494"/>
            </w:tabs>
            <w:rPr>
              <w:noProof/>
            </w:rPr>
          </w:pPr>
          <w:hyperlink w:anchor="_Toc181042072" w:history="1">
            <w:r w:rsidRPr="00FF26C6">
              <w:rPr>
                <w:rStyle w:val="Hipervnculo"/>
                <w:rFonts w:ascii="Calibri" w:hAnsi="Calibri" w:cs="Calibri"/>
                <w:b/>
                <w:bCs/>
                <w:noProof/>
                <w:color w:val="auto"/>
              </w:rPr>
              <w:t>1.2.- Analiza y Explica el Código, tanto su estructura (como está estructurado y organizado), como sus elementos:</w:t>
            </w:r>
            <w:r w:rsidRPr="00FF26C6">
              <w:rPr>
                <w:noProof/>
                <w:webHidden/>
              </w:rPr>
              <w:tab/>
            </w:r>
            <w:r w:rsidRPr="00FF26C6">
              <w:rPr>
                <w:noProof/>
                <w:webHidden/>
              </w:rPr>
              <w:fldChar w:fldCharType="begin"/>
            </w:r>
            <w:r w:rsidRPr="00FF26C6">
              <w:rPr>
                <w:noProof/>
                <w:webHidden/>
              </w:rPr>
              <w:instrText xml:space="preserve"> PAGEREF _Toc181042072 \h </w:instrText>
            </w:r>
            <w:r w:rsidRPr="00FF26C6">
              <w:rPr>
                <w:noProof/>
                <w:webHidden/>
              </w:rPr>
            </w:r>
            <w:r w:rsidRPr="00FF26C6">
              <w:rPr>
                <w:noProof/>
                <w:webHidden/>
              </w:rPr>
              <w:fldChar w:fldCharType="separate"/>
            </w:r>
            <w:r w:rsidRPr="00FF26C6">
              <w:rPr>
                <w:noProof/>
                <w:webHidden/>
              </w:rPr>
              <w:t>3</w:t>
            </w:r>
            <w:r w:rsidRPr="00FF26C6">
              <w:rPr>
                <w:noProof/>
                <w:webHidden/>
              </w:rPr>
              <w:fldChar w:fldCharType="end"/>
            </w:r>
          </w:hyperlink>
        </w:p>
        <w:p w14:paraId="50CB829D" w14:textId="2791B813" w:rsidR="00FF26C6" w:rsidRPr="00FF26C6" w:rsidRDefault="00FF26C6">
          <w:pPr>
            <w:pStyle w:val="TDC1"/>
            <w:tabs>
              <w:tab w:val="right" w:leader="dot" w:pos="8494"/>
            </w:tabs>
            <w:rPr>
              <w:noProof/>
            </w:rPr>
          </w:pPr>
          <w:hyperlink w:anchor="_Toc181042073" w:history="1">
            <w:r w:rsidRPr="00FF26C6">
              <w:rPr>
                <w:rStyle w:val="Hipervnculo"/>
                <w:rFonts w:ascii="Calibri" w:hAnsi="Calibri" w:cs="Calibri"/>
                <w:b/>
                <w:bCs/>
                <w:noProof/>
                <w:color w:val="auto"/>
              </w:rPr>
              <w:t>2.- Modificación del código generado por el editor visual:</w:t>
            </w:r>
            <w:r w:rsidRPr="00FF26C6">
              <w:rPr>
                <w:noProof/>
                <w:webHidden/>
              </w:rPr>
              <w:tab/>
            </w:r>
            <w:r w:rsidRPr="00FF26C6">
              <w:rPr>
                <w:noProof/>
                <w:webHidden/>
              </w:rPr>
              <w:fldChar w:fldCharType="begin"/>
            </w:r>
            <w:r w:rsidRPr="00FF26C6">
              <w:rPr>
                <w:noProof/>
                <w:webHidden/>
              </w:rPr>
              <w:instrText xml:space="preserve"> PAGEREF _Toc181042073 \h </w:instrText>
            </w:r>
            <w:r w:rsidRPr="00FF26C6">
              <w:rPr>
                <w:noProof/>
                <w:webHidden/>
              </w:rPr>
            </w:r>
            <w:r w:rsidRPr="00FF26C6">
              <w:rPr>
                <w:noProof/>
                <w:webHidden/>
              </w:rPr>
              <w:fldChar w:fldCharType="separate"/>
            </w:r>
            <w:r w:rsidRPr="00FF26C6">
              <w:rPr>
                <w:noProof/>
                <w:webHidden/>
              </w:rPr>
              <w:t>5</w:t>
            </w:r>
            <w:r w:rsidRPr="00FF26C6">
              <w:rPr>
                <w:noProof/>
                <w:webHidden/>
              </w:rPr>
              <w:fldChar w:fldCharType="end"/>
            </w:r>
          </w:hyperlink>
        </w:p>
        <w:p w14:paraId="2A5EA810" w14:textId="061A54C3" w:rsidR="00FF26C6" w:rsidRPr="00FF26C6" w:rsidRDefault="00FF26C6">
          <w:pPr>
            <w:pStyle w:val="TDC2"/>
            <w:tabs>
              <w:tab w:val="right" w:leader="dot" w:pos="8494"/>
            </w:tabs>
            <w:rPr>
              <w:noProof/>
            </w:rPr>
          </w:pPr>
          <w:hyperlink w:anchor="_Toc181042074" w:history="1">
            <w:r w:rsidRPr="00FF26C6">
              <w:rPr>
                <w:rStyle w:val="Hipervnculo"/>
                <w:rFonts w:ascii="Calibri" w:hAnsi="Calibri" w:cs="Calibri"/>
                <w:b/>
                <w:bCs/>
                <w:noProof/>
                <w:color w:val="auto"/>
              </w:rPr>
              <w:t>2.1.- Ventana Registro Equipo 01:</w:t>
            </w:r>
            <w:r w:rsidRPr="00FF26C6">
              <w:rPr>
                <w:noProof/>
                <w:webHidden/>
              </w:rPr>
              <w:tab/>
            </w:r>
            <w:r w:rsidRPr="00FF26C6">
              <w:rPr>
                <w:noProof/>
                <w:webHidden/>
              </w:rPr>
              <w:fldChar w:fldCharType="begin"/>
            </w:r>
            <w:r w:rsidRPr="00FF26C6">
              <w:rPr>
                <w:noProof/>
                <w:webHidden/>
              </w:rPr>
              <w:instrText xml:space="preserve"> PAGEREF _Toc181042074 \h </w:instrText>
            </w:r>
            <w:r w:rsidRPr="00FF26C6">
              <w:rPr>
                <w:noProof/>
                <w:webHidden/>
              </w:rPr>
            </w:r>
            <w:r w:rsidRPr="00FF26C6">
              <w:rPr>
                <w:noProof/>
                <w:webHidden/>
              </w:rPr>
              <w:fldChar w:fldCharType="separate"/>
            </w:r>
            <w:r w:rsidRPr="00FF26C6">
              <w:rPr>
                <w:noProof/>
                <w:webHidden/>
              </w:rPr>
              <w:t>5</w:t>
            </w:r>
            <w:r w:rsidRPr="00FF26C6">
              <w:rPr>
                <w:noProof/>
                <w:webHidden/>
              </w:rPr>
              <w:fldChar w:fldCharType="end"/>
            </w:r>
          </w:hyperlink>
        </w:p>
        <w:p w14:paraId="0C623E4A" w14:textId="6A9E6A05" w:rsidR="00FF26C6" w:rsidRPr="00FF26C6" w:rsidRDefault="00FF26C6">
          <w:pPr>
            <w:pStyle w:val="TDC2"/>
            <w:tabs>
              <w:tab w:val="right" w:leader="dot" w:pos="8494"/>
            </w:tabs>
            <w:rPr>
              <w:noProof/>
            </w:rPr>
          </w:pPr>
          <w:hyperlink w:anchor="_Toc181042075" w:history="1">
            <w:r w:rsidRPr="00FF26C6">
              <w:rPr>
                <w:rStyle w:val="Hipervnculo"/>
                <w:rFonts w:ascii="Calibri" w:hAnsi="Calibri" w:cs="Calibri"/>
                <w:b/>
                <w:bCs/>
                <w:noProof/>
                <w:color w:val="auto"/>
              </w:rPr>
              <w:t>2.2.- Ventana Login Equipo 01:</w:t>
            </w:r>
            <w:r w:rsidRPr="00FF26C6">
              <w:rPr>
                <w:noProof/>
                <w:webHidden/>
              </w:rPr>
              <w:tab/>
            </w:r>
            <w:r w:rsidRPr="00FF26C6">
              <w:rPr>
                <w:noProof/>
                <w:webHidden/>
              </w:rPr>
              <w:fldChar w:fldCharType="begin"/>
            </w:r>
            <w:r w:rsidRPr="00FF26C6">
              <w:rPr>
                <w:noProof/>
                <w:webHidden/>
              </w:rPr>
              <w:instrText xml:space="preserve"> PAGEREF _Toc181042075 \h </w:instrText>
            </w:r>
            <w:r w:rsidRPr="00FF26C6">
              <w:rPr>
                <w:noProof/>
                <w:webHidden/>
              </w:rPr>
            </w:r>
            <w:r w:rsidRPr="00FF26C6">
              <w:rPr>
                <w:noProof/>
                <w:webHidden/>
              </w:rPr>
              <w:fldChar w:fldCharType="separate"/>
            </w:r>
            <w:r w:rsidRPr="00FF26C6">
              <w:rPr>
                <w:noProof/>
                <w:webHidden/>
              </w:rPr>
              <w:t>6</w:t>
            </w:r>
            <w:r w:rsidRPr="00FF26C6">
              <w:rPr>
                <w:noProof/>
                <w:webHidden/>
              </w:rPr>
              <w:fldChar w:fldCharType="end"/>
            </w:r>
          </w:hyperlink>
        </w:p>
        <w:p w14:paraId="2FFC5382" w14:textId="66B9917C" w:rsidR="00FF26C6" w:rsidRPr="00FF26C6" w:rsidRDefault="00FF26C6">
          <w:pPr>
            <w:pStyle w:val="TDC1"/>
            <w:tabs>
              <w:tab w:val="right" w:leader="dot" w:pos="8494"/>
            </w:tabs>
            <w:rPr>
              <w:noProof/>
            </w:rPr>
          </w:pPr>
          <w:hyperlink w:anchor="_Toc181042076" w:history="1">
            <w:r w:rsidRPr="00FF26C6">
              <w:rPr>
                <w:rStyle w:val="Hipervnculo"/>
                <w:rFonts w:ascii="Calibri" w:hAnsi="Calibri" w:cs="Calibri"/>
                <w:b/>
                <w:bCs/>
                <w:noProof/>
                <w:color w:val="auto"/>
              </w:rPr>
              <w:t>3.- Ventajas de generar interfaces en XML:</w:t>
            </w:r>
            <w:r w:rsidRPr="00FF26C6">
              <w:rPr>
                <w:noProof/>
                <w:webHidden/>
              </w:rPr>
              <w:tab/>
            </w:r>
            <w:r w:rsidRPr="00FF26C6">
              <w:rPr>
                <w:noProof/>
                <w:webHidden/>
              </w:rPr>
              <w:fldChar w:fldCharType="begin"/>
            </w:r>
            <w:r w:rsidRPr="00FF26C6">
              <w:rPr>
                <w:noProof/>
                <w:webHidden/>
              </w:rPr>
              <w:instrText xml:space="preserve"> PAGEREF _Toc181042076 \h </w:instrText>
            </w:r>
            <w:r w:rsidRPr="00FF26C6">
              <w:rPr>
                <w:noProof/>
                <w:webHidden/>
              </w:rPr>
            </w:r>
            <w:r w:rsidRPr="00FF26C6">
              <w:rPr>
                <w:noProof/>
                <w:webHidden/>
              </w:rPr>
              <w:fldChar w:fldCharType="separate"/>
            </w:r>
            <w:r w:rsidRPr="00FF26C6">
              <w:rPr>
                <w:noProof/>
                <w:webHidden/>
              </w:rPr>
              <w:t>8</w:t>
            </w:r>
            <w:r w:rsidRPr="00FF26C6">
              <w:rPr>
                <w:noProof/>
                <w:webHidden/>
              </w:rPr>
              <w:fldChar w:fldCharType="end"/>
            </w:r>
          </w:hyperlink>
        </w:p>
        <w:p w14:paraId="7E1C65A9" w14:textId="47532893" w:rsidR="00FF26C6" w:rsidRPr="00FF26C6" w:rsidRDefault="00FF26C6">
          <w:pPr>
            <w:pStyle w:val="TDC2"/>
            <w:tabs>
              <w:tab w:val="right" w:leader="dot" w:pos="8494"/>
            </w:tabs>
            <w:rPr>
              <w:noProof/>
            </w:rPr>
          </w:pPr>
          <w:hyperlink w:anchor="_Toc181042077" w:history="1">
            <w:r w:rsidRPr="00FF26C6">
              <w:rPr>
                <w:rStyle w:val="Hipervnculo"/>
                <w:rFonts w:ascii="Calibri" w:hAnsi="Calibri" w:cs="Calibri"/>
                <w:b/>
                <w:bCs/>
                <w:noProof/>
                <w:color w:val="auto"/>
              </w:rPr>
              <w:t>3.1.- Investigar las principales ventajas de emplear XML para la generación de interfaces de usuario:</w:t>
            </w:r>
            <w:r w:rsidRPr="00FF26C6">
              <w:rPr>
                <w:noProof/>
                <w:webHidden/>
              </w:rPr>
              <w:tab/>
            </w:r>
            <w:r w:rsidRPr="00FF26C6">
              <w:rPr>
                <w:noProof/>
                <w:webHidden/>
              </w:rPr>
              <w:fldChar w:fldCharType="begin"/>
            </w:r>
            <w:r w:rsidRPr="00FF26C6">
              <w:rPr>
                <w:noProof/>
                <w:webHidden/>
              </w:rPr>
              <w:instrText xml:space="preserve"> PAGEREF _Toc181042077 \h </w:instrText>
            </w:r>
            <w:r w:rsidRPr="00FF26C6">
              <w:rPr>
                <w:noProof/>
                <w:webHidden/>
              </w:rPr>
            </w:r>
            <w:r w:rsidRPr="00FF26C6">
              <w:rPr>
                <w:noProof/>
                <w:webHidden/>
              </w:rPr>
              <w:fldChar w:fldCharType="separate"/>
            </w:r>
            <w:r w:rsidRPr="00FF26C6">
              <w:rPr>
                <w:noProof/>
                <w:webHidden/>
              </w:rPr>
              <w:t>8</w:t>
            </w:r>
            <w:r w:rsidRPr="00FF26C6">
              <w:rPr>
                <w:noProof/>
                <w:webHidden/>
              </w:rPr>
              <w:fldChar w:fldCharType="end"/>
            </w:r>
          </w:hyperlink>
        </w:p>
        <w:p w14:paraId="2274F085" w14:textId="136F8E2E" w:rsidR="00FF26C6" w:rsidRPr="00FF26C6" w:rsidRDefault="00FF26C6">
          <w:pPr>
            <w:pStyle w:val="TDC2"/>
            <w:tabs>
              <w:tab w:val="right" w:leader="dot" w:pos="8494"/>
            </w:tabs>
            <w:rPr>
              <w:noProof/>
            </w:rPr>
          </w:pPr>
          <w:hyperlink w:anchor="_Toc181042078" w:history="1">
            <w:r w:rsidRPr="00FF26C6">
              <w:rPr>
                <w:rStyle w:val="Hipervnculo"/>
                <w:rFonts w:ascii="Calibri" w:hAnsi="Calibri" w:cs="Calibri"/>
                <w:b/>
                <w:bCs/>
                <w:noProof/>
                <w:color w:val="auto"/>
              </w:rPr>
              <w:t>3.2.- Comparar el uso de XML frente a otras técnicas para generar interfaces gráficas:</w:t>
            </w:r>
            <w:r w:rsidRPr="00FF26C6">
              <w:rPr>
                <w:noProof/>
                <w:webHidden/>
              </w:rPr>
              <w:tab/>
            </w:r>
            <w:r w:rsidRPr="00FF26C6">
              <w:rPr>
                <w:noProof/>
                <w:webHidden/>
              </w:rPr>
              <w:fldChar w:fldCharType="begin"/>
            </w:r>
            <w:r w:rsidRPr="00FF26C6">
              <w:rPr>
                <w:noProof/>
                <w:webHidden/>
              </w:rPr>
              <w:instrText xml:space="preserve"> PAGEREF _Toc181042078 \h </w:instrText>
            </w:r>
            <w:r w:rsidRPr="00FF26C6">
              <w:rPr>
                <w:noProof/>
                <w:webHidden/>
              </w:rPr>
            </w:r>
            <w:r w:rsidRPr="00FF26C6">
              <w:rPr>
                <w:noProof/>
                <w:webHidden/>
              </w:rPr>
              <w:fldChar w:fldCharType="separate"/>
            </w:r>
            <w:r w:rsidRPr="00FF26C6">
              <w:rPr>
                <w:noProof/>
                <w:webHidden/>
              </w:rPr>
              <w:t>8</w:t>
            </w:r>
            <w:r w:rsidRPr="00FF26C6">
              <w:rPr>
                <w:noProof/>
                <w:webHidden/>
              </w:rPr>
              <w:fldChar w:fldCharType="end"/>
            </w:r>
          </w:hyperlink>
        </w:p>
        <w:p w14:paraId="7B3BD5FC" w14:textId="5CABEBA3" w:rsidR="00FF26C6" w:rsidRPr="00FF26C6" w:rsidRDefault="00FF26C6">
          <w:pPr>
            <w:pStyle w:val="TDC2"/>
            <w:tabs>
              <w:tab w:val="right" w:leader="dot" w:pos="8494"/>
            </w:tabs>
            <w:rPr>
              <w:noProof/>
            </w:rPr>
          </w:pPr>
          <w:hyperlink w:anchor="_Toc181042079" w:history="1">
            <w:r w:rsidRPr="00FF26C6">
              <w:rPr>
                <w:rStyle w:val="Hipervnculo"/>
                <w:rFonts w:ascii="Calibri" w:hAnsi="Calibri" w:cs="Calibri"/>
                <w:b/>
                <w:bCs/>
                <w:noProof/>
                <w:color w:val="auto"/>
              </w:rPr>
              <w:t>3.3.- Redactar las conclusiones obtenidas:</w:t>
            </w:r>
            <w:r w:rsidRPr="00FF26C6">
              <w:rPr>
                <w:noProof/>
                <w:webHidden/>
              </w:rPr>
              <w:tab/>
            </w:r>
            <w:r w:rsidRPr="00FF26C6">
              <w:rPr>
                <w:noProof/>
                <w:webHidden/>
              </w:rPr>
              <w:fldChar w:fldCharType="begin"/>
            </w:r>
            <w:r w:rsidRPr="00FF26C6">
              <w:rPr>
                <w:noProof/>
                <w:webHidden/>
              </w:rPr>
              <w:instrText xml:space="preserve"> PAGEREF _Toc181042079 \h </w:instrText>
            </w:r>
            <w:r w:rsidRPr="00FF26C6">
              <w:rPr>
                <w:noProof/>
                <w:webHidden/>
              </w:rPr>
            </w:r>
            <w:r w:rsidRPr="00FF26C6">
              <w:rPr>
                <w:noProof/>
                <w:webHidden/>
              </w:rPr>
              <w:fldChar w:fldCharType="separate"/>
            </w:r>
            <w:r w:rsidRPr="00FF26C6">
              <w:rPr>
                <w:noProof/>
                <w:webHidden/>
              </w:rPr>
              <w:t>9</w:t>
            </w:r>
            <w:r w:rsidRPr="00FF26C6">
              <w:rPr>
                <w:noProof/>
                <w:webHidden/>
              </w:rPr>
              <w:fldChar w:fldCharType="end"/>
            </w:r>
          </w:hyperlink>
        </w:p>
        <w:p w14:paraId="418D232D" w14:textId="49004635" w:rsidR="00FF26C6" w:rsidRPr="00FF26C6" w:rsidRDefault="00FF26C6">
          <w:pPr>
            <w:pStyle w:val="TDC1"/>
            <w:tabs>
              <w:tab w:val="right" w:leader="dot" w:pos="8494"/>
            </w:tabs>
            <w:rPr>
              <w:noProof/>
            </w:rPr>
          </w:pPr>
          <w:hyperlink w:anchor="_Toc181042080" w:history="1">
            <w:r w:rsidRPr="00FF26C6">
              <w:rPr>
                <w:rStyle w:val="Hipervnculo"/>
                <w:rFonts w:ascii="Calibri" w:hAnsi="Calibri" w:cs="Calibri"/>
                <w:b/>
                <w:bCs/>
                <w:noProof/>
                <w:color w:val="auto"/>
              </w:rPr>
              <w:t>4.- Generación del código correspondiente al interfaz desde XML:</w:t>
            </w:r>
            <w:r w:rsidRPr="00FF26C6">
              <w:rPr>
                <w:noProof/>
                <w:webHidden/>
              </w:rPr>
              <w:tab/>
            </w:r>
            <w:r w:rsidRPr="00FF26C6">
              <w:rPr>
                <w:noProof/>
                <w:webHidden/>
              </w:rPr>
              <w:fldChar w:fldCharType="begin"/>
            </w:r>
            <w:r w:rsidRPr="00FF26C6">
              <w:rPr>
                <w:noProof/>
                <w:webHidden/>
              </w:rPr>
              <w:instrText xml:space="preserve"> PAGEREF _Toc181042080 \h </w:instrText>
            </w:r>
            <w:r w:rsidRPr="00FF26C6">
              <w:rPr>
                <w:noProof/>
                <w:webHidden/>
              </w:rPr>
            </w:r>
            <w:r w:rsidRPr="00FF26C6">
              <w:rPr>
                <w:noProof/>
                <w:webHidden/>
              </w:rPr>
              <w:fldChar w:fldCharType="separate"/>
            </w:r>
            <w:r w:rsidRPr="00FF26C6">
              <w:rPr>
                <w:noProof/>
                <w:webHidden/>
              </w:rPr>
              <w:t>9</w:t>
            </w:r>
            <w:r w:rsidRPr="00FF26C6">
              <w:rPr>
                <w:noProof/>
                <w:webHidden/>
              </w:rPr>
              <w:fldChar w:fldCharType="end"/>
            </w:r>
          </w:hyperlink>
        </w:p>
        <w:p w14:paraId="5E8B4E49" w14:textId="241FCF65" w:rsidR="00FF26C6" w:rsidRPr="00FF26C6" w:rsidRDefault="00FF26C6">
          <w:pPr>
            <w:pStyle w:val="TDC1"/>
            <w:tabs>
              <w:tab w:val="right" w:leader="dot" w:pos="8494"/>
            </w:tabs>
            <w:rPr>
              <w:noProof/>
            </w:rPr>
          </w:pPr>
          <w:hyperlink w:anchor="_Toc181042081" w:history="1">
            <w:r w:rsidRPr="00FF26C6">
              <w:rPr>
                <w:rStyle w:val="Hipervnculo"/>
                <w:rFonts w:ascii="Calibri" w:hAnsi="Calibri" w:cs="Calibri"/>
                <w:b/>
                <w:bCs/>
                <w:noProof/>
                <w:color w:val="auto"/>
              </w:rPr>
              <w:t>5.- Bibliografía:</w:t>
            </w:r>
            <w:r w:rsidRPr="00FF26C6">
              <w:rPr>
                <w:noProof/>
                <w:webHidden/>
              </w:rPr>
              <w:tab/>
            </w:r>
            <w:r w:rsidRPr="00FF26C6">
              <w:rPr>
                <w:noProof/>
                <w:webHidden/>
              </w:rPr>
              <w:fldChar w:fldCharType="begin"/>
            </w:r>
            <w:r w:rsidRPr="00FF26C6">
              <w:rPr>
                <w:noProof/>
                <w:webHidden/>
              </w:rPr>
              <w:instrText xml:space="preserve"> PAGEREF _Toc181042081 \h </w:instrText>
            </w:r>
            <w:r w:rsidRPr="00FF26C6">
              <w:rPr>
                <w:noProof/>
                <w:webHidden/>
              </w:rPr>
            </w:r>
            <w:r w:rsidRPr="00FF26C6">
              <w:rPr>
                <w:noProof/>
                <w:webHidden/>
              </w:rPr>
              <w:fldChar w:fldCharType="separate"/>
            </w:r>
            <w:r w:rsidRPr="00FF26C6">
              <w:rPr>
                <w:noProof/>
                <w:webHidden/>
              </w:rPr>
              <w:t>12</w:t>
            </w:r>
            <w:r w:rsidRPr="00FF26C6">
              <w:rPr>
                <w:noProof/>
                <w:webHidden/>
              </w:rPr>
              <w:fldChar w:fldCharType="end"/>
            </w:r>
          </w:hyperlink>
        </w:p>
        <w:p w14:paraId="54A369AD" w14:textId="736416A7" w:rsidR="00FF26C6" w:rsidRDefault="00FF26C6">
          <w:r w:rsidRPr="00FF26C6">
            <w:rPr>
              <w:b/>
              <w:bCs/>
            </w:rPr>
            <w:fldChar w:fldCharType="end"/>
          </w:r>
        </w:p>
      </w:sdtContent>
    </w:sdt>
    <w:p w14:paraId="08CDE6D2" w14:textId="77777777" w:rsidR="00FF26C6" w:rsidRDefault="00FF26C6">
      <w:pPr>
        <w:rPr>
          <w:rFonts w:ascii="Calibri" w:eastAsiaTheme="majorEastAsia" w:hAnsi="Calibri" w:cs="Calibri"/>
          <w:b/>
          <w:bCs/>
          <w:color w:val="215E99" w:themeColor="text2" w:themeTint="BF"/>
          <w:sz w:val="24"/>
          <w:szCs w:val="24"/>
        </w:rPr>
      </w:pPr>
      <w:r>
        <w:rPr>
          <w:rFonts w:ascii="Calibri" w:hAnsi="Calibri" w:cs="Calibri"/>
          <w:b/>
          <w:bCs/>
          <w:color w:val="215E99" w:themeColor="text2" w:themeTint="BF"/>
          <w:sz w:val="24"/>
          <w:szCs w:val="24"/>
        </w:rPr>
        <w:br w:type="page"/>
      </w:r>
    </w:p>
    <w:p w14:paraId="3D5B6DC5" w14:textId="1C33C309" w:rsidR="002A66FB" w:rsidRDefault="002A66FB" w:rsidP="002A66FB">
      <w:pPr>
        <w:pStyle w:val="Ttulo1"/>
        <w:jc w:val="both"/>
        <w:rPr>
          <w:rFonts w:ascii="Calibri" w:hAnsi="Calibri" w:cs="Calibri"/>
          <w:b/>
          <w:bCs/>
          <w:color w:val="215E99" w:themeColor="text2" w:themeTint="BF"/>
          <w:sz w:val="24"/>
          <w:szCs w:val="24"/>
        </w:rPr>
      </w:pPr>
      <w:bookmarkStart w:id="0" w:name="_Toc181042070"/>
      <w:r>
        <w:rPr>
          <w:rFonts w:ascii="Calibri" w:hAnsi="Calibri" w:cs="Calibri"/>
          <w:b/>
          <w:bCs/>
          <w:color w:val="215E99" w:themeColor="text2" w:themeTint="BF"/>
          <w:sz w:val="24"/>
          <w:szCs w:val="24"/>
        </w:rPr>
        <w:lastRenderedPageBreak/>
        <w:t>1.- Generación y Análisis del código generado por el editor visual:</w:t>
      </w:r>
      <w:bookmarkEnd w:id="0"/>
    </w:p>
    <w:p w14:paraId="640ED92D" w14:textId="77777777" w:rsidR="002A66FB" w:rsidRDefault="002A66FB" w:rsidP="002A66FB"/>
    <w:p w14:paraId="666758E9" w14:textId="77777777" w:rsidR="002A66FB" w:rsidRDefault="002A66FB" w:rsidP="002A66FB">
      <w:pPr>
        <w:pStyle w:val="Ttulo2"/>
        <w:rPr>
          <w:rFonts w:ascii="Calibri" w:hAnsi="Calibri" w:cs="Calibri"/>
          <w:b/>
          <w:bCs/>
          <w:color w:val="215E99" w:themeColor="text2" w:themeTint="BF"/>
          <w:sz w:val="24"/>
          <w:szCs w:val="24"/>
        </w:rPr>
      </w:pPr>
      <w:bookmarkStart w:id="1" w:name="_Toc181042071"/>
      <w:r>
        <w:rPr>
          <w:rFonts w:ascii="Calibri" w:hAnsi="Calibri" w:cs="Calibri"/>
          <w:b/>
          <w:bCs/>
          <w:color w:val="215E99" w:themeColor="text2" w:themeTint="BF"/>
          <w:sz w:val="24"/>
          <w:szCs w:val="24"/>
        </w:rPr>
        <w:t>1.1.- Exportar el código genero por Qt Designer a un archivo .ui (un archivo para el diseño de Login y otro para el registro):</w:t>
      </w:r>
      <w:bookmarkEnd w:id="1"/>
    </w:p>
    <w:p w14:paraId="493D5DFA" w14:textId="190DD845" w:rsidR="002A66FB" w:rsidRDefault="002A66FB" w:rsidP="002A66FB">
      <w:pPr>
        <w:jc w:val="both"/>
        <w:rPr>
          <w:rFonts w:ascii="Calibri" w:hAnsi="Calibri" w:cs="Calibri"/>
          <w:sz w:val="24"/>
          <w:szCs w:val="24"/>
        </w:rPr>
      </w:pPr>
      <w:r>
        <w:t xml:space="preserve"> </w:t>
      </w:r>
      <w:r>
        <w:rPr>
          <w:rFonts w:ascii="Calibri" w:hAnsi="Calibri" w:cs="Calibri"/>
          <w:sz w:val="24"/>
          <w:szCs w:val="24"/>
        </w:rPr>
        <w:t xml:space="preserve">Para ello, desde el menú principal de Qt Designer, seleccionamos File y posteriormente save as. Tras esto, los tendremos que guardar en la estructura del proyecto correspondiente: </w:t>
      </w:r>
    </w:p>
    <w:p w14:paraId="46A0C586" w14:textId="4A6DD106" w:rsidR="002A66FB" w:rsidRPr="002A66FB" w:rsidRDefault="002A66FB" w:rsidP="002A66FB">
      <w:pPr>
        <w:jc w:val="both"/>
        <w:rPr>
          <w:rFonts w:ascii="Calibri" w:hAnsi="Calibri" w:cs="Calibri"/>
          <w:sz w:val="24"/>
          <w:szCs w:val="24"/>
        </w:rPr>
      </w:pPr>
      <w:r w:rsidRPr="002A66FB">
        <w:rPr>
          <w:rFonts w:ascii="Calibri" w:hAnsi="Calibri" w:cs="Calibri"/>
          <w:sz w:val="24"/>
          <w:szCs w:val="24"/>
        </w:rPr>
        <w:drawing>
          <wp:inline distT="0" distB="0" distL="0" distR="0" wp14:anchorId="03C5642D" wp14:editId="47F96824">
            <wp:extent cx="5400040" cy="2860675"/>
            <wp:effectExtent l="19050" t="19050" r="10160" b="15875"/>
            <wp:docPr id="177561708"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1708" name="Imagen 6" descr="Una captura de pantalla de una computador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60675"/>
                    </a:xfrm>
                    <a:prstGeom prst="rect">
                      <a:avLst/>
                    </a:prstGeom>
                    <a:noFill/>
                    <a:ln>
                      <a:solidFill>
                        <a:schemeClr val="tx1"/>
                      </a:solidFill>
                    </a:ln>
                  </pic:spPr>
                </pic:pic>
              </a:graphicData>
            </a:graphic>
          </wp:inline>
        </w:drawing>
      </w:r>
    </w:p>
    <w:p w14:paraId="6DD697B0" w14:textId="77777777" w:rsidR="002A66FB" w:rsidRDefault="002A66FB" w:rsidP="002A66FB">
      <w:pPr>
        <w:jc w:val="both"/>
        <w:rPr>
          <w:rFonts w:ascii="Calibri" w:hAnsi="Calibri" w:cs="Calibri"/>
          <w:sz w:val="24"/>
          <w:szCs w:val="24"/>
        </w:rPr>
      </w:pPr>
    </w:p>
    <w:p w14:paraId="6E917D7B" w14:textId="5788DD6C" w:rsidR="002A66FB" w:rsidRDefault="002A66FB" w:rsidP="002A66FB">
      <w:pPr>
        <w:pStyle w:val="Ttulo2"/>
        <w:rPr>
          <w:rFonts w:ascii="Calibri" w:hAnsi="Calibri" w:cs="Calibri"/>
          <w:b/>
          <w:bCs/>
          <w:color w:val="215E99" w:themeColor="text2" w:themeTint="BF"/>
          <w:sz w:val="24"/>
          <w:szCs w:val="24"/>
        </w:rPr>
      </w:pPr>
      <w:bookmarkStart w:id="2" w:name="_Toc181042072"/>
      <w:r>
        <w:rPr>
          <w:rFonts w:ascii="Calibri" w:hAnsi="Calibri" w:cs="Calibri"/>
          <w:b/>
          <w:bCs/>
          <w:color w:val="215E99" w:themeColor="text2" w:themeTint="BF"/>
          <w:sz w:val="24"/>
          <w:szCs w:val="24"/>
        </w:rPr>
        <w:t>1.2.- Analiza y Explica el Código, tanto su estructura (como está estructurado y organizado), como sus elementos:</w:t>
      </w:r>
      <w:bookmarkEnd w:id="2"/>
      <w:r>
        <w:rPr>
          <w:rFonts w:ascii="Calibri" w:hAnsi="Calibri" w:cs="Calibri"/>
          <w:b/>
          <w:bCs/>
          <w:color w:val="215E99" w:themeColor="text2" w:themeTint="BF"/>
          <w:sz w:val="24"/>
          <w:szCs w:val="24"/>
        </w:rPr>
        <w:t xml:space="preserve"> </w:t>
      </w:r>
    </w:p>
    <w:p w14:paraId="6EC99AF7" w14:textId="77777777" w:rsidR="002A66FB" w:rsidRDefault="002A66FB" w:rsidP="002A66FB"/>
    <w:p w14:paraId="202BB632" w14:textId="22DFAD14" w:rsidR="002A66FB" w:rsidRPr="00773809" w:rsidRDefault="00773809" w:rsidP="00773809">
      <w:pPr>
        <w:pStyle w:val="Prrafodelista"/>
        <w:numPr>
          <w:ilvl w:val="0"/>
          <w:numId w:val="2"/>
        </w:numPr>
        <w:ind w:left="567"/>
        <w:jc w:val="both"/>
        <w:rPr>
          <w:rFonts w:ascii="Calibri" w:hAnsi="Calibri" w:cs="Calibri"/>
          <w:b/>
          <w:bCs/>
          <w:color w:val="215E99" w:themeColor="text2" w:themeTint="BF"/>
          <w:sz w:val="24"/>
          <w:szCs w:val="24"/>
        </w:rPr>
      </w:pPr>
      <w:r w:rsidRPr="00773809">
        <w:rPr>
          <w:rFonts w:ascii="Calibri" w:hAnsi="Calibri" w:cs="Calibri"/>
          <w:b/>
          <w:bCs/>
          <w:color w:val="215E99" w:themeColor="text2" w:themeTint="BF"/>
          <w:sz w:val="24"/>
          <w:szCs w:val="24"/>
        </w:rPr>
        <w:t xml:space="preserve">&lt;ui&gt; : </w:t>
      </w:r>
      <w:r>
        <w:rPr>
          <w:rFonts w:ascii="Calibri" w:hAnsi="Calibri" w:cs="Calibri"/>
          <w:sz w:val="24"/>
          <w:szCs w:val="24"/>
        </w:rPr>
        <w:t>Representa toda la interfaz de usuario y actúa como el elemento raíz del archivo. A partir de este elemento principal, se construyen todos los demás componentes de la interfaz.</w:t>
      </w:r>
    </w:p>
    <w:p w14:paraId="603594EE" w14:textId="77777777" w:rsidR="00773809" w:rsidRDefault="00773809" w:rsidP="00773809">
      <w:pPr>
        <w:pStyle w:val="Prrafodelista"/>
        <w:ind w:left="567"/>
        <w:jc w:val="both"/>
        <w:rPr>
          <w:rFonts w:ascii="Calibri" w:hAnsi="Calibri" w:cs="Calibri"/>
          <w:b/>
          <w:bCs/>
          <w:color w:val="215E99" w:themeColor="text2" w:themeTint="BF"/>
          <w:sz w:val="24"/>
          <w:szCs w:val="24"/>
        </w:rPr>
      </w:pPr>
    </w:p>
    <w:p w14:paraId="36AAEBC0" w14:textId="109BF8DA"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&lt;class&gt;: </w:t>
      </w:r>
      <w:r>
        <w:rPr>
          <w:rFonts w:ascii="Calibri" w:hAnsi="Calibri" w:cs="Calibri"/>
          <w:sz w:val="24"/>
          <w:szCs w:val="24"/>
        </w:rPr>
        <w:t xml:space="preserve">Define el nombre de la clase correspondiente al widget principal del archivo .ui Este nombre será utilizado para generar la clase contenedora cuando el archivo XML se convierta en código Python. </w:t>
      </w:r>
    </w:p>
    <w:p w14:paraId="42659B28" w14:textId="77777777" w:rsidR="00773809" w:rsidRPr="00773809" w:rsidRDefault="00773809" w:rsidP="00773809">
      <w:pPr>
        <w:pStyle w:val="Prrafodelista"/>
        <w:rPr>
          <w:rFonts w:ascii="Calibri" w:hAnsi="Calibri" w:cs="Calibri"/>
          <w:b/>
          <w:bCs/>
          <w:color w:val="215E99" w:themeColor="text2" w:themeTint="BF"/>
          <w:sz w:val="24"/>
          <w:szCs w:val="24"/>
        </w:rPr>
      </w:pPr>
    </w:p>
    <w:p w14:paraId="6F379540" w14:textId="49CDE4CA"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&lt;widget&gt;: </w:t>
      </w:r>
      <w:r>
        <w:rPr>
          <w:rFonts w:ascii="Calibri" w:hAnsi="Calibri" w:cs="Calibri"/>
          <w:sz w:val="24"/>
          <w:szCs w:val="24"/>
        </w:rPr>
        <w:t>Define el elemento visual e interactivo dentro de la interfaz de usuario, que será visible para el usuario final. A este elemento se le asignan todas sus propiedades, como el tipo de widget, estilo, disposición (layout), restricciones, señales y slots. Este elemento es la base sobre la cual QT organiza y estructura las interfaces de usuario.</w:t>
      </w:r>
    </w:p>
    <w:p w14:paraId="7FE42E13" w14:textId="77777777" w:rsidR="00773809" w:rsidRPr="00773809" w:rsidRDefault="00773809" w:rsidP="00773809">
      <w:pPr>
        <w:pStyle w:val="Prrafodelista"/>
        <w:rPr>
          <w:rFonts w:ascii="Calibri" w:hAnsi="Calibri" w:cs="Calibri"/>
          <w:b/>
          <w:bCs/>
          <w:color w:val="215E99" w:themeColor="text2" w:themeTint="BF"/>
          <w:sz w:val="24"/>
          <w:szCs w:val="24"/>
        </w:rPr>
      </w:pPr>
    </w:p>
    <w:p w14:paraId="448365C6" w14:textId="098390FE"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lastRenderedPageBreak/>
        <w:t xml:space="preserve">&lt;property&gt;: </w:t>
      </w:r>
      <w:r>
        <w:rPr>
          <w:rFonts w:ascii="Calibri" w:hAnsi="Calibri" w:cs="Calibri"/>
          <w:sz w:val="24"/>
          <w:szCs w:val="24"/>
        </w:rPr>
        <w:t xml:space="preserve">Es un elemento hijo de &lt;widget&gt; que especifica una propiedad particular del widget padre. </w:t>
      </w:r>
    </w:p>
    <w:p w14:paraId="56F7CC56" w14:textId="77777777" w:rsidR="00773809" w:rsidRPr="00773809" w:rsidRDefault="00773809" w:rsidP="00773809">
      <w:pPr>
        <w:pStyle w:val="Prrafodelista"/>
        <w:rPr>
          <w:rFonts w:ascii="Calibri" w:hAnsi="Calibri" w:cs="Calibri"/>
          <w:b/>
          <w:bCs/>
          <w:color w:val="215E99" w:themeColor="text2" w:themeTint="BF"/>
          <w:sz w:val="24"/>
          <w:szCs w:val="24"/>
        </w:rPr>
      </w:pPr>
    </w:p>
    <w:p w14:paraId="0D56D360" w14:textId="38A8C400"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&lt;x&gt;: </w:t>
      </w:r>
      <w:r>
        <w:rPr>
          <w:rFonts w:ascii="Calibri" w:hAnsi="Calibri" w:cs="Calibri"/>
          <w:sz w:val="24"/>
          <w:szCs w:val="24"/>
        </w:rPr>
        <w:t xml:space="preserve">Hijo de &lt;property&gt;. Define la posición horizontal del widget en el eje X. </w:t>
      </w:r>
    </w:p>
    <w:p w14:paraId="5EB11448" w14:textId="77777777" w:rsidR="00773809" w:rsidRPr="00773809" w:rsidRDefault="00773809" w:rsidP="00773809">
      <w:pPr>
        <w:pStyle w:val="Prrafodelista"/>
        <w:rPr>
          <w:rFonts w:ascii="Calibri" w:hAnsi="Calibri" w:cs="Calibri"/>
          <w:b/>
          <w:bCs/>
          <w:color w:val="215E99" w:themeColor="text2" w:themeTint="BF"/>
          <w:sz w:val="24"/>
          <w:szCs w:val="24"/>
        </w:rPr>
      </w:pPr>
    </w:p>
    <w:p w14:paraId="25BCFFE1" w14:textId="70C31CC6"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&lt;y&gt;: </w:t>
      </w:r>
      <w:r>
        <w:rPr>
          <w:rFonts w:ascii="Calibri" w:hAnsi="Calibri" w:cs="Calibri"/>
          <w:sz w:val="24"/>
          <w:szCs w:val="24"/>
        </w:rPr>
        <w:t>Hijo de &lt;property&gt;. Define la posición vertical del widget en el eje Y.</w:t>
      </w:r>
    </w:p>
    <w:p w14:paraId="7E51E29B" w14:textId="77777777" w:rsidR="00773809" w:rsidRPr="00773809" w:rsidRDefault="00773809" w:rsidP="00773809">
      <w:pPr>
        <w:pStyle w:val="Prrafodelista"/>
        <w:rPr>
          <w:rFonts w:ascii="Calibri" w:hAnsi="Calibri" w:cs="Calibri"/>
          <w:b/>
          <w:bCs/>
          <w:color w:val="215E99" w:themeColor="text2" w:themeTint="BF"/>
          <w:sz w:val="24"/>
          <w:szCs w:val="24"/>
        </w:rPr>
      </w:pPr>
    </w:p>
    <w:p w14:paraId="4872FC9D" w14:textId="07FA847B"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&lt;width&gt;:</w:t>
      </w:r>
      <w:r>
        <w:rPr>
          <w:rFonts w:ascii="Calibri" w:hAnsi="Calibri" w:cs="Calibri"/>
          <w:color w:val="215E99" w:themeColor="text2" w:themeTint="BF"/>
          <w:sz w:val="24"/>
          <w:szCs w:val="24"/>
        </w:rPr>
        <w:t xml:space="preserve"> </w:t>
      </w:r>
      <w:r>
        <w:rPr>
          <w:rFonts w:ascii="Calibri" w:hAnsi="Calibri" w:cs="Calibri"/>
          <w:sz w:val="24"/>
          <w:szCs w:val="24"/>
        </w:rPr>
        <w:t>Hijo de &lt;property&gt;. Define el ancho del widget en píxeles.</w:t>
      </w:r>
    </w:p>
    <w:p w14:paraId="5CED75BC" w14:textId="77777777" w:rsidR="00773809" w:rsidRPr="00773809" w:rsidRDefault="00773809" w:rsidP="00773809">
      <w:pPr>
        <w:pStyle w:val="Prrafodelista"/>
        <w:rPr>
          <w:rFonts w:ascii="Calibri" w:hAnsi="Calibri" w:cs="Calibri"/>
          <w:b/>
          <w:bCs/>
          <w:color w:val="215E99" w:themeColor="text2" w:themeTint="BF"/>
          <w:sz w:val="24"/>
          <w:szCs w:val="24"/>
        </w:rPr>
      </w:pPr>
    </w:p>
    <w:p w14:paraId="479C942E" w14:textId="5C4C35C9"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&lt;height&gt;: </w:t>
      </w:r>
      <w:r>
        <w:rPr>
          <w:rFonts w:ascii="Calibri" w:hAnsi="Calibri" w:cs="Calibri"/>
          <w:sz w:val="24"/>
          <w:szCs w:val="24"/>
        </w:rPr>
        <w:t xml:space="preserve">Hijo de &lt;property&gt;. Establece la altura del widget en píxeles. </w:t>
      </w:r>
    </w:p>
    <w:p w14:paraId="55D40856" w14:textId="77777777" w:rsidR="00773809" w:rsidRPr="00773809" w:rsidRDefault="00773809" w:rsidP="00773809">
      <w:pPr>
        <w:pStyle w:val="Prrafodelista"/>
        <w:rPr>
          <w:rFonts w:ascii="Calibri" w:hAnsi="Calibri" w:cs="Calibri"/>
          <w:b/>
          <w:bCs/>
          <w:color w:val="215E99" w:themeColor="text2" w:themeTint="BF"/>
          <w:sz w:val="24"/>
          <w:szCs w:val="24"/>
        </w:rPr>
      </w:pPr>
    </w:p>
    <w:p w14:paraId="24B52EE0" w14:textId="39EEC43F"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&lt;string&gt;: </w:t>
      </w:r>
      <w:r>
        <w:rPr>
          <w:rFonts w:ascii="Calibri" w:hAnsi="Calibri" w:cs="Calibri"/>
          <w:sz w:val="24"/>
          <w:szCs w:val="24"/>
        </w:rPr>
        <w:t xml:space="preserve">Hijo de &lt;property&gt;. Almacena texto que alguna propiedad del widget puede requerir para mostrar en la interfaz, como el texto de una etiqueta o elementos de hojas de estilo. </w:t>
      </w:r>
    </w:p>
    <w:p w14:paraId="3AAAD7EA" w14:textId="77777777" w:rsidR="00773809" w:rsidRPr="00773809" w:rsidRDefault="00773809" w:rsidP="00773809">
      <w:pPr>
        <w:pStyle w:val="Prrafodelista"/>
        <w:rPr>
          <w:rFonts w:ascii="Calibri" w:hAnsi="Calibri" w:cs="Calibri"/>
          <w:b/>
          <w:bCs/>
          <w:color w:val="215E99" w:themeColor="text2" w:themeTint="BF"/>
          <w:sz w:val="24"/>
          <w:szCs w:val="24"/>
        </w:rPr>
      </w:pPr>
    </w:p>
    <w:p w14:paraId="41216EF7" w14:textId="310E0D71"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&lt;enum&gt;: </w:t>
      </w:r>
      <w:r>
        <w:rPr>
          <w:rFonts w:ascii="Calibri" w:hAnsi="Calibri" w:cs="Calibri"/>
          <w:sz w:val="24"/>
          <w:szCs w:val="24"/>
        </w:rPr>
        <w:t>Hijo de &lt;property&gt;. Referencia un valor enumerado de una biblioteca de QT</w:t>
      </w:r>
    </w:p>
    <w:p w14:paraId="06CEBA0B" w14:textId="77777777" w:rsidR="00773809" w:rsidRPr="00773809" w:rsidRDefault="00773809" w:rsidP="00773809">
      <w:pPr>
        <w:pStyle w:val="Prrafodelista"/>
        <w:rPr>
          <w:rFonts w:ascii="Calibri" w:hAnsi="Calibri" w:cs="Calibri"/>
          <w:b/>
          <w:bCs/>
          <w:color w:val="215E99" w:themeColor="text2" w:themeTint="BF"/>
          <w:sz w:val="24"/>
          <w:szCs w:val="24"/>
        </w:rPr>
      </w:pPr>
    </w:p>
    <w:p w14:paraId="74BCB73E" w14:textId="614A1788"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&lt;bool&gt;: </w:t>
      </w:r>
      <w:r>
        <w:rPr>
          <w:rFonts w:ascii="Calibri" w:hAnsi="Calibri" w:cs="Calibri"/>
          <w:sz w:val="24"/>
          <w:szCs w:val="24"/>
        </w:rPr>
        <w:t>Hijo de &lt;property&gt;.</w:t>
      </w:r>
      <w:r>
        <w:rPr>
          <w:rFonts w:ascii="Calibri" w:hAnsi="Calibri" w:cs="Calibri"/>
          <w:sz w:val="24"/>
          <w:szCs w:val="24"/>
        </w:rPr>
        <w:t xml:space="preserve"> Define si la propiedad padre es verdadera o falsa.</w:t>
      </w:r>
    </w:p>
    <w:p w14:paraId="58C82F94" w14:textId="77777777" w:rsidR="00773809" w:rsidRPr="00773809" w:rsidRDefault="00773809" w:rsidP="00773809">
      <w:pPr>
        <w:pStyle w:val="Prrafodelista"/>
        <w:rPr>
          <w:rFonts w:ascii="Calibri" w:hAnsi="Calibri" w:cs="Calibri"/>
          <w:b/>
          <w:bCs/>
          <w:color w:val="215E99" w:themeColor="text2" w:themeTint="BF"/>
          <w:sz w:val="24"/>
          <w:szCs w:val="24"/>
        </w:rPr>
      </w:pPr>
    </w:p>
    <w:p w14:paraId="42087047" w14:textId="3F309540" w:rsidR="00773809" w:rsidRPr="00773809" w:rsidRDefault="00773809"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&lt;layout&gt;: </w:t>
      </w:r>
      <w:r>
        <w:rPr>
          <w:rFonts w:ascii="Calibri" w:hAnsi="Calibri" w:cs="Calibri"/>
          <w:sz w:val="24"/>
          <w:szCs w:val="24"/>
        </w:rPr>
        <w:t xml:space="preserve">Hijo de &lt;widget&gt; o &lt;item&gt;. Se utiliza para definir la disposición (layout) de los widgets hijos cuando un widget contiene otros widgets. Ejemplos de disposiciones son QVBoxLayout, QHBoxLayout y QGridLayout. </w:t>
      </w:r>
    </w:p>
    <w:p w14:paraId="411157D1" w14:textId="77777777" w:rsidR="00773809" w:rsidRPr="00773809" w:rsidRDefault="00773809" w:rsidP="00773809">
      <w:pPr>
        <w:pStyle w:val="Prrafodelista"/>
        <w:rPr>
          <w:rFonts w:ascii="Calibri" w:hAnsi="Calibri" w:cs="Calibri"/>
          <w:b/>
          <w:bCs/>
          <w:color w:val="215E99" w:themeColor="text2" w:themeTint="BF"/>
          <w:sz w:val="24"/>
          <w:szCs w:val="24"/>
        </w:rPr>
      </w:pPr>
    </w:p>
    <w:p w14:paraId="6F34363B" w14:textId="48ECFDDE" w:rsidR="00773809" w:rsidRPr="00EF11C6" w:rsidRDefault="00EF11C6"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&lt;item&gt;: </w:t>
      </w:r>
      <w:r>
        <w:rPr>
          <w:rFonts w:ascii="Calibri" w:hAnsi="Calibri" w:cs="Calibri"/>
          <w:sz w:val="24"/>
          <w:szCs w:val="24"/>
        </w:rPr>
        <w:t>Hijo de &lt;layout&gt; o de un &lt;widget&gt; de tipo contenedor. Representa un espacio reservado para un elemento, como un widget hijo, un sub-layout, o un elemento espaciador.</w:t>
      </w:r>
    </w:p>
    <w:p w14:paraId="06D60F6C" w14:textId="77777777" w:rsidR="00EF11C6" w:rsidRPr="00EF11C6" w:rsidRDefault="00EF11C6" w:rsidP="00EF11C6">
      <w:pPr>
        <w:pStyle w:val="Prrafodelista"/>
        <w:rPr>
          <w:rFonts w:ascii="Calibri" w:hAnsi="Calibri" w:cs="Calibri"/>
          <w:b/>
          <w:bCs/>
          <w:color w:val="215E99" w:themeColor="text2" w:themeTint="BF"/>
          <w:sz w:val="24"/>
          <w:szCs w:val="24"/>
        </w:rPr>
      </w:pPr>
    </w:p>
    <w:p w14:paraId="52F47269" w14:textId="31D9E651" w:rsidR="00EF11C6" w:rsidRPr="00EF11C6" w:rsidRDefault="00EF11C6"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&lt;number&gt;: </w:t>
      </w:r>
      <w:r>
        <w:rPr>
          <w:rFonts w:ascii="Calibri" w:hAnsi="Calibri" w:cs="Calibri"/>
          <w:sz w:val="24"/>
          <w:szCs w:val="24"/>
        </w:rPr>
        <w:t xml:space="preserve">Hijo de &lt;property&gt;. Almacena un valor numérico necesario para una propiedad específica. </w:t>
      </w:r>
    </w:p>
    <w:p w14:paraId="25EFE291" w14:textId="77777777" w:rsidR="00EF11C6" w:rsidRPr="00EF11C6" w:rsidRDefault="00EF11C6" w:rsidP="00EF11C6">
      <w:pPr>
        <w:pStyle w:val="Prrafodelista"/>
        <w:rPr>
          <w:rFonts w:ascii="Calibri" w:hAnsi="Calibri" w:cs="Calibri"/>
          <w:b/>
          <w:bCs/>
          <w:color w:val="215E99" w:themeColor="text2" w:themeTint="BF"/>
          <w:sz w:val="24"/>
          <w:szCs w:val="24"/>
        </w:rPr>
      </w:pPr>
    </w:p>
    <w:p w14:paraId="46181BD0" w14:textId="51EF9DBC" w:rsidR="00EF11C6" w:rsidRPr="00EF11C6" w:rsidRDefault="00EF11C6"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&lt;size&gt;: </w:t>
      </w:r>
      <w:r>
        <w:rPr>
          <w:rFonts w:ascii="Calibri" w:hAnsi="Calibri" w:cs="Calibri"/>
          <w:sz w:val="24"/>
          <w:szCs w:val="24"/>
        </w:rPr>
        <w:t xml:space="preserve">Hijo de &lt;property&gt;. Utilizado para definir el tamaño mínimo o máximo de un widget. Emplea las etiquetas &lt;width&gt; y &lt;height&gt; para establecer el tamaño en pixeles. </w:t>
      </w:r>
    </w:p>
    <w:p w14:paraId="10847511" w14:textId="77777777" w:rsidR="00EF11C6" w:rsidRPr="00EF11C6" w:rsidRDefault="00EF11C6" w:rsidP="00EF11C6">
      <w:pPr>
        <w:pStyle w:val="Prrafodelista"/>
        <w:rPr>
          <w:rFonts w:ascii="Calibri" w:hAnsi="Calibri" w:cs="Calibri"/>
          <w:b/>
          <w:bCs/>
          <w:color w:val="215E99" w:themeColor="text2" w:themeTint="BF"/>
          <w:sz w:val="24"/>
          <w:szCs w:val="24"/>
        </w:rPr>
      </w:pPr>
    </w:p>
    <w:p w14:paraId="6E3C0B25" w14:textId="0E50B1E0" w:rsidR="00EF11C6" w:rsidRPr="00EF11C6" w:rsidRDefault="00EF11C6"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&lt;addaction&gt;: </w:t>
      </w:r>
      <w:r>
        <w:rPr>
          <w:rFonts w:ascii="Calibri" w:hAnsi="Calibri" w:cs="Calibri"/>
          <w:sz w:val="24"/>
          <w:szCs w:val="24"/>
        </w:rPr>
        <w:t xml:space="preserve">Vincula un elemento de acción con un widget específico, permitiendo una asociación funcional. </w:t>
      </w:r>
    </w:p>
    <w:p w14:paraId="3989EE21" w14:textId="77777777" w:rsidR="00EF11C6" w:rsidRPr="00EF11C6" w:rsidRDefault="00EF11C6" w:rsidP="00EF11C6">
      <w:pPr>
        <w:pStyle w:val="Prrafodelista"/>
        <w:rPr>
          <w:rFonts w:ascii="Calibri" w:hAnsi="Calibri" w:cs="Calibri"/>
          <w:b/>
          <w:bCs/>
          <w:color w:val="215E99" w:themeColor="text2" w:themeTint="BF"/>
          <w:sz w:val="24"/>
          <w:szCs w:val="24"/>
        </w:rPr>
      </w:pPr>
    </w:p>
    <w:p w14:paraId="368F7BB7" w14:textId="2CF5F2C0" w:rsidR="00EF11C6" w:rsidRPr="00EF11C6" w:rsidRDefault="00EF11C6" w:rsidP="008F2A03">
      <w:pPr>
        <w:pStyle w:val="Prrafodelista"/>
        <w:numPr>
          <w:ilvl w:val="0"/>
          <w:numId w:val="2"/>
        </w:numPr>
        <w:ind w:left="567"/>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 xml:space="preserve">&lt;action&gt;: </w:t>
      </w:r>
      <w:r>
        <w:rPr>
          <w:rFonts w:ascii="Calibri" w:hAnsi="Calibri" w:cs="Calibri"/>
          <w:sz w:val="24"/>
          <w:szCs w:val="24"/>
        </w:rPr>
        <w:t>Define un comportamiento que el usuario puede activar en la aplicación. Este comportamiento se establece mediante propiedades y es reutilizable en diferentes partes de la interfaz.</w:t>
      </w:r>
    </w:p>
    <w:p w14:paraId="229D4AF3" w14:textId="77777777" w:rsidR="00EF11C6" w:rsidRPr="00EF11C6" w:rsidRDefault="00EF11C6" w:rsidP="00EF11C6">
      <w:pPr>
        <w:pStyle w:val="Prrafodelista"/>
        <w:rPr>
          <w:rFonts w:ascii="Calibri" w:hAnsi="Calibri" w:cs="Calibri"/>
          <w:b/>
          <w:bCs/>
          <w:color w:val="215E99" w:themeColor="text2" w:themeTint="BF"/>
          <w:sz w:val="24"/>
          <w:szCs w:val="24"/>
        </w:rPr>
      </w:pPr>
    </w:p>
    <w:p w14:paraId="115FC88C" w14:textId="77777777" w:rsidR="00EF11C6" w:rsidRDefault="00EF11C6" w:rsidP="00EF11C6">
      <w:pPr>
        <w:pStyle w:val="Prrafodelista"/>
        <w:ind w:left="567"/>
        <w:jc w:val="both"/>
        <w:rPr>
          <w:rFonts w:ascii="Calibri" w:hAnsi="Calibri" w:cs="Calibri"/>
          <w:b/>
          <w:bCs/>
          <w:color w:val="215E99" w:themeColor="text2" w:themeTint="BF"/>
          <w:sz w:val="24"/>
          <w:szCs w:val="24"/>
        </w:rPr>
      </w:pPr>
    </w:p>
    <w:p w14:paraId="1209D342" w14:textId="2862AAA5" w:rsidR="00773809" w:rsidRDefault="00EF11C6" w:rsidP="00EF11C6">
      <w:pPr>
        <w:pStyle w:val="Prrafodelista"/>
        <w:ind w:left="0"/>
        <w:jc w:val="both"/>
        <w:rPr>
          <w:rFonts w:ascii="Calibri" w:hAnsi="Calibri" w:cs="Calibri"/>
          <w:sz w:val="24"/>
          <w:szCs w:val="24"/>
        </w:rPr>
      </w:pPr>
      <w:r>
        <w:rPr>
          <w:rFonts w:ascii="Calibri" w:hAnsi="Calibri" w:cs="Calibri"/>
          <w:b/>
          <w:bCs/>
          <w:color w:val="215E99" w:themeColor="text2" w:themeTint="BF"/>
          <w:sz w:val="24"/>
          <w:szCs w:val="24"/>
        </w:rPr>
        <w:lastRenderedPageBreak/>
        <w:t xml:space="preserve">Estructura del Código: </w:t>
      </w:r>
      <w:r>
        <w:rPr>
          <w:rFonts w:ascii="Calibri" w:hAnsi="Calibri" w:cs="Calibri"/>
          <w:sz w:val="24"/>
          <w:szCs w:val="24"/>
        </w:rPr>
        <w:t xml:space="preserve">La estructura del archivo para del elemento raíz &lt;ui&gt;. Dentro de este, se añaden widgets con sus respectivas propiedades, items, disposiciones (layouts), enlaces a acciones específicas, otros widgets hijos, acciones que representan comportamiento reutilizables, recursos del sistema de archivos que la interfaz necesita, y conexiones entre señales y slots. Esta estructura permite una organización jerárquica de la interfaz, facilitando la construcción modular y reutilizable de los componentes visuales. </w:t>
      </w:r>
    </w:p>
    <w:p w14:paraId="6B555117" w14:textId="77777777" w:rsidR="00EF11C6" w:rsidRDefault="00EF11C6" w:rsidP="00EF11C6">
      <w:pPr>
        <w:pStyle w:val="Prrafodelista"/>
        <w:ind w:left="0"/>
        <w:jc w:val="both"/>
        <w:rPr>
          <w:rFonts w:ascii="Calibri" w:hAnsi="Calibri" w:cs="Calibri"/>
          <w:sz w:val="24"/>
          <w:szCs w:val="24"/>
        </w:rPr>
      </w:pPr>
    </w:p>
    <w:p w14:paraId="0F226D1E" w14:textId="26142906" w:rsidR="00EF11C6" w:rsidRDefault="00EF11C6" w:rsidP="00EF11C6">
      <w:pPr>
        <w:pStyle w:val="Ttulo1"/>
        <w:rPr>
          <w:rFonts w:ascii="Calibri" w:hAnsi="Calibri" w:cs="Calibri"/>
          <w:b/>
          <w:bCs/>
          <w:color w:val="215E99" w:themeColor="text2" w:themeTint="BF"/>
          <w:sz w:val="24"/>
          <w:szCs w:val="24"/>
        </w:rPr>
      </w:pPr>
      <w:bookmarkStart w:id="3" w:name="_Toc181042073"/>
      <w:r>
        <w:rPr>
          <w:rFonts w:ascii="Calibri" w:hAnsi="Calibri" w:cs="Calibri"/>
          <w:b/>
          <w:bCs/>
          <w:color w:val="215E99" w:themeColor="text2" w:themeTint="BF"/>
          <w:sz w:val="24"/>
          <w:szCs w:val="24"/>
        </w:rPr>
        <w:t>2.- Modificación del código generado por el editor visual:</w:t>
      </w:r>
      <w:bookmarkEnd w:id="3"/>
      <w:r>
        <w:rPr>
          <w:rFonts w:ascii="Calibri" w:hAnsi="Calibri" w:cs="Calibri"/>
          <w:b/>
          <w:bCs/>
          <w:color w:val="215E99" w:themeColor="text2" w:themeTint="BF"/>
          <w:sz w:val="24"/>
          <w:szCs w:val="24"/>
        </w:rPr>
        <w:t xml:space="preserve"> </w:t>
      </w:r>
    </w:p>
    <w:p w14:paraId="3A45F6DA" w14:textId="77777777" w:rsidR="00490892" w:rsidRDefault="00490892" w:rsidP="00A6359B">
      <w:pPr>
        <w:jc w:val="both"/>
        <w:rPr>
          <w:rFonts w:ascii="Calibri" w:hAnsi="Calibri" w:cs="Calibri"/>
          <w:sz w:val="24"/>
          <w:szCs w:val="24"/>
        </w:rPr>
      </w:pPr>
    </w:p>
    <w:p w14:paraId="2E885A71" w14:textId="4EB116F3" w:rsidR="00490892" w:rsidRPr="00490892" w:rsidRDefault="00490892" w:rsidP="00490892">
      <w:pPr>
        <w:pStyle w:val="Ttulo2"/>
        <w:jc w:val="both"/>
        <w:rPr>
          <w:rFonts w:ascii="Calibri" w:hAnsi="Calibri" w:cs="Calibri"/>
          <w:b/>
          <w:bCs/>
          <w:sz w:val="24"/>
          <w:szCs w:val="24"/>
        </w:rPr>
      </w:pPr>
      <w:bookmarkStart w:id="4" w:name="_Toc181042074"/>
      <w:r w:rsidRPr="00490892">
        <w:rPr>
          <w:rFonts w:ascii="Calibri" w:hAnsi="Calibri" w:cs="Calibri"/>
          <w:b/>
          <w:bCs/>
          <w:sz w:val="24"/>
          <w:szCs w:val="24"/>
        </w:rPr>
        <w:t>2.1.- Ventana Registro Equipo 01:</w:t>
      </w:r>
      <w:bookmarkEnd w:id="4"/>
    </w:p>
    <w:p w14:paraId="6208A7AC" w14:textId="291BE762" w:rsidR="00E17600" w:rsidRDefault="00A6359B" w:rsidP="00A6359B">
      <w:pPr>
        <w:jc w:val="both"/>
        <w:rPr>
          <w:rFonts w:ascii="Calibri" w:hAnsi="Calibri" w:cs="Calibri"/>
          <w:sz w:val="24"/>
          <w:szCs w:val="24"/>
        </w:rPr>
      </w:pPr>
      <w:r>
        <w:rPr>
          <w:rFonts w:ascii="Calibri" w:hAnsi="Calibri" w:cs="Calibri"/>
          <w:sz w:val="24"/>
          <w:szCs w:val="24"/>
        </w:rPr>
        <w:t>Lo primero que hemos hecho ha sido modificar</w:t>
      </w:r>
      <w:r w:rsidR="00E17600">
        <w:rPr>
          <w:rFonts w:ascii="Calibri" w:hAnsi="Calibri" w:cs="Calibri"/>
          <w:sz w:val="24"/>
          <w:szCs w:val="24"/>
        </w:rPr>
        <w:t xml:space="preserve"> el tamaño de las fuentes, pasando respectivamente todos los label, todos los LineEdit y todo el texto que contienen los botones respectivamente a la fuente Verdana, tamaño 11. Además de todo ello, han sido modificados todos los colores, tanto de los elementos del QMenuBar, como los que acabamos de mencionar anteriormente y se han modificado algunos Object Name que en versiones anteriores inducían a una confusión:</w:t>
      </w:r>
    </w:p>
    <w:p w14:paraId="2A89EEB8" w14:textId="25D862E9" w:rsidR="00E17600" w:rsidRDefault="00E17600" w:rsidP="00A6359B">
      <w:pPr>
        <w:jc w:val="both"/>
        <w:rPr>
          <w:rFonts w:ascii="Calibri" w:hAnsi="Calibri" w:cs="Calibri"/>
          <w:sz w:val="24"/>
          <w:szCs w:val="24"/>
        </w:rPr>
      </w:pPr>
      <w:r>
        <w:rPr>
          <w:noProof/>
        </w:rPr>
        <w:drawing>
          <wp:anchor distT="0" distB="0" distL="114300" distR="114300" simplePos="0" relativeHeight="251665408" behindDoc="0" locked="0" layoutInCell="1" allowOverlap="1" wp14:anchorId="65441E7B" wp14:editId="52F3DF27">
            <wp:simplePos x="0" y="0"/>
            <wp:positionH relativeFrom="margin">
              <wp:align>left</wp:align>
            </wp:positionH>
            <wp:positionV relativeFrom="paragraph">
              <wp:posOffset>254000</wp:posOffset>
            </wp:positionV>
            <wp:extent cx="5400040" cy="2868930"/>
            <wp:effectExtent l="0" t="0" r="0" b="7620"/>
            <wp:wrapSquare wrapText="bothSides"/>
            <wp:docPr id="1768413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391" name="Imagen 1" descr="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868930"/>
                    </a:xfrm>
                    <a:prstGeom prst="rect">
                      <a:avLst/>
                    </a:prstGeom>
                  </pic:spPr>
                </pic:pic>
              </a:graphicData>
            </a:graphic>
          </wp:anchor>
        </w:drawing>
      </w:r>
    </w:p>
    <w:p w14:paraId="4560465F" w14:textId="6FA19B86" w:rsidR="00A6359B" w:rsidRDefault="00E17600" w:rsidP="00A6359B">
      <w:pPr>
        <w:jc w:val="both"/>
        <w:rPr>
          <w:rFonts w:ascii="Calibri" w:hAnsi="Calibri" w:cs="Calibri"/>
          <w:sz w:val="24"/>
          <w:szCs w:val="24"/>
        </w:rPr>
      </w:pPr>
      <w:r>
        <w:rPr>
          <w:rFonts w:ascii="Calibri" w:hAnsi="Calibri" w:cs="Calibri"/>
          <w:sz w:val="24"/>
          <w:szCs w:val="24"/>
        </w:rPr>
        <w:t xml:space="preserve"> </w:t>
      </w:r>
    </w:p>
    <w:p w14:paraId="233AB10A" w14:textId="77777777" w:rsidR="00E17600" w:rsidRDefault="00E17600" w:rsidP="00A6359B">
      <w:pPr>
        <w:jc w:val="both"/>
        <w:rPr>
          <w:rFonts w:ascii="Calibri" w:hAnsi="Calibri" w:cs="Calibri"/>
          <w:b/>
          <w:bCs/>
          <w:sz w:val="24"/>
          <w:szCs w:val="24"/>
        </w:rPr>
      </w:pPr>
    </w:p>
    <w:p w14:paraId="06620203" w14:textId="77777777" w:rsidR="00E17600" w:rsidRDefault="00E17600" w:rsidP="00A6359B">
      <w:pPr>
        <w:jc w:val="both"/>
        <w:rPr>
          <w:rFonts w:ascii="Calibri" w:hAnsi="Calibri" w:cs="Calibri"/>
          <w:b/>
          <w:bCs/>
          <w:sz w:val="24"/>
          <w:szCs w:val="24"/>
        </w:rPr>
      </w:pPr>
    </w:p>
    <w:p w14:paraId="3D5A1F1A" w14:textId="77777777" w:rsidR="00E17600" w:rsidRDefault="00E17600" w:rsidP="00A6359B">
      <w:pPr>
        <w:jc w:val="both"/>
        <w:rPr>
          <w:rFonts w:ascii="Calibri" w:hAnsi="Calibri" w:cs="Calibri"/>
          <w:b/>
          <w:bCs/>
          <w:sz w:val="24"/>
          <w:szCs w:val="24"/>
        </w:rPr>
      </w:pPr>
    </w:p>
    <w:p w14:paraId="3FAE58E7" w14:textId="77777777" w:rsidR="00E17600" w:rsidRDefault="00E17600" w:rsidP="00A6359B">
      <w:pPr>
        <w:jc w:val="both"/>
        <w:rPr>
          <w:rFonts w:ascii="Calibri" w:hAnsi="Calibri" w:cs="Calibri"/>
          <w:b/>
          <w:bCs/>
          <w:sz w:val="24"/>
          <w:szCs w:val="24"/>
        </w:rPr>
      </w:pPr>
    </w:p>
    <w:p w14:paraId="6214EF77" w14:textId="77777777" w:rsidR="00E17600" w:rsidRDefault="00E17600" w:rsidP="00A6359B">
      <w:pPr>
        <w:jc w:val="both"/>
        <w:rPr>
          <w:rFonts w:ascii="Calibri" w:hAnsi="Calibri" w:cs="Calibri"/>
          <w:b/>
          <w:bCs/>
          <w:sz w:val="24"/>
          <w:szCs w:val="24"/>
        </w:rPr>
      </w:pPr>
    </w:p>
    <w:p w14:paraId="07E7B526" w14:textId="4BEDC3A6" w:rsidR="00E17600" w:rsidRPr="00E17600" w:rsidRDefault="00E17600" w:rsidP="00E17600">
      <w:pPr>
        <w:jc w:val="both"/>
        <w:rPr>
          <w:rFonts w:ascii="Calibri" w:hAnsi="Calibri" w:cs="Calibri"/>
          <w:b/>
          <w:bCs/>
          <w:sz w:val="24"/>
          <w:szCs w:val="24"/>
        </w:rPr>
      </w:pPr>
      <w:r w:rsidRPr="00E17600">
        <w:rPr>
          <w:rFonts w:ascii="Calibri" w:hAnsi="Calibri" w:cs="Calibri"/>
          <w:b/>
          <w:bCs/>
          <w:sz w:val="24"/>
          <w:szCs w:val="24"/>
        </w:rPr>
        <w:lastRenderedPageBreak/>
        <w:drawing>
          <wp:inline distT="0" distB="0" distL="0" distR="0" wp14:anchorId="5FBA44A1" wp14:editId="7DF8F59F">
            <wp:extent cx="5400040" cy="2877185"/>
            <wp:effectExtent l="0" t="0" r="0" b="0"/>
            <wp:docPr id="1425829206"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29206" name="Imagen 10" descr="Interfaz de usuario gráfica,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77185"/>
                    </a:xfrm>
                    <a:prstGeom prst="rect">
                      <a:avLst/>
                    </a:prstGeom>
                    <a:noFill/>
                    <a:ln>
                      <a:noFill/>
                    </a:ln>
                  </pic:spPr>
                </pic:pic>
              </a:graphicData>
            </a:graphic>
          </wp:inline>
        </w:drawing>
      </w:r>
    </w:p>
    <w:p w14:paraId="4B8A78C7" w14:textId="77777777" w:rsidR="00E17600" w:rsidRDefault="00E17600" w:rsidP="00A6359B">
      <w:pPr>
        <w:jc w:val="both"/>
        <w:rPr>
          <w:rFonts w:ascii="Calibri" w:hAnsi="Calibri" w:cs="Calibri"/>
          <w:b/>
          <w:bCs/>
          <w:sz w:val="24"/>
          <w:szCs w:val="24"/>
        </w:rPr>
      </w:pPr>
    </w:p>
    <w:p w14:paraId="6427FE77" w14:textId="5667559F" w:rsidR="00E17600" w:rsidRPr="00490892" w:rsidRDefault="00490892" w:rsidP="00A6359B">
      <w:pPr>
        <w:jc w:val="both"/>
        <w:rPr>
          <w:rFonts w:ascii="Calibri" w:hAnsi="Calibri" w:cs="Calibri"/>
          <w:sz w:val="24"/>
          <w:szCs w:val="24"/>
        </w:rPr>
      </w:pPr>
      <w:r>
        <w:rPr>
          <w:rFonts w:ascii="Calibri" w:hAnsi="Calibri" w:cs="Calibri"/>
          <w:sz w:val="24"/>
          <w:szCs w:val="24"/>
        </w:rPr>
        <w:t>En cuanto a la distribución de nuestros layouts, hemos decidido respetar la estructura debido a que nos parece idónea de cara a seguir desarrollando nuestro proyecto de forma posterior en las siguientes prácticas.</w:t>
      </w:r>
    </w:p>
    <w:p w14:paraId="339391BE" w14:textId="7A326B70" w:rsidR="00E17600" w:rsidRDefault="00E17600" w:rsidP="00A6359B">
      <w:pPr>
        <w:jc w:val="both"/>
        <w:rPr>
          <w:rFonts w:ascii="Calibri" w:hAnsi="Calibri" w:cs="Calibri"/>
          <w:b/>
          <w:bCs/>
          <w:sz w:val="24"/>
          <w:szCs w:val="24"/>
        </w:rPr>
      </w:pPr>
    </w:p>
    <w:p w14:paraId="3E4B7411" w14:textId="78882A2B" w:rsidR="00490892" w:rsidRDefault="00490892" w:rsidP="00490892">
      <w:pPr>
        <w:pStyle w:val="Ttulo2"/>
        <w:rPr>
          <w:rFonts w:ascii="Calibri" w:hAnsi="Calibri" w:cs="Calibri"/>
          <w:b/>
          <w:bCs/>
          <w:color w:val="215E99" w:themeColor="text2" w:themeTint="BF"/>
          <w:sz w:val="24"/>
          <w:szCs w:val="24"/>
        </w:rPr>
      </w:pPr>
      <w:bookmarkStart w:id="5" w:name="_Toc181042075"/>
      <w:r>
        <w:rPr>
          <w:rFonts w:ascii="Calibri" w:hAnsi="Calibri" w:cs="Calibri"/>
          <w:b/>
          <w:bCs/>
          <w:color w:val="215E99" w:themeColor="text2" w:themeTint="BF"/>
          <w:sz w:val="24"/>
          <w:szCs w:val="24"/>
        </w:rPr>
        <w:t>2.2.- Ventana Login Equipo 01:</w:t>
      </w:r>
      <w:bookmarkEnd w:id="5"/>
      <w:r>
        <w:rPr>
          <w:rFonts w:ascii="Calibri" w:hAnsi="Calibri" w:cs="Calibri"/>
          <w:b/>
          <w:bCs/>
          <w:color w:val="215E99" w:themeColor="text2" w:themeTint="BF"/>
          <w:sz w:val="24"/>
          <w:szCs w:val="24"/>
        </w:rPr>
        <w:t xml:space="preserve"> </w:t>
      </w:r>
    </w:p>
    <w:p w14:paraId="3D886D64" w14:textId="5AF53552" w:rsidR="00490892" w:rsidRDefault="00257D3C" w:rsidP="00490892">
      <w:pPr>
        <w:rPr>
          <w:rFonts w:ascii="Calibri" w:hAnsi="Calibri" w:cs="Calibri"/>
          <w:sz w:val="24"/>
          <w:szCs w:val="24"/>
        </w:rPr>
      </w:pPr>
      <w:r w:rsidRPr="00257D3C">
        <w:rPr>
          <w:rFonts w:ascii="Calibri" w:hAnsi="Calibri" w:cs="Calibri"/>
          <w:b/>
          <w:bCs/>
          <w:sz w:val="24"/>
          <w:szCs w:val="24"/>
        </w:rPr>
        <w:drawing>
          <wp:anchor distT="0" distB="0" distL="114300" distR="114300" simplePos="0" relativeHeight="251666432" behindDoc="0" locked="0" layoutInCell="1" allowOverlap="1" wp14:anchorId="2FD25DC1" wp14:editId="4A9A2EC0">
            <wp:simplePos x="0" y="0"/>
            <wp:positionH relativeFrom="margin">
              <wp:align>right</wp:align>
            </wp:positionH>
            <wp:positionV relativeFrom="paragraph">
              <wp:posOffset>832485</wp:posOffset>
            </wp:positionV>
            <wp:extent cx="5387340" cy="2598420"/>
            <wp:effectExtent l="0" t="0" r="3810" b="0"/>
            <wp:wrapSquare wrapText="bothSides"/>
            <wp:docPr id="214214418"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418" name="Imagen 12" descr="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892">
        <w:rPr>
          <w:rFonts w:ascii="Calibri" w:hAnsi="Calibri" w:cs="Calibri"/>
          <w:sz w:val="24"/>
          <w:szCs w:val="24"/>
        </w:rPr>
        <w:t>Las modificaciones realizadas son similares al caso anterior: hemos ido retocando todas las fuentes y colores de los diversos elementos: QMenuBar, QMainWindow, QPushButtons, QLabels y LineEdits, respectivamente:</w:t>
      </w:r>
    </w:p>
    <w:p w14:paraId="3E5512EF" w14:textId="0F0C03A9" w:rsidR="00490892" w:rsidRPr="00490892" w:rsidRDefault="00490892" w:rsidP="00490892">
      <w:pPr>
        <w:rPr>
          <w:rFonts w:ascii="Calibri" w:hAnsi="Calibri" w:cs="Calibri"/>
          <w:sz w:val="24"/>
          <w:szCs w:val="24"/>
        </w:rPr>
      </w:pPr>
    </w:p>
    <w:p w14:paraId="346375ED" w14:textId="5888C3A2" w:rsidR="00257D3C" w:rsidRPr="00257D3C" w:rsidRDefault="00257D3C" w:rsidP="00257D3C">
      <w:pPr>
        <w:jc w:val="both"/>
        <w:rPr>
          <w:rFonts w:ascii="Calibri" w:hAnsi="Calibri" w:cs="Calibri"/>
          <w:b/>
          <w:bCs/>
          <w:sz w:val="24"/>
          <w:szCs w:val="24"/>
        </w:rPr>
      </w:pPr>
    </w:p>
    <w:p w14:paraId="0D99A04E" w14:textId="4ED164CD" w:rsidR="00257D3C" w:rsidRPr="00257D3C" w:rsidRDefault="00257D3C" w:rsidP="00257D3C">
      <w:pPr>
        <w:jc w:val="both"/>
        <w:rPr>
          <w:rFonts w:ascii="Calibri" w:hAnsi="Calibri" w:cs="Calibri"/>
          <w:b/>
          <w:bCs/>
          <w:sz w:val="24"/>
          <w:szCs w:val="24"/>
        </w:rPr>
      </w:pPr>
      <w:r w:rsidRPr="00257D3C">
        <w:rPr>
          <w:rFonts w:ascii="Calibri" w:hAnsi="Calibri" w:cs="Calibri"/>
          <w:b/>
          <w:bCs/>
          <w:sz w:val="24"/>
          <w:szCs w:val="24"/>
        </w:rPr>
        <w:lastRenderedPageBreak/>
        <w:drawing>
          <wp:inline distT="0" distB="0" distL="0" distR="0" wp14:anchorId="4C30F7A7" wp14:editId="56670E3D">
            <wp:extent cx="5400040" cy="2870835"/>
            <wp:effectExtent l="0" t="0" r="0" b="5715"/>
            <wp:docPr id="144932969" name="Imagen 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969" name="Imagen 14" descr="Imagen que contiene Gráfic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70835"/>
                    </a:xfrm>
                    <a:prstGeom prst="rect">
                      <a:avLst/>
                    </a:prstGeom>
                    <a:noFill/>
                    <a:ln>
                      <a:noFill/>
                    </a:ln>
                  </pic:spPr>
                </pic:pic>
              </a:graphicData>
            </a:graphic>
          </wp:inline>
        </w:drawing>
      </w:r>
    </w:p>
    <w:p w14:paraId="36DFC5A7" w14:textId="77777777" w:rsidR="00E17600" w:rsidRDefault="00E17600" w:rsidP="00A6359B">
      <w:pPr>
        <w:jc w:val="both"/>
        <w:rPr>
          <w:rFonts w:ascii="Calibri" w:hAnsi="Calibri" w:cs="Calibri"/>
          <w:b/>
          <w:bCs/>
          <w:sz w:val="24"/>
          <w:szCs w:val="24"/>
        </w:rPr>
      </w:pPr>
    </w:p>
    <w:p w14:paraId="26F71159" w14:textId="1573C183" w:rsidR="00257D3C" w:rsidRPr="00257D3C" w:rsidRDefault="00257D3C" w:rsidP="00A6359B">
      <w:pPr>
        <w:jc w:val="both"/>
        <w:rPr>
          <w:rFonts w:ascii="Calibri" w:hAnsi="Calibri" w:cs="Calibri"/>
          <w:sz w:val="24"/>
          <w:szCs w:val="24"/>
        </w:rPr>
      </w:pPr>
      <w:r>
        <w:rPr>
          <w:rFonts w:ascii="Calibri" w:hAnsi="Calibri" w:cs="Calibri"/>
          <w:sz w:val="24"/>
          <w:szCs w:val="24"/>
        </w:rPr>
        <w:t>Para terminar, si comparamos los resultados, podemos apreciar claramente las diferencias:</w:t>
      </w:r>
    </w:p>
    <w:p w14:paraId="5CD5136E" w14:textId="4652DAF0" w:rsidR="00E17600" w:rsidRPr="00257D3C" w:rsidRDefault="00293B31" w:rsidP="00A6359B">
      <w:pPr>
        <w:jc w:val="both"/>
        <w:rPr>
          <w:rFonts w:ascii="Calibri" w:hAnsi="Calibri" w:cs="Calibri"/>
          <w:b/>
          <w:bCs/>
          <w:color w:val="215E99" w:themeColor="text2" w:themeTint="BF"/>
          <w:sz w:val="24"/>
          <w:szCs w:val="24"/>
        </w:rPr>
      </w:pPr>
      <w:r>
        <w:rPr>
          <w:rFonts w:ascii="Calibri" w:hAnsi="Calibri" w:cs="Calibri"/>
          <w:b/>
          <w:bCs/>
          <w:color w:val="215E99" w:themeColor="text2" w:themeTint="BF"/>
          <w:sz w:val="24"/>
          <w:szCs w:val="24"/>
        </w:rPr>
        <w:t>Resultado Ventana Login:</w:t>
      </w:r>
    </w:p>
    <w:p w14:paraId="08ED2D1D" w14:textId="37CB196D" w:rsidR="00293B31" w:rsidRPr="00293B31" w:rsidRDefault="00293B31" w:rsidP="00293B31">
      <w:pPr>
        <w:jc w:val="both"/>
        <w:rPr>
          <w:rFonts w:ascii="Calibri" w:hAnsi="Calibri" w:cs="Calibri"/>
          <w:b/>
          <w:bCs/>
          <w:sz w:val="24"/>
          <w:szCs w:val="24"/>
        </w:rPr>
      </w:pPr>
      <w:r w:rsidRPr="00293B31">
        <w:rPr>
          <w:rFonts w:ascii="Calibri" w:hAnsi="Calibri" w:cs="Calibri"/>
          <w:b/>
          <w:bCs/>
          <w:sz w:val="24"/>
          <w:szCs w:val="24"/>
        </w:rPr>
        <w:drawing>
          <wp:inline distT="0" distB="0" distL="0" distR="0" wp14:anchorId="6AC7AAB7" wp14:editId="6EB3F85A">
            <wp:extent cx="5400040" cy="2837180"/>
            <wp:effectExtent l="19050" t="19050" r="10160" b="20320"/>
            <wp:docPr id="125303633"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3633" name="Imagen 20"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837180"/>
                    </a:xfrm>
                    <a:prstGeom prst="rect">
                      <a:avLst/>
                    </a:prstGeom>
                    <a:noFill/>
                    <a:ln>
                      <a:solidFill>
                        <a:schemeClr val="tx1"/>
                      </a:solidFill>
                    </a:ln>
                  </pic:spPr>
                </pic:pic>
              </a:graphicData>
            </a:graphic>
          </wp:inline>
        </w:drawing>
      </w:r>
    </w:p>
    <w:p w14:paraId="177C67BC" w14:textId="35F9E0D8" w:rsidR="00257D3C" w:rsidRPr="00257D3C" w:rsidRDefault="00257D3C" w:rsidP="00257D3C">
      <w:pPr>
        <w:jc w:val="both"/>
        <w:rPr>
          <w:rFonts w:ascii="Calibri" w:hAnsi="Calibri" w:cs="Calibri"/>
          <w:b/>
          <w:bCs/>
          <w:sz w:val="24"/>
          <w:szCs w:val="24"/>
        </w:rPr>
      </w:pPr>
    </w:p>
    <w:p w14:paraId="3250AD47" w14:textId="77777777" w:rsidR="00E17600" w:rsidRDefault="00E17600" w:rsidP="00A6359B">
      <w:pPr>
        <w:jc w:val="both"/>
        <w:rPr>
          <w:rFonts w:ascii="Calibri" w:hAnsi="Calibri" w:cs="Calibri"/>
          <w:b/>
          <w:bCs/>
          <w:sz w:val="24"/>
          <w:szCs w:val="24"/>
        </w:rPr>
      </w:pPr>
    </w:p>
    <w:p w14:paraId="4EBA0522" w14:textId="77777777" w:rsidR="00257D3C" w:rsidRDefault="00257D3C" w:rsidP="00A6359B">
      <w:pPr>
        <w:jc w:val="both"/>
        <w:rPr>
          <w:rFonts w:ascii="Calibri" w:hAnsi="Calibri" w:cs="Calibri"/>
          <w:b/>
          <w:bCs/>
          <w:sz w:val="24"/>
          <w:szCs w:val="24"/>
        </w:rPr>
      </w:pPr>
    </w:p>
    <w:p w14:paraId="7D018C6C" w14:textId="77777777" w:rsidR="00257D3C" w:rsidRDefault="00257D3C" w:rsidP="00A6359B">
      <w:pPr>
        <w:jc w:val="both"/>
        <w:rPr>
          <w:rFonts w:ascii="Calibri" w:hAnsi="Calibri" w:cs="Calibri"/>
          <w:b/>
          <w:bCs/>
          <w:sz w:val="24"/>
          <w:szCs w:val="24"/>
        </w:rPr>
      </w:pPr>
    </w:p>
    <w:p w14:paraId="0A35E2FD" w14:textId="77777777" w:rsidR="00257D3C" w:rsidRDefault="00257D3C" w:rsidP="00A6359B">
      <w:pPr>
        <w:jc w:val="both"/>
        <w:rPr>
          <w:rFonts w:ascii="Calibri" w:hAnsi="Calibri" w:cs="Calibri"/>
          <w:b/>
          <w:bCs/>
          <w:sz w:val="24"/>
          <w:szCs w:val="24"/>
        </w:rPr>
      </w:pPr>
    </w:p>
    <w:p w14:paraId="5DAC1D7B" w14:textId="77777777" w:rsidR="00293B31" w:rsidRDefault="00293B31" w:rsidP="00A6359B">
      <w:pPr>
        <w:jc w:val="both"/>
        <w:rPr>
          <w:rFonts w:ascii="Calibri" w:hAnsi="Calibri" w:cs="Calibri"/>
          <w:b/>
          <w:bCs/>
          <w:sz w:val="24"/>
          <w:szCs w:val="24"/>
        </w:rPr>
      </w:pPr>
    </w:p>
    <w:p w14:paraId="6C4827DD" w14:textId="11D30BDF" w:rsidR="00257D3C" w:rsidRPr="00A6359B" w:rsidRDefault="00293B31" w:rsidP="00A6359B">
      <w:pPr>
        <w:jc w:val="both"/>
        <w:rPr>
          <w:rFonts w:ascii="Calibri" w:hAnsi="Calibri" w:cs="Calibri"/>
          <w:b/>
          <w:bCs/>
          <w:color w:val="215E99" w:themeColor="text2" w:themeTint="BF"/>
          <w:sz w:val="24"/>
          <w:szCs w:val="24"/>
        </w:rPr>
      </w:pPr>
      <w:r w:rsidRPr="003A6DDC">
        <w:rPr>
          <w:rFonts w:ascii="Calibri" w:hAnsi="Calibri" w:cs="Calibri"/>
          <w:b/>
          <w:bCs/>
          <w:color w:val="215E99" w:themeColor="text2" w:themeTint="BF"/>
          <w:sz w:val="24"/>
          <w:szCs w:val="24"/>
        </w:rPr>
        <w:lastRenderedPageBreak/>
        <w:t xml:space="preserve">Resultado Ventana Registro: </w:t>
      </w:r>
    </w:p>
    <w:p w14:paraId="139E4BFB" w14:textId="25FC820E" w:rsidR="00293B31" w:rsidRPr="00293B31" w:rsidRDefault="00293B31" w:rsidP="00293B31">
      <w:pPr>
        <w:rPr>
          <w:rFonts w:ascii="Calibri" w:hAnsi="Calibri" w:cs="Calibri"/>
          <w:b/>
          <w:bCs/>
          <w:color w:val="215E99" w:themeColor="text2" w:themeTint="BF"/>
          <w:sz w:val="24"/>
          <w:szCs w:val="24"/>
        </w:rPr>
      </w:pPr>
      <w:r w:rsidRPr="00293B31">
        <w:rPr>
          <w:rFonts w:ascii="Calibri" w:hAnsi="Calibri" w:cs="Calibri"/>
          <w:b/>
          <w:bCs/>
          <w:color w:val="215E99" w:themeColor="text2" w:themeTint="BF"/>
          <w:sz w:val="24"/>
          <w:szCs w:val="24"/>
        </w:rPr>
        <w:drawing>
          <wp:inline distT="0" distB="0" distL="0" distR="0" wp14:anchorId="722F1750" wp14:editId="143274B5">
            <wp:extent cx="5400040" cy="2837180"/>
            <wp:effectExtent l="19050" t="19050" r="10160" b="20320"/>
            <wp:docPr id="766011896"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11896" name="Imagen 18" descr="Una captura de pantalla de una computado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837180"/>
                    </a:xfrm>
                    <a:prstGeom prst="rect">
                      <a:avLst/>
                    </a:prstGeom>
                    <a:noFill/>
                    <a:ln>
                      <a:solidFill>
                        <a:schemeClr val="tx1"/>
                      </a:solidFill>
                    </a:ln>
                  </pic:spPr>
                </pic:pic>
              </a:graphicData>
            </a:graphic>
          </wp:inline>
        </w:drawing>
      </w:r>
    </w:p>
    <w:p w14:paraId="51A90E72" w14:textId="77777777" w:rsidR="00EF11C6" w:rsidRPr="00EF11C6" w:rsidRDefault="00EF11C6" w:rsidP="00EF11C6">
      <w:pPr>
        <w:pStyle w:val="Prrafodelista"/>
        <w:ind w:left="0"/>
        <w:jc w:val="both"/>
        <w:rPr>
          <w:rFonts w:ascii="Calibri" w:hAnsi="Calibri" w:cs="Calibri"/>
          <w:sz w:val="24"/>
          <w:szCs w:val="24"/>
        </w:rPr>
      </w:pPr>
    </w:p>
    <w:p w14:paraId="0611AF76" w14:textId="37D30D1D" w:rsidR="00551AF6" w:rsidRPr="003A6DDC" w:rsidRDefault="008F2A03" w:rsidP="008F2A03">
      <w:pPr>
        <w:pStyle w:val="Ttulo1"/>
        <w:rPr>
          <w:rFonts w:ascii="Calibri" w:hAnsi="Calibri" w:cs="Calibri"/>
          <w:b/>
          <w:bCs/>
          <w:color w:val="215E99" w:themeColor="text2" w:themeTint="BF"/>
          <w:sz w:val="24"/>
          <w:szCs w:val="24"/>
        </w:rPr>
      </w:pPr>
      <w:bookmarkStart w:id="6" w:name="_Toc181042076"/>
      <w:r w:rsidRPr="003A6DDC">
        <w:rPr>
          <w:rFonts w:ascii="Calibri" w:hAnsi="Calibri" w:cs="Calibri"/>
          <w:b/>
          <w:bCs/>
          <w:color w:val="215E99" w:themeColor="text2" w:themeTint="BF"/>
          <w:sz w:val="24"/>
          <w:szCs w:val="24"/>
        </w:rPr>
        <w:t>3.- Ventajas de generar interfaces en XML:</w:t>
      </w:r>
      <w:bookmarkEnd w:id="6"/>
      <w:r w:rsidRPr="003A6DDC">
        <w:rPr>
          <w:rFonts w:ascii="Calibri" w:hAnsi="Calibri" w:cs="Calibri"/>
          <w:b/>
          <w:bCs/>
          <w:color w:val="215E99" w:themeColor="text2" w:themeTint="BF"/>
          <w:sz w:val="24"/>
          <w:szCs w:val="24"/>
        </w:rPr>
        <w:t xml:space="preserve"> </w:t>
      </w:r>
    </w:p>
    <w:p w14:paraId="48064D08" w14:textId="77777777" w:rsidR="008F2A03" w:rsidRPr="008F2A03" w:rsidRDefault="008F2A03" w:rsidP="008F2A03">
      <w:pPr>
        <w:rPr>
          <w:color w:val="0B769F" w:themeColor="accent4" w:themeShade="BF"/>
        </w:rPr>
      </w:pPr>
    </w:p>
    <w:p w14:paraId="2C02601F" w14:textId="190B0F29" w:rsidR="008F2A03" w:rsidRPr="003A6DDC" w:rsidRDefault="008F2A03" w:rsidP="008F2A03">
      <w:pPr>
        <w:pStyle w:val="Ttulo2"/>
        <w:rPr>
          <w:rFonts w:ascii="Calibri" w:hAnsi="Calibri" w:cs="Calibri"/>
          <w:b/>
          <w:bCs/>
          <w:color w:val="215E99" w:themeColor="text2" w:themeTint="BF"/>
          <w:sz w:val="24"/>
          <w:szCs w:val="24"/>
        </w:rPr>
      </w:pPr>
      <w:bookmarkStart w:id="7" w:name="_Toc181042077"/>
      <w:r w:rsidRPr="003A6DDC">
        <w:rPr>
          <w:rFonts w:ascii="Calibri" w:hAnsi="Calibri" w:cs="Calibri"/>
          <w:b/>
          <w:bCs/>
          <w:color w:val="215E99" w:themeColor="text2" w:themeTint="BF"/>
          <w:sz w:val="24"/>
          <w:szCs w:val="24"/>
        </w:rPr>
        <w:t>3.1.- Investigar las principales ventajas de emplear XML para la generación de interfaces de usuario:</w:t>
      </w:r>
      <w:bookmarkEnd w:id="7"/>
      <w:r w:rsidRPr="003A6DDC">
        <w:rPr>
          <w:rFonts w:ascii="Calibri" w:hAnsi="Calibri" w:cs="Calibri"/>
          <w:b/>
          <w:bCs/>
          <w:color w:val="215E99" w:themeColor="text2" w:themeTint="BF"/>
          <w:sz w:val="24"/>
          <w:szCs w:val="24"/>
        </w:rPr>
        <w:t xml:space="preserve"> </w:t>
      </w:r>
    </w:p>
    <w:p w14:paraId="3B00D656" w14:textId="2D533749" w:rsidR="00662E5B" w:rsidRDefault="00662E5B" w:rsidP="00662E5B">
      <w:pPr>
        <w:jc w:val="both"/>
        <w:rPr>
          <w:rFonts w:ascii="Calibri" w:hAnsi="Calibri" w:cs="Calibri"/>
          <w:b/>
          <w:bCs/>
          <w:sz w:val="24"/>
          <w:szCs w:val="24"/>
        </w:rPr>
      </w:pPr>
      <w:r>
        <w:rPr>
          <w:rFonts w:ascii="Calibri" w:hAnsi="Calibri" w:cs="Calibri"/>
          <w:sz w:val="24"/>
          <w:szCs w:val="24"/>
        </w:rPr>
        <w:t xml:space="preserve">El hecho de escoger el formato XML a la hora de desarrollar interfaces de usuario trae consigo un conjunto de beneficios dentro del ámbito del intercambio de datos. Para comenzar, </w:t>
      </w:r>
      <w:r>
        <w:rPr>
          <w:rFonts w:ascii="Calibri" w:hAnsi="Calibri" w:cs="Calibri"/>
          <w:b/>
          <w:bCs/>
          <w:sz w:val="24"/>
          <w:szCs w:val="24"/>
        </w:rPr>
        <w:t>su estructura jerárquica</w:t>
      </w:r>
      <w:r>
        <w:rPr>
          <w:rFonts w:ascii="Calibri" w:hAnsi="Calibri" w:cs="Calibri"/>
          <w:sz w:val="24"/>
          <w:szCs w:val="24"/>
        </w:rPr>
        <w:t xml:space="preserve"> y </w:t>
      </w:r>
      <w:r>
        <w:rPr>
          <w:rFonts w:ascii="Calibri" w:hAnsi="Calibri" w:cs="Calibri"/>
          <w:b/>
          <w:bCs/>
          <w:sz w:val="24"/>
          <w:szCs w:val="24"/>
        </w:rPr>
        <w:t>legible</w:t>
      </w:r>
      <w:r>
        <w:rPr>
          <w:rFonts w:ascii="Calibri" w:hAnsi="Calibri" w:cs="Calibri"/>
          <w:sz w:val="24"/>
          <w:szCs w:val="24"/>
        </w:rPr>
        <w:t xml:space="preserve"> permite una representación de la información de forma coherente, lo que conlleva una </w:t>
      </w:r>
      <w:r>
        <w:rPr>
          <w:rFonts w:ascii="Calibri" w:hAnsi="Calibri" w:cs="Calibri"/>
          <w:b/>
          <w:bCs/>
          <w:sz w:val="24"/>
          <w:szCs w:val="24"/>
        </w:rPr>
        <w:t>clara interpretación de la misma tanto por parte de las máquinas como de las personas.</w:t>
      </w:r>
    </w:p>
    <w:p w14:paraId="4C07BD90" w14:textId="0A6522F1" w:rsidR="00662E5B" w:rsidRPr="00662E5B" w:rsidRDefault="002A0BA4" w:rsidP="00662E5B">
      <w:pPr>
        <w:jc w:val="both"/>
        <w:rPr>
          <w:rFonts w:ascii="Calibri" w:hAnsi="Calibri" w:cs="Calibri"/>
          <w:sz w:val="24"/>
          <w:szCs w:val="24"/>
        </w:rPr>
      </w:pPr>
      <w:r>
        <w:rPr>
          <w:rFonts w:ascii="Calibri" w:hAnsi="Calibri" w:cs="Calibri"/>
          <w:sz w:val="24"/>
          <w:szCs w:val="24"/>
        </w:rPr>
        <w:t>Además</w:t>
      </w:r>
      <w:r w:rsidR="00662E5B">
        <w:rPr>
          <w:rFonts w:ascii="Calibri" w:hAnsi="Calibri" w:cs="Calibri"/>
          <w:sz w:val="24"/>
          <w:szCs w:val="24"/>
        </w:rPr>
        <w:t>, la independencia que posee el formato con respecto a las plataformas y Sistemas Operativos garantiza una amplia compatibilidad sin restricciones</w:t>
      </w:r>
      <w:r>
        <w:rPr>
          <w:rFonts w:ascii="Calibri" w:hAnsi="Calibri" w:cs="Calibri"/>
          <w:sz w:val="24"/>
          <w:szCs w:val="24"/>
        </w:rPr>
        <w:t xml:space="preserve"> y una excelente portabilidad, por lo que su uso permite la elaboración de interfaces en una gran variedad de dispositivos y aplicaciones, sin que esto suponga ningún tipo de problema.</w:t>
      </w:r>
    </w:p>
    <w:p w14:paraId="63298F40" w14:textId="77777777" w:rsidR="00662E5B" w:rsidRPr="00662E5B" w:rsidRDefault="00662E5B" w:rsidP="00662E5B"/>
    <w:p w14:paraId="545CFB5F" w14:textId="77777777" w:rsidR="00662E5B" w:rsidRDefault="00662E5B" w:rsidP="00662E5B"/>
    <w:p w14:paraId="225CCA29" w14:textId="5CD69E66" w:rsidR="00662E5B" w:rsidRPr="003A6DDC" w:rsidRDefault="00662E5B" w:rsidP="00662E5B">
      <w:pPr>
        <w:pStyle w:val="Ttulo2"/>
        <w:jc w:val="both"/>
        <w:rPr>
          <w:rFonts w:ascii="Calibri" w:hAnsi="Calibri" w:cs="Calibri"/>
          <w:b/>
          <w:bCs/>
          <w:color w:val="215E99" w:themeColor="text2" w:themeTint="BF"/>
          <w:sz w:val="24"/>
          <w:szCs w:val="24"/>
        </w:rPr>
      </w:pPr>
      <w:bookmarkStart w:id="8" w:name="_Toc181042078"/>
      <w:r w:rsidRPr="003A6DDC">
        <w:rPr>
          <w:rFonts w:ascii="Calibri" w:hAnsi="Calibri" w:cs="Calibri"/>
          <w:b/>
          <w:bCs/>
          <w:color w:val="215E99" w:themeColor="text2" w:themeTint="BF"/>
          <w:sz w:val="24"/>
          <w:szCs w:val="24"/>
        </w:rPr>
        <w:t>3.2.- Comparar el uso de XML frente a otras técnicas para generar interfaces gráficas:</w:t>
      </w:r>
      <w:bookmarkEnd w:id="8"/>
      <w:r w:rsidRPr="003A6DDC">
        <w:rPr>
          <w:rFonts w:ascii="Calibri" w:hAnsi="Calibri" w:cs="Calibri"/>
          <w:b/>
          <w:bCs/>
          <w:color w:val="215E99" w:themeColor="text2" w:themeTint="BF"/>
          <w:sz w:val="24"/>
          <w:szCs w:val="24"/>
        </w:rPr>
        <w:t xml:space="preserve"> </w:t>
      </w:r>
    </w:p>
    <w:p w14:paraId="5A034D01" w14:textId="77777777" w:rsidR="00662E5B" w:rsidRDefault="00662E5B" w:rsidP="00662E5B">
      <w:pPr>
        <w:rPr>
          <w:rFonts w:ascii="Calibri" w:hAnsi="Calibri" w:cs="Calibri"/>
          <w:sz w:val="24"/>
          <w:szCs w:val="24"/>
        </w:rPr>
      </w:pPr>
      <w:r>
        <w:rPr>
          <w:rFonts w:ascii="Calibri" w:hAnsi="Calibri" w:cs="Calibri"/>
          <w:sz w:val="24"/>
          <w:szCs w:val="24"/>
        </w:rPr>
        <w:t xml:space="preserve">Normalmente, cuando deseamos elaborar una interfaz de usuario, la primera opción por la que nos podríamos decantar sería mediante el mismo lenguaje de programación con los que se ha realizado también la funcionalidad, como podrían ser C# o Java, por ejemplo. </w:t>
      </w:r>
    </w:p>
    <w:p w14:paraId="4BAE050A" w14:textId="77777777" w:rsidR="00662E5B" w:rsidRDefault="00662E5B" w:rsidP="00662E5B">
      <w:pPr>
        <w:rPr>
          <w:rFonts w:ascii="Calibri" w:hAnsi="Calibri" w:cs="Calibri"/>
          <w:sz w:val="24"/>
          <w:szCs w:val="24"/>
        </w:rPr>
      </w:pPr>
      <w:r>
        <w:rPr>
          <w:rFonts w:ascii="Calibri" w:hAnsi="Calibri" w:cs="Calibri"/>
          <w:sz w:val="24"/>
          <w:szCs w:val="24"/>
        </w:rPr>
        <w:lastRenderedPageBreak/>
        <w:t>Como ventaja principal nos encontramos la sencillez y comodidad de no tener que adquirir conocimientos nuevos para ponernos manos a la obra con el proceso. Sin embargo, también nos encontramos el gran inconveniente de poseer una reducida portabilidad.</w:t>
      </w:r>
    </w:p>
    <w:p w14:paraId="5C3C581C" w14:textId="6E043D20" w:rsidR="00662E5B" w:rsidRPr="00662E5B" w:rsidRDefault="00662E5B" w:rsidP="00662E5B">
      <w:pPr>
        <w:jc w:val="both"/>
      </w:pPr>
      <w:r>
        <w:rPr>
          <w:rFonts w:ascii="Calibri" w:hAnsi="Calibri" w:cs="Calibri"/>
          <w:sz w:val="24"/>
          <w:szCs w:val="24"/>
        </w:rPr>
        <w:t xml:space="preserve">La creación de interfaces de usuarios basados en el lenguaje descriptivo XML nos viene a resolver este problema, ya que el desarrollo de la misma mediante una notación de alto nivel y su posterior almacenamiento en un archivo aparte, hace que posteriormente podamos tratar ese archivo mediante un proceso denominado </w:t>
      </w:r>
      <w:r w:rsidRPr="00D2664C">
        <w:rPr>
          <w:rFonts w:ascii="Calibri" w:hAnsi="Calibri" w:cs="Calibri"/>
          <w:b/>
          <w:bCs/>
          <w:sz w:val="24"/>
          <w:szCs w:val="24"/>
        </w:rPr>
        <w:t>mapeo</w:t>
      </w:r>
      <w:r>
        <w:rPr>
          <w:rFonts w:ascii="Calibri" w:hAnsi="Calibri" w:cs="Calibri"/>
          <w:sz w:val="24"/>
          <w:szCs w:val="24"/>
        </w:rPr>
        <w:t xml:space="preserve"> para obtener la interfaz. Tras esto, podrá ser visualizada en el dispositivo final.</w:t>
      </w:r>
    </w:p>
    <w:p w14:paraId="33ADD40F" w14:textId="77777777" w:rsidR="00D2664C" w:rsidRDefault="00D2664C" w:rsidP="008F2A03">
      <w:pPr>
        <w:rPr>
          <w:rFonts w:ascii="Calibri" w:hAnsi="Calibri" w:cs="Calibri"/>
          <w:sz w:val="24"/>
          <w:szCs w:val="24"/>
        </w:rPr>
      </w:pPr>
    </w:p>
    <w:p w14:paraId="3DE2A440" w14:textId="23E230F8" w:rsidR="00D2664C" w:rsidRDefault="002A0BA4" w:rsidP="002A0BA4">
      <w:pPr>
        <w:pStyle w:val="Ttulo2"/>
        <w:rPr>
          <w:rFonts w:ascii="Calibri" w:hAnsi="Calibri" w:cs="Calibri"/>
          <w:b/>
          <w:bCs/>
          <w:color w:val="0B769F" w:themeColor="accent4" w:themeShade="BF"/>
          <w:sz w:val="24"/>
          <w:szCs w:val="24"/>
        </w:rPr>
      </w:pPr>
      <w:bookmarkStart w:id="9" w:name="_Toc181042079"/>
      <w:r w:rsidRPr="003A6DDC">
        <w:rPr>
          <w:rFonts w:ascii="Calibri" w:hAnsi="Calibri" w:cs="Calibri"/>
          <w:b/>
          <w:bCs/>
          <w:color w:val="215E99" w:themeColor="text2" w:themeTint="BF"/>
          <w:sz w:val="24"/>
          <w:szCs w:val="24"/>
        </w:rPr>
        <w:t>3.3.- Redactar las conclusiones obtenidas:</w:t>
      </w:r>
      <w:bookmarkEnd w:id="9"/>
      <w:r w:rsidRPr="003A6DDC">
        <w:rPr>
          <w:rFonts w:ascii="Calibri" w:hAnsi="Calibri" w:cs="Calibri"/>
          <w:b/>
          <w:bCs/>
          <w:color w:val="215E99" w:themeColor="text2" w:themeTint="BF"/>
          <w:sz w:val="24"/>
          <w:szCs w:val="24"/>
        </w:rPr>
        <w:t xml:space="preserve"> </w:t>
      </w:r>
      <w:r w:rsidRPr="002A0BA4">
        <w:rPr>
          <w:rFonts w:ascii="Calibri" w:hAnsi="Calibri" w:cs="Calibri"/>
          <w:b/>
          <w:bCs/>
          <w:color w:val="0B769F" w:themeColor="accent4" w:themeShade="BF"/>
          <w:sz w:val="24"/>
          <w:szCs w:val="24"/>
        </w:rPr>
        <w:br/>
      </w:r>
    </w:p>
    <w:p w14:paraId="5D6BE7D4" w14:textId="1CEE0E70" w:rsidR="002A0BA4" w:rsidRDefault="002A0BA4" w:rsidP="002A0BA4">
      <w:pPr>
        <w:jc w:val="both"/>
        <w:rPr>
          <w:rFonts w:ascii="Calibri" w:hAnsi="Calibri" w:cs="Calibri"/>
          <w:sz w:val="24"/>
          <w:szCs w:val="24"/>
        </w:rPr>
      </w:pPr>
      <w:r>
        <w:rPr>
          <w:rFonts w:ascii="Calibri" w:hAnsi="Calibri" w:cs="Calibri"/>
          <w:sz w:val="24"/>
          <w:szCs w:val="24"/>
        </w:rPr>
        <w:t xml:space="preserve">Para concluir, se puede afirmar que como método para crear y desarrollar interfaces, XML es una gran opción, ya que será esencial utilizarlo en proyectos que utilicen varias tecnologías o que deban de moverse en una gran cantidad de dispositivos, </w:t>
      </w:r>
      <w:r w:rsidR="00EE7E75">
        <w:rPr>
          <w:rFonts w:ascii="Calibri" w:hAnsi="Calibri" w:cs="Calibri"/>
          <w:sz w:val="24"/>
          <w:szCs w:val="24"/>
        </w:rPr>
        <w:t xml:space="preserve">debido a </w:t>
      </w:r>
      <w:r>
        <w:rPr>
          <w:rFonts w:ascii="Calibri" w:hAnsi="Calibri" w:cs="Calibri"/>
          <w:sz w:val="24"/>
          <w:szCs w:val="24"/>
        </w:rPr>
        <w:t>su increíble capacidad de portabilidad</w:t>
      </w:r>
      <w:r w:rsidR="00EE7E75">
        <w:rPr>
          <w:rFonts w:ascii="Calibri" w:hAnsi="Calibri" w:cs="Calibri"/>
          <w:sz w:val="24"/>
          <w:szCs w:val="24"/>
        </w:rPr>
        <w:t xml:space="preserve">, lo cual </w:t>
      </w:r>
      <w:r>
        <w:rPr>
          <w:rFonts w:ascii="Calibri" w:hAnsi="Calibri" w:cs="Calibri"/>
          <w:sz w:val="24"/>
          <w:szCs w:val="24"/>
        </w:rPr>
        <w:t xml:space="preserve">le ofrece una independencia increíble en el desarrollo de este tipo de tareas frente a otros lenguajes, como por ejemplo los mencionados anteriormente. </w:t>
      </w:r>
    </w:p>
    <w:p w14:paraId="725FD8B6" w14:textId="77777777" w:rsidR="002A0BA4" w:rsidRDefault="002A0BA4" w:rsidP="002A0BA4">
      <w:pPr>
        <w:jc w:val="both"/>
        <w:rPr>
          <w:rFonts w:ascii="Calibri" w:hAnsi="Calibri" w:cs="Calibri"/>
          <w:sz w:val="24"/>
          <w:szCs w:val="24"/>
        </w:rPr>
      </w:pPr>
    </w:p>
    <w:p w14:paraId="5F52DA2D" w14:textId="43400E06" w:rsidR="002A0BA4" w:rsidRPr="003A6DDC" w:rsidRDefault="00955E1E" w:rsidP="00955E1E">
      <w:pPr>
        <w:pStyle w:val="Ttulo1"/>
        <w:jc w:val="both"/>
        <w:rPr>
          <w:rFonts w:ascii="Calibri" w:hAnsi="Calibri" w:cs="Calibri"/>
          <w:b/>
          <w:bCs/>
          <w:color w:val="215E99" w:themeColor="text2" w:themeTint="BF"/>
          <w:sz w:val="24"/>
          <w:szCs w:val="24"/>
        </w:rPr>
      </w:pPr>
      <w:bookmarkStart w:id="10" w:name="_Toc181042080"/>
      <w:r w:rsidRPr="003A6DDC">
        <w:rPr>
          <w:rFonts w:ascii="Calibri" w:hAnsi="Calibri" w:cs="Calibri"/>
          <w:b/>
          <w:bCs/>
          <w:color w:val="215E99" w:themeColor="text2" w:themeTint="BF"/>
          <w:sz w:val="24"/>
          <w:szCs w:val="24"/>
        </w:rPr>
        <w:t>4.- Generación del código correspondiente al interfaz desde XML:</w:t>
      </w:r>
      <w:bookmarkEnd w:id="10"/>
      <w:r w:rsidRPr="003A6DDC">
        <w:rPr>
          <w:rFonts w:ascii="Calibri" w:hAnsi="Calibri" w:cs="Calibri"/>
          <w:b/>
          <w:bCs/>
          <w:color w:val="215E99" w:themeColor="text2" w:themeTint="BF"/>
          <w:sz w:val="24"/>
          <w:szCs w:val="24"/>
        </w:rPr>
        <w:t xml:space="preserve"> </w:t>
      </w:r>
    </w:p>
    <w:p w14:paraId="643ADF78" w14:textId="3291E715" w:rsidR="00955E1E" w:rsidRDefault="004E5081" w:rsidP="004E5081">
      <w:pPr>
        <w:jc w:val="both"/>
        <w:rPr>
          <w:rFonts w:ascii="Calibri" w:hAnsi="Calibri" w:cs="Calibri"/>
          <w:sz w:val="24"/>
          <w:szCs w:val="24"/>
        </w:rPr>
      </w:pPr>
      <w:r w:rsidRPr="004E5081">
        <w:rPr>
          <w:rFonts w:ascii="Calibri" w:hAnsi="Calibri" w:cs="Calibri"/>
          <w:sz w:val="24"/>
          <w:szCs w:val="24"/>
        </w:rPr>
        <w:drawing>
          <wp:anchor distT="0" distB="0" distL="114300" distR="114300" simplePos="0" relativeHeight="251667456" behindDoc="0" locked="0" layoutInCell="1" allowOverlap="1" wp14:anchorId="6B40F75D" wp14:editId="53C74272">
            <wp:simplePos x="0" y="0"/>
            <wp:positionH relativeFrom="margin">
              <wp:align>left</wp:align>
            </wp:positionH>
            <wp:positionV relativeFrom="paragraph">
              <wp:posOffset>1076960</wp:posOffset>
            </wp:positionV>
            <wp:extent cx="5400040" cy="2902585"/>
            <wp:effectExtent l="19050" t="19050" r="10160" b="12065"/>
            <wp:wrapSquare wrapText="bothSides"/>
            <wp:docPr id="1009786865" name="Imagen 2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86865" name="Imagen 22" descr="Una captura de pantalla de una computador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902585"/>
                    </a:xfrm>
                    <a:prstGeom prst="rect">
                      <a:avLst/>
                    </a:prstGeom>
                    <a:noFill/>
                    <a:ln>
                      <a:solidFill>
                        <a:schemeClr val="tx1"/>
                      </a:solidFill>
                    </a:ln>
                  </pic:spPr>
                </pic:pic>
              </a:graphicData>
            </a:graphic>
          </wp:anchor>
        </w:drawing>
      </w:r>
      <w:r>
        <w:rPr>
          <w:rFonts w:ascii="Calibri" w:hAnsi="Calibri" w:cs="Calibri"/>
          <w:sz w:val="24"/>
          <w:szCs w:val="24"/>
        </w:rPr>
        <w:t xml:space="preserve">Desde Qt Design, a partir del menú principal (Form </w:t>
      </w:r>
      <w:r w:rsidRPr="004E5081">
        <w:rPr>
          <w:rFonts w:ascii="Calibri" w:hAnsi="Calibri" w:cs="Calibri"/>
          <w:sz w:val="24"/>
          <w:szCs w:val="24"/>
        </w:rPr>
        <w:sym w:font="Wingdings" w:char="F0E0"/>
      </w:r>
      <w:r>
        <w:rPr>
          <w:rFonts w:ascii="Calibri" w:hAnsi="Calibri" w:cs="Calibri"/>
          <w:sz w:val="24"/>
          <w:szCs w:val="24"/>
        </w:rPr>
        <w:t xml:space="preserve"> View Python Code…), podremos convertir nuestro código .ui en código .py  </w:t>
      </w:r>
      <w:r w:rsidRPr="004E5081">
        <w:rPr>
          <w:rFonts w:ascii="Calibri" w:hAnsi="Calibri" w:cs="Calibri"/>
          <w:sz w:val="24"/>
          <w:szCs w:val="24"/>
        </w:rPr>
        <w:sym w:font="Wingdings" w:char="F0E0"/>
      </w:r>
      <w:r>
        <w:rPr>
          <w:rFonts w:ascii="Calibri" w:hAnsi="Calibri" w:cs="Calibri"/>
          <w:sz w:val="24"/>
          <w:szCs w:val="24"/>
        </w:rPr>
        <w:t xml:space="preserve"> llegamos a una ventana donde aparte de visualizarlo, podremos guardarlo en la ruta especificada, en nuestro caso será en una nuevo directorio denominado “Vistas” en nuestro proyecto:</w:t>
      </w:r>
    </w:p>
    <w:p w14:paraId="365EAA04" w14:textId="62C4CA4D" w:rsidR="004E5081" w:rsidRPr="004E5081" w:rsidRDefault="004E5081" w:rsidP="004E5081">
      <w:pPr>
        <w:jc w:val="both"/>
        <w:rPr>
          <w:rFonts w:ascii="Calibri" w:hAnsi="Calibri" w:cs="Calibri"/>
          <w:sz w:val="24"/>
          <w:szCs w:val="24"/>
        </w:rPr>
      </w:pPr>
    </w:p>
    <w:p w14:paraId="76854BEC" w14:textId="2CF7273A" w:rsidR="004E5081" w:rsidRDefault="004E5081" w:rsidP="004E5081">
      <w:pPr>
        <w:jc w:val="both"/>
        <w:rPr>
          <w:rFonts w:ascii="Calibri" w:hAnsi="Calibri" w:cs="Calibri"/>
          <w:sz w:val="24"/>
          <w:szCs w:val="24"/>
        </w:rPr>
      </w:pPr>
      <w:r>
        <w:rPr>
          <w:rFonts w:ascii="Calibri" w:hAnsi="Calibri" w:cs="Calibri"/>
          <w:sz w:val="24"/>
          <w:szCs w:val="24"/>
        </w:rPr>
        <w:t xml:space="preserve">Una vez hemos guardado los archivos, respectivamente, se ha guardado en la estructura del proyecto, y se han intentado ejecutar posteriormente: </w:t>
      </w:r>
    </w:p>
    <w:p w14:paraId="01FBACF8" w14:textId="77777777" w:rsidR="004E5081" w:rsidRDefault="004E5081" w:rsidP="004E5081">
      <w:pPr>
        <w:jc w:val="both"/>
        <w:rPr>
          <w:rFonts w:ascii="Calibri" w:hAnsi="Calibri" w:cs="Calibri"/>
          <w:sz w:val="24"/>
          <w:szCs w:val="24"/>
        </w:rPr>
      </w:pPr>
    </w:p>
    <w:p w14:paraId="138FE89F" w14:textId="76A0D451" w:rsidR="004E5081" w:rsidRPr="003A6DDC" w:rsidRDefault="004E5081" w:rsidP="004E5081">
      <w:pPr>
        <w:jc w:val="both"/>
        <w:rPr>
          <w:rFonts w:ascii="Calibri" w:hAnsi="Calibri" w:cs="Calibri"/>
          <w:b/>
          <w:bCs/>
          <w:color w:val="215E99" w:themeColor="text2" w:themeTint="BF"/>
          <w:sz w:val="24"/>
          <w:szCs w:val="24"/>
        </w:rPr>
      </w:pPr>
      <w:r w:rsidRPr="003A6DDC">
        <w:rPr>
          <w:rFonts w:ascii="Calibri" w:hAnsi="Calibri" w:cs="Calibri"/>
          <w:b/>
          <w:bCs/>
          <w:color w:val="215E99" w:themeColor="text2" w:themeTint="BF"/>
          <w:sz w:val="24"/>
          <w:szCs w:val="24"/>
        </w:rPr>
        <w:t xml:space="preserve">Estructura del Proyecto: </w:t>
      </w:r>
    </w:p>
    <w:p w14:paraId="2EC4AEBB" w14:textId="16687581" w:rsidR="006273F9" w:rsidRPr="006273F9" w:rsidRDefault="006273F9" w:rsidP="006273F9">
      <w:pPr>
        <w:jc w:val="both"/>
        <w:rPr>
          <w:rFonts w:ascii="Calibri" w:hAnsi="Calibri" w:cs="Calibri"/>
          <w:b/>
          <w:bCs/>
          <w:color w:val="215E99" w:themeColor="text2" w:themeTint="BF"/>
          <w:sz w:val="24"/>
          <w:szCs w:val="24"/>
        </w:rPr>
      </w:pPr>
      <w:r w:rsidRPr="006273F9">
        <w:rPr>
          <w:rFonts w:ascii="Calibri" w:hAnsi="Calibri" w:cs="Calibri"/>
          <w:b/>
          <w:bCs/>
          <w:color w:val="215E99" w:themeColor="text2" w:themeTint="BF"/>
          <w:sz w:val="24"/>
          <w:szCs w:val="24"/>
        </w:rPr>
        <w:drawing>
          <wp:anchor distT="0" distB="0" distL="114300" distR="114300" simplePos="0" relativeHeight="251668480" behindDoc="0" locked="0" layoutInCell="1" allowOverlap="1" wp14:anchorId="1A043728" wp14:editId="40709720">
            <wp:simplePos x="0" y="0"/>
            <wp:positionH relativeFrom="margin">
              <wp:align>left</wp:align>
            </wp:positionH>
            <wp:positionV relativeFrom="paragraph">
              <wp:posOffset>6350</wp:posOffset>
            </wp:positionV>
            <wp:extent cx="1463675" cy="3154680"/>
            <wp:effectExtent l="0" t="0" r="3175" b="7620"/>
            <wp:wrapSquare wrapText="bothSides"/>
            <wp:docPr id="1598456596"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6596" name="Imagen 24" descr="Interfaz de usuario gráfica,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367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FDC68" w14:textId="77777777" w:rsidR="004E5081" w:rsidRPr="004E5081" w:rsidRDefault="004E5081" w:rsidP="004E5081">
      <w:pPr>
        <w:jc w:val="both"/>
        <w:rPr>
          <w:rFonts w:ascii="Calibri" w:hAnsi="Calibri" w:cs="Calibri"/>
          <w:b/>
          <w:bCs/>
          <w:color w:val="215E99" w:themeColor="text2" w:themeTint="BF"/>
          <w:sz w:val="24"/>
          <w:szCs w:val="24"/>
        </w:rPr>
      </w:pPr>
    </w:p>
    <w:p w14:paraId="3A3AA922" w14:textId="1CB36A54" w:rsidR="004E5081" w:rsidRPr="004E5081" w:rsidRDefault="004E5081" w:rsidP="004E5081">
      <w:pPr>
        <w:jc w:val="both"/>
        <w:rPr>
          <w:rFonts w:ascii="Calibri" w:hAnsi="Calibri" w:cs="Calibri"/>
          <w:b/>
          <w:bCs/>
          <w:sz w:val="24"/>
          <w:szCs w:val="24"/>
        </w:rPr>
      </w:pPr>
    </w:p>
    <w:p w14:paraId="030DB0EA" w14:textId="7D969F41" w:rsidR="00955E1E" w:rsidRPr="00955E1E" w:rsidRDefault="00955E1E" w:rsidP="00955E1E"/>
    <w:p w14:paraId="05174A37" w14:textId="184A398A" w:rsidR="002A0BA4" w:rsidRPr="002A0BA4" w:rsidRDefault="002A0BA4" w:rsidP="002A0BA4">
      <w:pPr>
        <w:jc w:val="both"/>
        <w:rPr>
          <w:rFonts w:ascii="Calibri" w:hAnsi="Calibri" w:cs="Calibri"/>
          <w:sz w:val="24"/>
          <w:szCs w:val="24"/>
        </w:rPr>
      </w:pPr>
    </w:p>
    <w:p w14:paraId="0D93CE90" w14:textId="36DAE5F0" w:rsidR="00D2664C" w:rsidRDefault="00D2664C" w:rsidP="008F2A03">
      <w:pPr>
        <w:rPr>
          <w:rFonts w:ascii="Calibri" w:hAnsi="Calibri" w:cs="Calibri"/>
          <w:sz w:val="24"/>
          <w:szCs w:val="24"/>
        </w:rPr>
      </w:pPr>
    </w:p>
    <w:p w14:paraId="0AD7F731" w14:textId="0422DF2A" w:rsidR="00D2664C" w:rsidRDefault="00D2664C" w:rsidP="008F2A03">
      <w:pPr>
        <w:rPr>
          <w:rFonts w:ascii="Calibri" w:hAnsi="Calibri" w:cs="Calibri"/>
          <w:sz w:val="24"/>
          <w:szCs w:val="24"/>
        </w:rPr>
      </w:pPr>
    </w:p>
    <w:p w14:paraId="2932605D" w14:textId="77777777" w:rsidR="00D2664C" w:rsidRDefault="00D2664C" w:rsidP="008F2A03">
      <w:pPr>
        <w:rPr>
          <w:rFonts w:ascii="Calibri" w:hAnsi="Calibri" w:cs="Calibri"/>
          <w:sz w:val="24"/>
          <w:szCs w:val="24"/>
        </w:rPr>
      </w:pPr>
    </w:p>
    <w:p w14:paraId="13BF17DB" w14:textId="77777777" w:rsidR="00D2664C" w:rsidRDefault="00D2664C" w:rsidP="008F2A03">
      <w:pPr>
        <w:rPr>
          <w:rFonts w:ascii="Calibri" w:hAnsi="Calibri" w:cs="Calibri"/>
          <w:sz w:val="24"/>
          <w:szCs w:val="24"/>
        </w:rPr>
      </w:pPr>
    </w:p>
    <w:p w14:paraId="7CD1EE7C" w14:textId="77777777" w:rsidR="00D2664C" w:rsidRDefault="00D2664C" w:rsidP="008F2A03">
      <w:pPr>
        <w:rPr>
          <w:rFonts w:ascii="Calibri" w:hAnsi="Calibri" w:cs="Calibri"/>
          <w:sz w:val="24"/>
          <w:szCs w:val="24"/>
        </w:rPr>
      </w:pPr>
    </w:p>
    <w:p w14:paraId="37429076" w14:textId="77777777" w:rsidR="00D2664C" w:rsidRDefault="00D2664C" w:rsidP="008F2A03">
      <w:pPr>
        <w:rPr>
          <w:rFonts w:ascii="Calibri" w:hAnsi="Calibri" w:cs="Calibri"/>
          <w:sz w:val="24"/>
          <w:szCs w:val="24"/>
        </w:rPr>
      </w:pPr>
    </w:p>
    <w:p w14:paraId="711AB910" w14:textId="77777777" w:rsidR="006273F9" w:rsidRDefault="006273F9" w:rsidP="006273F9">
      <w:pPr>
        <w:jc w:val="both"/>
        <w:rPr>
          <w:rFonts w:ascii="Calibri" w:hAnsi="Calibri" w:cs="Calibri"/>
          <w:sz w:val="24"/>
          <w:szCs w:val="24"/>
        </w:rPr>
      </w:pPr>
    </w:p>
    <w:p w14:paraId="05067CFB" w14:textId="6EACAF93" w:rsidR="003A6DDC" w:rsidRDefault="003A6DDC" w:rsidP="006273F9">
      <w:pPr>
        <w:jc w:val="both"/>
        <w:rPr>
          <w:rFonts w:ascii="Calibri" w:hAnsi="Calibri" w:cs="Calibri"/>
          <w:sz w:val="24"/>
          <w:szCs w:val="24"/>
        </w:rPr>
      </w:pPr>
      <w:r>
        <w:rPr>
          <w:rFonts w:ascii="Calibri" w:hAnsi="Calibri" w:cs="Calibri"/>
          <w:sz w:val="24"/>
          <w:szCs w:val="24"/>
        </w:rPr>
        <w:t>Otra forma que tendríamos de guardar o transformar los archivos .ui a .py es directamente mediante el uso del comando pyside6-uic &lt;nombre archivo ui&gt;  -o &lt;ruta y nombre del archivo py&gt;:</w:t>
      </w:r>
    </w:p>
    <w:p w14:paraId="7034824F" w14:textId="455B8EF4" w:rsidR="003A6DDC" w:rsidRPr="003A6DDC" w:rsidRDefault="003A6DDC" w:rsidP="003A6DDC">
      <w:pPr>
        <w:jc w:val="both"/>
        <w:rPr>
          <w:rFonts w:ascii="Calibri" w:hAnsi="Calibri" w:cs="Calibri"/>
          <w:sz w:val="24"/>
          <w:szCs w:val="24"/>
        </w:rPr>
      </w:pPr>
      <w:r w:rsidRPr="003A6DDC">
        <w:rPr>
          <w:rFonts w:ascii="Calibri" w:hAnsi="Calibri" w:cs="Calibri"/>
          <w:sz w:val="24"/>
          <w:szCs w:val="24"/>
        </w:rPr>
        <w:drawing>
          <wp:inline distT="0" distB="0" distL="0" distR="0" wp14:anchorId="797748E5" wp14:editId="77A58200">
            <wp:extent cx="5400040" cy="2332355"/>
            <wp:effectExtent l="0" t="0" r="0" b="0"/>
            <wp:docPr id="199714378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43782" name="Imagen 26" descr="Text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332355"/>
                    </a:xfrm>
                    <a:prstGeom prst="rect">
                      <a:avLst/>
                    </a:prstGeom>
                    <a:noFill/>
                    <a:ln>
                      <a:noFill/>
                    </a:ln>
                  </pic:spPr>
                </pic:pic>
              </a:graphicData>
            </a:graphic>
          </wp:inline>
        </w:drawing>
      </w:r>
    </w:p>
    <w:p w14:paraId="1AAAC0EC" w14:textId="77777777" w:rsidR="003A6DDC" w:rsidRDefault="003A6DDC" w:rsidP="006273F9">
      <w:pPr>
        <w:jc w:val="both"/>
        <w:rPr>
          <w:rFonts w:ascii="Calibri" w:hAnsi="Calibri" w:cs="Calibri"/>
          <w:sz w:val="24"/>
          <w:szCs w:val="24"/>
        </w:rPr>
      </w:pPr>
    </w:p>
    <w:p w14:paraId="45AC18E0" w14:textId="06C7DC62" w:rsidR="003A6DDC" w:rsidRDefault="003A6DDC" w:rsidP="006273F9">
      <w:pPr>
        <w:jc w:val="both"/>
        <w:rPr>
          <w:rFonts w:ascii="Calibri" w:hAnsi="Calibri" w:cs="Calibri"/>
          <w:sz w:val="24"/>
          <w:szCs w:val="24"/>
        </w:rPr>
      </w:pPr>
    </w:p>
    <w:p w14:paraId="0946015B" w14:textId="77777777" w:rsidR="003A6DDC" w:rsidRDefault="003A6DDC" w:rsidP="006273F9">
      <w:pPr>
        <w:jc w:val="both"/>
        <w:rPr>
          <w:rFonts w:ascii="Calibri" w:hAnsi="Calibri" w:cs="Calibri"/>
          <w:sz w:val="24"/>
          <w:szCs w:val="24"/>
        </w:rPr>
      </w:pPr>
    </w:p>
    <w:p w14:paraId="34FBE50A" w14:textId="77777777" w:rsidR="003A6DDC" w:rsidRDefault="003A6DDC" w:rsidP="006273F9">
      <w:pPr>
        <w:jc w:val="both"/>
        <w:rPr>
          <w:rFonts w:ascii="Calibri" w:hAnsi="Calibri" w:cs="Calibri"/>
          <w:sz w:val="24"/>
          <w:szCs w:val="24"/>
        </w:rPr>
      </w:pPr>
    </w:p>
    <w:p w14:paraId="5DC37E46" w14:textId="574DD625" w:rsidR="00FF26C6" w:rsidRDefault="006273F9" w:rsidP="00FF26C6">
      <w:pPr>
        <w:jc w:val="both"/>
        <w:rPr>
          <w:rFonts w:ascii="Calibri" w:hAnsi="Calibri" w:cs="Calibri"/>
          <w:b/>
          <w:bCs/>
          <w:sz w:val="24"/>
          <w:szCs w:val="24"/>
        </w:rPr>
      </w:pPr>
      <w:r w:rsidRPr="003A6DDC">
        <w:rPr>
          <w:rFonts w:ascii="Calibri" w:hAnsi="Calibri" w:cs="Calibri"/>
          <w:b/>
          <w:bCs/>
          <w:color w:val="215E99" w:themeColor="text2" w:themeTint="BF"/>
          <w:sz w:val="24"/>
          <w:szCs w:val="24"/>
        </w:rPr>
        <w:t xml:space="preserve">Ejecución de los archivos: </w:t>
      </w:r>
      <w:r w:rsidRPr="006273F9">
        <w:rPr>
          <w:rFonts w:ascii="Calibri" w:hAnsi="Calibri" w:cs="Calibri"/>
          <w:b/>
          <w:bCs/>
          <w:sz w:val="24"/>
          <w:szCs w:val="24"/>
        </w:rPr>
        <w:t>Para ejecutar los archivos, en su misma ruta realizaremos un python + nombre archivo, respectivamente</w:t>
      </w:r>
      <w:r w:rsidR="003A6DDC">
        <w:rPr>
          <w:rFonts w:ascii="Calibri" w:hAnsi="Calibri" w:cs="Calibri"/>
          <w:b/>
          <w:bCs/>
          <w:sz w:val="24"/>
          <w:szCs w:val="24"/>
        </w:rPr>
        <w:t>, aunque previamente tendremos que preparar una clase de ejecución</w:t>
      </w:r>
      <w:r w:rsidR="00FF26C6">
        <w:rPr>
          <w:rFonts w:ascii="Calibri" w:hAnsi="Calibri" w:cs="Calibri"/>
          <w:b/>
          <w:bCs/>
          <w:sz w:val="24"/>
          <w:szCs w:val="24"/>
        </w:rPr>
        <w:t xml:space="preserve"> y hemos tenido que eliminar la siguiente propiedad de los mismos</w:t>
      </w:r>
      <w:r w:rsidRPr="006273F9">
        <w:rPr>
          <w:rFonts w:ascii="Calibri" w:hAnsi="Calibri" w:cs="Calibri"/>
          <w:b/>
          <w:bCs/>
          <w:sz w:val="24"/>
          <w:szCs w:val="24"/>
        </w:rPr>
        <w:t>:</w:t>
      </w:r>
      <w:r w:rsidR="00FF26C6">
        <w:rPr>
          <w:rFonts w:ascii="Calibri" w:hAnsi="Calibri" w:cs="Calibri"/>
          <w:b/>
          <w:bCs/>
          <w:sz w:val="24"/>
          <w:szCs w:val="24"/>
        </w:rPr>
        <w:t xml:space="preserve"> </w:t>
      </w:r>
      <w:r w:rsidR="00FF26C6" w:rsidRPr="00FF26C6">
        <w:rPr>
          <w:rFonts w:ascii="Calibri" w:hAnsi="Calibri" w:cs="Calibri"/>
          <w:b/>
          <w:bCs/>
          <w:color w:val="215E99" w:themeColor="text2" w:themeTint="BF"/>
          <w:sz w:val="24"/>
          <w:szCs w:val="24"/>
        </w:rPr>
        <w:t>self.formLayout.setFormAlignment(Qt.AlignmentFlag.AlignCenter)</w:t>
      </w:r>
      <w:r w:rsidR="00FF26C6" w:rsidRPr="00FF26C6">
        <w:rPr>
          <w:rFonts w:ascii="Calibri" w:hAnsi="Calibri" w:cs="Calibri"/>
          <w:b/>
          <w:bCs/>
          <w:color w:val="215E99" w:themeColor="text2" w:themeTint="BF"/>
          <w:sz w:val="24"/>
          <w:szCs w:val="24"/>
        </w:rPr>
        <w:t>.</w:t>
      </w:r>
    </w:p>
    <w:p w14:paraId="5B57B660" w14:textId="77777777" w:rsidR="00FF26C6" w:rsidRPr="00FF26C6" w:rsidRDefault="00FF26C6" w:rsidP="00FF26C6">
      <w:pPr>
        <w:jc w:val="both"/>
        <w:rPr>
          <w:rFonts w:ascii="Calibri" w:hAnsi="Calibri" w:cs="Calibri"/>
          <w:b/>
          <w:bCs/>
          <w:sz w:val="24"/>
          <w:szCs w:val="24"/>
        </w:rPr>
      </w:pPr>
    </w:p>
    <w:p w14:paraId="72D1E2A4" w14:textId="3C47076C" w:rsidR="00D2664C" w:rsidRDefault="006273F9" w:rsidP="006273F9">
      <w:pPr>
        <w:jc w:val="both"/>
        <w:rPr>
          <w:rFonts w:ascii="Calibri" w:hAnsi="Calibri" w:cs="Calibri"/>
          <w:b/>
          <w:bCs/>
          <w:color w:val="215E99" w:themeColor="text2" w:themeTint="BF"/>
          <w:sz w:val="24"/>
          <w:szCs w:val="24"/>
        </w:rPr>
      </w:pPr>
      <w:r w:rsidRPr="006273F9">
        <w:rPr>
          <w:rFonts w:ascii="Calibri" w:hAnsi="Calibri" w:cs="Calibri"/>
          <w:b/>
          <w:bCs/>
          <w:sz w:val="24"/>
          <w:szCs w:val="24"/>
        </w:rPr>
        <w:t xml:space="preserve"> </w:t>
      </w:r>
      <w:r w:rsidR="00FF26C6">
        <w:rPr>
          <w:noProof/>
        </w:rPr>
        <w:drawing>
          <wp:inline distT="0" distB="0" distL="0" distR="0" wp14:anchorId="0BF498B9" wp14:editId="0F8D1DA2">
            <wp:extent cx="5400040" cy="2861945"/>
            <wp:effectExtent l="0" t="0" r="0" b="0"/>
            <wp:docPr id="82345230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52304" name="Imagen 1" descr="Una captura de pantalla de una computadora&#10;&#10;Descripción generada automáticamente"/>
                    <pic:cNvPicPr/>
                  </pic:nvPicPr>
                  <pic:blipFill>
                    <a:blip r:embed="rId19"/>
                    <a:stretch>
                      <a:fillRect/>
                    </a:stretch>
                  </pic:blipFill>
                  <pic:spPr>
                    <a:xfrm>
                      <a:off x="0" y="0"/>
                      <a:ext cx="5400040" cy="2861945"/>
                    </a:xfrm>
                    <a:prstGeom prst="rect">
                      <a:avLst/>
                    </a:prstGeom>
                  </pic:spPr>
                </pic:pic>
              </a:graphicData>
            </a:graphic>
          </wp:inline>
        </w:drawing>
      </w:r>
    </w:p>
    <w:p w14:paraId="6E0E833B" w14:textId="77777777" w:rsidR="006273F9" w:rsidRDefault="006273F9" w:rsidP="006273F9">
      <w:pPr>
        <w:jc w:val="both"/>
        <w:rPr>
          <w:rFonts w:ascii="Calibri" w:hAnsi="Calibri" w:cs="Calibri"/>
          <w:b/>
          <w:bCs/>
          <w:color w:val="215E99" w:themeColor="text2" w:themeTint="BF"/>
          <w:sz w:val="24"/>
          <w:szCs w:val="24"/>
        </w:rPr>
      </w:pPr>
    </w:p>
    <w:p w14:paraId="475B1D6E" w14:textId="393B9467" w:rsidR="00FF26C6" w:rsidRPr="00FF26C6" w:rsidRDefault="00FF26C6" w:rsidP="00FF26C6">
      <w:pPr>
        <w:jc w:val="both"/>
        <w:rPr>
          <w:rFonts w:ascii="Calibri" w:hAnsi="Calibri" w:cs="Calibri"/>
          <w:b/>
          <w:bCs/>
          <w:color w:val="215E99" w:themeColor="text2" w:themeTint="BF"/>
          <w:sz w:val="24"/>
          <w:szCs w:val="24"/>
        </w:rPr>
      </w:pPr>
      <w:r w:rsidRPr="00FF26C6">
        <w:rPr>
          <w:rFonts w:ascii="Calibri" w:hAnsi="Calibri" w:cs="Calibri"/>
          <w:b/>
          <w:bCs/>
          <w:color w:val="215E99" w:themeColor="text2" w:themeTint="BF"/>
          <w:sz w:val="24"/>
          <w:szCs w:val="24"/>
        </w:rPr>
        <w:drawing>
          <wp:inline distT="0" distB="0" distL="0" distR="0" wp14:anchorId="59A91A19" wp14:editId="7D9009CF">
            <wp:extent cx="5400040" cy="2862580"/>
            <wp:effectExtent l="0" t="0" r="0" b="0"/>
            <wp:docPr id="1448046465" name="Imagen 2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6465" name="Imagen 28" descr="Interfaz de usuario gráfica, Aplicación, Teams&#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862580"/>
                    </a:xfrm>
                    <a:prstGeom prst="rect">
                      <a:avLst/>
                    </a:prstGeom>
                    <a:noFill/>
                    <a:ln>
                      <a:noFill/>
                    </a:ln>
                  </pic:spPr>
                </pic:pic>
              </a:graphicData>
            </a:graphic>
          </wp:inline>
        </w:drawing>
      </w:r>
    </w:p>
    <w:p w14:paraId="23C63F3F" w14:textId="77777777" w:rsidR="006273F9" w:rsidRPr="006273F9" w:rsidRDefault="006273F9" w:rsidP="006273F9">
      <w:pPr>
        <w:jc w:val="both"/>
        <w:rPr>
          <w:rFonts w:ascii="Calibri" w:hAnsi="Calibri" w:cs="Calibri"/>
          <w:b/>
          <w:bCs/>
          <w:color w:val="215E99" w:themeColor="text2" w:themeTint="BF"/>
          <w:sz w:val="24"/>
          <w:szCs w:val="24"/>
        </w:rPr>
      </w:pPr>
    </w:p>
    <w:p w14:paraId="43E8C7BF" w14:textId="77777777" w:rsidR="00D2664C" w:rsidRDefault="00D2664C" w:rsidP="008F2A03">
      <w:pPr>
        <w:rPr>
          <w:rFonts w:ascii="Calibri" w:hAnsi="Calibri" w:cs="Calibri"/>
          <w:sz w:val="24"/>
          <w:szCs w:val="24"/>
        </w:rPr>
      </w:pPr>
    </w:p>
    <w:p w14:paraId="18E8256D" w14:textId="77777777" w:rsidR="003A6DDC" w:rsidRDefault="003A6DDC" w:rsidP="008F2A03">
      <w:pPr>
        <w:rPr>
          <w:rFonts w:ascii="Calibri" w:hAnsi="Calibri" w:cs="Calibri"/>
          <w:b/>
          <w:bCs/>
          <w:sz w:val="24"/>
          <w:szCs w:val="24"/>
        </w:rPr>
      </w:pPr>
    </w:p>
    <w:p w14:paraId="54E3CBE7" w14:textId="45A567E0" w:rsidR="00D2664C" w:rsidRPr="00FF26C6" w:rsidRDefault="00FF26C6" w:rsidP="00FF26C6">
      <w:pPr>
        <w:pStyle w:val="Ttulo1"/>
        <w:jc w:val="both"/>
        <w:rPr>
          <w:rFonts w:ascii="Calibri" w:hAnsi="Calibri" w:cs="Calibri"/>
          <w:b/>
          <w:bCs/>
          <w:sz w:val="24"/>
          <w:szCs w:val="24"/>
        </w:rPr>
      </w:pPr>
      <w:bookmarkStart w:id="11" w:name="_Toc181042081"/>
      <w:r w:rsidRPr="00FF26C6">
        <w:rPr>
          <w:rFonts w:ascii="Calibri" w:hAnsi="Calibri" w:cs="Calibri"/>
          <w:b/>
          <w:bCs/>
          <w:sz w:val="24"/>
          <w:szCs w:val="24"/>
        </w:rPr>
        <w:t xml:space="preserve">5.- </w:t>
      </w:r>
      <w:r w:rsidR="00D2664C" w:rsidRPr="00FF26C6">
        <w:rPr>
          <w:rFonts w:ascii="Calibri" w:hAnsi="Calibri" w:cs="Calibri"/>
          <w:b/>
          <w:bCs/>
          <w:sz w:val="24"/>
          <w:szCs w:val="24"/>
        </w:rPr>
        <w:t>Bibliografía:</w:t>
      </w:r>
      <w:bookmarkEnd w:id="11"/>
      <w:r w:rsidR="00D2664C" w:rsidRPr="00FF26C6">
        <w:rPr>
          <w:rFonts w:ascii="Calibri" w:hAnsi="Calibri" w:cs="Calibri"/>
          <w:b/>
          <w:bCs/>
          <w:sz w:val="24"/>
          <w:szCs w:val="24"/>
        </w:rPr>
        <w:t xml:space="preserve"> </w:t>
      </w:r>
    </w:p>
    <w:p w14:paraId="46B8D876" w14:textId="4ED492A8" w:rsidR="00D2664C" w:rsidRPr="003A6DDC" w:rsidRDefault="00D2664C" w:rsidP="00662E5B">
      <w:pPr>
        <w:jc w:val="both"/>
        <w:rPr>
          <w:rFonts w:ascii="Calibri" w:hAnsi="Calibri" w:cs="Calibri"/>
          <w:sz w:val="24"/>
          <w:szCs w:val="24"/>
        </w:rPr>
      </w:pPr>
      <w:r w:rsidRPr="003A6DDC">
        <w:rPr>
          <w:rFonts w:ascii="Calibri" w:hAnsi="Calibri" w:cs="Calibri"/>
          <w:sz w:val="24"/>
          <w:szCs w:val="24"/>
        </w:rPr>
        <w:t>Educación y Formación Profesional. Cidead, M. (s. f.). </w:t>
      </w:r>
      <w:r w:rsidRPr="003A6DDC">
        <w:rPr>
          <w:rFonts w:ascii="Calibri" w:hAnsi="Calibri" w:cs="Calibri"/>
          <w:i/>
          <w:iCs/>
          <w:sz w:val="24"/>
          <w:szCs w:val="24"/>
        </w:rPr>
        <w:t>DI02.- Elaboración de interfaces mediante documentos XML</w:t>
      </w:r>
      <w:r w:rsidRPr="003A6DDC">
        <w:rPr>
          <w:rFonts w:ascii="Calibri" w:hAnsi="Calibri" w:cs="Calibri"/>
          <w:sz w:val="24"/>
          <w:szCs w:val="24"/>
        </w:rPr>
        <w:t xml:space="preserve">. Caib.es. Recuperado 28 de octubre de 2024, de </w:t>
      </w:r>
      <w:hyperlink r:id="rId21" w:history="1">
        <w:r w:rsidRPr="003A6DDC">
          <w:rPr>
            <w:rStyle w:val="Hipervnculo"/>
            <w:rFonts w:ascii="Calibri" w:hAnsi="Calibri" w:cs="Calibri"/>
            <w:sz w:val="24"/>
            <w:szCs w:val="24"/>
          </w:rPr>
          <w:t>https://sarreplec.caib.es/pluginfile.php/9952/mod_resource/content/2/DI02_Completa_Offline/index.html</w:t>
        </w:r>
      </w:hyperlink>
    </w:p>
    <w:p w14:paraId="6205B07D" w14:textId="77777777" w:rsidR="00D2664C" w:rsidRPr="003A6DDC" w:rsidRDefault="00D2664C" w:rsidP="00662E5B">
      <w:pPr>
        <w:jc w:val="both"/>
        <w:rPr>
          <w:rFonts w:ascii="Calibri" w:hAnsi="Calibri" w:cs="Calibri"/>
          <w:sz w:val="24"/>
          <w:szCs w:val="24"/>
        </w:rPr>
      </w:pPr>
    </w:p>
    <w:p w14:paraId="2A7C4A4F" w14:textId="1EE85136" w:rsidR="00662E5B" w:rsidRPr="003A6DDC" w:rsidRDefault="00662E5B" w:rsidP="00662E5B">
      <w:pPr>
        <w:jc w:val="both"/>
        <w:rPr>
          <w:rFonts w:ascii="Calibri" w:hAnsi="Calibri" w:cs="Calibri"/>
          <w:sz w:val="24"/>
          <w:szCs w:val="24"/>
        </w:rPr>
      </w:pPr>
      <w:r w:rsidRPr="003A6DDC">
        <w:rPr>
          <w:rFonts w:ascii="Calibri" w:hAnsi="Calibri" w:cs="Calibri"/>
          <w:i/>
          <w:iCs/>
          <w:sz w:val="24"/>
          <w:szCs w:val="24"/>
        </w:rPr>
        <w:t>Formato XML: Funciones y Aplicaciones - IMMUNE</w:t>
      </w:r>
      <w:r w:rsidRPr="003A6DDC">
        <w:rPr>
          <w:rFonts w:ascii="Calibri" w:hAnsi="Calibri" w:cs="Calibri"/>
          <w:sz w:val="24"/>
          <w:szCs w:val="24"/>
        </w:rPr>
        <w:t xml:space="preserve">. (2023, septiembre 12). Immune Technology Institute. </w:t>
      </w:r>
      <w:hyperlink r:id="rId22" w:history="1">
        <w:r w:rsidRPr="003A6DDC">
          <w:rPr>
            <w:rStyle w:val="Hipervnculo"/>
            <w:rFonts w:ascii="Calibri" w:hAnsi="Calibri" w:cs="Calibri"/>
            <w:sz w:val="24"/>
            <w:szCs w:val="24"/>
          </w:rPr>
          <w:t>https://immune.institute/blog/formato-xml</w:t>
        </w:r>
      </w:hyperlink>
    </w:p>
    <w:p w14:paraId="23EFD0CB" w14:textId="77777777" w:rsidR="00662E5B" w:rsidRPr="00662E5B" w:rsidRDefault="00662E5B" w:rsidP="00662E5B">
      <w:pPr>
        <w:rPr>
          <w:rFonts w:ascii="Calibri" w:hAnsi="Calibri" w:cs="Calibri"/>
          <w:sz w:val="24"/>
          <w:szCs w:val="24"/>
        </w:rPr>
      </w:pPr>
    </w:p>
    <w:p w14:paraId="225C1429" w14:textId="77777777" w:rsidR="00D2664C" w:rsidRDefault="00D2664C" w:rsidP="00D2664C">
      <w:pPr>
        <w:rPr>
          <w:rFonts w:ascii="Calibri" w:hAnsi="Calibri" w:cs="Calibri"/>
          <w:sz w:val="24"/>
          <w:szCs w:val="24"/>
        </w:rPr>
      </w:pPr>
    </w:p>
    <w:p w14:paraId="08BD325A" w14:textId="77777777" w:rsidR="00662E5B" w:rsidRDefault="00662E5B" w:rsidP="00D2664C">
      <w:pPr>
        <w:rPr>
          <w:rFonts w:ascii="Calibri" w:hAnsi="Calibri" w:cs="Calibri"/>
          <w:sz w:val="24"/>
          <w:szCs w:val="24"/>
        </w:rPr>
      </w:pPr>
    </w:p>
    <w:p w14:paraId="6C082C64" w14:textId="77777777" w:rsidR="00D2664C" w:rsidRPr="00D2664C" w:rsidRDefault="00D2664C" w:rsidP="00D2664C">
      <w:pPr>
        <w:rPr>
          <w:rFonts w:ascii="Calibri" w:hAnsi="Calibri" w:cs="Calibri"/>
          <w:sz w:val="24"/>
          <w:szCs w:val="24"/>
        </w:rPr>
      </w:pPr>
    </w:p>
    <w:p w14:paraId="70778ACF" w14:textId="77777777" w:rsidR="00D2664C" w:rsidRDefault="00D2664C" w:rsidP="008F2A03">
      <w:pPr>
        <w:rPr>
          <w:rFonts w:ascii="Calibri" w:hAnsi="Calibri" w:cs="Calibri"/>
          <w:sz w:val="24"/>
          <w:szCs w:val="24"/>
        </w:rPr>
      </w:pPr>
    </w:p>
    <w:p w14:paraId="03E0D6D9" w14:textId="77777777" w:rsidR="00D2664C" w:rsidRPr="00D2664C" w:rsidRDefault="00D2664C" w:rsidP="008F2A03">
      <w:pPr>
        <w:rPr>
          <w:rFonts w:ascii="Calibri" w:hAnsi="Calibri" w:cs="Calibri"/>
          <w:sz w:val="24"/>
          <w:szCs w:val="24"/>
        </w:rPr>
      </w:pPr>
    </w:p>
    <w:p w14:paraId="463A79D7" w14:textId="77777777" w:rsidR="008F2A03" w:rsidRDefault="008F2A03" w:rsidP="008F2A03"/>
    <w:p w14:paraId="434B4CF4" w14:textId="77777777" w:rsidR="008F2A03" w:rsidRPr="008F2A03" w:rsidRDefault="008F2A03" w:rsidP="008F2A03"/>
    <w:sectPr w:rsidR="008F2A03" w:rsidRPr="008F2A03" w:rsidSect="00551AF6">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94282" w14:textId="77777777" w:rsidR="00305693" w:rsidRDefault="00305693" w:rsidP="00551AF6">
      <w:pPr>
        <w:spacing w:after="0" w:line="240" w:lineRule="auto"/>
      </w:pPr>
      <w:r>
        <w:separator/>
      </w:r>
    </w:p>
  </w:endnote>
  <w:endnote w:type="continuationSeparator" w:id="0">
    <w:p w14:paraId="707D6E30" w14:textId="77777777" w:rsidR="00305693" w:rsidRDefault="00305693" w:rsidP="00551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5670678"/>
      <w:docPartObj>
        <w:docPartGallery w:val="Page Numbers (Bottom of Page)"/>
        <w:docPartUnique/>
      </w:docPartObj>
    </w:sdtPr>
    <w:sdtContent>
      <w:p w14:paraId="3D7A7AB7" w14:textId="2560BD90" w:rsidR="00551AF6" w:rsidRDefault="00551AF6">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5E38DED" wp14:editId="0133319C">
                  <wp:simplePos x="0" y="0"/>
                  <wp:positionH relativeFrom="margin">
                    <wp:align>center</wp:align>
                  </wp:positionH>
                  <wp:positionV relativeFrom="bottomMargin">
                    <wp:align>center</wp:align>
                  </wp:positionV>
                  <wp:extent cx="1282700" cy="343535"/>
                  <wp:effectExtent l="28575" t="19050" r="22225" b="8890"/>
                  <wp:wrapNone/>
                  <wp:docPr id="621228108" name="Cinta: curvada e inclinada hacia abaj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5C88D33" w14:textId="77777777" w:rsidR="00551AF6" w:rsidRDefault="00551AF6">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38DE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25C88D33" w14:textId="77777777" w:rsidR="00551AF6" w:rsidRDefault="00551AF6">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998F5" w14:textId="77777777" w:rsidR="00305693" w:rsidRDefault="00305693" w:rsidP="00551AF6">
      <w:pPr>
        <w:spacing w:after="0" w:line="240" w:lineRule="auto"/>
      </w:pPr>
      <w:r>
        <w:separator/>
      </w:r>
    </w:p>
  </w:footnote>
  <w:footnote w:type="continuationSeparator" w:id="0">
    <w:p w14:paraId="5A5DEFEF" w14:textId="77777777" w:rsidR="00305693" w:rsidRDefault="00305693" w:rsidP="00551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95D24" w14:textId="3694CD62" w:rsidR="00551AF6" w:rsidRPr="00551AF6" w:rsidRDefault="00551AF6" w:rsidP="00551AF6">
    <w:pPr>
      <w:pStyle w:val="Encabezado"/>
      <w:rPr>
        <w:rFonts w:ascii="Calibri" w:hAnsi="Calibri" w:cs="Calibri"/>
        <w:b/>
        <w:bCs/>
      </w:rPr>
    </w:pPr>
    <w:r w:rsidRPr="00551AF6">
      <w:rPr>
        <w:rFonts w:ascii="Calibri" w:hAnsi="Calibri" w:cs="Calibri"/>
        <w:b/>
        <w:bCs/>
      </w:rPr>
      <w:t>2DAM_DI</w:t>
    </w:r>
    <w:r w:rsidRPr="00551AF6">
      <w:rPr>
        <w:rFonts w:ascii="Calibri" w:hAnsi="Calibri" w:cs="Calibri"/>
        <w:b/>
        <w:bCs/>
      </w:rPr>
      <w:tab/>
      <w:t xml:space="preserve">TEMA 02- BOLETIN 02 </w:t>
    </w:r>
    <w:r w:rsidRPr="00551AF6">
      <w:rPr>
        <w:rFonts w:ascii="Calibri" w:hAnsi="Calibri" w:cs="Calibri"/>
        <w:b/>
        <w:bCs/>
      </w:rPr>
      <w:tab/>
      <w:t>EQUIPO 01</w:t>
    </w:r>
  </w:p>
  <w:p w14:paraId="2FDCA62D" w14:textId="4049B3FF" w:rsidR="00551AF6" w:rsidRPr="00551AF6" w:rsidRDefault="00551AF6" w:rsidP="00551AF6">
    <w:pPr>
      <w:pStyle w:val="Encabezado"/>
      <w:rPr>
        <w:rFonts w:ascii="Calibri" w:hAnsi="Calibri" w:cs="Calibri"/>
        <w:b/>
        <w:bCs/>
      </w:rPr>
    </w:pPr>
    <w:r w:rsidRPr="00551AF6">
      <w:rPr>
        <w:rFonts w:ascii="Calibri" w:hAnsi="Calibri" w:cs="Calibri"/>
        <w:b/>
        <w:bCs/>
      </w:rPr>
      <w:t>MOLERO MARÍN, JUAN</w:t>
    </w:r>
    <w:r w:rsidRPr="00551AF6">
      <w:rPr>
        <w:rFonts w:ascii="Calibri" w:hAnsi="Calibri" w:cs="Calibri"/>
        <w:b/>
        <w:bCs/>
      </w:rPr>
      <w:tab/>
      <w:t>RODRÍGUEZ LÓPEZ, JULIO</w:t>
    </w:r>
    <w:r w:rsidRPr="00551AF6">
      <w:rPr>
        <w:rFonts w:ascii="Calibri" w:hAnsi="Calibri" w:cs="Calibri"/>
        <w:b/>
        <w:bCs/>
      </w:rPr>
      <w:tab/>
      <w:t>MARTÍNEZ LORDA, JULIÁN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95010F"/>
    <w:multiLevelType w:val="hybridMultilevel"/>
    <w:tmpl w:val="9A309C4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 w15:restartNumberingAfterBreak="0">
    <w:nsid w:val="7BB06B1E"/>
    <w:multiLevelType w:val="hybridMultilevel"/>
    <w:tmpl w:val="61C08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2563646">
    <w:abstractNumId w:val="1"/>
  </w:num>
  <w:num w:numId="2" w16cid:durableId="669985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36"/>
    <w:rsid w:val="002021F1"/>
    <w:rsid w:val="00257D3C"/>
    <w:rsid w:val="00293B31"/>
    <w:rsid w:val="002A0BA4"/>
    <w:rsid w:val="002A66FB"/>
    <w:rsid w:val="00305693"/>
    <w:rsid w:val="00307E89"/>
    <w:rsid w:val="003A6DDC"/>
    <w:rsid w:val="00490892"/>
    <w:rsid w:val="004B153E"/>
    <w:rsid w:val="004E5081"/>
    <w:rsid w:val="00551AF6"/>
    <w:rsid w:val="006273F9"/>
    <w:rsid w:val="00662E5B"/>
    <w:rsid w:val="00773809"/>
    <w:rsid w:val="00775166"/>
    <w:rsid w:val="00793072"/>
    <w:rsid w:val="008F2A03"/>
    <w:rsid w:val="00955E1E"/>
    <w:rsid w:val="00977475"/>
    <w:rsid w:val="00A6359B"/>
    <w:rsid w:val="00AA2736"/>
    <w:rsid w:val="00AA3327"/>
    <w:rsid w:val="00B90558"/>
    <w:rsid w:val="00C9385E"/>
    <w:rsid w:val="00D2664C"/>
    <w:rsid w:val="00E17600"/>
    <w:rsid w:val="00E66071"/>
    <w:rsid w:val="00EE7E75"/>
    <w:rsid w:val="00EF11C6"/>
    <w:rsid w:val="00F252CD"/>
    <w:rsid w:val="00FF26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13037"/>
  <w15:chartTrackingRefBased/>
  <w15:docId w15:val="{E489E56E-ACBF-411D-8E6A-E827FEEDE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27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A27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A273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A273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273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273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273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273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273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73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A273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A273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A273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273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273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273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273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2736"/>
    <w:rPr>
      <w:rFonts w:eastAsiaTheme="majorEastAsia" w:cstheme="majorBidi"/>
      <w:color w:val="272727" w:themeColor="text1" w:themeTint="D8"/>
    </w:rPr>
  </w:style>
  <w:style w:type="paragraph" w:styleId="Ttulo">
    <w:name w:val="Title"/>
    <w:basedOn w:val="Normal"/>
    <w:next w:val="Normal"/>
    <w:link w:val="TtuloCar"/>
    <w:uiPriority w:val="10"/>
    <w:qFormat/>
    <w:rsid w:val="00AA27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273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273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273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2736"/>
    <w:pPr>
      <w:spacing w:before="160"/>
      <w:jc w:val="center"/>
    </w:pPr>
    <w:rPr>
      <w:i/>
      <w:iCs/>
      <w:color w:val="404040" w:themeColor="text1" w:themeTint="BF"/>
    </w:rPr>
  </w:style>
  <w:style w:type="character" w:customStyle="1" w:styleId="CitaCar">
    <w:name w:val="Cita Car"/>
    <w:basedOn w:val="Fuentedeprrafopredeter"/>
    <w:link w:val="Cita"/>
    <w:uiPriority w:val="29"/>
    <w:rsid w:val="00AA2736"/>
    <w:rPr>
      <w:i/>
      <w:iCs/>
      <w:color w:val="404040" w:themeColor="text1" w:themeTint="BF"/>
    </w:rPr>
  </w:style>
  <w:style w:type="paragraph" w:styleId="Prrafodelista">
    <w:name w:val="List Paragraph"/>
    <w:basedOn w:val="Normal"/>
    <w:uiPriority w:val="34"/>
    <w:qFormat/>
    <w:rsid w:val="00AA2736"/>
    <w:pPr>
      <w:ind w:left="720"/>
      <w:contextualSpacing/>
    </w:pPr>
  </w:style>
  <w:style w:type="character" w:styleId="nfasisintenso">
    <w:name w:val="Intense Emphasis"/>
    <w:basedOn w:val="Fuentedeprrafopredeter"/>
    <w:uiPriority w:val="21"/>
    <w:qFormat/>
    <w:rsid w:val="00AA2736"/>
    <w:rPr>
      <w:i/>
      <w:iCs/>
      <w:color w:val="0F4761" w:themeColor="accent1" w:themeShade="BF"/>
    </w:rPr>
  </w:style>
  <w:style w:type="paragraph" w:styleId="Citadestacada">
    <w:name w:val="Intense Quote"/>
    <w:basedOn w:val="Normal"/>
    <w:next w:val="Normal"/>
    <w:link w:val="CitadestacadaCar"/>
    <w:uiPriority w:val="30"/>
    <w:qFormat/>
    <w:rsid w:val="00AA27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2736"/>
    <w:rPr>
      <w:i/>
      <w:iCs/>
      <w:color w:val="0F4761" w:themeColor="accent1" w:themeShade="BF"/>
    </w:rPr>
  </w:style>
  <w:style w:type="character" w:styleId="Referenciaintensa">
    <w:name w:val="Intense Reference"/>
    <w:basedOn w:val="Fuentedeprrafopredeter"/>
    <w:uiPriority w:val="32"/>
    <w:qFormat/>
    <w:rsid w:val="00AA2736"/>
    <w:rPr>
      <w:b/>
      <w:bCs/>
      <w:smallCaps/>
      <w:color w:val="0F4761" w:themeColor="accent1" w:themeShade="BF"/>
      <w:spacing w:val="5"/>
    </w:rPr>
  </w:style>
  <w:style w:type="paragraph" w:styleId="NormalWeb">
    <w:name w:val="Normal (Web)"/>
    <w:basedOn w:val="Normal"/>
    <w:uiPriority w:val="99"/>
    <w:semiHidden/>
    <w:unhideWhenUsed/>
    <w:rsid w:val="00AA2736"/>
    <w:rPr>
      <w:rFonts w:ascii="Times New Roman" w:hAnsi="Times New Roman" w:cs="Times New Roman"/>
      <w:sz w:val="24"/>
      <w:szCs w:val="24"/>
    </w:rPr>
  </w:style>
  <w:style w:type="paragraph" w:styleId="Encabezado">
    <w:name w:val="header"/>
    <w:basedOn w:val="Normal"/>
    <w:link w:val="EncabezadoCar"/>
    <w:uiPriority w:val="99"/>
    <w:unhideWhenUsed/>
    <w:rsid w:val="00551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1AF6"/>
  </w:style>
  <w:style w:type="paragraph" w:styleId="Piedepgina">
    <w:name w:val="footer"/>
    <w:basedOn w:val="Normal"/>
    <w:link w:val="PiedepginaCar"/>
    <w:uiPriority w:val="99"/>
    <w:unhideWhenUsed/>
    <w:rsid w:val="00551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1AF6"/>
  </w:style>
  <w:style w:type="character" w:styleId="Hipervnculo">
    <w:name w:val="Hyperlink"/>
    <w:basedOn w:val="Fuentedeprrafopredeter"/>
    <w:uiPriority w:val="99"/>
    <w:unhideWhenUsed/>
    <w:rsid w:val="00D2664C"/>
    <w:rPr>
      <w:color w:val="467886" w:themeColor="hyperlink"/>
      <w:u w:val="single"/>
    </w:rPr>
  </w:style>
  <w:style w:type="character" w:styleId="Mencinsinresolver">
    <w:name w:val="Unresolved Mention"/>
    <w:basedOn w:val="Fuentedeprrafopredeter"/>
    <w:uiPriority w:val="99"/>
    <w:semiHidden/>
    <w:unhideWhenUsed/>
    <w:rsid w:val="00D2664C"/>
    <w:rPr>
      <w:color w:val="605E5C"/>
      <w:shd w:val="clear" w:color="auto" w:fill="E1DFDD"/>
    </w:rPr>
  </w:style>
  <w:style w:type="character" w:styleId="Hipervnculovisitado">
    <w:name w:val="FollowedHyperlink"/>
    <w:basedOn w:val="Fuentedeprrafopredeter"/>
    <w:uiPriority w:val="99"/>
    <w:semiHidden/>
    <w:unhideWhenUsed/>
    <w:rsid w:val="00662E5B"/>
    <w:rPr>
      <w:color w:val="96607D" w:themeColor="followedHyperlink"/>
      <w:u w:val="single"/>
    </w:rPr>
  </w:style>
  <w:style w:type="paragraph" w:styleId="TtuloTDC">
    <w:name w:val="TOC Heading"/>
    <w:basedOn w:val="Ttulo1"/>
    <w:next w:val="Normal"/>
    <w:uiPriority w:val="39"/>
    <w:unhideWhenUsed/>
    <w:qFormat/>
    <w:rsid w:val="00FF26C6"/>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FF26C6"/>
    <w:pPr>
      <w:spacing w:after="100"/>
    </w:pPr>
  </w:style>
  <w:style w:type="paragraph" w:styleId="TDC2">
    <w:name w:val="toc 2"/>
    <w:basedOn w:val="Normal"/>
    <w:next w:val="Normal"/>
    <w:autoRedefine/>
    <w:uiPriority w:val="39"/>
    <w:unhideWhenUsed/>
    <w:rsid w:val="00FF26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8073">
      <w:bodyDiv w:val="1"/>
      <w:marLeft w:val="0"/>
      <w:marRight w:val="0"/>
      <w:marTop w:val="0"/>
      <w:marBottom w:val="0"/>
      <w:divBdr>
        <w:top w:val="none" w:sz="0" w:space="0" w:color="auto"/>
        <w:left w:val="none" w:sz="0" w:space="0" w:color="auto"/>
        <w:bottom w:val="none" w:sz="0" w:space="0" w:color="auto"/>
        <w:right w:val="none" w:sz="0" w:space="0" w:color="auto"/>
      </w:divBdr>
    </w:div>
    <w:div w:id="141241293">
      <w:bodyDiv w:val="1"/>
      <w:marLeft w:val="0"/>
      <w:marRight w:val="0"/>
      <w:marTop w:val="0"/>
      <w:marBottom w:val="0"/>
      <w:divBdr>
        <w:top w:val="none" w:sz="0" w:space="0" w:color="auto"/>
        <w:left w:val="none" w:sz="0" w:space="0" w:color="auto"/>
        <w:bottom w:val="none" w:sz="0" w:space="0" w:color="auto"/>
        <w:right w:val="none" w:sz="0" w:space="0" w:color="auto"/>
      </w:divBdr>
    </w:div>
    <w:div w:id="145827854">
      <w:bodyDiv w:val="1"/>
      <w:marLeft w:val="0"/>
      <w:marRight w:val="0"/>
      <w:marTop w:val="0"/>
      <w:marBottom w:val="0"/>
      <w:divBdr>
        <w:top w:val="none" w:sz="0" w:space="0" w:color="auto"/>
        <w:left w:val="none" w:sz="0" w:space="0" w:color="auto"/>
        <w:bottom w:val="none" w:sz="0" w:space="0" w:color="auto"/>
        <w:right w:val="none" w:sz="0" w:space="0" w:color="auto"/>
      </w:divBdr>
      <w:divsChild>
        <w:div w:id="353504540">
          <w:marLeft w:val="0"/>
          <w:marRight w:val="0"/>
          <w:marTop w:val="0"/>
          <w:marBottom w:val="0"/>
          <w:divBdr>
            <w:top w:val="none" w:sz="0" w:space="0" w:color="auto"/>
            <w:left w:val="none" w:sz="0" w:space="0" w:color="auto"/>
            <w:bottom w:val="none" w:sz="0" w:space="0" w:color="auto"/>
            <w:right w:val="none" w:sz="0" w:space="0" w:color="auto"/>
          </w:divBdr>
          <w:divsChild>
            <w:div w:id="117784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90601">
      <w:bodyDiv w:val="1"/>
      <w:marLeft w:val="0"/>
      <w:marRight w:val="0"/>
      <w:marTop w:val="0"/>
      <w:marBottom w:val="0"/>
      <w:divBdr>
        <w:top w:val="none" w:sz="0" w:space="0" w:color="auto"/>
        <w:left w:val="none" w:sz="0" w:space="0" w:color="auto"/>
        <w:bottom w:val="none" w:sz="0" w:space="0" w:color="auto"/>
        <w:right w:val="none" w:sz="0" w:space="0" w:color="auto"/>
      </w:divBdr>
    </w:div>
    <w:div w:id="399065661">
      <w:bodyDiv w:val="1"/>
      <w:marLeft w:val="0"/>
      <w:marRight w:val="0"/>
      <w:marTop w:val="0"/>
      <w:marBottom w:val="0"/>
      <w:divBdr>
        <w:top w:val="none" w:sz="0" w:space="0" w:color="auto"/>
        <w:left w:val="none" w:sz="0" w:space="0" w:color="auto"/>
        <w:bottom w:val="none" w:sz="0" w:space="0" w:color="auto"/>
        <w:right w:val="none" w:sz="0" w:space="0" w:color="auto"/>
      </w:divBdr>
    </w:div>
    <w:div w:id="513610486">
      <w:bodyDiv w:val="1"/>
      <w:marLeft w:val="0"/>
      <w:marRight w:val="0"/>
      <w:marTop w:val="0"/>
      <w:marBottom w:val="0"/>
      <w:divBdr>
        <w:top w:val="none" w:sz="0" w:space="0" w:color="auto"/>
        <w:left w:val="none" w:sz="0" w:space="0" w:color="auto"/>
        <w:bottom w:val="none" w:sz="0" w:space="0" w:color="auto"/>
        <w:right w:val="none" w:sz="0" w:space="0" w:color="auto"/>
      </w:divBdr>
    </w:div>
    <w:div w:id="569464037">
      <w:bodyDiv w:val="1"/>
      <w:marLeft w:val="0"/>
      <w:marRight w:val="0"/>
      <w:marTop w:val="0"/>
      <w:marBottom w:val="0"/>
      <w:divBdr>
        <w:top w:val="none" w:sz="0" w:space="0" w:color="auto"/>
        <w:left w:val="none" w:sz="0" w:space="0" w:color="auto"/>
        <w:bottom w:val="none" w:sz="0" w:space="0" w:color="auto"/>
        <w:right w:val="none" w:sz="0" w:space="0" w:color="auto"/>
      </w:divBdr>
      <w:divsChild>
        <w:div w:id="1437485936">
          <w:marLeft w:val="0"/>
          <w:marRight w:val="0"/>
          <w:marTop w:val="0"/>
          <w:marBottom w:val="0"/>
          <w:divBdr>
            <w:top w:val="none" w:sz="0" w:space="0" w:color="auto"/>
            <w:left w:val="none" w:sz="0" w:space="0" w:color="auto"/>
            <w:bottom w:val="none" w:sz="0" w:space="0" w:color="auto"/>
            <w:right w:val="none" w:sz="0" w:space="0" w:color="auto"/>
          </w:divBdr>
          <w:divsChild>
            <w:div w:id="6141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34">
      <w:bodyDiv w:val="1"/>
      <w:marLeft w:val="0"/>
      <w:marRight w:val="0"/>
      <w:marTop w:val="0"/>
      <w:marBottom w:val="0"/>
      <w:divBdr>
        <w:top w:val="none" w:sz="0" w:space="0" w:color="auto"/>
        <w:left w:val="none" w:sz="0" w:space="0" w:color="auto"/>
        <w:bottom w:val="none" w:sz="0" w:space="0" w:color="auto"/>
        <w:right w:val="none" w:sz="0" w:space="0" w:color="auto"/>
      </w:divBdr>
    </w:div>
    <w:div w:id="840200659">
      <w:bodyDiv w:val="1"/>
      <w:marLeft w:val="0"/>
      <w:marRight w:val="0"/>
      <w:marTop w:val="0"/>
      <w:marBottom w:val="0"/>
      <w:divBdr>
        <w:top w:val="none" w:sz="0" w:space="0" w:color="auto"/>
        <w:left w:val="none" w:sz="0" w:space="0" w:color="auto"/>
        <w:bottom w:val="none" w:sz="0" w:space="0" w:color="auto"/>
        <w:right w:val="none" w:sz="0" w:space="0" w:color="auto"/>
      </w:divBdr>
    </w:div>
    <w:div w:id="851840421">
      <w:bodyDiv w:val="1"/>
      <w:marLeft w:val="0"/>
      <w:marRight w:val="0"/>
      <w:marTop w:val="0"/>
      <w:marBottom w:val="0"/>
      <w:divBdr>
        <w:top w:val="none" w:sz="0" w:space="0" w:color="auto"/>
        <w:left w:val="none" w:sz="0" w:space="0" w:color="auto"/>
        <w:bottom w:val="none" w:sz="0" w:space="0" w:color="auto"/>
        <w:right w:val="none" w:sz="0" w:space="0" w:color="auto"/>
      </w:divBdr>
    </w:div>
    <w:div w:id="951399820">
      <w:bodyDiv w:val="1"/>
      <w:marLeft w:val="0"/>
      <w:marRight w:val="0"/>
      <w:marTop w:val="0"/>
      <w:marBottom w:val="0"/>
      <w:divBdr>
        <w:top w:val="none" w:sz="0" w:space="0" w:color="auto"/>
        <w:left w:val="none" w:sz="0" w:space="0" w:color="auto"/>
        <w:bottom w:val="none" w:sz="0" w:space="0" w:color="auto"/>
        <w:right w:val="none" w:sz="0" w:space="0" w:color="auto"/>
      </w:divBdr>
    </w:div>
    <w:div w:id="1099064145">
      <w:bodyDiv w:val="1"/>
      <w:marLeft w:val="0"/>
      <w:marRight w:val="0"/>
      <w:marTop w:val="0"/>
      <w:marBottom w:val="0"/>
      <w:divBdr>
        <w:top w:val="none" w:sz="0" w:space="0" w:color="auto"/>
        <w:left w:val="none" w:sz="0" w:space="0" w:color="auto"/>
        <w:bottom w:val="none" w:sz="0" w:space="0" w:color="auto"/>
        <w:right w:val="none" w:sz="0" w:space="0" w:color="auto"/>
      </w:divBdr>
    </w:div>
    <w:div w:id="1107968191">
      <w:bodyDiv w:val="1"/>
      <w:marLeft w:val="0"/>
      <w:marRight w:val="0"/>
      <w:marTop w:val="0"/>
      <w:marBottom w:val="0"/>
      <w:divBdr>
        <w:top w:val="none" w:sz="0" w:space="0" w:color="auto"/>
        <w:left w:val="none" w:sz="0" w:space="0" w:color="auto"/>
        <w:bottom w:val="none" w:sz="0" w:space="0" w:color="auto"/>
        <w:right w:val="none" w:sz="0" w:space="0" w:color="auto"/>
      </w:divBdr>
    </w:div>
    <w:div w:id="1119761791">
      <w:bodyDiv w:val="1"/>
      <w:marLeft w:val="0"/>
      <w:marRight w:val="0"/>
      <w:marTop w:val="0"/>
      <w:marBottom w:val="0"/>
      <w:divBdr>
        <w:top w:val="none" w:sz="0" w:space="0" w:color="auto"/>
        <w:left w:val="none" w:sz="0" w:space="0" w:color="auto"/>
        <w:bottom w:val="none" w:sz="0" w:space="0" w:color="auto"/>
        <w:right w:val="none" w:sz="0" w:space="0" w:color="auto"/>
      </w:divBdr>
    </w:div>
    <w:div w:id="1140928284">
      <w:bodyDiv w:val="1"/>
      <w:marLeft w:val="0"/>
      <w:marRight w:val="0"/>
      <w:marTop w:val="0"/>
      <w:marBottom w:val="0"/>
      <w:divBdr>
        <w:top w:val="none" w:sz="0" w:space="0" w:color="auto"/>
        <w:left w:val="none" w:sz="0" w:space="0" w:color="auto"/>
        <w:bottom w:val="none" w:sz="0" w:space="0" w:color="auto"/>
        <w:right w:val="none" w:sz="0" w:space="0" w:color="auto"/>
      </w:divBdr>
    </w:div>
    <w:div w:id="1180000896">
      <w:bodyDiv w:val="1"/>
      <w:marLeft w:val="0"/>
      <w:marRight w:val="0"/>
      <w:marTop w:val="0"/>
      <w:marBottom w:val="0"/>
      <w:divBdr>
        <w:top w:val="none" w:sz="0" w:space="0" w:color="auto"/>
        <w:left w:val="none" w:sz="0" w:space="0" w:color="auto"/>
        <w:bottom w:val="none" w:sz="0" w:space="0" w:color="auto"/>
        <w:right w:val="none" w:sz="0" w:space="0" w:color="auto"/>
      </w:divBdr>
    </w:div>
    <w:div w:id="1182403409">
      <w:bodyDiv w:val="1"/>
      <w:marLeft w:val="0"/>
      <w:marRight w:val="0"/>
      <w:marTop w:val="0"/>
      <w:marBottom w:val="0"/>
      <w:divBdr>
        <w:top w:val="none" w:sz="0" w:space="0" w:color="auto"/>
        <w:left w:val="none" w:sz="0" w:space="0" w:color="auto"/>
        <w:bottom w:val="none" w:sz="0" w:space="0" w:color="auto"/>
        <w:right w:val="none" w:sz="0" w:space="0" w:color="auto"/>
      </w:divBdr>
    </w:div>
    <w:div w:id="1228494063">
      <w:bodyDiv w:val="1"/>
      <w:marLeft w:val="0"/>
      <w:marRight w:val="0"/>
      <w:marTop w:val="0"/>
      <w:marBottom w:val="0"/>
      <w:divBdr>
        <w:top w:val="none" w:sz="0" w:space="0" w:color="auto"/>
        <w:left w:val="none" w:sz="0" w:space="0" w:color="auto"/>
        <w:bottom w:val="none" w:sz="0" w:space="0" w:color="auto"/>
        <w:right w:val="none" w:sz="0" w:space="0" w:color="auto"/>
      </w:divBdr>
    </w:div>
    <w:div w:id="1230072247">
      <w:bodyDiv w:val="1"/>
      <w:marLeft w:val="0"/>
      <w:marRight w:val="0"/>
      <w:marTop w:val="0"/>
      <w:marBottom w:val="0"/>
      <w:divBdr>
        <w:top w:val="none" w:sz="0" w:space="0" w:color="auto"/>
        <w:left w:val="none" w:sz="0" w:space="0" w:color="auto"/>
        <w:bottom w:val="none" w:sz="0" w:space="0" w:color="auto"/>
        <w:right w:val="none" w:sz="0" w:space="0" w:color="auto"/>
      </w:divBdr>
    </w:div>
    <w:div w:id="1342658138">
      <w:bodyDiv w:val="1"/>
      <w:marLeft w:val="0"/>
      <w:marRight w:val="0"/>
      <w:marTop w:val="0"/>
      <w:marBottom w:val="0"/>
      <w:divBdr>
        <w:top w:val="none" w:sz="0" w:space="0" w:color="auto"/>
        <w:left w:val="none" w:sz="0" w:space="0" w:color="auto"/>
        <w:bottom w:val="none" w:sz="0" w:space="0" w:color="auto"/>
        <w:right w:val="none" w:sz="0" w:space="0" w:color="auto"/>
      </w:divBdr>
    </w:div>
    <w:div w:id="1355112765">
      <w:bodyDiv w:val="1"/>
      <w:marLeft w:val="0"/>
      <w:marRight w:val="0"/>
      <w:marTop w:val="0"/>
      <w:marBottom w:val="0"/>
      <w:divBdr>
        <w:top w:val="none" w:sz="0" w:space="0" w:color="auto"/>
        <w:left w:val="none" w:sz="0" w:space="0" w:color="auto"/>
        <w:bottom w:val="none" w:sz="0" w:space="0" w:color="auto"/>
        <w:right w:val="none" w:sz="0" w:space="0" w:color="auto"/>
      </w:divBdr>
    </w:div>
    <w:div w:id="1362363395">
      <w:bodyDiv w:val="1"/>
      <w:marLeft w:val="0"/>
      <w:marRight w:val="0"/>
      <w:marTop w:val="0"/>
      <w:marBottom w:val="0"/>
      <w:divBdr>
        <w:top w:val="none" w:sz="0" w:space="0" w:color="auto"/>
        <w:left w:val="none" w:sz="0" w:space="0" w:color="auto"/>
        <w:bottom w:val="none" w:sz="0" w:space="0" w:color="auto"/>
        <w:right w:val="none" w:sz="0" w:space="0" w:color="auto"/>
      </w:divBdr>
    </w:div>
    <w:div w:id="1391273724">
      <w:bodyDiv w:val="1"/>
      <w:marLeft w:val="0"/>
      <w:marRight w:val="0"/>
      <w:marTop w:val="0"/>
      <w:marBottom w:val="0"/>
      <w:divBdr>
        <w:top w:val="none" w:sz="0" w:space="0" w:color="auto"/>
        <w:left w:val="none" w:sz="0" w:space="0" w:color="auto"/>
        <w:bottom w:val="none" w:sz="0" w:space="0" w:color="auto"/>
        <w:right w:val="none" w:sz="0" w:space="0" w:color="auto"/>
      </w:divBdr>
    </w:div>
    <w:div w:id="1412122006">
      <w:bodyDiv w:val="1"/>
      <w:marLeft w:val="0"/>
      <w:marRight w:val="0"/>
      <w:marTop w:val="0"/>
      <w:marBottom w:val="0"/>
      <w:divBdr>
        <w:top w:val="none" w:sz="0" w:space="0" w:color="auto"/>
        <w:left w:val="none" w:sz="0" w:space="0" w:color="auto"/>
        <w:bottom w:val="none" w:sz="0" w:space="0" w:color="auto"/>
        <w:right w:val="none" w:sz="0" w:space="0" w:color="auto"/>
      </w:divBdr>
    </w:div>
    <w:div w:id="1412779060">
      <w:bodyDiv w:val="1"/>
      <w:marLeft w:val="0"/>
      <w:marRight w:val="0"/>
      <w:marTop w:val="0"/>
      <w:marBottom w:val="0"/>
      <w:divBdr>
        <w:top w:val="none" w:sz="0" w:space="0" w:color="auto"/>
        <w:left w:val="none" w:sz="0" w:space="0" w:color="auto"/>
        <w:bottom w:val="none" w:sz="0" w:space="0" w:color="auto"/>
        <w:right w:val="none" w:sz="0" w:space="0" w:color="auto"/>
      </w:divBdr>
    </w:div>
    <w:div w:id="1440641616">
      <w:bodyDiv w:val="1"/>
      <w:marLeft w:val="0"/>
      <w:marRight w:val="0"/>
      <w:marTop w:val="0"/>
      <w:marBottom w:val="0"/>
      <w:divBdr>
        <w:top w:val="none" w:sz="0" w:space="0" w:color="auto"/>
        <w:left w:val="none" w:sz="0" w:space="0" w:color="auto"/>
        <w:bottom w:val="none" w:sz="0" w:space="0" w:color="auto"/>
        <w:right w:val="none" w:sz="0" w:space="0" w:color="auto"/>
      </w:divBdr>
    </w:div>
    <w:div w:id="1595556321">
      <w:bodyDiv w:val="1"/>
      <w:marLeft w:val="0"/>
      <w:marRight w:val="0"/>
      <w:marTop w:val="0"/>
      <w:marBottom w:val="0"/>
      <w:divBdr>
        <w:top w:val="none" w:sz="0" w:space="0" w:color="auto"/>
        <w:left w:val="none" w:sz="0" w:space="0" w:color="auto"/>
        <w:bottom w:val="none" w:sz="0" w:space="0" w:color="auto"/>
        <w:right w:val="none" w:sz="0" w:space="0" w:color="auto"/>
      </w:divBdr>
    </w:div>
    <w:div w:id="1605841132">
      <w:bodyDiv w:val="1"/>
      <w:marLeft w:val="0"/>
      <w:marRight w:val="0"/>
      <w:marTop w:val="0"/>
      <w:marBottom w:val="0"/>
      <w:divBdr>
        <w:top w:val="none" w:sz="0" w:space="0" w:color="auto"/>
        <w:left w:val="none" w:sz="0" w:space="0" w:color="auto"/>
        <w:bottom w:val="none" w:sz="0" w:space="0" w:color="auto"/>
        <w:right w:val="none" w:sz="0" w:space="0" w:color="auto"/>
      </w:divBdr>
    </w:div>
    <w:div w:id="1715736427">
      <w:bodyDiv w:val="1"/>
      <w:marLeft w:val="0"/>
      <w:marRight w:val="0"/>
      <w:marTop w:val="0"/>
      <w:marBottom w:val="0"/>
      <w:divBdr>
        <w:top w:val="none" w:sz="0" w:space="0" w:color="auto"/>
        <w:left w:val="none" w:sz="0" w:space="0" w:color="auto"/>
        <w:bottom w:val="none" w:sz="0" w:space="0" w:color="auto"/>
        <w:right w:val="none" w:sz="0" w:space="0" w:color="auto"/>
      </w:divBdr>
    </w:div>
    <w:div w:id="1982689945">
      <w:bodyDiv w:val="1"/>
      <w:marLeft w:val="0"/>
      <w:marRight w:val="0"/>
      <w:marTop w:val="0"/>
      <w:marBottom w:val="0"/>
      <w:divBdr>
        <w:top w:val="none" w:sz="0" w:space="0" w:color="auto"/>
        <w:left w:val="none" w:sz="0" w:space="0" w:color="auto"/>
        <w:bottom w:val="none" w:sz="0" w:space="0" w:color="auto"/>
        <w:right w:val="none" w:sz="0" w:space="0" w:color="auto"/>
      </w:divBdr>
    </w:div>
    <w:div w:id="2011441496">
      <w:bodyDiv w:val="1"/>
      <w:marLeft w:val="0"/>
      <w:marRight w:val="0"/>
      <w:marTop w:val="0"/>
      <w:marBottom w:val="0"/>
      <w:divBdr>
        <w:top w:val="none" w:sz="0" w:space="0" w:color="auto"/>
        <w:left w:val="none" w:sz="0" w:space="0" w:color="auto"/>
        <w:bottom w:val="none" w:sz="0" w:space="0" w:color="auto"/>
        <w:right w:val="none" w:sz="0" w:space="0" w:color="auto"/>
      </w:divBdr>
    </w:div>
    <w:div w:id="203306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arreplec.caib.es/pluginfile.php/9952/mod_resource/content/2/DI02_Completa_Offline/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mmune.institute/blog/formato-x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BE88-653D-4051-A311-87D4C1535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1600</Words>
  <Characters>8805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Molero Marín</dc:creator>
  <cp:keywords/>
  <dc:description/>
  <cp:lastModifiedBy>Juan Molero Marín</cp:lastModifiedBy>
  <cp:revision>2</cp:revision>
  <dcterms:created xsi:type="dcterms:W3CDTF">2024-10-28T20:12:00Z</dcterms:created>
  <dcterms:modified xsi:type="dcterms:W3CDTF">2024-10-28T20:12:00Z</dcterms:modified>
</cp:coreProperties>
</file>