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BA6D" w14:textId="4696B999" w:rsidR="003E5E31" w:rsidRDefault="002D1BC1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5B0C02" wp14:editId="362BFAAF">
            <wp:simplePos x="0" y="0"/>
            <wp:positionH relativeFrom="margin">
              <wp:posOffset>-346710</wp:posOffset>
            </wp:positionH>
            <wp:positionV relativeFrom="paragraph">
              <wp:posOffset>-533400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C9D4" w14:textId="77777777" w:rsidR="002D1BC1" w:rsidRDefault="002D1BC1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38DF438E" w14:textId="77777777" w:rsidR="002D1BC1" w:rsidRDefault="002D1BC1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69BA8758" w14:textId="77777777" w:rsidR="00E54DA4" w:rsidRDefault="00E54DA4" w:rsidP="00F549B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4C66EBF1" w14:textId="176D1D65" w:rsidR="00D56FFE" w:rsidRPr="003E5E31" w:rsidRDefault="00B72B80" w:rsidP="00F549B1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SALTILLO, COAHUILA</w:t>
      </w:r>
      <w:r w:rsidR="00D56FFE" w:rsidRPr="00D56FFE">
        <w:rPr>
          <w:rFonts w:ascii="Calibri" w:eastAsia="Calibri" w:hAnsi="Calibri" w:cs="Times New Roman"/>
        </w:rPr>
        <w:t xml:space="preserve"> </w:t>
      </w:r>
      <w:r w:rsidR="00273144">
        <w:rPr>
          <w:rFonts w:ascii="Calibri" w:eastAsia="Calibri" w:hAnsi="Calibri" w:cs="Times New Roman"/>
        </w:rPr>
        <w:t xml:space="preserve">A </w:t>
      </w:r>
      <w:r w:rsidR="0028286D">
        <w:rPr>
          <w:rFonts w:ascii="Calibri" w:eastAsia="Calibri" w:hAnsi="Calibri" w:cs="Times New Roman"/>
        </w:rPr>
        <w:t>02 DE ENERO DEL 2025</w:t>
      </w:r>
    </w:p>
    <w:p w14:paraId="39F8D2DE" w14:textId="77777777" w:rsidR="00C45444" w:rsidRPr="00C45444" w:rsidRDefault="00C45444" w:rsidP="00D56FFE">
      <w:pPr>
        <w:spacing w:after="200" w:line="276" w:lineRule="auto"/>
        <w:jc w:val="both"/>
        <w:rPr>
          <w:rFonts w:ascii="Arial" w:hAnsi="Arial" w:cs="Arial"/>
          <w:color w:val="404040"/>
          <w:sz w:val="24"/>
          <w:szCs w:val="24"/>
        </w:rPr>
      </w:pPr>
      <w:r w:rsidRPr="00C45444">
        <w:rPr>
          <w:rFonts w:ascii="Arial" w:hAnsi="Arial" w:cs="Arial"/>
          <w:color w:val="404040"/>
          <w:sz w:val="24"/>
          <w:szCs w:val="24"/>
        </w:rPr>
        <w:t xml:space="preserve">Titular de la Aduana de Nuevo Laredo </w:t>
      </w:r>
    </w:p>
    <w:p w14:paraId="3C242645" w14:textId="4D89C935" w:rsidR="003E5E31" w:rsidRPr="00D56FFE" w:rsidRDefault="003E5E31" w:rsidP="00D56FFE">
      <w:pPr>
        <w:spacing w:after="200" w:line="276" w:lineRule="auto"/>
        <w:jc w:val="both"/>
        <w:rPr>
          <w:rFonts w:eastAsia="Calibri" w:cstheme="minorHAnsi"/>
        </w:rPr>
      </w:pPr>
      <w:r w:rsidRPr="00D56FFE">
        <w:rPr>
          <w:rFonts w:eastAsia="Calibri" w:cstheme="minorHAnsi"/>
        </w:rPr>
        <w:t>PRESENTE:</w:t>
      </w:r>
    </w:p>
    <w:p w14:paraId="6ADEA699" w14:textId="77777777" w:rsidR="003E5E31" w:rsidRPr="00D56FFE" w:rsidRDefault="003E5E31" w:rsidP="00D56FF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</w:p>
    <w:p w14:paraId="436EDF08" w14:textId="77777777" w:rsidR="009A1540" w:rsidRDefault="003E5E31" w:rsidP="008473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  <w:r w:rsidRPr="00D56FFE">
        <w:rPr>
          <w:rFonts w:eastAsia="Calibri" w:cstheme="minorHAnsi"/>
          <w:spacing w:val="1"/>
        </w:rPr>
        <w:t>POR MEDIO DE LA PRESENTE Y BAJO PROTESTA DE DECIR VERDAD QUE LA MERCANCÍA QUE AMPARAN LA FACTURAS:</w:t>
      </w:r>
    </w:p>
    <w:p w14:paraId="307CFDED" w14:textId="77777777" w:rsidR="009A1540" w:rsidRDefault="009A1540" w:rsidP="008473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95"/>
        <w:gridCol w:w="2820"/>
      </w:tblGrid>
      <w:tr w:rsidR="00590F13" w14:paraId="08F31ABD" w14:textId="77777777" w:rsidTr="00816C73">
        <w:trPr>
          <w:trHeight w:val="345"/>
          <w:jc w:val="center"/>
        </w:trPr>
        <w:tc>
          <w:tcPr>
            <w:tcW w:w="2295" w:type="dxa"/>
          </w:tcPr>
          <w:p w14:paraId="0D403255" w14:textId="77777777" w:rsidR="00590F13" w:rsidRDefault="00590F13" w:rsidP="00816C73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ind w:left="35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C0A1B">
              <w:rPr>
                <w:rFonts w:eastAsia="Calibri" w:cstheme="minorHAnsi"/>
                <w:b/>
                <w:bCs/>
                <w:spacing w:val="1"/>
              </w:rPr>
              <w:t>PROVEEDOR</w:t>
            </w:r>
          </w:p>
        </w:tc>
        <w:tc>
          <w:tcPr>
            <w:tcW w:w="2820" w:type="dxa"/>
          </w:tcPr>
          <w:p w14:paraId="72D7A883" w14:textId="77777777" w:rsidR="00590F13" w:rsidRDefault="00590F13" w:rsidP="00816C73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C0A1B">
              <w:rPr>
                <w:rFonts w:eastAsia="Calibri" w:cstheme="minorHAnsi"/>
                <w:b/>
                <w:bCs/>
                <w:spacing w:val="1"/>
              </w:rPr>
              <w:t>NUMERO DE FACTURA</w:t>
            </w:r>
          </w:p>
        </w:tc>
      </w:tr>
      <w:tr w:rsidR="00590F13" w14:paraId="2A879FA4" w14:textId="77777777" w:rsidTr="00816C73">
        <w:trPr>
          <w:trHeight w:val="225"/>
          <w:jc w:val="center"/>
        </w:trPr>
        <w:tc>
          <w:tcPr>
            <w:tcW w:w="2295" w:type="dxa"/>
          </w:tcPr>
          <w:p w14:paraId="71556D91" w14:textId="77777777" w:rsidR="00590F13" w:rsidRPr="00202E8A" w:rsidRDefault="00590F13" w:rsidP="00816C73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2820" w:type="dxa"/>
          </w:tcPr>
          <w:p w14:paraId="75595A9E" w14:textId="2F72CE7B" w:rsidR="00590F13" w:rsidRPr="00202E8A" w:rsidRDefault="0028286D" w:rsidP="00816C73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lang w:val="es-ES"/>
              </w:rPr>
              <w:t>SINV</w:t>
            </w:r>
            <w:r w:rsidRPr="0028286D">
              <w:rPr>
                <w:lang w:val="es-ES"/>
              </w:rPr>
              <w:t>-0628209</w:t>
            </w:r>
          </w:p>
        </w:tc>
      </w:tr>
    </w:tbl>
    <w:p w14:paraId="66F801C7" w14:textId="77777777" w:rsidR="003E5E31" w:rsidRPr="00D56FFE" w:rsidRDefault="003E5E31" w:rsidP="00D56FF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  <w:lang w:val="es-ES"/>
        </w:rPr>
      </w:pPr>
    </w:p>
    <w:p w14:paraId="5647CDEA" w14:textId="77777777" w:rsidR="003E5E31" w:rsidRPr="00D56FFE" w:rsidRDefault="003E5E31" w:rsidP="00D56FF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</w:p>
    <w:p w14:paraId="43649D51" w14:textId="77777777" w:rsidR="0044470B" w:rsidRPr="0044470B" w:rsidRDefault="00EC626A" w:rsidP="004447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aps/>
        </w:rPr>
      </w:pPr>
      <w:r w:rsidRPr="00D476AC">
        <w:rPr>
          <w:rFonts w:cstheme="minorHAnsi"/>
          <w:caps/>
          <w:lang w:val="es-ES"/>
        </w:rPr>
        <w:t xml:space="preserve">De acuerdo al </w:t>
      </w:r>
      <w:r w:rsidRPr="00D476AC">
        <w:rPr>
          <w:rFonts w:cstheme="minorHAnsi"/>
          <w:caps/>
        </w:rPr>
        <w:t>ANEXO I Inciso d) Autorización sanitaria previa de importación de la COFEPRIS o de las autoridades sanitarias competentes en las entidades federativas y ANEXO I Inciso g) Mercancías sujetas a Copia del registro sanitario.</w:t>
      </w:r>
      <w:r>
        <w:rPr>
          <w:rFonts w:cstheme="minorHAnsi"/>
          <w:caps/>
        </w:rPr>
        <w:t xml:space="preserve"> EN SU ULTIMA MODIFICACION DEL DOF. DEL DIA 01 DE SEPTIEMBRE DEL 2022. </w:t>
      </w:r>
      <w:r w:rsidRPr="00D476AC">
        <w:rPr>
          <w:rFonts w:cstheme="minorHAnsi"/>
          <w:caps/>
        </w:rPr>
        <w:t>No requiere permiso</w:t>
      </w:r>
      <w:r>
        <w:rPr>
          <w:rFonts w:cstheme="minorHAnsi"/>
          <w:caps/>
        </w:rPr>
        <w:t xml:space="preserve"> DE SALUD</w:t>
      </w:r>
      <w:r w:rsidRPr="00D476AC">
        <w:rPr>
          <w:rFonts w:cstheme="minorHAnsi"/>
          <w:caps/>
        </w:rPr>
        <w:t xml:space="preserve"> por no ser:  </w:t>
      </w:r>
      <w:r w:rsidR="0044470B" w:rsidRPr="0044470B">
        <w:rPr>
          <w:rFonts w:cstheme="minorHAnsi"/>
          <w:b/>
          <w:bCs/>
          <w:caps/>
        </w:rPr>
        <w:t>Únicamente copas menstruales, para uso en diagnóstico, tratamiento, prevención o rehabilitación de enfermedades, en humanos o para pruebas de laboratorio</w:t>
      </w:r>
    </w:p>
    <w:p w14:paraId="1FFE6387" w14:textId="05F40E70" w:rsidR="00EC626A" w:rsidRDefault="00EC626A" w:rsidP="00B9161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b/>
          <w:bCs/>
          <w:color w:val="0000FF"/>
        </w:rPr>
      </w:pPr>
    </w:p>
    <w:p w14:paraId="5577B778" w14:textId="77777777" w:rsidR="00B9161F" w:rsidRDefault="00B9161F" w:rsidP="00B9161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688CB75" w14:textId="3A3677FB" w:rsidR="003E5E31" w:rsidRDefault="00EC626A" w:rsidP="00EC626A">
      <w:pPr>
        <w:rPr>
          <w:rFonts w:cstheme="minorHAnsi"/>
        </w:rPr>
      </w:pPr>
      <w:r w:rsidRPr="00D56FFE">
        <w:rPr>
          <w:rFonts w:cstheme="minorHAnsi"/>
        </w:rPr>
        <w:t>ESTOS PRODUCTOS EN SU USO FINAL SERAN EMPLEADOS PAR</w:t>
      </w:r>
      <w:r>
        <w:rPr>
          <w:rFonts w:cstheme="minorHAnsi"/>
        </w:rPr>
        <w:t>A</w:t>
      </w:r>
      <w:r w:rsidR="0084732C">
        <w:rPr>
          <w:rFonts w:cstheme="minorHAnsi"/>
        </w:rPr>
        <w:t xml:space="preserve"> RECUBRIMIENTO </w:t>
      </w:r>
      <w:r w:rsidR="0005151E">
        <w:rPr>
          <w:rFonts w:cstheme="minorHAnsi"/>
        </w:rPr>
        <w:t>Y CUIDADO DE TUBERIAS.</w:t>
      </w:r>
    </w:p>
    <w:p w14:paraId="0919106E" w14:textId="52C98DEC" w:rsidR="00590F13" w:rsidRDefault="00590F13" w:rsidP="00EC626A"/>
    <w:p w14:paraId="230ACC0A" w14:textId="50A95402" w:rsidR="00D56FFE" w:rsidRPr="00994107" w:rsidRDefault="00D56FFE" w:rsidP="00D56FFE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994107">
        <w:rPr>
          <w:rFonts w:ascii="Calibri" w:eastAsia="Calibri" w:hAnsi="Calibri" w:cs="Times New Roman"/>
        </w:rPr>
        <w:t>ATENTAMENTE</w:t>
      </w:r>
    </w:p>
    <w:p w14:paraId="57CEFA7D" w14:textId="32B1D2A4" w:rsidR="002D1BC1" w:rsidRDefault="002D1BC1" w:rsidP="002D1BC1">
      <w:pPr>
        <w:jc w:val="center"/>
      </w:pPr>
      <w:r>
        <w:t>Shively Bros Mexico S de RL de CV</w:t>
      </w:r>
    </w:p>
    <w:p w14:paraId="3C2F396B" w14:textId="18E053E7" w:rsidR="00F549B1" w:rsidRDefault="00F549B1" w:rsidP="00590F13">
      <w:pPr>
        <w:spacing w:after="200" w:line="276" w:lineRule="auto"/>
        <w:rPr>
          <w:rFonts w:ascii="Calibri" w:eastAsia="Calibri" w:hAnsi="Calibri" w:cs="Times New Roman"/>
        </w:rPr>
      </w:pPr>
    </w:p>
    <w:p w14:paraId="5379B2EA" w14:textId="53C653DD" w:rsidR="00FB7ACA" w:rsidRDefault="00FB7ACA" w:rsidP="00590F13">
      <w:pPr>
        <w:spacing w:after="200" w:line="276" w:lineRule="auto"/>
        <w:rPr>
          <w:rFonts w:ascii="Calibri" w:eastAsia="Calibri" w:hAnsi="Calibri" w:cs="Times New Roman"/>
        </w:rPr>
      </w:pPr>
    </w:p>
    <w:p w14:paraId="6C2C2F22" w14:textId="60B13B78" w:rsidR="002D1BC1" w:rsidRPr="00F549B1" w:rsidRDefault="00FB7ACA" w:rsidP="00FB7ACA">
      <w:pPr>
        <w:spacing w:after="200" w:line="240" w:lineRule="auto"/>
        <w:ind w:left="2832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    </w:t>
      </w:r>
      <w:r w:rsidR="002D1BC1">
        <w:t>Ma. Elena Moreno Lopez</w:t>
      </w:r>
    </w:p>
    <w:p w14:paraId="576BEDA8" w14:textId="0871E6D1" w:rsidR="002D1BC1" w:rsidRDefault="00FB7ACA" w:rsidP="00FB7ACA">
      <w:pPr>
        <w:spacing w:line="240" w:lineRule="auto"/>
        <w:jc w:val="center"/>
      </w:pPr>
      <w:r>
        <w:t xml:space="preserve">         </w:t>
      </w:r>
      <w:r w:rsidR="002D1BC1">
        <w:t>RFC: SME071109RR7</w:t>
      </w:r>
    </w:p>
    <w:p w14:paraId="70DB4640" w14:textId="73C1B7B2" w:rsidR="003E5E31" w:rsidRPr="002D1BC1" w:rsidRDefault="00FB7ACA" w:rsidP="00FB7ACA">
      <w:pPr>
        <w:spacing w:line="240" w:lineRule="auto"/>
        <w:jc w:val="center"/>
      </w:pPr>
      <w:r>
        <w:rPr>
          <w:rFonts w:ascii="Calibri" w:eastAsia="Calibri" w:hAnsi="Calibri" w:cs="Times New Roman"/>
        </w:rPr>
        <w:t xml:space="preserve">        </w:t>
      </w:r>
      <w:r w:rsidR="00D56FFE" w:rsidRPr="00994107">
        <w:rPr>
          <w:rFonts w:ascii="Calibri" w:eastAsia="Calibri" w:hAnsi="Calibri" w:cs="Times New Roman"/>
        </w:rPr>
        <w:t>REPRESENTANTE LEGAL</w:t>
      </w:r>
    </w:p>
    <w:sectPr w:rsidR="003E5E31" w:rsidRPr="002D1B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31"/>
    <w:rsid w:val="000245EE"/>
    <w:rsid w:val="00027C15"/>
    <w:rsid w:val="0005151E"/>
    <w:rsid w:val="000758BD"/>
    <w:rsid w:val="001E6365"/>
    <w:rsid w:val="00252938"/>
    <w:rsid w:val="00273144"/>
    <w:rsid w:val="0028286D"/>
    <w:rsid w:val="002D1BC1"/>
    <w:rsid w:val="003C37E0"/>
    <w:rsid w:val="003E5E31"/>
    <w:rsid w:val="0044470B"/>
    <w:rsid w:val="00484F9B"/>
    <w:rsid w:val="00545932"/>
    <w:rsid w:val="00572FBD"/>
    <w:rsid w:val="00590F13"/>
    <w:rsid w:val="005D166B"/>
    <w:rsid w:val="005D250A"/>
    <w:rsid w:val="005F2A92"/>
    <w:rsid w:val="006708E6"/>
    <w:rsid w:val="006841EB"/>
    <w:rsid w:val="0084732C"/>
    <w:rsid w:val="00883961"/>
    <w:rsid w:val="008B0BC8"/>
    <w:rsid w:val="009066F2"/>
    <w:rsid w:val="00976253"/>
    <w:rsid w:val="009A1540"/>
    <w:rsid w:val="009C227D"/>
    <w:rsid w:val="00A568F3"/>
    <w:rsid w:val="00B40792"/>
    <w:rsid w:val="00B72B80"/>
    <w:rsid w:val="00B9161F"/>
    <w:rsid w:val="00BB43C3"/>
    <w:rsid w:val="00BE58B6"/>
    <w:rsid w:val="00C45444"/>
    <w:rsid w:val="00C600C7"/>
    <w:rsid w:val="00CC466A"/>
    <w:rsid w:val="00CF4D84"/>
    <w:rsid w:val="00D3632C"/>
    <w:rsid w:val="00D56FFE"/>
    <w:rsid w:val="00DC457C"/>
    <w:rsid w:val="00DF5399"/>
    <w:rsid w:val="00E13BE4"/>
    <w:rsid w:val="00E472AB"/>
    <w:rsid w:val="00E54DA4"/>
    <w:rsid w:val="00EC626A"/>
    <w:rsid w:val="00F30131"/>
    <w:rsid w:val="00F549B1"/>
    <w:rsid w:val="00FB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20AB"/>
  <w15:chartTrackingRefBased/>
  <w15:docId w15:val="{BD06855F-EE30-4B15-8814-609857A8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25584-8B39-407B-AF73-08B89275C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29</cp:revision>
  <cp:lastPrinted>2024-05-07T21:14:00Z</cp:lastPrinted>
  <dcterms:created xsi:type="dcterms:W3CDTF">2022-12-28T05:07:00Z</dcterms:created>
  <dcterms:modified xsi:type="dcterms:W3CDTF">2025-01-03T00:16:00Z</dcterms:modified>
</cp:coreProperties>
</file>