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"attributes": {},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"patterns":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"timestamp": "\\d{4}-\\d{2}-\\d{2}T\\d{2}:\\d{2}:\\d{2}(?:[+-]\\d{2}:\\d{2})|\\w{3}\\s+\\d{1,2}\\s+\\d{2}:\\d{2}:\\d{2}"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"formats":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"attributes":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"class_uid": "4002",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"category_uid": "4",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"severity_id": "0",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"class_name": "Infrastructure Events",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"category_name": "Cisco IOS",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"metadata.product.name": "Cisco Networking",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"metadata.product.vendor_name": "Cisco",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"dataSource.category": "security",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"dataSource.name": "Cisco IOS",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"dataSource.vendor": "Cisco"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"format": "&lt;$code$&gt;1 $timestamp=timestamp$ $device$ $protocol$ - $event_type$ - Access attempted by unauthorized NMS: $nms_ip$"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"attributes":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"class_uid": "4002",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"category_uid": "4",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"severity_id": "0",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"class_name": "Infrastructure Events",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"category_name": "Cisco IOS",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"metadata.product.name": "Cisco Networking",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"metadata.product.vendor_name": "Cisco",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"dataSource.category": "security",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"dataSource.name": "Cisco IOS",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"dataSource.vendor": "Cisco"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"format": "&lt;$code$&gt;1 $timestamp=timestamp$ $device$ $protocol$ - $event_type$ - $message$"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"attributes":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"class_uid": "4002",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"category_uid": "4",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"severity_id": "0",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"class_name": "Infrastructure Events",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"category_name": "Cisco IOS",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"metadata.product.name": "Cisco Networking",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"metadata.product.vendor_name": "Cisco",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"dataSource.category": "security",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"dataSource.name": "Cisco IOS",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"dataSource.vendor": "Cisco"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"format": "&lt;$code$&gt;1 $timestamp=timestamp$ $device$ $protocol$ - $event_type$ - Native VLAN mismatch detected on interface $interface$."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"attributes":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"class_uid": "4002",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"category_uid": "4",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"severity_id": "0",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"class_name": "Infrastructure Events",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"category_name": "Cisco IOS",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"metadata.product.name": "Cisco Networking",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"metadata.product.vendor_name": "Cisco",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"dataSource.category": "security",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"dataSource.name": "Cisco IOS",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"dataSource.vendor": "Cisco"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"format": "&lt;$code$&gt;$log_id1$: $device$: $log_id2$: $log_time$: %$facility$_$severity$-$event_code$: route-table-monitor: Route changed: Type: $route_type$, Network: $network$, Mask/Prefix: $mask$, Protocol: $protocol$, GW: $gateway$, Intf: $intf$"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"attributes":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"class_uid": "4002",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"category_uid": "4",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"severity_id": "0",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"class_name": "Infrastructure Events",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"category_name": "Cisco IOS",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"metadata.product.name": "Cisco Networking",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"metadata.product.vendor_name": "Cisco",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"dataSource.category": "security",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"dataSource.name": "Cisco IOS",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"dataSource.vendor": "Cisco"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"format": "&lt;$code$&gt;$timestamp=timestamp$ $device$ $severity$: $source$: Port $port$ $message$"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