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7AB48" w14:textId="1B75C5BA" w:rsidR="00CF71B7" w:rsidRDefault="00D063C8">
      <w:r>
        <w:t>GPIO</w:t>
      </w:r>
    </w:p>
    <w:p w14:paraId="102F2EFD" w14:textId="7D2A5F25" w:rsidR="00D063C8" w:rsidRDefault="00D063C8"/>
    <w:p w14:paraId="1FEF0B4A" w14:textId="3DE59BF5" w:rsidR="00390D15" w:rsidRDefault="00390D15">
      <w:r>
        <w:t xml:space="preserve">The GPIO applet demonstrates the use of </w:t>
      </w:r>
      <w:proofErr w:type="spellStart"/>
      <w:r>
        <w:t>gpio</w:t>
      </w:r>
      <w:proofErr w:type="spellEnd"/>
      <w:r>
        <w:t xml:space="preserve"> pins on the G3.</w:t>
      </w:r>
    </w:p>
    <w:p w14:paraId="5D911A55" w14:textId="3A746FBA" w:rsidR="00D063C8" w:rsidRDefault="00390D15">
      <w:r>
        <w:t>The applet will display on a console when the “Toggle GPIO 0” button is pressed.  That button also toggles the GPIO 0 line.  This line is on the J22 connector on pin 4.</w:t>
      </w:r>
    </w:p>
    <w:p w14:paraId="3970E0FF" w14:textId="3D38982B" w:rsidR="00390D15" w:rsidRDefault="00390D15">
      <w:r>
        <w:t>There is also a “Clear Console” button that is used to clear the screen of messages.</w:t>
      </w:r>
    </w:p>
    <w:p w14:paraId="3F329179" w14:textId="77777777" w:rsidR="00390D15" w:rsidRDefault="00390D15"/>
    <w:sectPr w:rsidR="00390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C016E"/>
    <w:multiLevelType w:val="hybridMultilevel"/>
    <w:tmpl w:val="1D221E06"/>
    <w:lvl w:ilvl="0" w:tplc="05BAF89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643AF"/>
    <w:multiLevelType w:val="hybridMultilevel"/>
    <w:tmpl w:val="7A1034A6"/>
    <w:lvl w:ilvl="0" w:tplc="19E272D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DC23BB"/>
    <w:multiLevelType w:val="hybridMultilevel"/>
    <w:tmpl w:val="6FFC9EC4"/>
    <w:lvl w:ilvl="0" w:tplc="6904448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61DBB"/>
    <w:multiLevelType w:val="multilevel"/>
    <w:tmpl w:val="69CC2CD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C8"/>
    <w:rsid w:val="00390D15"/>
    <w:rsid w:val="0055798F"/>
    <w:rsid w:val="00CF71B7"/>
    <w:rsid w:val="00D0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930D"/>
  <w15:chartTrackingRefBased/>
  <w15:docId w15:val="{4D3BCB71-2243-4539-B9D3-4BCB70D4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BodyText"/>
    <w:link w:val="Heading1Char"/>
    <w:uiPriority w:val="9"/>
    <w:qFormat/>
    <w:rsid w:val="0055798F"/>
    <w:pPr>
      <w:keepNext/>
      <w:pageBreakBefore/>
      <w:numPr>
        <w:numId w:val="5"/>
      </w:numPr>
      <w:spacing w:before="240" w:after="0"/>
      <w:ind w:hanging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55798F"/>
    <w:pPr>
      <w:keepNext w:val="0"/>
      <w:pageBreakBefore w:val="0"/>
      <w:widowControl w:val="0"/>
      <w:numPr>
        <w:numId w:val="0"/>
      </w:numPr>
      <w:tabs>
        <w:tab w:val="num" w:pos="720"/>
      </w:tabs>
      <w:spacing w:before="0" w:after="120" w:line="240" w:lineRule="auto"/>
      <w:ind w:left="1080" w:hanging="720"/>
      <w:outlineLvl w:val="1"/>
    </w:pPr>
    <w:rPr>
      <w:sz w:val="28"/>
      <w:szCs w:val="26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55798F"/>
    <w:pPr>
      <w:keepNext/>
      <w:keepLines/>
      <w:spacing w:after="60"/>
      <w:ind w:left="0" w:firstLine="0"/>
      <w:outlineLvl w:val="2"/>
    </w:pPr>
    <w:rPr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55798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798F"/>
  </w:style>
  <w:style w:type="character" w:customStyle="1" w:styleId="Heading2Char">
    <w:name w:val="Heading 2 Char"/>
    <w:basedOn w:val="DefaultParagraphFont"/>
    <w:link w:val="Heading2"/>
    <w:uiPriority w:val="9"/>
    <w:rsid w:val="0055798F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798F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Wagoner, Mark</dc:creator>
  <cp:keywords/>
  <dc:description/>
  <cp:lastModifiedBy>Van Wagoner, Mark</cp:lastModifiedBy>
  <cp:revision>1</cp:revision>
  <dcterms:created xsi:type="dcterms:W3CDTF">2021-02-02T16:50:00Z</dcterms:created>
  <dcterms:modified xsi:type="dcterms:W3CDTF">2021-02-02T17:25:00Z</dcterms:modified>
</cp:coreProperties>
</file>