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83B0" w14:textId="7EB37CBE" w:rsidR="00D64623" w:rsidRPr="00F7772B" w:rsidRDefault="00231870" w:rsidP="00190C1B">
      <w:pPr>
        <w:pStyle w:val="Subtitle"/>
        <w:rPr>
          <w:sz w:val="36"/>
          <w:szCs w:val="36"/>
        </w:rPr>
      </w:pPr>
      <w:r w:rsidRPr="00F7772B">
        <w:rPr>
          <w:sz w:val="36"/>
          <w:szCs w:val="36"/>
        </w:rPr>
        <w:t xml:space="preserve">Reto capa de dispositivos </w:t>
      </w:r>
    </w:p>
    <w:p w14:paraId="429D9BB9" w14:textId="77777777" w:rsidR="00D64623" w:rsidRDefault="00D64623">
      <w:pPr>
        <w:rPr>
          <w:sz w:val="32"/>
          <w:szCs w:val="32"/>
        </w:rPr>
      </w:pPr>
      <w:bookmarkStart w:id="0" w:name="_o69ug1q2ujw6" w:colFirst="0" w:colLast="0"/>
      <w:bookmarkEnd w:id="0"/>
    </w:p>
    <w:p w14:paraId="4B89C684" w14:textId="13DD631D" w:rsidR="00D64623" w:rsidRPr="00F7772B" w:rsidRDefault="00231870">
      <w:pPr>
        <w:rPr>
          <w:b/>
          <w:sz w:val="32"/>
          <w:szCs w:val="32"/>
        </w:rPr>
      </w:pPr>
      <w:r w:rsidRPr="00F7772B">
        <w:rPr>
          <w:b/>
          <w:sz w:val="32"/>
          <w:szCs w:val="32"/>
        </w:rPr>
        <w:t xml:space="preserve">Equipo de Trabajo 01 – Pareja 2 </w:t>
      </w:r>
    </w:p>
    <w:p w14:paraId="7F91908A" w14:textId="77777777" w:rsidR="00D64623" w:rsidRDefault="00D64623">
      <w:pPr>
        <w:rPr>
          <w:sz w:val="32"/>
          <w:szCs w:val="32"/>
        </w:rPr>
      </w:pPr>
    </w:p>
    <w:p w14:paraId="047C752C" w14:textId="77777777" w:rsidR="00D6462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bookmarkStart w:id="1" w:name="_gjdgxs" w:colFirst="0" w:colLast="0"/>
      <w:bookmarkEnd w:id="1"/>
      <w:r>
        <w:rPr>
          <w:i/>
          <w:sz w:val="32"/>
          <w:szCs w:val="32"/>
        </w:rPr>
        <w:t>Jhon Jairo Moreno Trujillo</w:t>
      </w:r>
    </w:p>
    <w:p w14:paraId="002DCA1F" w14:textId="6417652A" w:rsidR="00D64623" w:rsidRDefault="00F7772B" w:rsidP="00F7772B">
      <w:pPr>
        <w:shd w:val="clear" w:color="auto" w:fill="FFFFFF"/>
        <w:spacing w:line="240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t>Jonathan Andrés Verdugo Romero</w:t>
      </w:r>
    </w:p>
    <w:p w14:paraId="77AFC500" w14:textId="77777777" w:rsidR="00D64623" w:rsidRDefault="00D64623">
      <w:pPr>
        <w:shd w:val="clear" w:color="auto" w:fill="FFFFFF"/>
        <w:spacing w:line="240" w:lineRule="auto"/>
        <w:rPr>
          <w:sz w:val="32"/>
          <w:szCs w:val="32"/>
        </w:rPr>
      </w:pPr>
    </w:p>
    <w:p w14:paraId="2D25849E" w14:textId="77777777" w:rsidR="00D64623" w:rsidRDefault="00D64623">
      <w:pPr>
        <w:rPr>
          <w:sz w:val="32"/>
          <w:szCs w:val="32"/>
        </w:rPr>
      </w:pPr>
    </w:p>
    <w:p w14:paraId="1ADB8C74" w14:textId="68F6F1B0" w:rsidR="00D64623" w:rsidRPr="004F061E" w:rsidRDefault="004F061E" w:rsidP="004F061E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4F061E">
        <w:rPr>
          <w:b/>
          <w:sz w:val="28"/>
          <w:szCs w:val="28"/>
        </w:rPr>
        <w:t>Caracterización de intensidad lumínica</w:t>
      </w:r>
    </w:p>
    <w:p w14:paraId="213BDBD9" w14:textId="77777777" w:rsidR="004F061E" w:rsidRDefault="004F061E">
      <w:pPr>
        <w:rPr>
          <w:sz w:val="24"/>
          <w:szCs w:val="24"/>
        </w:rPr>
      </w:pPr>
    </w:p>
    <w:p w14:paraId="446955C3" w14:textId="77777777" w:rsidR="005C729C" w:rsidRDefault="004F061E" w:rsidP="00C3536F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La intensidad lumínica se puede definir como la cantidad de flujo luminoso que emite una fuente por</w:t>
      </w:r>
      <w:r w:rsidR="002B4B49">
        <w:rPr>
          <w:sz w:val="24"/>
          <w:szCs w:val="24"/>
        </w:rPr>
        <w:t xml:space="preserve"> unidad de ángulo sólido, la cual al tener como variable física se encarga de medir la cantidad de luz a la que está expuesta una superficie. </w:t>
      </w:r>
      <w:r>
        <w:rPr>
          <w:sz w:val="24"/>
          <w:szCs w:val="24"/>
        </w:rPr>
        <w:t xml:space="preserve"> </w:t>
      </w:r>
      <w:r w:rsidR="002B4B49">
        <w:rPr>
          <w:sz w:val="24"/>
          <w:szCs w:val="24"/>
        </w:rPr>
        <w:t xml:space="preserve">Las </w:t>
      </w:r>
      <w:r w:rsidR="005C729C">
        <w:rPr>
          <w:sz w:val="24"/>
          <w:szCs w:val="24"/>
        </w:rPr>
        <w:t xml:space="preserve">unidades de medida se pueden expresar en variables como </w:t>
      </w:r>
      <w:r w:rsidR="002B4B49">
        <w:rPr>
          <w:sz w:val="24"/>
          <w:szCs w:val="24"/>
        </w:rPr>
        <w:t xml:space="preserve">unidades de </w:t>
      </w:r>
      <w:r w:rsidR="002B4B49" w:rsidRPr="005C729C">
        <w:rPr>
          <w:i/>
          <w:iCs/>
          <w:sz w:val="24"/>
          <w:szCs w:val="24"/>
        </w:rPr>
        <w:t>lux</w:t>
      </w:r>
      <w:r w:rsidR="002B4B49">
        <w:rPr>
          <w:sz w:val="24"/>
          <w:szCs w:val="24"/>
        </w:rPr>
        <w:t xml:space="preserve">, </w:t>
      </w:r>
      <w:r w:rsidR="002B4B49" w:rsidRPr="005C729C">
        <w:rPr>
          <w:i/>
          <w:iCs/>
          <w:sz w:val="24"/>
          <w:szCs w:val="24"/>
        </w:rPr>
        <w:t>lumen</w:t>
      </w:r>
      <w:r w:rsidR="002B4B49">
        <w:rPr>
          <w:sz w:val="24"/>
          <w:szCs w:val="24"/>
        </w:rPr>
        <w:t xml:space="preserve"> y </w:t>
      </w:r>
      <w:r w:rsidR="002B4B49" w:rsidRPr="005C729C">
        <w:rPr>
          <w:i/>
          <w:iCs/>
          <w:sz w:val="24"/>
          <w:szCs w:val="24"/>
        </w:rPr>
        <w:t>candela</w:t>
      </w:r>
      <w:r w:rsidR="005C729C">
        <w:rPr>
          <w:i/>
          <w:iCs/>
          <w:sz w:val="24"/>
          <w:szCs w:val="24"/>
        </w:rPr>
        <w:t>.</w:t>
      </w:r>
    </w:p>
    <w:p w14:paraId="201CC588" w14:textId="77777777" w:rsidR="005C729C" w:rsidRPr="005C729C" w:rsidRDefault="005C729C">
      <w:pPr>
        <w:rPr>
          <w:b/>
          <w:bCs/>
          <w:i/>
          <w:iCs/>
          <w:sz w:val="28"/>
          <w:szCs w:val="28"/>
        </w:rPr>
      </w:pPr>
    </w:p>
    <w:p w14:paraId="10488568" w14:textId="6E806C23" w:rsidR="00D64623" w:rsidRDefault="005C729C" w:rsidP="005C729C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5C729C">
        <w:rPr>
          <w:b/>
          <w:bCs/>
          <w:sz w:val="28"/>
          <w:szCs w:val="28"/>
        </w:rPr>
        <w:t>Selección de sensor</w:t>
      </w:r>
    </w:p>
    <w:p w14:paraId="4FC16F01" w14:textId="57CAA0A3" w:rsidR="005C729C" w:rsidRDefault="005C729C" w:rsidP="005C729C">
      <w:pPr>
        <w:rPr>
          <w:b/>
          <w:bCs/>
          <w:sz w:val="28"/>
          <w:szCs w:val="28"/>
        </w:rPr>
      </w:pPr>
    </w:p>
    <w:p w14:paraId="6F36A8B8" w14:textId="56D4F225" w:rsidR="00C3536F" w:rsidRDefault="00C3536F" w:rsidP="00C3536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  <w:r w:rsidRPr="00C3536F">
        <w:rPr>
          <w:rFonts w:ascii="Arial" w:hAnsi="Arial" w:cs="Arial"/>
          <w:color w:val="000000"/>
          <w:lang w:val="es-ES"/>
        </w:rPr>
        <w:t xml:space="preserve">En el mercado existen diferentes tipos de sensores </w:t>
      </w:r>
      <w:r>
        <w:rPr>
          <w:rFonts w:ascii="Arial" w:hAnsi="Arial" w:cs="Arial"/>
          <w:color w:val="000000"/>
          <w:lang w:val="es-ES"/>
        </w:rPr>
        <w:t xml:space="preserve">que son utilizados para medir </w:t>
      </w:r>
      <w:r w:rsidRPr="00C3536F">
        <w:rPr>
          <w:rFonts w:ascii="Arial" w:hAnsi="Arial" w:cs="Arial"/>
          <w:color w:val="000000"/>
          <w:lang w:val="es-ES"/>
        </w:rPr>
        <w:t xml:space="preserve">la intensidad lumínica, entre los más comunes </w:t>
      </w:r>
      <w:r>
        <w:rPr>
          <w:rFonts w:ascii="Arial" w:hAnsi="Arial" w:cs="Arial"/>
          <w:color w:val="000000"/>
          <w:lang w:val="es-ES"/>
        </w:rPr>
        <w:t xml:space="preserve">y que son de fácil adquisición </w:t>
      </w:r>
      <w:r w:rsidRPr="00C3536F">
        <w:rPr>
          <w:rFonts w:ascii="Arial" w:hAnsi="Arial" w:cs="Arial"/>
          <w:color w:val="000000"/>
          <w:lang w:val="es-ES"/>
        </w:rPr>
        <w:t>se encuentran:</w:t>
      </w:r>
    </w:p>
    <w:p w14:paraId="425A6B14" w14:textId="21CABEDA" w:rsidR="00C3536F" w:rsidRDefault="00C3536F" w:rsidP="00C3536F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</w:p>
    <w:p w14:paraId="7A0869D6" w14:textId="78AF97AC" w:rsidR="00C3536F" w:rsidRPr="00B152BA" w:rsidRDefault="00C3536F" w:rsidP="002C516B">
      <w:pPr>
        <w:pStyle w:val="NormalWeb"/>
        <w:numPr>
          <w:ilvl w:val="0"/>
          <w:numId w:val="44"/>
        </w:numPr>
        <w:spacing w:before="0" w:beforeAutospacing="0" w:after="160" w:afterAutospacing="0"/>
        <w:jc w:val="both"/>
        <w:rPr>
          <w:rFonts w:ascii="Arial" w:hAnsi="Arial" w:cs="Arial"/>
          <w:color w:val="000000"/>
          <w:lang w:val="es-ES"/>
        </w:rPr>
      </w:pPr>
      <w:r w:rsidRPr="00B152BA">
        <w:rPr>
          <w:rFonts w:ascii="Arial" w:hAnsi="Arial" w:cs="Arial"/>
          <w:color w:val="000000"/>
          <w:lang w:val="es-ES"/>
        </w:rPr>
        <w:t xml:space="preserve">Foto celda o foto resistencia: </w:t>
      </w:r>
      <w:r w:rsidR="00B152BA" w:rsidRPr="00B152BA">
        <w:rPr>
          <w:rFonts w:ascii="Arial" w:hAnsi="Arial" w:cs="Arial"/>
          <w:color w:val="000000"/>
          <w:lang w:val="es-ES"/>
        </w:rPr>
        <w:t>Un excitador o fotorresistencia es un componente electrónico cuya resistencia se modifica, con el aumento de intensidad de luz incidente</w:t>
      </w:r>
    </w:p>
    <w:p w14:paraId="1EF37CB4" w14:textId="4AAC532A" w:rsidR="00C3536F" w:rsidRPr="00B152BA" w:rsidRDefault="00C3536F" w:rsidP="002C5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C3536F">
        <w:rPr>
          <w:rFonts w:ascii="Arial" w:hAnsi="Arial" w:cs="Arial"/>
          <w:color w:val="000000"/>
          <w:lang w:val="es-ES"/>
        </w:rPr>
        <w:t>Fotodiodos:</w:t>
      </w:r>
      <w:r w:rsidR="00B152BA">
        <w:rPr>
          <w:rFonts w:ascii="Arial" w:hAnsi="Arial" w:cs="Arial"/>
          <w:color w:val="000000"/>
          <w:lang w:val="es-ES"/>
        </w:rPr>
        <w:t xml:space="preserve"> </w:t>
      </w:r>
      <w:r w:rsidR="00B152BA" w:rsidRPr="00B152BA">
        <w:rPr>
          <w:rFonts w:ascii="Arial" w:hAnsi="Arial" w:cs="Arial"/>
          <w:color w:val="000000"/>
          <w:lang w:val="es-ES"/>
        </w:rPr>
        <w:t>Un fotodiodo es un semiconductor construido con una unión PN, sensible a la incidencia de la luz visible o infrarroja.</w:t>
      </w:r>
      <w:r w:rsidR="00B152BA" w:rsidRPr="00B152BA">
        <w:rPr>
          <w:rFonts w:ascii="Arial" w:hAnsi="Arial" w:cs="Arial"/>
          <w:color w:val="000000"/>
          <w:lang w:val="es-ES"/>
        </w:rPr>
        <w:br/>
      </w:r>
    </w:p>
    <w:p w14:paraId="79AEC712" w14:textId="77777777" w:rsidR="00B152BA" w:rsidRPr="00B152BA" w:rsidRDefault="00C3536F" w:rsidP="002C516B">
      <w:pPr>
        <w:pStyle w:val="NormalWeb"/>
        <w:numPr>
          <w:ilvl w:val="0"/>
          <w:numId w:val="44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lang w:val="es-ES"/>
        </w:rPr>
      </w:pPr>
      <w:r w:rsidRPr="00B152BA">
        <w:rPr>
          <w:rFonts w:ascii="Arial" w:hAnsi="Arial" w:cs="Arial"/>
          <w:color w:val="000000"/>
          <w:lang w:val="es-ES"/>
        </w:rPr>
        <w:t xml:space="preserve">Fototransistor: </w:t>
      </w:r>
      <w:r w:rsidR="00B152BA" w:rsidRPr="00B152BA">
        <w:rPr>
          <w:rFonts w:ascii="Arial" w:hAnsi="Arial" w:cs="Arial"/>
          <w:color w:val="000000"/>
          <w:lang w:val="es-ES"/>
        </w:rPr>
        <w:t xml:space="preserve">Un fototransistor es un transistor sensible a la luz, normalmente a los infrarrojos. </w:t>
      </w:r>
    </w:p>
    <w:p w14:paraId="0BD92ACE" w14:textId="15DE4ED6" w:rsidR="00B152BA" w:rsidRDefault="00927538" w:rsidP="00B152BA">
      <w:pPr>
        <w:pStyle w:val="NormalWeb"/>
        <w:spacing w:before="0" w:beforeAutospacing="0" w:after="160" w:afterAutospacing="0"/>
        <w:jc w:val="both"/>
        <w:textAlignment w:val="baseline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Teniendo en cuenta el contexto del ejercicio de REMA</w:t>
      </w:r>
      <w:r w:rsidR="00CD4385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cualquiera de los anteriores sensores pueden ser utilizados para la realización del </w:t>
      </w:r>
      <w:r w:rsidR="00CD4385">
        <w:rPr>
          <w:rFonts w:ascii="Arial" w:hAnsi="Arial" w:cs="Arial"/>
          <w:lang w:val="es-ES"/>
        </w:rPr>
        <w:t xml:space="preserve">mismo </w:t>
      </w:r>
      <w:r>
        <w:rPr>
          <w:rFonts w:ascii="Arial" w:hAnsi="Arial" w:cs="Arial"/>
          <w:lang w:val="es-ES"/>
        </w:rPr>
        <w:t xml:space="preserve">pero, debido al bajo costo y la facilidad de adquisición del dispositivo electrónico se optó por usar el </w:t>
      </w:r>
      <w:proofErr w:type="gramStart"/>
      <w:r>
        <w:rPr>
          <w:rFonts w:ascii="Arial" w:hAnsi="Arial" w:cs="Arial"/>
          <w:lang w:val="es-ES"/>
        </w:rPr>
        <w:t>sensor</w:t>
      </w:r>
      <w:r w:rsidR="00CD438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</w:t>
      </w:r>
      <w:r w:rsidR="00CD4385">
        <w:rPr>
          <w:rFonts w:ascii="Arial" w:hAnsi="Arial" w:cs="Arial"/>
          <w:lang w:val="es-ES"/>
        </w:rPr>
        <w:t>LDR</w:t>
      </w:r>
      <w:proofErr w:type="gramEnd"/>
      <w:r w:rsidR="00CD4385">
        <w:rPr>
          <w:rFonts w:ascii="Arial" w:hAnsi="Arial" w:cs="Arial"/>
          <w:lang w:val="es-ES"/>
        </w:rPr>
        <w:t xml:space="preserve"> </w:t>
      </w:r>
      <w:r w:rsidR="00045723">
        <w:rPr>
          <w:rFonts w:ascii="Arial" w:hAnsi="Arial" w:cs="Arial"/>
          <w:lang w:val="es-ES"/>
        </w:rPr>
        <w:t xml:space="preserve">5MM </w:t>
      </w:r>
      <w:r>
        <w:rPr>
          <w:rFonts w:ascii="Arial" w:hAnsi="Arial" w:cs="Arial"/>
          <w:lang w:val="es-ES"/>
        </w:rPr>
        <w:t xml:space="preserve">ya que sus características </w:t>
      </w:r>
      <w:r w:rsidR="00045723"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lang w:val="es-ES"/>
        </w:rPr>
        <w:t>medición de rangos y variables  se puede utilizar para detectar los valores de intensidad lumínica suficiente para el prototipo</w:t>
      </w:r>
      <w:r w:rsidR="00045723">
        <w:rPr>
          <w:rFonts w:ascii="Arial" w:hAnsi="Arial" w:cs="Arial"/>
          <w:lang w:val="es-ES"/>
        </w:rPr>
        <w:t xml:space="preserve">. </w:t>
      </w:r>
    </w:p>
    <w:p w14:paraId="076CDF13" w14:textId="77777777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5778CD73" w14:textId="77777777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30BE95F0" w14:textId="76B6A22F" w:rsidR="00045723" w:rsidRP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lastRenderedPageBreak/>
        <w:t>LDR10K5mm</w:t>
      </w:r>
    </w:p>
    <w:p w14:paraId="1A8AE66A" w14:textId="77F192F3" w:rsidR="00045723" w:rsidRDefault="00045723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 xml:space="preserve">Resistor dependiente de luz con variación aproximada de 0.5K Ohm (luz </w:t>
      </w:r>
      <w:proofErr w:type="gramStart"/>
      <w:r w:rsidRPr="00045723">
        <w:rPr>
          <w:rFonts w:eastAsia="Times New Roman"/>
          <w:sz w:val="24"/>
          <w:szCs w:val="24"/>
          <w:lang w:val="es-ES"/>
        </w:rPr>
        <w:t>día)  a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 xml:space="preserve"> 3M Ohm (oscuridad).</w:t>
      </w:r>
    </w:p>
    <w:p w14:paraId="099F771B" w14:textId="13809202" w:rsidR="003D3BC7" w:rsidRDefault="003D3BC7" w:rsidP="00045723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</w:p>
    <w:p w14:paraId="3332A251" w14:textId="4EFB66C4" w:rsidR="00045723" w:rsidRPr="00045723" w:rsidRDefault="003D3BC7" w:rsidP="003D3BC7">
      <w:pPr>
        <w:shd w:val="clear" w:color="auto" w:fill="FFFFFF"/>
        <w:spacing w:after="150" w:line="240" w:lineRule="auto"/>
        <w:rPr>
          <w:rFonts w:eastAsia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4569B" wp14:editId="12296CB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53618" cy="1703070"/>
            <wp:effectExtent l="0" t="0" r="4445" b="825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3618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723" w:rsidRPr="00045723">
        <w:rPr>
          <w:rFonts w:eastAsia="Times New Roman"/>
          <w:sz w:val="24"/>
          <w:szCs w:val="24"/>
          <w:lang w:val="es-ES"/>
        </w:rPr>
        <w:t>Especificaciones:</w:t>
      </w:r>
    </w:p>
    <w:p w14:paraId="3889DE4F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V(</w:t>
      </w:r>
      <w:proofErr w:type="gramStart"/>
      <w:r w:rsidRPr="00045723">
        <w:rPr>
          <w:rFonts w:eastAsia="Times New Roman"/>
          <w:sz w:val="24"/>
          <w:szCs w:val="24"/>
          <w:lang w:val="es-ES"/>
        </w:rPr>
        <w:t>max)  150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>Vdc</w:t>
      </w:r>
    </w:p>
    <w:p w14:paraId="1C225139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P(max) 100mW</w:t>
      </w:r>
    </w:p>
    <w:p w14:paraId="6B92A6FC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Pico espectral:  540nm</w:t>
      </w:r>
    </w:p>
    <w:p w14:paraId="741D02FC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proofErr w:type="gramStart"/>
      <w:r w:rsidRPr="00045723">
        <w:rPr>
          <w:rFonts w:eastAsia="Times New Roman"/>
          <w:sz w:val="24"/>
          <w:szCs w:val="24"/>
          <w:lang w:val="es-ES"/>
        </w:rPr>
        <w:t>Resistencia  a</w:t>
      </w:r>
      <w:proofErr w:type="gramEnd"/>
      <w:r w:rsidRPr="00045723">
        <w:rPr>
          <w:rFonts w:eastAsia="Times New Roman"/>
          <w:sz w:val="24"/>
          <w:szCs w:val="24"/>
          <w:lang w:val="es-ES"/>
        </w:rPr>
        <w:t xml:space="preserve"> 10Lux: 10K</w:t>
      </w:r>
    </w:p>
    <w:p w14:paraId="18087E0D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R(min) en oscuridad: 1.5M</w:t>
      </w:r>
    </w:p>
    <w:p w14:paraId="18D87FFB" w14:textId="77777777" w:rsidR="00045723" w:rsidRPr="00045723" w:rsidRDefault="00045723" w:rsidP="00045723">
      <w:pPr>
        <w:numPr>
          <w:ilvl w:val="0"/>
          <w:numId w:val="42"/>
        </w:numPr>
        <w:shd w:val="clear" w:color="auto" w:fill="FFFFFF"/>
        <w:spacing w:before="100" w:beforeAutospacing="1" w:line="240" w:lineRule="auto"/>
        <w:ind w:left="1095"/>
        <w:rPr>
          <w:rFonts w:eastAsia="Times New Roman"/>
          <w:sz w:val="24"/>
          <w:szCs w:val="24"/>
          <w:lang w:val="es-ES"/>
        </w:rPr>
      </w:pPr>
      <w:r w:rsidRPr="00045723">
        <w:rPr>
          <w:rFonts w:eastAsia="Times New Roman"/>
          <w:sz w:val="24"/>
          <w:szCs w:val="24"/>
          <w:lang w:val="es-ES"/>
        </w:rPr>
        <w:t>Tiempo de respuesta: 20ms</w:t>
      </w:r>
    </w:p>
    <w:p w14:paraId="490ACAD7" w14:textId="77777777" w:rsidR="00045723" w:rsidRDefault="00045723" w:rsidP="00B152BA">
      <w:pPr>
        <w:pStyle w:val="NormalWeb"/>
        <w:spacing w:before="0" w:beforeAutospacing="0" w:after="160" w:afterAutospacing="0"/>
        <w:jc w:val="both"/>
        <w:textAlignment w:val="baseline"/>
        <w:rPr>
          <w:rFonts w:ascii="Arial" w:hAnsi="Arial" w:cs="Arial"/>
          <w:lang w:val="es-ES"/>
        </w:rPr>
      </w:pPr>
    </w:p>
    <w:p w14:paraId="49329550" w14:textId="506E8FAA" w:rsidR="00D64623" w:rsidRDefault="00D64623">
      <w:pPr>
        <w:rPr>
          <w:b/>
          <w:sz w:val="36"/>
          <w:szCs w:val="36"/>
        </w:rPr>
      </w:pPr>
    </w:p>
    <w:p w14:paraId="3C8A5343" w14:textId="77777777" w:rsidR="00045723" w:rsidRPr="00DD379D" w:rsidRDefault="00045723">
      <w:pPr>
        <w:rPr>
          <w:b/>
          <w:bCs/>
          <w:sz w:val="28"/>
          <w:szCs w:val="28"/>
        </w:rPr>
      </w:pPr>
    </w:p>
    <w:p w14:paraId="3496F02F" w14:textId="795734D8" w:rsidR="00D64623" w:rsidRPr="00DD379D" w:rsidRDefault="00DD379D" w:rsidP="00DD379D">
      <w:pPr>
        <w:pStyle w:val="ListParagraph"/>
        <w:numPr>
          <w:ilvl w:val="0"/>
          <w:numId w:val="39"/>
        </w:numPr>
        <w:rPr>
          <w:b/>
          <w:bCs/>
          <w:sz w:val="28"/>
          <w:szCs w:val="28"/>
        </w:rPr>
      </w:pPr>
      <w:r w:rsidRPr="00DD379D">
        <w:rPr>
          <w:b/>
          <w:bCs/>
          <w:sz w:val="28"/>
          <w:szCs w:val="28"/>
        </w:rPr>
        <w:t>Modificación de prototipo</w:t>
      </w:r>
    </w:p>
    <w:p w14:paraId="21932B98" w14:textId="7F857464" w:rsidR="00DD379D" w:rsidRDefault="00DD379D" w:rsidP="00DD379D">
      <w:pPr>
        <w:rPr>
          <w:b/>
          <w:sz w:val="36"/>
          <w:szCs w:val="36"/>
        </w:rPr>
      </w:pPr>
    </w:p>
    <w:p w14:paraId="3DCF2926" w14:textId="228C1B21" w:rsidR="00B16355" w:rsidRDefault="002C516B" w:rsidP="004B2B43">
      <w:pPr>
        <w:pStyle w:val="ListParagraph"/>
        <w:numPr>
          <w:ilvl w:val="0"/>
          <w:numId w:val="41"/>
        </w:numPr>
        <w:jc w:val="both"/>
        <w:rPr>
          <w:rFonts w:eastAsia="Times New Roman"/>
          <w:sz w:val="24"/>
          <w:szCs w:val="24"/>
          <w:lang w:val="es-ES"/>
        </w:rPr>
      </w:pPr>
      <w:r w:rsidRPr="00A13FED">
        <w:rPr>
          <w:rFonts w:eastAsia="Times New Roman"/>
          <w:sz w:val="24"/>
          <w:szCs w:val="24"/>
          <w:lang w:val="es-ES"/>
        </w:rPr>
        <w:t xml:space="preserve">La </w:t>
      </w:r>
      <w:r w:rsidR="00A13FED" w:rsidRPr="00A13FED">
        <w:rPr>
          <w:rFonts w:eastAsia="Times New Roman"/>
          <w:sz w:val="24"/>
          <w:szCs w:val="24"/>
          <w:lang w:val="es-ES"/>
        </w:rPr>
        <w:t xml:space="preserve">señal análoga que proviene del sensor se hizo con el </w:t>
      </w:r>
      <w:proofErr w:type="spellStart"/>
      <w:r w:rsidR="00A13FED" w:rsidRPr="00A13FED">
        <w:rPr>
          <w:rFonts w:eastAsia="Times New Roman"/>
          <w:sz w:val="24"/>
          <w:szCs w:val="24"/>
          <w:lang w:val="es-ES"/>
        </w:rPr>
        <w:t>analogRead</w:t>
      </w:r>
      <w:proofErr w:type="spellEnd"/>
      <w:r w:rsidR="00A13FED" w:rsidRPr="00A13FED">
        <w:rPr>
          <w:rFonts w:eastAsia="Times New Roman"/>
          <w:sz w:val="24"/>
          <w:szCs w:val="24"/>
          <w:lang w:val="es-ES"/>
        </w:rPr>
        <w:t xml:space="preserve"> del pin A0 del </w:t>
      </w:r>
      <w:proofErr w:type="spellStart"/>
      <w:r w:rsidR="00A13FED" w:rsidRPr="00A13FED">
        <w:rPr>
          <w:rFonts w:eastAsia="Times New Roman"/>
          <w:sz w:val="24"/>
          <w:szCs w:val="24"/>
          <w:lang w:val="es-ES"/>
        </w:rPr>
        <w:t>NodeMCU</w:t>
      </w:r>
      <w:proofErr w:type="spellEnd"/>
      <w:r w:rsidR="00A13FED" w:rsidRPr="00A13FED">
        <w:rPr>
          <w:rFonts w:eastAsia="Times New Roman"/>
          <w:sz w:val="24"/>
          <w:szCs w:val="24"/>
          <w:lang w:val="es-ES"/>
        </w:rPr>
        <w:t xml:space="preserve"> </w:t>
      </w:r>
      <w:r w:rsidR="00046E77">
        <w:rPr>
          <w:rFonts w:eastAsia="Times New Roman"/>
          <w:sz w:val="24"/>
          <w:szCs w:val="24"/>
          <w:lang w:val="es-ES"/>
        </w:rPr>
        <w:t xml:space="preserve">el cual permite leer la tensión eléctrica a medida que el </w:t>
      </w:r>
      <w:proofErr w:type="spellStart"/>
      <w:r w:rsidR="00046E77">
        <w:rPr>
          <w:rFonts w:eastAsia="Times New Roman"/>
          <w:sz w:val="24"/>
          <w:szCs w:val="24"/>
          <w:lang w:val="es-ES"/>
        </w:rPr>
        <w:t>fotoresistor</w:t>
      </w:r>
      <w:proofErr w:type="spellEnd"/>
      <w:r w:rsidR="00046E77">
        <w:rPr>
          <w:rFonts w:eastAsia="Times New Roman"/>
          <w:sz w:val="24"/>
          <w:szCs w:val="24"/>
          <w:lang w:val="es-ES"/>
        </w:rPr>
        <w:t xml:space="preserve"> varía en función de la cantidad de la luz, </w:t>
      </w:r>
      <w:proofErr w:type="spellStart"/>
      <w:r w:rsidR="00046E77">
        <w:rPr>
          <w:rFonts w:eastAsia="Times New Roman"/>
          <w:sz w:val="24"/>
          <w:szCs w:val="24"/>
          <w:lang w:val="es-ES"/>
        </w:rPr>
        <w:t>definiendise</w:t>
      </w:r>
      <w:proofErr w:type="spellEnd"/>
      <w:r w:rsidR="00046E77">
        <w:rPr>
          <w:rFonts w:eastAsia="Times New Roman"/>
          <w:sz w:val="24"/>
          <w:szCs w:val="24"/>
          <w:lang w:val="es-ES"/>
        </w:rPr>
        <w:t xml:space="preserve"> </w:t>
      </w:r>
      <w:r w:rsidR="00A13FED">
        <w:rPr>
          <w:rFonts w:eastAsia="Times New Roman"/>
          <w:sz w:val="24"/>
          <w:szCs w:val="24"/>
          <w:lang w:val="es-ES"/>
        </w:rPr>
        <w:t>al inicio del programa y se configur</w:t>
      </w:r>
      <w:r w:rsidR="00046E77">
        <w:rPr>
          <w:rFonts w:eastAsia="Times New Roman"/>
          <w:sz w:val="24"/>
          <w:szCs w:val="24"/>
          <w:lang w:val="es-ES"/>
        </w:rPr>
        <w:t xml:space="preserve">ándose </w:t>
      </w:r>
      <w:r w:rsidR="00A13FED">
        <w:rPr>
          <w:rFonts w:eastAsia="Times New Roman"/>
          <w:sz w:val="24"/>
          <w:szCs w:val="24"/>
          <w:lang w:val="es-ES"/>
        </w:rPr>
        <w:t xml:space="preserve">en el </w:t>
      </w:r>
      <w:proofErr w:type="spellStart"/>
      <w:r w:rsidR="00A13FED">
        <w:rPr>
          <w:rFonts w:eastAsia="Times New Roman"/>
          <w:sz w:val="24"/>
          <w:szCs w:val="24"/>
          <w:lang w:val="es-ES"/>
        </w:rPr>
        <w:t>void</w:t>
      </w:r>
      <w:proofErr w:type="spellEnd"/>
      <w:r w:rsidR="00A13FED">
        <w:rPr>
          <w:rFonts w:eastAsia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="00A13FED">
        <w:rPr>
          <w:rFonts w:eastAsia="Times New Roman"/>
          <w:sz w:val="24"/>
          <w:szCs w:val="24"/>
          <w:lang w:val="es-ES"/>
        </w:rPr>
        <w:t>setup</w:t>
      </w:r>
      <w:proofErr w:type="spellEnd"/>
      <w:r w:rsidR="00A13FED">
        <w:rPr>
          <w:rFonts w:eastAsia="Times New Roman"/>
          <w:sz w:val="24"/>
          <w:szCs w:val="24"/>
          <w:lang w:val="es-ES"/>
        </w:rPr>
        <w:t>(</w:t>
      </w:r>
      <w:proofErr w:type="gramEnd"/>
      <w:r w:rsidR="00A13FED">
        <w:rPr>
          <w:rFonts w:eastAsia="Times New Roman"/>
          <w:sz w:val="24"/>
          <w:szCs w:val="24"/>
          <w:lang w:val="es-ES"/>
        </w:rPr>
        <w:t>)</w:t>
      </w:r>
    </w:p>
    <w:p w14:paraId="29EE8319" w14:textId="4D551DA4" w:rsidR="00091261" w:rsidRDefault="00091261" w:rsidP="004B2B43">
      <w:pPr>
        <w:pStyle w:val="ListParagraph"/>
        <w:numPr>
          <w:ilvl w:val="0"/>
          <w:numId w:val="41"/>
        </w:numPr>
        <w:jc w:val="both"/>
        <w:rPr>
          <w:rFonts w:eastAsia="Times New Roman"/>
          <w:sz w:val="24"/>
          <w:szCs w:val="24"/>
          <w:lang w:val="es-ES"/>
        </w:rPr>
      </w:pPr>
      <w:r w:rsidRPr="00D44731">
        <w:rPr>
          <w:rFonts w:eastAsia="Times New Roman"/>
          <w:sz w:val="24"/>
          <w:szCs w:val="24"/>
          <w:lang w:val="es-ES"/>
        </w:rPr>
        <w:t xml:space="preserve">Para hacer la transmisión a la plataforma web de </w:t>
      </w:r>
      <w:proofErr w:type="gramStart"/>
      <w:r w:rsidRPr="00D44731">
        <w:rPr>
          <w:rFonts w:eastAsia="Times New Roman"/>
          <w:sz w:val="24"/>
          <w:szCs w:val="24"/>
          <w:lang w:val="es-ES"/>
        </w:rPr>
        <w:t>REMA,  se</w:t>
      </w:r>
      <w:proofErr w:type="gramEnd"/>
      <w:r w:rsidR="00D44731" w:rsidRPr="00D44731">
        <w:rPr>
          <w:rFonts w:eastAsia="Times New Roman"/>
          <w:sz w:val="24"/>
          <w:szCs w:val="24"/>
          <w:lang w:val="es-ES"/>
        </w:rPr>
        <w:t xml:space="preserve"> agregó la nueva variable de luminosidad creando el tópico que tendrá dicha variable</w:t>
      </w:r>
      <w:r w:rsidR="00D44731">
        <w:rPr>
          <w:rFonts w:eastAsia="Times New Roman"/>
          <w:sz w:val="24"/>
          <w:szCs w:val="24"/>
          <w:lang w:val="es-ES"/>
        </w:rPr>
        <w:t>, así como el JSON para la lectura de los datos</w:t>
      </w:r>
    </w:p>
    <w:p w14:paraId="555EEB67" w14:textId="469665F8" w:rsidR="009F6CDD" w:rsidRDefault="009F6CDD" w:rsidP="004B2B43">
      <w:pPr>
        <w:pStyle w:val="ListParagraph"/>
        <w:numPr>
          <w:ilvl w:val="0"/>
          <w:numId w:val="41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Se adicionó el sensor a la placa de desarrollo para realizar la captura de los valores de </w:t>
      </w:r>
      <w:proofErr w:type="spellStart"/>
      <w:r>
        <w:rPr>
          <w:rFonts w:eastAsia="Times New Roman"/>
          <w:sz w:val="24"/>
          <w:szCs w:val="24"/>
          <w:lang w:val="es-ES"/>
        </w:rPr>
        <w:t>sensado</w:t>
      </w:r>
      <w:proofErr w:type="spellEnd"/>
      <w:r>
        <w:rPr>
          <w:rFonts w:eastAsia="Times New Roman"/>
          <w:sz w:val="24"/>
          <w:szCs w:val="24"/>
          <w:lang w:val="es-ES"/>
        </w:rPr>
        <w:t xml:space="preserve"> de la variable</w:t>
      </w:r>
    </w:p>
    <w:p w14:paraId="5C81A45F" w14:textId="149C7C8C" w:rsidR="009F6CDD" w:rsidRDefault="009F6CDD" w:rsidP="009F6CDD">
      <w:pPr>
        <w:rPr>
          <w:rFonts w:eastAsia="Times New Roman"/>
          <w:sz w:val="24"/>
          <w:szCs w:val="24"/>
          <w:lang w:val="es-ES"/>
        </w:rPr>
      </w:pPr>
    </w:p>
    <w:p w14:paraId="5262C905" w14:textId="12D2AD5E" w:rsidR="009F6CDD" w:rsidRDefault="009F6CDD" w:rsidP="009F6CDD">
      <w:pPr>
        <w:jc w:val="center"/>
        <w:rPr>
          <w:rFonts w:eastAsia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370F976" wp14:editId="57A418B8">
            <wp:extent cx="3154680" cy="2366097"/>
            <wp:effectExtent l="0" t="0" r="7620" b="0"/>
            <wp:docPr id="1" name="Picture 1" descr="How to connect the Ultrasonic and LDR Sensors with NodeMcu - Arduino 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nect the Ultrasonic and LDR Sensors with NodeMcu - Arduino  Project 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33" cy="23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94B8" w14:textId="1A6413FD" w:rsidR="009F6CDD" w:rsidRDefault="009F6CDD" w:rsidP="009F6CDD">
      <w:pPr>
        <w:jc w:val="center"/>
        <w:rPr>
          <w:rFonts w:eastAsia="Times New Roman"/>
          <w:sz w:val="24"/>
          <w:szCs w:val="24"/>
          <w:lang w:val="es-ES"/>
        </w:rPr>
      </w:pPr>
    </w:p>
    <w:p w14:paraId="2ADF031F" w14:textId="61DE0FE0" w:rsidR="004C0392" w:rsidRDefault="004C0392" w:rsidP="004C0392">
      <w:pPr>
        <w:jc w:val="center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1F13F0B9" wp14:editId="6121ECC2">
            <wp:extent cx="34766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0EAC" w14:textId="77777777" w:rsidR="004C0392" w:rsidRDefault="004C0392" w:rsidP="009F6CDD">
      <w:pPr>
        <w:rPr>
          <w:rFonts w:eastAsia="Times New Roman"/>
          <w:sz w:val="24"/>
          <w:szCs w:val="24"/>
          <w:lang w:val="es-ES"/>
        </w:rPr>
      </w:pPr>
    </w:p>
    <w:p w14:paraId="0C5F8CC8" w14:textId="488774C2" w:rsidR="009F6CDD" w:rsidRDefault="009F6CDD" w:rsidP="009F6CDD">
      <w:pPr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Inconvenientes: </w:t>
      </w:r>
    </w:p>
    <w:p w14:paraId="44745C55" w14:textId="77777777" w:rsidR="009F6CDD" w:rsidRDefault="009F6CDD" w:rsidP="009F6CDD">
      <w:pPr>
        <w:rPr>
          <w:rFonts w:eastAsia="Times New Roman"/>
          <w:sz w:val="24"/>
          <w:szCs w:val="24"/>
          <w:lang w:val="es-ES"/>
        </w:rPr>
      </w:pPr>
    </w:p>
    <w:p w14:paraId="56963FA0" w14:textId="1003E2CC" w:rsidR="009F6CDD" w:rsidRDefault="009F6CDD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No se tenía contemplada la adquisición del sensor de temperatura ya que la entrega fue revisada el sábado y uno de los integrantes no contaba con tiempo suficiente para ir a adquirirlo. Se solucionó realizando la práctica con el sensor de otro de los integrantes y un compañero de otro grupo facilitó el sensor </w:t>
      </w:r>
      <w:r w:rsidR="00D65220">
        <w:rPr>
          <w:rFonts w:eastAsia="Times New Roman"/>
          <w:sz w:val="24"/>
          <w:szCs w:val="24"/>
          <w:lang w:val="es-ES"/>
        </w:rPr>
        <w:t xml:space="preserve">físico </w:t>
      </w:r>
      <w:r>
        <w:rPr>
          <w:rFonts w:eastAsia="Times New Roman"/>
          <w:sz w:val="24"/>
          <w:szCs w:val="24"/>
          <w:lang w:val="es-ES"/>
        </w:rPr>
        <w:t>para la realización de</w:t>
      </w:r>
      <w:r w:rsidR="00D65220">
        <w:rPr>
          <w:rFonts w:eastAsia="Times New Roman"/>
          <w:sz w:val="24"/>
          <w:szCs w:val="24"/>
          <w:lang w:val="es-ES"/>
        </w:rPr>
        <w:t>l taller</w:t>
      </w:r>
    </w:p>
    <w:p w14:paraId="002056E6" w14:textId="08C88B27" w:rsidR="006206C5" w:rsidRDefault="006206C5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 xml:space="preserve">Cuando se compilaba el código y éste se enviaba al </w:t>
      </w:r>
      <w:proofErr w:type="spellStart"/>
      <w:r>
        <w:rPr>
          <w:rFonts w:eastAsia="Times New Roman"/>
          <w:sz w:val="24"/>
          <w:szCs w:val="24"/>
          <w:lang w:val="es-ES"/>
        </w:rPr>
        <w:t>NodeMCU</w:t>
      </w:r>
      <w:proofErr w:type="spellEnd"/>
      <w:r>
        <w:rPr>
          <w:rFonts w:eastAsia="Times New Roman"/>
          <w:sz w:val="24"/>
          <w:szCs w:val="24"/>
          <w:lang w:val="es-ES"/>
        </w:rPr>
        <w:t>, el Arduino arrojaba el error</w:t>
      </w:r>
      <w:r w:rsidR="004B2B43">
        <w:rPr>
          <w:rFonts w:eastAsia="Times New Roman"/>
          <w:sz w:val="24"/>
          <w:szCs w:val="24"/>
          <w:lang w:val="es-ES"/>
        </w:rPr>
        <w:t>:</w:t>
      </w:r>
      <w:r>
        <w:rPr>
          <w:rFonts w:eastAsia="Times New Roman"/>
          <w:sz w:val="24"/>
          <w:szCs w:val="24"/>
          <w:lang w:val="es-ES"/>
        </w:rPr>
        <w:t xml:space="preserve"> </w:t>
      </w:r>
      <w:r w:rsidRPr="004B2B43">
        <w:rPr>
          <w:rFonts w:eastAsia="Times New Roman"/>
          <w:i/>
          <w:iCs/>
          <w:color w:val="FF0000"/>
          <w:sz w:val="24"/>
          <w:szCs w:val="24"/>
          <w:lang w:val="es-ES"/>
        </w:rPr>
        <w:t>el puerto seleccionado no existe o tu placa no está conectada</w:t>
      </w:r>
      <w:r>
        <w:rPr>
          <w:rFonts w:eastAsia="Times New Roman"/>
          <w:sz w:val="24"/>
          <w:szCs w:val="24"/>
          <w:lang w:val="es-ES"/>
        </w:rPr>
        <w:t xml:space="preserve">. Se solucionó quitando todos los elementos y </w:t>
      </w:r>
      <w:r w:rsidR="004B2B43">
        <w:rPr>
          <w:rFonts w:eastAsia="Times New Roman"/>
          <w:sz w:val="24"/>
          <w:szCs w:val="24"/>
          <w:lang w:val="es-ES"/>
        </w:rPr>
        <w:t>reiniciando</w:t>
      </w:r>
      <w:r>
        <w:rPr>
          <w:rFonts w:eastAsia="Times New Roman"/>
          <w:sz w:val="24"/>
          <w:szCs w:val="24"/>
          <w:lang w:val="es-ES"/>
        </w:rPr>
        <w:t xml:space="preserve"> la placa base</w:t>
      </w:r>
      <w:r w:rsidR="004B2B43">
        <w:rPr>
          <w:rFonts w:eastAsia="Times New Roman"/>
          <w:sz w:val="24"/>
          <w:szCs w:val="24"/>
          <w:lang w:val="es-ES"/>
        </w:rPr>
        <w:t xml:space="preserve">; una vez realizado esto se envió el código al </w:t>
      </w:r>
      <w:proofErr w:type="spellStart"/>
      <w:r w:rsidR="004B2B43">
        <w:rPr>
          <w:rFonts w:eastAsia="Times New Roman"/>
          <w:sz w:val="24"/>
          <w:szCs w:val="24"/>
          <w:lang w:val="es-ES"/>
        </w:rPr>
        <w:t>NodeMCU</w:t>
      </w:r>
      <w:proofErr w:type="spellEnd"/>
      <w:r w:rsidR="004B2B43">
        <w:rPr>
          <w:rFonts w:eastAsia="Times New Roman"/>
          <w:sz w:val="24"/>
          <w:szCs w:val="24"/>
          <w:lang w:val="es-ES"/>
        </w:rPr>
        <w:t xml:space="preserve"> sin ningún dispositivo conectado. </w:t>
      </w:r>
    </w:p>
    <w:p w14:paraId="7A1E07FB" w14:textId="7CD2A659" w:rsidR="009F6CDD" w:rsidRDefault="006206C5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>Luego de la conexión de todos los componentes</w:t>
      </w:r>
      <w:r w:rsidR="004B2B43">
        <w:rPr>
          <w:rFonts w:eastAsia="Times New Roman"/>
          <w:sz w:val="24"/>
          <w:szCs w:val="24"/>
          <w:lang w:val="es-ES"/>
        </w:rPr>
        <w:t xml:space="preserve">, no arrojaba datos. Se solucionó conectando los componentes directamente al </w:t>
      </w:r>
      <w:proofErr w:type="spellStart"/>
      <w:r w:rsidR="004B2B43">
        <w:rPr>
          <w:rFonts w:eastAsia="Times New Roman"/>
          <w:sz w:val="24"/>
          <w:szCs w:val="24"/>
          <w:lang w:val="es-ES"/>
        </w:rPr>
        <w:t>NodeMCU</w:t>
      </w:r>
      <w:proofErr w:type="spellEnd"/>
      <w:r w:rsidR="004B2B43">
        <w:rPr>
          <w:rFonts w:eastAsia="Times New Roman"/>
          <w:sz w:val="24"/>
          <w:szCs w:val="24"/>
          <w:lang w:val="es-ES"/>
        </w:rPr>
        <w:t xml:space="preserve"> sin necesidad de la </w:t>
      </w:r>
      <w:proofErr w:type="spellStart"/>
      <w:r w:rsidR="004B2B43">
        <w:rPr>
          <w:rFonts w:eastAsia="Times New Roman"/>
          <w:sz w:val="24"/>
          <w:szCs w:val="24"/>
          <w:lang w:val="es-ES"/>
        </w:rPr>
        <w:t>protoboard</w:t>
      </w:r>
      <w:proofErr w:type="spellEnd"/>
      <w:r w:rsidR="004B2B43">
        <w:rPr>
          <w:rFonts w:eastAsia="Times New Roman"/>
          <w:sz w:val="24"/>
          <w:szCs w:val="24"/>
          <w:lang w:val="es-ES"/>
        </w:rPr>
        <w:t xml:space="preserve"> para descartar fallas en la misma o en algunos de los cables</w:t>
      </w:r>
    </w:p>
    <w:p w14:paraId="3844AC8D" w14:textId="73FA0616" w:rsidR="004B2B43" w:rsidRDefault="004B2B43" w:rsidP="004B2B43">
      <w:pPr>
        <w:pStyle w:val="ListParagraph"/>
        <w:numPr>
          <w:ilvl w:val="0"/>
          <w:numId w:val="45"/>
        </w:numPr>
        <w:jc w:val="both"/>
        <w:rPr>
          <w:rFonts w:eastAsia="Times New Roman"/>
          <w:sz w:val="24"/>
          <w:szCs w:val="24"/>
          <w:lang w:val="es-ES"/>
        </w:rPr>
      </w:pPr>
      <w:r>
        <w:rPr>
          <w:rFonts w:eastAsia="Times New Roman"/>
          <w:sz w:val="24"/>
          <w:szCs w:val="24"/>
          <w:lang w:val="es-ES"/>
        </w:rPr>
        <w:t>La placa base no reconoce el sensor de luminosidad y deja de responder cuando lo trata de leer.</w:t>
      </w:r>
    </w:p>
    <w:p w14:paraId="59C866DD" w14:textId="0DF43AA3" w:rsidR="004B2B43" w:rsidRDefault="004B2B43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6D7A4412" w14:textId="069263F9" w:rsidR="004B2B43" w:rsidRDefault="004B2B43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3911FDA2" w14:textId="168F6C44" w:rsidR="004B2B43" w:rsidRDefault="004B2B43" w:rsidP="004B2B43">
      <w:pPr>
        <w:pStyle w:val="ListParagraph"/>
        <w:numPr>
          <w:ilvl w:val="0"/>
          <w:numId w:val="39"/>
        </w:numPr>
        <w:jc w:val="both"/>
        <w:rPr>
          <w:rFonts w:eastAsia="Times New Roman"/>
          <w:b/>
          <w:bCs/>
          <w:sz w:val="28"/>
          <w:szCs w:val="28"/>
          <w:lang w:val="es-ES"/>
        </w:rPr>
      </w:pPr>
      <w:r w:rsidRPr="004B2B43">
        <w:rPr>
          <w:rFonts w:eastAsia="Times New Roman"/>
          <w:b/>
          <w:bCs/>
          <w:sz w:val="28"/>
          <w:szCs w:val="28"/>
          <w:lang w:val="es-ES"/>
        </w:rPr>
        <w:t>Repositorio</w:t>
      </w:r>
    </w:p>
    <w:p w14:paraId="17393576" w14:textId="4EA3C3FB" w:rsidR="004B2B43" w:rsidRDefault="004B2B43" w:rsidP="004B2B43">
      <w:pPr>
        <w:jc w:val="both"/>
        <w:rPr>
          <w:rFonts w:eastAsia="Times New Roman"/>
          <w:b/>
          <w:bCs/>
          <w:sz w:val="28"/>
          <w:szCs w:val="28"/>
          <w:lang w:val="es-ES"/>
        </w:rPr>
      </w:pPr>
    </w:p>
    <w:p w14:paraId="7BA24447" w14:textId="0B1A6E46" w:rsidR="004B2B43" w:rsidRDefault="004B2B43" w:rsidP="004B2B43">
      <w:pPr>
        <w:jc w:val="both"/>
        <w:rPr>
          <w:rFonts w:eastAsia="Times New Roman"/>
          <w:sz w:val="24"/>
          <w:szCs w:val="24"/>
          <w:lang w:val="es-ES"/>
        </w:rPr>
      </w:pPr>
      <w:r w:rsidRPr="006B5EE6">
        <w:rPr>
          <w:rFonts w:eastAsia="Times New Roman"/>
          <w:sz w:val="24"/>
          <w:szCs w:val="24"/>
          <w:lang w:val="es-ES"/>
        </w:rPr>
        <w:t>Repositorio del grupo con los cambios solicitados en el código del programa</w:t>
      </w:r>
      <w:r w:rsidR="006B5EE6">
        <w:rPr>
          <w:rFonts w:eastAsia="Times New Roman"/>
          <w:sz w:val="24"/>
          <w:szCs w:val="24"/>
          <w:lang w:val="es-ES"/>
        </w:rPr>
        <w:t xml:space="preserve">: </w:t>
      </w:r>
      <w:hyperlink r:id="rId10" w:history="1">
        <w:r w:rsidR="006B5EE6" w:rsidRPr="00FF3E9B">
          <w:rPr>
            <w:rStyle w:val="Hyperlink"/>
            <w:rFonts w:eastAsia="Times New Roman"/>
            <w:sz w:val="24"/>
            <w:szCs w:val="24"/>
            <w:lang w:val="es-ES"/>
          </w:rPr>
          <w:t>https://github.com/jmorenotuniandes/IoT_Retos</w:t>
        </w:r>
      </w:hyperlink>
    </w:p>
    <w:p w14:paraId="2ED72CB9" w14:textId="5BD24031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2BF58DE4" w14:textId="77777777" w:rsid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p w14:paraId="1479FD3F" w14:textId="77777777" w:rsidR="006B5EE6" w:rsidRPr="006B5EE6" w:rsidRDefault="006B5EE6" w:rsidP="004B2B43">
      <w:pPr>
        <w:jc w:val="both"/>
        <w:rPr>
          <w:rFonts w:eastAsia="Times New Roman"/>
          <w:sz w:val="24"/>
          <w:szCs w:val="24"/>
          <w:lang w:val="es-ES"/>
        </w:rPr>
      </w:pPr>
    </w:p>
    <w:sectPr w:rsidR="006B5EE6" w:rsidRPr="006B5EE6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9625" w14:textId="77777777" w:rsidR="00A26251" w:rsidRDefault="00A26251">
      <w:pPr>
        <w:spacing w:line="240" w:lineRule="auto"/>
      </w:pPr>
      <w:r>
        <w:separator/>
      </w:r>
    </w:p>
  </w:endnote>
  <w:endnote w:type="continuationSeparator" w:id="0">
    <w:p w14:paraId="3E004C08" w14:textId="77777777" w:rsidR="00A26251" w:rsidRDefault="00A26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494B" w14:textId="77777777" w:rsidR="00D64623" w:rsidRDefault="00000000">
    <w:pPr>
      <w:ind w:left="6480" w:firstLine="720"/>
    </w:pPr>
    <w:r>
      <w:rPr>
        <w:noProof/>
      </w:rPr>
      <w:drawing>
        <wp:inline distT="114300" distB="114300" distL="114300" distR="114300" wp14:anchorId="59F38960" wp14:editId="6EEA10FF">
          <wp:extent cx="1425311" cy="815513"/>
          <wp:effectExtent l="0" t="0" r="0" b="0"/>
          <wp:docPr id="32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5311" cy="815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7CE7" w14:textId="77777777" w:rsidR="00A26251" w:rsidRDefault="00A26251">
      <w:pPr>
        <w:spacing w:line="240" w:lineRule="auto"/>
      </w:pPr>
      <w:r>
        <w:separator/>
      </w:r>
    </w:p>
  </w:footnote>
  <w:footnote w:type="continuationSeparator" w:id="0">
    <w:p w14:paraId="6A6CE7D6" w14:textId="77777777" w:rsidR="00A26251" w:rsidRDefault="00A262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456"/>
    <w:multiLevelType w:val="multilevel"/>
    <w:tmpl w:val="FA8EA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F6A29"/>
    <w:multiLevelType w:val="multilevel"/>
    <w:tmpl w:val="DB84F1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774283"/>
    <w:multiLevelType w:val="multilevel"/>
    <w:tmpl w:val="DE840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82FC6"/>
    <w:multiLevelType w:val="multilevel"/>
    <w:tmpl w:val="F010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90346D"/>
    <w:multiLevelType w:val="multilevel"/>
    <w:tmpl w:val="1126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5529FB"/>
    <w:multiLevelType w:val="multilevel"/>
    <w:tmpl w:val="95C2A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AA34D1"/>
    <w:multiLevelType w:val="multilevel"/>
    <w:tmpl w:val="C91E0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78738C"/>
    <w:multiLevelType w:val="multilevel"/>
    <w:tmpl w:val="219A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595E90"/>
    <w:multiLevelType w:val="hybridMultilevel"/>
    <w:tmpl w:val="8B92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97BF4"/>
    <w:multiLevelType w:val="multilevel"/>
    <w:tmpl w:val="061C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A24B1F"/>
    <w:multiLevelType w:val="multilevel"/>
    <w:tmpl w:val="68F03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6E1F02"/>
    <w:multiLevelType w:val="multilevel"/>
    <w:tmpl w:val="83665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03F20"/>
    <w:multiLevelType w:val="multilevel"/>
    <w:tmpl w:val="BEAC6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1F3E61"/>
    <w:multiLevelType w:val="multilevel"/>
    <w:tmpl w:val="BB6E1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00AFA"/>
    <w:multiLevelType w:val="multilevel"/>
    <w:tmpl w:val="B50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8AF7294"/>
    <w:multiLevelType w:val="multilevel"/>
    <w:tmpl w:val="D180AF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1C310B"/>
    <w:multiLevelType w:val="multilevel"/>
    <w:tmpl w:val="7DCC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3E429F"/>
    <w:multiLevelType w:val="multilevel"/>
    <w:tmpl w:val="FC6C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B424FB"/>
    <w:multiLevelType w:val="multilevel"/>
    <w:tmpl w:val="B7EE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453B98"/>
    <w:multiLevelType w:val="multilevel"/>
    <w:tmpl w:val="EAF2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A575781"/>
    <w:multiLevelType w:val="multilevel"/>
    <w:tmpl w:val="6EE4B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085318"/>
    <w:multiLevelType w:val="multilevel"/>
    <w:tmpl w:val="289E8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8E766F"/>
    <w:multiLevelType w:val="multilevel"/>
    <w:tmpl w:val="86F26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4931B6"/>
    <w:multiLevelType w:val="hybridMultilevel"/>
    <w:tmpl w:val="89A61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864B4A"/>
    <w:multiLevelType w:val="multilevel"/>
    <w:tmpl w:val="48DEC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2E1D9F"/>
    <w:multiLevelType w:val="multilevel"/>
    <w:tmpl w:val="4BFC6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D045F5"/>
    <w:multiLevelType w:val="multilevel"/>
    <w:tmpl w:val="091A89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5208C8"/>
    <w:multiLevelType w:val="multilevel"/>
    <w:tmpl w:val="1F10F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59175CC"/>
    <w:multiLevelType w:val="multilevel"/>
    <w:tmpl w:val="BAF4C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3769A5"/>
    <w:multiLevelType w:val="multilevel"/>
    <w:tmpl w:val="4C58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B306F"/>
    <w:multiLevelType w:val="multilevel"/>
    <w:tmpl w:val="A8E26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C17E71"/>
    <w:multiLevelType w:val="hybridMultilevel"/>
    <w:tmpl w:val="04A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24AC9"/>
    <w:multiLevelType w:val="multilevel"/>
    <w:tmpl w:val="8DD6D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E929BC"/>
    <w:multiLevelType w:val="multilevel"/>
    <w:tmpl w:val="BAF25C1C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CD29B3"/>
    <w:multiLevelType w:val="multilevel"/>
    <w:tmpl w:val="04C8E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30C67EE"/>
    <w:multiLevelType w:val="hybridMultilevel"/>
    <w:tmpl w:val="CD12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F07DA1"/>
    <w:multiLevelType w:val="multilevel"/>
    <w:tmpl w:val="CB6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E27E8"/>
    <w:multiLevelType w:val="multilevel"/>
    <w:tmpl w:val="687A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5D54441"/>
    <w:multiLevelType w:val="multilevel"/>
    <w:tmpl w:val="74BCD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E10167"/>
    <w:multiLevelType w:val="multilevel"/>
    <w:tmpl w:val="EF960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6317ADF"/>
    <w:multiLevelType w:val="hybridMultilevel"/>
    <w:tmpl w:val="FBC0A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12ABF"/>
    <w:multiLevelType w:val="multilevel"/>
    <w:tmpl w:val="16367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E5619A"/>
    <w:multiLevelType w:val="multilevel"/>
    <w:tmpl w:val="3F228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0E229B"/>
    <w:multiLevelType w:val="multilevel"/>
    <w:tmpl w:val="8BF01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E1EEF"/>
    <w:multiLevelType w:val="multilevel"/>
    <w:tmpl w:val="D5C20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077824205">
    <w:abstractNumId w:val="1"/>
  </w:num>
  <w:num w:numId="2" w16cid:durableId="96560412">
    <w:abstractNumId w:val="25"/>
  </w:num>
  <w:num w:numId="3" w16cid:durableId="1002780266">
    <w:abstractNumId w:val="20"/>
  </w:num>
  <w:num w:numId="4" w16cid:durableId="238829172">
    <w:abstractNumId w:val="28"/>
  </w:num>
  <w:num w:numId="5" w16cid:durableId="2094814467">
    <w:abstractNumId w:val="3"/>
  </w:num>
  <w:num w:numId="6" w16cid:durableId="1490560538">
    <w:abstractNumId w:val="44"/>
  </w:num>
  <w:num w:numId="7" w16cid:durableId="91557973">
    <w:abstractNumId w:val="17"/>
  </w:num>
  <w:num w:numId="8" w16cid:durableId="1241721524">
    <w:abstractNumId w:val="5"/>
  </w:num>
  <w:num w:numId="9" w16cid:durableId="1220701329">
    <w:abstractNumId w:val="26"/>
  </w:num>
  <w:num w:numId="10" w16cid:durableId="520775995">
    <w:abstractNumId w:val="12"/>
  </w:num>
  <w:num w:numId="11" w16cid:durableId="2119642688">
    <w:abstractNumId w:val="34"/>
  </w:num>
  <w:num w:numId="12" w16cid:durableId="1958221304">
    <w:abstractNumId w:val="15"/>
  </w:num>
  <w:num w:numId="13" w16cid:durableId="440806838">
    <w:abstractNumId w:val="7"/>
  </w:num>
  <w:num w:numId="14" w16cid:durableId="665598847">
    <w:abstractNumId w:val="14"/>
  </w:num>
  <w:num w:numId="15" w16cid:durableId="1283926161">
    <w:abstractNumId w:val="38"/>
  </w:num>
  <w:num w:numId="16" w16cid:durableId="964580932">
    <w:abstractNumId w:val="2"/>
  </w:num>
  <w:num w:numId="17" w16cid:durableId="1678920586">
    <w:abstractNumId w:val="16"/>
  </w:num>
  <w:num w:numId="18" w16cid:durableId="1904752802">
    <w:abstractNumId w:val="30"/>
  </w:num>
  <w:num w:numId="19" w16cid:durableId="1765565613">
    <w:abstractNumId w:val="4"/>
  </w:num>
  <w:num w:numId="20" w16cid:durableId="1101492294">
    <w:abstractNumId w:val="21"/>
  </w:num>
  <w:num w:numId="21" w16cid:durableId="1207793723">
    <w:abstractNumId w:val="13"/>
  </w:num>
  <w:num w:numId="22" w16cid:durableId="1938512513">
    <w:abstractNumId w:val="19"/>
  </w:num>
  <w:num w:numId="23" w16cid:durableId="469980206">
    <w:abstractNumId w:val="42"/>
  </w:num>
  <w:num w:numId="24" w16cid:durableId="912785530">
    <w:abstractNumId w:val="24"/>
  </w:num>
  <w:num w:numId="25" w16cid:durableId="1925333244">
    <w:abstractNumId w:val="11"/>
  </w:num>
  <w:num w:numId="26" w16cid:durableId="311443856">
    <w:abstractNumId w:val="0"/>
  </w:num>
  <w:num w:numId="27" w16cid:durableId="1600990422">
    <w:abstractNumId w:val="18"/>
  </w:num>
  <w:num w:numId="28" w16cid:durableId="1019039446">
    <w:abstractNumId w:val="37"/>
  </w:num>
  <w:num w:numId="29" w16cid:durableId="25327680">
    <w:abstractNumId w:val="9"/>
  </w:num>
  <w:num w:numId="30" w16cid:durableId="2132743635">
    <w:abstractNumId w:val="6"/>
  </w:num>
  <w:num w:numId="31" w16cid:durableId="731778281">
    <w:abstractNumId w:val="10"/>
  </w:num>
  <w:num w:numId="32" w16cid:durableId="1194028421">
    <w:abstractNumId w:val="43"/>
  </w:num>
  <w:num w:numId="33" w16cid:durableId="2044358279">
    <w:abstractNumId w:val="41"/>
  </w:num>
  <w:num w:numId="34" w16cid:durableId="1453939389">
    <w:abstractNumId w:val="22"/>
  </w:num>
  <w:num w:numId="35" w16cid:durableId="1529372750">
    <w:abstractNumId w:val="27"/>
  </w:num>
  <w:num w:numId="36" w16cid:durableId="563688411">
    <w:abstractNumId w:val="39"/>
  </w:num>
  <w:num w:numId="37" w16cid:durableId="1190487620">
    <w:abstractNumId w:val="32"/>
  </w:num>
  <w:num w:numId="38" w16cid:durableId="1389845337">
    <w:abstractNumId w:val="33"/>
  </w:num>
  <w:num w:numId="39" w16cid:durableId="283538122">
    <w:abstractNumId w:val="40"/>
  </w:num>
  <w:num w:numId="40" w16cid:durableId="2038461569">
    <w:abstractNumId w:val="36"/>
  </w:num>
  <w:num w:numId="41" w16cid:durableId="1072041784">
    <w:abstractNumId w:val="8"/>
  </w:num>
  <w:num w:numId="42" w16cid:durableId="1009255285">
    <w:abstractNumId w:val="29"/>
  </w:num>
  <w:num w:numId="43" w16cid:durableId="1793478098">
    <w:abstractNumId w:val="23"/>
  </w:num>
  <w:num w:numId="44" w16cid:durableId="1452868176">
    <w:abstractNumId w:val="35"/>
  </w:num>
  <w:num w:numId="45" w16cid:durableId="64998805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623"/>
    <w:rsid w:val="00045723"/>
    <w:rsid w:val="00046E77"/>
    <w:rsid w:val="00091261"/>
    <w:rsid w:val="00190C1B"/>
    <w:rsid w:val="00231870"/>
    <w:rsid w:val="002B4B49"/>
    <w:rsid w:val="002C516B"/>
    <w:rsid w:val="003D3BC7"/>
    <w:rsid w:val="004B2B43"/>
    <w:rsid w:val="004C0392"/>
    <w:rsid w:val="004F061E"/>
    <w:rsid w:val="005C729C"/>
    <w:rsid w:val="005E15AA"/>
    <w:rsid w:val="006206C5"/>
    <w:rsid w:val="006B5EE6"/>
    <w:rsid w:val="00927538"/>
    <w:rsid w:val="009F6CDD"/>
    <w:rsid w:val="00A13FED"/>
    <w:rsid w:val="00A26251"/>
    <w:rsid w:val="00B152BA"/>
    <w:rsid w:val="00B16355"/>
    <w:rsid w:val="00C3536F"/>
    <w:rsid w:val="00C614E4"/>
    <w:rsid w:val="00CD4385"/>
    <w:rsid w:val="00D44731"/>
    <w:rsid w:val="00D64623"/>
    <w:rsid w:val="00D65220"/>
    <w:rsid w:val="00DD379D"/>
    <w:rsid w:val="00F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6266"/>
  <w15:docId w15:val="{A14E9D55-F631-479D-AEA0-5EA60D0E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0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457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B5E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morenotuniandes/IoT_Ret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 Moreno</cp:lastModifiedBy>
  <cp:revision>6</cp:revision>
  <dcterms:created xsi:type="dcterms:W3CDTF">2022-08-21T14:10:00Z</dcterms:created>
  <dcterms:modified xsi:type="dcterms:W3CDTF">2022-08-22T01:57:00Z</dcterms:modified>
</cp:coreProperties>
</file>