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530A2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>
              <w:rPr>
                <w:rFonts w:ascii="Calibri" w:hAnsi="Calibri"/>
                <w:color w:val="0000FF"/>
                <w:sz w:val="24"/>
                <w:szCs w:val="24"/>
              </w:rPr>
              <w:t>Bug 2</w:t>
            </w:r>
            <w:r w:rsidR="00A1187E" w:rsidRPr="00FD5966">
              <w:rPr>
                <w:rFonts w:ascii="Calibri" w:hAnsi="Calibri"/>
                <w:color w:val="0000FF"/>
                <w:sz w:val="24"/>
                <w:szCs w:val="24"/>
              </w:rPr>
              <w:t xml:space="preserve"> Replication</w:t>
            </w:r>
          </w:p>
        </w:tc>
      </w:tr>
      <w:tr w:rsidR="00A30AD6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Use</w:t>
            </w:r>
            <w:r w:rsidR="00531B5A" w:rsidRPr="00FD5966">
              <w:rPr>
                <w:rFonts w:ascii="Calibri" w:hAnsi="Calibri"/>
                <w:b/>
              </w:rPr>
              <w:t xml:space="preserve"> </w:t>
            </w:r>
            <w:r w:rsidRPr="00FD5966">
              <w:rPr>
                <w:rFonts w:ascii="Calibri" w:hAnsi="Calibri"/>
                <w:b/>
              </w:rPr>
              <w:t xml:space="preserve">Case </w:t>
            </w:r>
            <w:r w:rsidR="00A30AD6" w:rsidRPr="00FD5966">
              <w:rPr>
                <w:rFonts w:ascii="Calibri" w:hAnsi="Calibri"/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D5966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 xml:space="preserve">Bug </w:t>
            </w:r>
            <w:r w:rsidR="00530A2E">
              <w:rPr>
                <w:rFonts w:ascii="Calibri" w:hAnsi="Calibri"/>
                <w:color w:val="0000FF"/>
                <w:sz w:val="24"/>
                <w:szCs w:val="24"/>
              </w:rPr>
              <w:t>2</w:t>
            </w:r>
          </w:p>
        </w:tc>
      </w:tr>
      <w:tr w:rsidR="00E303EF" w:rsidRPr="00FD5966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 w:rsidP="00D24817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 w:rsidP="00530A2E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530A2E">
              <w:rPr>
                <w:rFonts w:ascii="Calibri" w:hAnsi="Calibri"/>
                <w:color w:val="0000FF"/>
                <w:sz w:val="24"/>
                <w:szCs w:val="24"/>
              </w:rPr>
              <w:t>Limit set to 0, but game ends with player with 5 (dollars) remaining.</w:t>
            </w: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A37650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Notes</w:t>
            </w:r>
            <w:r w:rsidR="00E303EF" w:rsidRPr="00FD5966">
              <w:rPr>
                <w:rFonts w:ascii="Calibri" w:hAnsi="Calibri"/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</w:tc>
      </w:tr>
      <w:tr w:rsidR="00536681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FD5966" w:rsidRDefault="00536681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D5966" w:rsidRDefault="00A1187E" w:rsidP="00A1187E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  <w:r w:rsidRPr="00FD5966">
              <w:rPr>
                <w:rFonts w:ascii="Calibri" w:hAnsi="Calibri"/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FD5966" w:rsidRDefault="00DF1585">
            <w:pPr>
              <w:pStyle w:val="bp"/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F</w:t>
            </w:r>
          </w:p>
        </w:tc>
      </w:tr>
      <w:tr w:rsidR="00DF1585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FD5966" w:rsidRDefault="00DF1585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FD5966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sz w:val="24"/>
              </w:rPr>
              <w:t xml:space="preserve">Run </w:t>
            </w:r>
            <w:r w:rsidR="00A06239" w:rsidRPr="00FD5966">
              <w:rPr>
                <w:rFonts w:ascii="Calibri" w:hAnsi="Calibri"/>
                <w:sz w:val="24"/>
              </w:rPr>
              <w:t>P</w:t>
            </w:r>
            <w:r w:rsidRPr="00FD5966">
              <w:rPr>
                <w:rFonts w:ascii="Calibri" w:hAnsi="Calibri"/>
                <w:sz w:val="24"/>
              </w:rPr>
              <w:t>rogram</w:t>
            </w:r>
          </w:p>
        </w:tc>
        <w:tc>
          <w:tcPr>
            <w:tcW w:w="5596" w:type="dxa"/>
          </w:tcPr>
          <w:p w:rsidR="00DF1585" w:rsidRPr="00FD5966" w:rsidRDefault="0022274F" w:rsidP="00530A2E">
            <w:pPr>
              <w:pStyle w:val="bp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</w:rPr>
              <w:t>“</w:t>
            </w:r>
            <w:r w:rsidR="00530A2E">
              <w:rPr>
                <w:rFonts w:ascii="Calibri" w:hAnsi="Calibri"/>
              </w:rPr>
              <w:t>Limit is set to 0, but game ends with player with 5 (dollars) remaining.</w:t>
            </w:r>
            <w:bookmarkStart w:id="0" w:name="_GoBack"/>
            <w:bookmarkEnd w:id="0"/>
            <w:r w:rsidRPr="00FD5966">
              <w:rPr>
                <w:rFonts w:ascii="Calibri" w:hAnsi="Calibri"/>
              </w:rPr>
              <w:t>”</w:t>
            </w:r>
          </w:p>
        </w:tc>
        <w:tc>
          <w:tcPr>
            <w:tcW w:w="714" w:type="dxa"/>
          </w:tcPr>
          <w:p w:rsidR="00DF1585" w:rsidRPr="00FD5966" w:rsidRDefault="00A1187E" w:rsidP="0093488F">
            <w:pPr>
              <w:pStyle w:val="RowHeadings"/>
              <w:spacing w:before="80" w:after="80"/>
              <w:jc w:val="center"/>
              <w:rPr>
                <w:rFonts w:ascii="Calibri" w:hAnsi="Calibri"/>
              </w:rPr>
            </w:pPr>
            <w:r w:rsidRPr="00FD5966">
              <w:rPr>
                <w:rFonts w:ascii="Calibri" w:hAnsi="Calibri"/>
              </w:rPr>
              <w:t>X</w:t>
            </w:r>
          </w:p>
        </w:tc>
        <w:tc>
          <w:tcPr>
            <w:tcW w:w="714" w:type="dxa"/>
          </w:tcPr>
          <w:p w:rsidR="00DF1585" w:rsidRPr="00FD5966" w:rsidRDefault="00DF1585">
            <w:pPr>
              <w:pStyle w:val="RowHeadings"/>
              <w:spacing w:before="80" w:after="80"/>
              <w:rPr>
                <w:rFonts w:ascii="Calibri" w:hAnsi="Calibri"/>
              </w:rPr>
            </w:pPr>
          </w:p>
        </w:tc>
      </w:tr>
    </w:tbl>
    <w:p w:rsidR="00780A9A" w:rsidRPr="00FD5966" w:rsidRDefault="00780A9A" w:rsidP="00780A9A">
      <w:pPr>
        <w:pStyle w:val="bp"/>
        <w:spacing w:before="0" w:after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FD5966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A37650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Data Table</w:t>
            </w:r>
          </w:p>
        </w:tc>
      </w:tr>
      <w:tr w:rsidR="00572CE5" w:rsidRPr="00FD5966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5</w:t>
            </w:r>
          </w:p>
        </w:tc>
      </w:tr>
      <w:tr w:rsidR="00572CE5" w:rsidRPr="00FD5966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FD5966" w:rsidRDefault="00A1187E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FD5966">
              <w:rPr>
                <w:rFonts w:ascii="Calibri" w:hAnsi="Calibri"/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A06239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FD5966">
              <w:rPr>
                <w:rFonts w:ascii="Calibri" w:hAnsi="Calibri"/>
                <w:color w:val="0000FF"/>
              </w:rPr>
              <w:t>N</w:t>
            </w:r>
            <w:r w:rsidR="00A1187E" w:rsidRPr="00FD5966">
              <w:rPr>
                <w:rFonts w:ascii="Calibri" w:hAnsi="Calibri"/>
                <w:color w:val="0000FF"/>
              </w:rPr>
              <w:t>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</w:tr>
    </w:tbl>
    <w:p w:rsidR="0004651B" w:rsidRPr="00FD5966" w:rsidRDefault="0004651B" w:rsidP="00374830">
      <w:pPr>
        <w:pStyle w:val="bp"/>
        <w:spacing w:before="0" w:after="0"/>
        <w:rPr>
          <w:rFonts w:ascii="Calibri" w:hAnsi="Calibri"/>
        </w:rPr>
      </w:pPr>
    </w:p>
    <w:sectPr w:rsidR="0004651B" w:rsidRPr="00FD5966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C36" w:rsidRDefault="00820C36">
      <w:r>
        <w:separator/>
      </w:r>
    </w:p>
  </w:endnote>
  <w:endnote w:type="continuationSeparator" w:id="0">
    <w:p w:rsidR="00820C36" w:rsidRDefault="0082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A2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0A2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C36" w:rsidRDefault="00820C36">
      <w:r>
        <w:separator/>
      </w:r>
    </w:p>
  </w:footnote>
  <w:footnote w:type="continuationSeparator" w:id="0">
    <w:p w:rsidR="00820C36" w:rsidRDefault="00820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187E" w:rsidP="00530A2E">
          <w:r>
            <w:t xml:space="preserve">Bug </w:t>
          </w:r>
          <w:r w:rsidR="00530A2E">
            <w:t>2</w:t>
          </w:r>
          <w:r>
            <w:t xml:space="preserve">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0A2E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C36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10</cp:revision>
  <cp:lastPrinted>2003-10-05T22:49:00Z</cp:lastPrinted>
  <dcterms:created xsi:type="dcterms:W3CDTF">2015-07-22T01:48:00Z</dcterms:created>
  <dcterms:modified xsi:type="dcterms:W3CDTF">2015-10-14T08:04:00Z</dcterms:modified>
</cp:coreProperties>
</file>