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F59BB" w14:textId="5F57B589" w:rsidR="00BF3D59" w:rsidRPr="00BF3D59" w:rsidRDefault="00BF3D59" w:rsidP="00BF3D59">
      <w:pPr>
        <w:tabs>
          <w:tab w:val="left" w:pos="720"/>
          <w:tab w:val="left" w:pos="1440"/>
          <w:tab w:val="left" w:pos="2160"/>
          <w:tab w:val="left" w:pos="2880"/>
          <w:tab w:val="center" w:pos="4680"/>
        </w:tabs>
        <w:rPr>
          <w:sz w:val="28"/>
          <w:szCs w:val="28"/>
        </w:rPr>
      </w:pPr>
      <w:r w:rsidRPr="00BF3D59">
        <w:rPr>
          <w:sz w:val="28"/>
          <w:szCs w:val="28"/>
        </w:rPr>
        <w:t>CURRENT Dataset (23 Assets)</w:t>
      </w:r>
    </w:p>
    <w:tbl>
      <w:tblPr>
        <w:tblStyle w:val="TableGrid"/>
        <w:tblW w:w="0" w:type="auto"/>
        <w:tblLook w:val="04A0" w:firstRow="1" w:lastRow="0" w:firstColumn="1" w:lastColumn="0" w:noHBand="0" w:noVBand="1"/>
      </w:tblPr>
      <w:tblGrid>
        <w:gridCol w:w="1413"/>
        <w:gridCol w:w="2693"/>
        <w:gridCol w:w="2906"/>
        <w:gridCol w:w="2338"/>
      </w:tblGrid>
      <w:tr w:rsidR="00BF3D59" w14:paraId="124F30C5" w14:textId="77777777" w:rsidTr="00B37F5E">
        <w:tc>
          <w:tcPr>
            <w:tcW w:w="1413" w:type="dxa"/>
          </w:tcPr>
          <w:p w14:paraId="5E220BA3" w14:textId="77777777" w:rsidR="00BF3D59" w:rsidRDefault="00BF3D59" w:rsidP="00B37F5E">
            <w:pPr>
              <w:tabs>
                <w:tab w:val="left" w:pos="720"/>
                <w:tab w:val="left" w:pos="1440"/>
                <w:tab w:val="center" w:pos="4680"/>
              </w:tabs>
            </w:pPr>
            <w:r>
              <w:t>Cash (0)</w:t>
            </w:r>
          </w:p>
        </w:tc>
        <w:tc>
          <w:tcPr>
            <w:tcW w:w="2693" w:type="dxa"/>
          </w:tcPr>
          <w:p w14:paraId="5B25489A" w14:textId="77777777" w:rsidR="00BF3D59" w:rsidRDefault="00BF3D59" w:rsidP="00B37F5E">
            <w:pPr>
              <w:tabs>
                <w:tab w:val="left" w:pos="720"/>
                <w:tab w:val="left" w:pos="1440"/>
                <w:tab w:val="center" w:pos="4680"/>
              </w:tabs>
            </w:pPr>
            <w:r>
              <w:t>Equities (12)</w:t>
            </w:r>
          </w:p>
        </w:tc>
        <w:tc>
          <w:tcPr>
            <w:tcW w:w="2906" w:type="dxa"/>
          </w:tcPr>
          <w:p w14:paraId="405F145C" w14:textId="77777777" w:rsidR="00BF3D59" w:rsidRDefault="00BF3D59" w:rsidP="00B37F5E">
            <w:pPr>
              <w:tabs>
                <w:tab w:val="left" w:pos="720"/>
                <w:tab w:val="left" w:pos="1440"/>
                <w:tab w:val="center" w:pos="4680"/>
              </w:tabs>
            </w:pPr>
            <w:r>
              <w:t>Fixed Income (4)</w:t>
            </w:r>
          </w:p>
        </w:tc>
        <w:tc>
          <w:tcPr>
            <w:tcW w:w="2338" w:type="dxa"/>
          </w:tcPr>
          <w:p w14:paraId="1A9CF427" w14:textId="77777777" w:rsidR="00BF3D59" w:rsidRDefault="00BF3D59" w:rsidP="00B37F5E">
            <w:pPr>
              <w:tabs>
                <w:tab w:val="left" w:pos="720"/>
                <w:tab w:val="left" w:pos="1440"/>
                <w:tab w:val="center" w:pos="4680"/>
              </w:tabs>
            </w:pPr>
            <w:r>
              <w:t>Commodities (7)</w:t>
            </w:r>
          </w:p>
        </w:tc>
      </w:tr>
      <w:tr w:rsidR="00BF3D59" w14:paraId="1694AED3" w14:textId="77777777" w:rsidTr="00B37F5E">
        <w:tc>
          <w:tcPr>
            <w:tcW w:w="1413" w:type="dxa"/>
          </w:tcPr>
          <w:p w14:paraId="030EBCAD" w14:textId="77777777" w:rsidR="00BF3D59" w:rsidRPr="006819C2" w:rsidRDefault="00BF3D59" w:rsidP="00B37F5E">
            <w:pPr>
              <w:tabs>
                <w:tab w:val="left" w:pos="720"/>
                <w:tab w:val="left" w:pos="1440"/>
                <w:tab w:val="center" w:pos="4680"/>
              </w:tabs>
            </w:pPr>
          </w:p>
        </w:tc>
        <w:tc>
          <w:tcPr>
            <w:tcW w:w="2693" w:type="dxa"/>
          </w:tcPr>
          <w:p w14:paraId="6768FAC8" w14:textId="77777777" w:rsidR="00BF3D59" w:rsidRPr="006819C2" w:rsidRDefault="00BF3D59" w:rsidP="00B37F5E">
            <w:pPr>
              <w:tabs>
                <w:tab w:val="left" w:pos="720"/>
                <w:tab w:val="left" w:pos="1440"/>
                <w:tab w:val="center" w:pos="4680"/>
              </w:tabs>
            </w:pPr>
            <w:r w:rsidRPr="006819C2">
              <w:t>S&amp;P 500</w:t>
            </w:r>
          </w:p>
          <w:p w14:paraId="4169C4DE" w14:textId="77777777" w:rsidR="00BF3D59" w:rsidRPr="006819C2" w:rsidRDefault="00BF3D59" w:rsidP="00B37F5E">
            <w:pPr>
              <w:tabs>
                <w:tab w:val="left" w:pos="720"/>
                <w:tab w:val="left" w:pos="1440"/>
                <w:tab w:val="center" w:pos="4680"/>
              </w:tabs>
            </w:pPr>
            <w:r w:rsidRPr="006819C2">
              <w:t>MSCI US Small Cap</w:t>
            </w:r>
          </w:p>
          <w:p w14:paraId="11B24CF2" w14:textId="77777777" w:rsidR="00BF3D59" w:rsidRPr="006819C2" w:rsidRDefault="00BF3D59" w:rsidP="00B37F5E">
            <w:pPr>
              <w:tabs>
                <w:tab w:val="left" w:pos="720"/>
                <w:tab w:val="left" w:pos="1440"/>
                <w:tab w:val="center" w:pos="4680"/>
              </w:tabs>
            </w:pPr>
            <w:r w:rsidRPr="006819C2">
              <w:t>S&amp;P Financials</w:t>
            </w:r>
            <w:r w:rsidRPr="006819C2">
              <w:br/>
              <w:t>S&amp;P Energy</w:t>
            </w:r>
            <w:r w:rsidRPr="006819C2">
              <w:br/>
              <w:t>S&amp;P Materials</w:t>
            </w:r>
            <w:r w:rsidRPr="006819C2">
              <w:br/>
              <w:t>S&amp;P Industrials</w:t>
            </w:r>
            <w:r w:rsidRPr="006819C2">
              <w:br/>
              <w:t>S&amp;P Info Tech</w:t>
            </w:r>
            <w:r w:rsidRPr="006819C2">
              <w:br/>
              <w:t>S&amp;P Cons. Discretionary</w:t>
            </w:r>
            <w:r w:rsidRPr="006819C2">
              <w:br/>
              <w:t>S&amp;P Health Care</w:t>
            </w:r>
            <w:r w:rsidRPr="006819C2">
              <w:br/>
              <w:t>S&amp;P Telecom</w:t>
            </w:r>
            <w:r w:rsidRPr="006819C2">
              <w:br/>
              <w:t>S&amp;P Cons. Staples</w:t>
            </w:r>
            <w:r w:rsidRPr="006819C2">
              <w:br/>
              <w:t>S&amp;P Utilities</w:t>
            </w:r>
          </w:p>
        </w:tc>
        <w:tc>
          <w:tcPr>
            <w:tcW w:w="2906" w:type="dxa"/>
          </w:tcPr>
          <w:p w14:paraId="003EA0A8" w14:textId="77777777" w:rsidR="00BF3D59" w:rsidRPr="006819C2" w:rsidRDefault="00BF3D59" w:rsidP="00B37F5E">
            <w:pPr>
              <w:tabs>
                <w:tab w:val="left" w:pos="720"/>
                <w:tab w:val="left" w:pos="1440"/>
                <w:tab w:val="center" w:pos="4680"/>
              </w:tabs>
            </w:pPr>
            <w:r w:rsidRPr="006819C2">
              <w:t>U.S. Aggregate</w:t>
            </w:r>
            <w:r w:rsidRPr="006819C2">
              <w:br/>
              <w:t>U.S. Treasury</w:t>
            </w:r>
            <w:r w:rsidRPr="006819C2">
              <w:br/>
              <w:t>U.S. Corporate</w:t>
            </w:r>
            <w:r w:rsidRPr="006819C2">
              <w:br/>
              <w:t>U.S. Corporate High Yield</w:t>
            </w:r>
            <w:r w:rsidRPr="006819C2">
              <w:br/>
            </w:r>
          </w:p>
        </w:tc>
        <w:tc>
          <w:tcPr>
            <w:tcW w:w="2338" w:type="dxa"/>
          </w:tcPr>
          <w:p w14:paraId="7DA5FE1B" w14:textId="77777777" w:rsidR="00BF3D59" w:rsidRPr="006819C2" w:rsidRDefault="00BF3D59" w:rsidP="00B37F5E">
            <w:pPr>
              <w:tabs>
                <w:tab w:val="left" w:pos="720"/>
                <w:tab w:val="left" w:pos="1440"/>
                <w:tab w:val="center" w:pos="4680"/>
              </w:tabs>
            </w:pPr>
            <w:r w:rsidRPr="006819C2">
              <w:t>BBG Commodity</w:t>
            </w:r>
          </w:p>
          <w:p w14:paraId="64125109" w14:textId="77777777" w:rsidR="00BF3D59" w:rsidRPr="006819C2" w:rsidRDefault="00BF3D59" w:rsidP="00B37F5E">
            <w:pPr>
              <w:tabs>
                <w:tab w:val="left" w:pos="720"/>
                <w:tab w:val="left" w:pos="1440"/>
                <w:tab w:val="center" w:pos="4680"/>
              </w:tabs>
            </w:pPr>
            <w:r w:rsidRPr="006819C2">
              <w:t>Brent Crude</w:t>
            </w:r>
            <w:r w:rsidRPr="006819C2">
              <w:br/>
              <w:t>WTI Crude</w:t>
            </w:r>
          </w:p>
          <w:p w14:paraId="2DBBBED5" w14:textId="77777777" w:rsidR="00BF3D59" w:rsidRPr="006819C2" w:rsidRDefault="00BF3D59" w:rsidP="00B37F5E">
            <w:pPr>
              <w:tabs>
                <w:tab w:val="left" w:pos="720"/>
                <w:tab w:val="left" w:pos="1440"/>
                <w:tab w:val="center" w:pos="4680"/>
              </w:tabs>
            </w:pPr>
            <w:r w:rsidRPr="006819C2">
              <w:t>Gold</w:t>
            </w:r>
            <w:r w:rsidRPr="006819C2">
              <w:br/>
              <w:t>Silver</w:t>
            </w:r>
            <w:r w:rsidRPr="006819C2">
              <w:br/>
              <w:t>Corn</w:t>
            </w:r>
            <w:r w:rsidRPr="006819C2">
              <w:br/>
              <w:t>Sugar</w:t>
            </w:r>
            <w:r w:rsidRPr="006819C2">
              <w:br/>
            </w:r>
          </w:p>
        </w:tc>
      </w:tr>
    </w:tbl>
    <w:p w14:paraId="61038607" w14:textId="77777777" w:rsidR="00BF3D59" w:rsidRDefault="00BF3D59" w:rsidP="00BF3D59">
      <w:pPr>
        <w:tabs>
          <w:tab w:val="left" w:pos="720"/>
          <w:tab w:val="left" w:pos="1440"/>
          <w:tab w:val="left" w:pos="2160"/>
          <w:tab w:val="left" w:pos="2880"/>
          <w:tab w:val="center" w:pos="4680"/>
        </w:tabs>
      </w:pPr>
    </w:p>
    <w:p w14:paraId="5F39AF48" w14:textId="77777777" w:rsidR="00BF3D59" w:rsidRDefault="00BF3D59" w:rsidP="00BF3D59">
      <w:pPr>
        <w:tabs>
          <w:tab w:val="left" w:pos="720"/>
          <w:tab w:val="left" w:pos="1440"/>
          <w:tab w:val="left" w:pos="2160"/>
          <w:tab w:val="left" w:pos="2880"/>
          <w:tab w:val="center" w:pos="4680"/>
        </w:tabs>
      </w:pPr>
    </w:p>
    <w:p w14:paraId="430636D8" w14:textId="77777777" w:rsidR="00BF3D59" w:rsidRDefault="00BF3D59" w:rsidP="00BF3D59">
      <w:pPr>
        <w:tabs>
          <w:tab w:val="left" w:pos="720"/>
          <w:tab w:val="left" w:pos="1440"/>
          <w:tab w:val="left" w:pos="2160"/>
          <w:tab w:val="left" w:pos="2880"/>
          <w:tab w:val="center" w:pos="4680"/>
        </w:tabs>
      </w:pPr>
    </w:p>
    <w:p w14:paraId="496DDE7E" w14:textId="77777777" w:rsidR="00BF3D59" w:rsidRDefault="00BF3D59" w:rsidP="00BF3D59">
      <w:pPr>
        <w:tabs>
          <w:tab w:val="left" w:pos="720"/>
          <w:tab w:val="left" w:pos="1440"/>
          <w:tab w:val="center" w:pos="4680"/>
        </w:tabs>
      </w:pPr>
    </w:p>
    <w:p w14:paraId="0A059D45" w14:textId="1E0F9BC3" w:rsidR="00BF3D59" w:rsidRPr="00BF3D59" w:rsidRDefault="00BF3D59" w:rsidP="00BF3D59">
      <w:pPr>
        <w:tabs>
          <w:tab w:val="left" w:pos="720"/>
          <w:tab w:val="left" w:pos="1440"/>
          <w:tab w:val="center" w:pos="4680"/>
        </w:tabs>
        <w:rPr>
          <w:sz w:val="28"/>
          <w:szCs w:val="28"/>
        </w:rPr>
      </w:pPr>
      <w:r w:rsidRPr="00BF3D59">
        <w:rPr>
          <w:sz w:val="28"/>
          <w:szCs w:val="28"/>
        </w:rPr>
        <w:t>COMPLETE DATASET (</w:t>
      </w:r>
      <w:r w:rsidRPr="00BF3D59">
        <w:rPr>
          <w:sz w:val="28"/>
          <w:szCs w:val="28"/>
          <w:highlight w:val="green"/>
        </w:rPr>
        <w:t>56 Assets</w:t>
      </w:r>
      <w:r w:rsidRPr="00BF3D59">
        <w:rPr>
          <w:sz w:val="28"/>
          <w:szCs w:val="28"/>
        </w:rPr>
        <w:t>)</w:t>
      </w:r>
    </w:p>
    <w:p w14:paraId="3A4111EE" w14:textId="4DB5EA67" w:rsidR="00BF3D59" w:rsidRPr="006819C2" w:rsidRDefault="00BF3D59" w:rsidP="00BF3D59">
      <w:pPr>
        <w:tabs>
          <w:tab w:val="left" w:pos="720"/>
          <w:tab w:val="left" w:pos="1440"/>
          <w:tab w:val="center" w:pos="4680"/>
        </w:tabs>
      </w:pPr>
      <w:r>
        <w:t xml:space="preserve">There are 56 unique indices spread across our two datasets (US and Global). Some are </w:t>
      </w:r>
      <w:r w:rsidRPr="006819C2">
        <w:rPr>
          <w:highlight w:val="lightGray"/>
        </w:rPr>
        <w:t>repeated.</w:t>
      </w:r>
      <w:r>
        <w:br/>
      </w:r>
      <w:r>
        <w:rPr>
          <w:i/>
          <w:iCs/>
        </w:rPr>
        <w:t xml:space="preserve">Should we include them </w:t>
      </w:r>
      <w:proofErr w:type="gramStart"/>
      <w:r>
        <w:rPr>
          <w:i/>
          <w:iCs/>
        </w:rPr>
        <w:t>all, or</w:t>
      </w:r>
      <w:proofErr w:type="gramEnd"/>
      <w:r>
        <w:rPr>
          <w:i/>
          <w:iCs/>
        </w:rPr>
        <w:t xml:space="preserve"> drop some?</w:t>
      </w:r>
      <w:r>
        <w:br/>
        <w:t>I included some comments below.</w:t>
      </w:r>
      <w:r>
        <w:br/>
        <w:t>If you guys want I can recreate this list using the ticker symbols instead of the asset names.</w:t>
      </w:r>
    </w:p>
    <w:p w14:paraId="04CC077B" w14:textId="77777777" w:rsidR="00BF3D59" w:rsidRDefault="00BF3D59" w:rsidP="00BF3D59">
      <w:pPr>
        <w:tabs>
          <w:tab w:val="left" w:pos="720"/>
          <w:tab w:val="left" w:pos="1440"/>
          <w:tab w:val="center" w:pos="4680"/>
        </w:tabs>
      </w:pPr>
    </w:p>
    <w:p w14:paraId="2247B734" w14:textId="77777777" w:rsidR="00BF3D59" w:rsidRDefault="00BF3D59" w:rsidP="00BF3D59">
      <w:pPr>
        <w:tabs>
          <w:tab w:val="left" w:pos="720"/>
          <w:tab w:val="left" w:pos="1440"/>
          <w:tab w:val="center" w:pos="4680"/>
        </w:tabs>
      </w:pPr>
      <w:r>
        <w:t>US Market (44 Assets)</w:t>
      </w:r>
    </w:p>
    <w:tbl>
      <w:tblPr>
        <w:tblStyle w:val="TableGrid"/>
        <w:tblW w:w="0" w:type="auto"/>
        <w:tblLook w:val="04A0" w:firstRow="1" w:lastRow="0" w:firstColumn="1" w:lastColumn="0" w:noHBand="0" w:noVBand="1"/>
      </w:tblPr>
      <w:tblGrid>
        <w:gridCol w:w="1413"/>
        <w:gridCol w:w="2693"/>
        <w:gridCol w:w="2906"/>
        <w:gridCol w:w="2338"/>
      </w:tblGrid>
      <w:tr w:rsidR="00BF3D59" w14:paraId="3D46656D" w14:textId="77777777" w:rsidTr="00B37F5E">
        <w:tc>
          <w:tcPr>
            <w:tcW w:w="1413" w:type="dxa"/>
          </w:tcPr>
          <w:p w14:paraId="344BFE3D" w14:textId="77777777" w:rsidR="00BF3D59" w:rsidRDefault="00BF3D59" w:rsidP="00B37F5E">
            <w:pPr>
              <w:tabs>
                <w:tab w:val="left" w:pos="720"/>
                <w:tab w:val="left" w:pos="1440"/>
                <w:tab w:val="center" w:pos="4680"/>
              </w:tabs>
            </w:pPr>
            <w:r>
              <w:t>Cash (1)</w:t>
            </w:r>
          </w:p>
        </w:tc>
        <w:tc>
          <w:tcPr>
            <w:tcW w:w="2693" w:type="dxa"/>
          </w:tcPr>
          <w:p w14:paraId="6265346A" w14:textId="77777777" w:rsidR="00BF3D59" w:rsidRDefault="00BF3D59" w:rsidP="00B37F5E">
            <w:pPr>
              <w:tabs>
                <w:tab w:val="left" w:pos="720"/>
                <w:tab w:val="left" w:pos="1440"/>
                <w:tab w:val="center" w:pos="4680"/>
              </w:tabs>
            </w:pPr>
            <w:r>
              <w:t>Equities (17)</w:t>
            </w:r>
          </w:p>
        </w:tc>
        <w:tc>
          <w:tcPr>
            <w:tcW w:w="2906" w:type="dxa"/>
          </w:tcPr>
          <w:p w14:paraId="5F98A092" w14:textId="77777777" w:rsidR="00BF3D59" w:rsidRDefault="00BF3D59" w:rsidP="00B37F5E">
            <w:pPr>
              <w:tabs>
                <w:tab w:val="left" w:pos="720"/>
                <w:tab w:val="left" w:pos="1440"/>
                <w:tab w:val="center" w:pos="4680"/>
              </w:tabs>
            </w:pPr>
            <w:r>
              <w:t>Fixed Income (4)</w:t>
            </w:r>
          </w:p>
        </w:tc>
        <w:tc>
          <w:tcPr>
            <w:tcW w:w="2338" w:type="dxa"/>
          </w:tcPr>
          <w:p w14:paraId="7D54E79D" w14:textId="77777777" w:rsidR="00BF3D59" w:rsidRDefault="00BF3D59" w:rsidP="00B37F5E">
            <w:pPr>
              <w:tabs>
                <w:tab w:val="left" w:pos="720"/>
                <w:tab w:val="left" w:pos="1440"/>
                <w:tab w:val="center" w:pos="4680"/>
              </w:tabs>
            </w:pPr>
            <w:r>
              <w:t>Commodities (22)</w:t>
            </w:r>
          </w:p>
        </w:tc>
      </w:tr>
      <w:tr w:rsidR="00BF3D59" w14:paraId="6107494E" w14:textId="77777777" w:rsidTr="00B37F5E">
        <w:tc>
          <w:tcPr>
            <w:tcW w:w="1413" w:type="dxa"/>
          </w:tcPr>
          <w:p w14:paraId="50ADD5F2" w14:textId="77777777" w:rsidR="00BF3D59" w:rsidRPr="003B3209" w:rsidRDefault="00BF3D59" w:rsidP="00B37F5E">
            <w:pPr>
              <w:tabs>
                <w:tab w:val="left" w:pos="720"/>
                <w:tab w:val="left" w:pos="1440"/>
                <w:tab w:val="center" w:pos="4680"/>
              </w:tabs>
              <w:rPr>
                <w:highlight w:val="green"/>
              </w:rPr>
            </w:pPr>
            <w:r w:rsidRPr="003B3209">
              <w:rPr>
                <w:highlight w:val="green"/>
              </w:rPr>
              <w:t>Cash</w:t>
            </w:r>
          </w:p>
        </w:tc>
        <w:tc>
          <w:tcPr>
            <w:tcW w:w="2693" w:type="dxa"/>
          </w:tcPr>
          <w:p w14:paraId="37F58C77" w14:textId="77777777" w:rsidR="00BF3D59" w:rsidRPr="003B3209" w:rsidRDefault="00BF3D59" w:rsidP="00B37F5E">
            <w:pPr>
              <w:tabs>
                <w:tab w:val="left" w:pos="720"/>
                <w:tab w:val="left" w:pos="1440"/>
                <w:tab w:val="center" w:pos="4680"/>
              </w:tabs>
              <w:rPr>
                <w:highlight w:val="green"/>
              </w:rPr>
            </w:pPr>
            <w:r w:rsidRPr="003B3209">
              <w:rPr>
                <w:highlight w:val="green"/>
              </w:rPr>
              <w:t>S&amp;P 500</w:t>
            </w:r>
          </w:p>
          <w:p w14:paraId="621A8C1E" w14:textId="77777777" w:rsidR="00BF3D59" w:rsidRPr="003B3209" w:rsidRDefault="00BF3D59" w:rsidP="00B37F5E">
            <w:pPr>
              <w:tabs>
                <w:tab w:val="left" w:pos="720"/>
                <w:tab w:val="left" w:pos="1440"/>
                <w:tab w:val="center" w:pos="4680"/>
              </w:tabs>
              <w:rPr>
                <w:highlight w:val="green"/>
              </w:rPr>
            </w:pPr>
            <w:r w:rsidRPr="003B3209">
              <w:rPr>
                <w:highlight w:val="green"/>
              </w:rPr>
              <w:t>S&amp;P 500 Value</w:t>
            </w:r>
          </w:p>
          <w:p w14:paraId="2F7E4167" w14:textId="77777777" w:rsidR="00BF3D59" w:rsidRPr="003B3209" w:rsidRDefault="00BF3D59" w:rsidP="00B37F5E">
            <w:pPr>
              <w:tabs>
                <w:tab w:val="left" w:pos="720"/>
                <w:tab w:val="left" w:pos="1440"/>
                <w:tab w:val="center" w:pos="4680"/>
              </w:tabs>
              <w:rPr>
                <w:highlight w:val="green"/>
              </w:rPr>
            </w:pPr>
            <w:r w:rsidRPr="003B3209">
              <w:rPr>
                <w:highlight w:val="green"/>
              </w:rPr>
              <w:t>S&amp;P 500 Growth</w:t>
            </w:r>
          </w:p>
          <w:p w14:paraId="199FD27B" w14:textId="77777777" w:rsidR="00BF3D59" w:rsidRPr="003B3209" w:rsidRDefault="00BF3D59" w:rsidP="00B37F5E">
            <w:pPr>
              <w:tabs>
                <w:tab w:val="left" w:pos="720"/>
                <w:tab w:val="left" w:pos="1440"/>
                <w:tab w:val="center" w:pos="4680"/>
              </w:tabs>
              <w:rPr>
                <w:highlight w:val="green"/>
              </w:rPr>
            </w:pPr>
            <w:r w:rsidRPr="003B3209">
              <w:rPr>
                <w:highlight w:val="green"/>
              </w:rPr>
              <w:t>MSCI US Small Cap</w:t>
            </w:r>
          </w:p>
          <w:p w14:paraId="235A65CB" w14:textId="77777777" w:rsidR="00BF3D59" w:rsidRPr="003B3209" w:rsidRDefault="00BF3D59" w:rsidP="00B37F5E">
            <w:pPr>
              <w:tabs>
                <w:tab w:val="left" w:pos="720"/>
                <w:tab w:val="left" w:pos="1440"/>
                <w:tab w:val="center" w:pos="4680"/>
              </w:tabs>
              <w:rPr>
                <w:highlight w:val="green"/>
              </w:rPr>
            </w:pPr>
            <w:r w:rsidRPr="003B3209">
              <w:rPr>
                <w:highlight w:val="green"/>
              </w:rPr>
              <w:t>MSCI US Small Cap Value</w:t>
            </w:r>
          </w:p>
          <w:p w14:paraId="5DFFDD8F" w14:textId="77777777" w:rsidR="00BF3D59" w:rsidRPr="003B3209" w:rsidRDefault="00BF3D59" w:rsidP="00B37F5E">
            <w:pPr>
              <w:tabs>
                <w:tab w:val="left" w:pos="720"/>
                <w:tab w:val="left" w:pos="1440"/>
                <w:tab w:val="center" w:pos="4680"/>
              </w:tabs>
              <w:rPr>
                <w:highlight w:val="green"/>
              </w:rPr>
            </w:pPr>
            <w:r w:rsidRPr="003B3209">
              <w:rPr>
                <w:highlight w:val="green"/>
              </w:rPr>
              <w:t>MSCI US Small Cap Growth</w:t>
            </w:r>
          </w:p>
          <w:p w14:paraId="3BE3955C" w14:textId="77777777" w:rsidR="00BF3D59" w:rsidRPr="003B3209" w:rsidRDefault="00BF3D59" w:rsidP="00B37F5E">
            <w:pPr>
              <w:tabs>
                <w:tab w:val="left" w:pos="720"/>
                <w:tab w:val="left" w:pos="1440"/>
                <w:tab w:val="center" w:pos="4680"/>
              </w:tabs>
              <w:rPr>
                <w:highlight w:val="green"/>
              </w:rPr>
            </w:pPr>
            <w:r w:rsidRPr="003B3209">
              <w:rPr>
                <w:highlight w:val="green"/>
              </w:rPr>
              <w:t>S&amp;P Financials</w:t>
            </w:r>
            <w:r w:rsidRPr="003B3209">
              <w:rPr>
                <w:highlight w:val="green"/>
              </w:rPr>
              <w:br/>
              <w:t>S&amp;P Energy</w:t>
            </w:r>
            <w:r w:rsidRPr="003B3209">
              <w:rPr>
                <w:highlight w:val="green"/>
              </w:rPr>
              <w:br/>
              <w:t>S&amp;P Materials</w:t>
            </w:r>
            <w:r w:rsidRPr="003B3209">
              <w:rPr>
                <w:highlight w:val="green"/>
              </w:rPr>
              <w:br/>
              <w:t>S&amp;P Industrials</w:t>
            </w:r>
            <w:r w:rsidRPr="003B3209">
              <w:rPr>
                <w:highlight w:val="green"/>
              </w:rPr>
              <w:br/>
              <w:t>S&amp;P Info Tech</w:t>
            </w:r>
            <w:r w:rsidRPr="003B3209">
              <w:rPr>
                <w:highlight w:val="green"/>
              </w:rPr>
              <w:br/>
              <w:t>S&amp;P Cons. Discretionary</w:t>
            </w:r>
            <w:r w:rsidRPr="003B3209">
              <w:rPr>
                <w:highlight w:val="green"/>
              </w:rPr>
              <w:br/>
              <w:t>S&amp;P Health Care</w:t>
            </w:r>
            <w:r w:rsidRPr="003B3209">
              <w:rPr>
                <w:highlight w:val="green"/>
              </w:rPr>
              <w:br/>
              <w:t>S&amp;P Telecom</w:t>
            </w:r>
            <w:r w:rsidRPr="003B3209">
              <w:rPr>
                <w:highlight w:val="green"/>
              </w:rPr>
              <w:br/>
              <w:t>S&amp;P Cons. Staples</w:t>
            </w:r>
            <w:r w:rsidRPr="003B3209">
              <w:rPr>
                <w:highlight w:val="green"/>
              </w:rPr>
              <w:br/>
            </w:r>
            <w:r w:rsidRPr="003B3209">
              <w:rPr>
                <w:highlight w:val="green"/>
              </w:rPr>
              <w:lastRenderedPageBreak/>
              <w:t>S&amp;P Real Estate</w:t>
            </w:r>
            <w:r w:rsidRPr="003B3209">
              <w:rPr>
                <w:highlight w:val="green"/>
              </w:rPr>
              <w:br/>
              <w:t>S&amp;P Utilities</w:t>
            </w:r>
          </w:p>
        </w:tc>
        <w:tc>
          <w:tcPr>
            <w:tcW w:w="2906" w:type="dxa"/>
          </w:tcPr>
          <w:p w14:paraId="24E5BF2B" w14:textId="77777777" w:rsidR="00BF3D59" w:rsidRPr="003B3209" w:rsidRDefault="00BF3D59" w:rsidP="00B37F5E">
            <w:pPr>
              <w:tabs>
                <w:tab w:val="left" w:pos="720"/>
                <w:tab w:val="left" w:pos="1440"/>
                <w:tab w:val="center" w:pos="4680"/>
              </w:tabs>
              <w:rPr>
                <w:highlight w:val="green"/>
              </w:rPr>
            </w:pPr>
            <w:r w:rsidRPr="003B3209">
              <w:rPr>
                <w:highlight w:val="green"/>
              </w:rPr>
              <w:lastRenderedPageBreak/>
              <w:t>U.S. Aggregate</w:t>
            </w:r>
            <w:r w:rsidRPr="003B3209">
              <w:rPr>
                <w:highlight w:val="green"/>
              </w:rPr>
              <w:br/>
              <w:t>U.S. Treasury</w:t>
            </w:r>
            <w:r w:rsidRPr="003B3209">
              <w:rPr>
                <w:highlight w:val="green"/>
              </w:rPr>
              <w:br/>
              <w:t>U.S. Corporate</w:t>
            </w:r>
            <w:r w:rsidRPr="003B3209">
              <w:rPr>
                <w:highlight w:val="green"/>
              </w:rPr>
              <w:br/>
              <w:t>U.S. Corporate High Yield</w:t>
            </w:r>
            <w:r w:rsidRPr="003B3209">
              <w:rPr>
                <w:highlight w:val="green"/>
              </w:rPr>
              <w:br/>
            </w:r>
          </w:p>
        </w:tc>
        <w:tc>
          <w:tcPr>
            <w:tcW w:w="2338" w:type="dxa"/>
          </w:tcPr>
          <w:p w14:paraId="1CE398CF" w14:textId="77777777" w:rsidR="00BF3D59" w:rsidRPr="003B3209" w:rsidRDefault="00BF3D59" w:rsidP="00B37F5E">
            <w:pPr>
              <w:tabs>
                <w:tab w:val="left" w:pos="720"/>
                <w:tab w:val="left" w:pos="1440"/>
                <w:tab w:val="center" w:pos="4680"/>
              </w:tabs>
              <w:rPr>
                <w:highlight w:val="green"/>
              </w:rPr>
            </w:pPr>
            <w:r w:rsidRPr="003B3209">
              <w:rPr>
                <w:highlight w:val="green"/>
              </w:rPr>
              <w:t>BBG Commodity</w:t>
            </w:r>
          </w:p>
          <w:p w14:paraId="6269FBEA" w14:textId="77777777" w:rsidR="00BF3D59" w:rsidRPr="003B3209" w:rsidRDefault="00BF3D59" w:rsidP="00B37F5E">
            <w:pPr>
              <w:tabs>
                <w:tab w:val="left" w:pos="720"/>
                <w:tab w:val="left" w:pos="1440"/>
                <w:tab w:val="center" w:pos="4680"/>
              </w:tabs>
              <w:rPr>
                <w:highlight w:val="green"/>
              </w:rPr>
            </w:pPr>
            <w:r w:rsidRPr="003B3209">
              <w:rPr>
                <w:highlight w:val="green"/>
              </w:rPr>
              <w:t>Brent Crude</w:t>
            </w:r>
            <w:r w:rsidRPr="003B3209">
              <w:rPr>
                <w:highlight w:val="green"/>
              </w:rPr>
              <w:br/>
              <w:t>WTI Crude</w:t>
            </w:r>
            <w:r w:rsidRPr="003B3209">
              <w:rPr>
                <w:highlight w:val="green"/>
              </w:rPr>
              <w:br/>
              <w:t>Gas Oil</w:t>
            </w:r>
          </w:p>
          <w:p w14:paraId="16F21B20" w14:textId="77777777" w:rsidR="00BF3D59" w:rsidRPr="003B3209" w:rsidRDefault="00BF3D59" w:rsidP="00B37F5E">
            <w:pPr>
              <w:tabs>
                <w:tab w:val="left" w:pos="720"/>
                <w:tab w:val="left" w:pos="1440"/>
                <w:tab w:val="center" w:pos="4680"/>
              </w:tabs>
              <w:rPr>
                <w:highlight w:val="green"/>
              </w:rPr>
            </w:pPr>
            <w:r w:rsidRPr="003B3209">
              <w:rPr>
                <w:highlight w:val="green"/>
              </w:rPr>
              <w:t>Gasoline RBOB</w:t>
            </w:r>
            <w:r w:rsidRPr="003B3209">
              <w:rPr>
                <w:highlight w:val="green"/>
              </w:rPr>
              <w:br/>
              <w:t>Heating Oil</w:t>
            </w:r>
            <w:r w:rsidRPr="003B3209">
              <w:rPr>
                <w:highlight w:val="green"/>
              </w:rPr>
              <w:br/>
              <w:t>Natural Gas</w:t>
            </w:r>
            <w:r w:rsidRPr="003B3209">
              <w:rPr>
                <w:highlight w:val="green"/>
              </w:rPr>
              <w:br/>
              <w:t>Aluminum</w:t>
            </w:r>
            <w:r w:rsidRPr="003B3209">
              <w:rPr>
                <w:highlight w:val="green"/>
              </w:rPr>
              <w:br/>
              <w:t>Copper</w:t>
            </w:r>
            <w:r w:rsidRPr="003B3209">
              <w:rPr>
                <w:highlight w:val="green"/>
              </w:rPr>
              <w:br/>
              <w:t>Nickel</w:t>
            </w:r>
            <w:r w:rsidRPr="003B3209">
              <w:rPr>
                <w:highlight w:val="green"/>
              </w:rPr>
              <w:br/>
              <w:t>Zinc</w:t>
            </w:r>
            <w:r w:rsidRPr="003B3209">
              <w:rPr>
                <w:highlight w:val="green"/>
              </w:rPr>
              <w:br/>
              <w:t>Gold</w:t>
            </w:r>
            <w:r w:rsidRPr="003B3209">
              <w:rPr>
                <w:highlight w:val="green"/>
              </w:rPr>
              <w:br/>
              <w:t>Silver</w:t>
            </w:r>
            <w:r w:rsidRPr="003B3209">
              <w:rPr>
                <w:highlight w:val="green"/>
              </w:rPr>
              <w:br/>
              <w:t>Coffee 'C'</w:t>
            </w:r>
            <w:r w:rsidRPr="003B3209">
              <w:rPr>
                <w:highlight w:val="green"/>
              </w:rPr>
              <w:br/>
              <w:t>Corn</w:t>
            </w:r>
            <w:r w:rsidRPr="003B3209">
              <w:rPr>
                <w:highlight w:val="green"/>
              </w:rPr>
              <w:br/>
            </w:r>
            <w:r w:rsidRPr="003B3209">
              <w:rPr>
                <w:highlight w:val="green"/>
              </w:rPr>
              <w:lastRenderedPageBreak/>
              <w:t>Cotton No.2</w:t>
            </w:r>
            <w:r w:rsidRPr="003B3209">
              <w:rPr>
                <w:highlight w:val="green"/>
              </w:rPr>
              <w:br/>
              <w:t>Lean Hogs</w:t>
            </w:r>
            <w:r w:rsidRPr="003B3209">
              <w:rPr>
                <w:highlight w:val="green"/>
              </w:rPr>
              <w:br/>
              <w:t>Live Cattle</w:t>
            </w:r>
            <w:r w:rsidRPr="003B3209">
              <w:rPr>
                <w:highlight w:val="green"/>
              </w:rPr>
              <w:br/>
              <w:t>Soybean</w:t>
            </w:r>
            <w:r w:rsidRPr="003B3209">
              <w:rPr>
                <w:highlight w:val="green"/>
              </w:rPr>
              <w:br/>
            </w:r>
            <w:proofErr w:type="spellStart"/>
            <w:r w:rsidRPr="003B3209">
              <w:rPr>
                <w:highlight w:val="green"/>
              </w:rPr>
              <w:t>Soybean</w:t>
            </w:r>
            <w:proofErr w:type="spellEnd"/>
            <w:r w:rsidRPr="003B3209">
              <w:rPr>
                <w:highlight w:val="green"/>
              </w:rPr>
              <w:t xml:space="preserve"> Meal</w:t>
            </w:r>
            <w:r w:rsidRPr="003B3209">
              <w:rPr>
                <w:highlight w:val="green"/>
              </w:rPr>
              <w:br/>
              <w:t>Sugar</w:t>
            </w:r>
            <w:r w:rsidRPr="003B3209">
              <w:rPr>
                <w:highlight w:val="green"/>
              </w:rPr>
              <w:br/>
              <w:t>Wheat</w:t>
            </w:r>
          </w:p>
        </w:tc>
      </w:tr>
    </w:tbl>
    <w:p w14:paraId="6F941564" w14:textId="77777777" w:rsidR="00BF3D59" w:rsidRDefault="00BF3D59" w:rsidP="00BF3D59">
      <w:pPr>
        <w:tabs>
          <w:tab w:val="left" w:pos="720"/>
          <w:tab w:val="left" w:pos="1440"/>
          <w:tab w:val="center" w:pos="4680"/>
        </w:tabs>
      </w:pPr>
      <w:r w:rsidRPr="003B3209">
        <w:rPr>
          <w:b/>
          <w:bCs/>
        </w:rPr>
        <w:lastRenderedPageBreak/>
        <w:t>Note 1</w:t>
      </w:r>
      <w:r>
        <w:t>: Be careful when extracting data from this dataset – GC1 (</w:t>
      </w:r>
      <w:r>
        <w:rPr>
          <w:i/>
          <w:iCs/>
        </w:rPr>
        <w:t>Gold</w:t>
      </w:r>
      <w:r>
        <w:t>) &amp; SI1 (</w:t>
      </w:r>
      <w:r>
        <w:rPr>
          <w:i/>
          <w:iCs/>
        </w:rPr>
        <w:t>Silver</w:t>
      </w:r>
      <w:r>
        <w:t xml:space="preserve">) are repeated! It might be </w:t>
      </w:r>
      <w:r w:rsidRPr="003B3209">
        <w:rPr>
          <w:highlight w:val="yellow"/>
        </w:rPr>
        <w:t>better just to take the commodities data from the global market dataset</w:t>
      </w:r>
      <w:r>
        <w:t>.</w:t>
      </w:r>
      <w:r>
        <w:br/>
      </w:r>
      <w:r>
        <w:rPr>
          <w:b/>
          <w:bCs/>
        </w:rPr>
        <w:t>Note 2</w:t>
      </w:r>
      <w:r>
        <w:t xml:space="preserve">: </w:t>
      </w:r>
      <w:r w:rsidRPr="003B3209">
        <w:rPr>
          <w:highlight w:val="cyan"/>
        </w:rPr>
        <w:t>XB1 (</w:t>
      </w:r>
      <w:r w:rsidRPr="003B3209">
        <w:rPr>
          <w:i/>
          <w:iCs/>
          <w:highlight w:val="cyan"/>
        </w:rPr>
        <w:t>Gasoline RBOB</w:t>
      </w:r>
      <w:r>
        <w:t xml:space="preserve">) data </w:t>
      </w:r>
      <w:r w:rsidRPr="003B3209">
        <w:rPr>
          <w:highlight w:val="cyan"/>
        </w:rPr>
        <w:t>starts in 2005</w:t>
      </w:r>
      <w:r>
        <w:t xml:space="preserve">, which is </w:t>
      </w:r>
      <w:r w:rsidRPr="003B3209">
        <w:rPr>
          <w:highlight w:val="cyan"/>
        </w:rPr>
        <w:t>about 5 years later than everything else</w:t>
      </w:r>
      <w:r>
        <w:t xml:space="preserve">. It </w:t>
      </w:r>
      <w:r w:rsidRPr="003B3209">
        <w:rPr>
          <w:highlight w:val="cyan"/>
        </w:rPr>
        <w:t>might be better to drop</w:t>
      </w:r>
      <w:r>
        <w:t xml:space="preserve"> this asset from the analysis.</w:t>
      </w:r>
      <w:r>
        <w:br/>
      </w:r>
    </w:p>
    <w:p w14:paraId="1F05984A" w14:textId="77777777" w:rsidR="00BF3D59" w:rsidRDefault="00BF3D59" w:rsidP="00BF3D59">
      <w:pPr>
        <w:tabs>
          <w:tab w:val="left" w:pos="720"/>
          <w:tab w:val="left" w:pos="1440"/>
          <w:tab w:val="center" w:pos="4680"/>
        </w:tabs>
      </w:pPr>
      <w:r>
        <w:t>Global Market (40; 12 New)</w:t>
      </w:r>
    </w:p>
    <w:tbl>
      <w:tblPr>
        <w:tblStyle w:val="TableGrid"/>
        <w:tblW w:w="0" w:type="auto"/>
        <w:tblLook w:val="04A0" w:firstRow="1" w:lastRow="0" w:firstColumn="1" w:lastColumn="0" w:noHBand="0" w:noVBand="1"/>
      </w:tblPr>
      <w:tblGrid>
        <w:gridCol w:w="1696"/>
        <w:gridCol w:w="2410"/>
        <w:gridCol w:w="2552"/>
        <w:gridCol w:w="2692"/>
      </w:tblGrid>
      <w:tr w:rsidR="00BF3D59" w14:paraId="0A5937D5" w14:textId="77777777" w:rsidTr="00B37F5E">
        <w:tc>
          <w:tcPr>
            <w:tcW w:w="1696" w:type="dxa"/>
          </w:tcPr>
          <w:p w14:paraId="34B00535" w14:textId="77777777" w:rsidR="00BF3D59" w:rsidRDefault="00BF3D59" w:rsidP="00B37F5E">
            <w:pPr>
              <w:tabs>
                <w:tab w:val="left" w:pos="720"/>
                <w:tab w:val="left" w:pos="1440"/>
                <w:tab w:val="center" w:pos="4680"/>
              </w:tabs>
            </w:pPr>
            <w:r>
              <w:t>Cash (1; 0 New)</w:t>
            </w:r>
          </w:p>
        </w:tc>
        <w:tc>
          <w:tcPr>
            <w:tcW w:w="2410" w:type="dxa"/>
          </w:tcPr>
          <w:p w14:paraId="5FC4902D" w14:textId="77777777" w:rsidR="00BF3D59" w:rsidRDefault="00BF3D59" w:rsidP="00B37F5E">
            <w:pPr>
              <w:tabs>
                <w:tab w:val="left" w:pos="720"/>
                <w:tab w:val="left" w:pos="1440"/>
                <w:tab w:val="center" w:pos="4680"/>
              </w:tabs>
            </w:pPr>
            <w:r>
              <w:t>Equities (5; 4 New)</w:t>
            </w:r>
          </w:p>
        </w:tc>
        <w:tc>
          <w:tcPr>
            <w:tcW w:w="2552" w:type="dxa"/>
          </w:tcPr>
          <w:p w14:paraId="12DC0AF5" w14:textId="77777777" w:rsidR="00BF3D59" w:rsidRDefault="00BF3D59" w:rsidP="00B37F5E">
            <w:pPr>
              <w:tabs>
                <w:tab w:val="left" w:pos="720"/>
                <w:tab w:val="left" w:pos="1440"/>
                <w:tab w:val="center" w:pos="4680"/>
              </w:tabs>
            </w:pPr>
            <w:r>
              <w:t>Fixed Income (12; 8 New)</w:t>
            </w:r>
          </w:p>
        </w:tc>
        <w:tc>
          <w:tcPr>
            <w:tcW w:w="2692" w:type="dxa"/>
          </w:tcPr>
          <w:p w14:paraId="1E9D0F1B" w14:textId="77777777" w:rsidR="00BF3D59" w:rsidRDefault="00BF3D59" w:rsidP="00B37F5E">
            <w:pPr>
              <w:tabs>
                <w:tab w:val="left" w:pos="720"/>
                <w:tab w:val="left" w:pos="1440"/>
                <w:tab w:val="center" w:pos="4680"/>
              </w:tabs>
            </w:pPr>
            <w:r>
              <w:t>Commodities (22; 0 New)</w:t>
            </w:r>
          </w:p>
        </w:tc>
      </w:tr>
      <w:tr w:rsidR="00BF3D59" w14:paraId="481BFE2A" w14:textId="77777777" w:rsidTr="00B37F5E">
        <w:tc>
          <w:tcPr>
            <w:tcW w:w="1696" w:type="dxa"/>
          </w:tcPr>
          <w:p w14:paraId="1BBFA2A0" w14:textId="77777777" w:rsidR="00BF3D59" w:rsidRDefault="00BF3D59" w:rsidP="00B37F5E">
            <w:pPr>
              <w:tabs>
                <w:tab w:val="left" w:pos="720"/>
                <w:tab w:val="left" w:pos="1440"/>
                <w:tab w:val="center" w:pos="4680"/>
              </w:tabs>
            </w:pPr>
            <w:r w:rsidRPr="003B3209">
              <w:rPr>
                <w:highlight w:val="lightGray"/>
              </w:rPr>
              <w:t>Cash</w:t>
            </w:r>
          </w:p>
        </w:tc>
        <w:tc>
          <w:tcPr>
            <w:tcW w:w="2410" w:type="dxa"/>
          </w:tcPr>
          <w:p w14:paraId="21CE891A" w14:textId="77777777" w:rsidR="00BF3D59" w:rsidRDefault="00BF3D59" w:rsidP="00B37F5E">
            <w:pPr>
              <w:tabs>
                <w:tab w:val="left" w:pos="720"/>
                <w:tab w:val="left" w:pos="1440"/>
                <w:tab w:val="center" w:pos="4680"/>
              </w:tabs>
            </w:pPr>
            <w:r w:rsidRPr="003B3209">
              <w:rPr>
                <w:highlight w:val="lightGray"/>
              </w:rPr>
              <w:t>S&amp;P 500</w:t>
            </w:r>
          </w:p>
          <w:p w14:paraId="0B6E6E09" w14:textId="77777777" w:rsidR="00BF3D59" w:rsidRDefault="00BF3D59" w:rsidP="00B37F5E">
            <w:pPr>
              <w:tabs>
                <w:tab w:val="left" w:pos="720"/>
                <w:tab w:val="left" w:pos="1440"/>
                <w:tab w:val="center" w:pos="4680"/>
              </w:tabs>
            </w:pPr>
          </w:p>
          <w:p w14:paraId="267FFC9A" w14:textId="77777777" w:rsidR="00BF3D59" w:rsidRPr="003B3209" w:rsidRDefault="00BF3D59" w:rsidP="00B37F5E">
            <w:pPr>
              <w:tabs>
                <w:tab w:val="left" w:pos="720"/>
                <w:tab w:val="left" w:pos="1440"/>
                <w:tab w:val="center" w:pos="4680"/>
              </w:tabs>
              <w:rPr>
                <w:highlight w:val="green"/>
              </w:rPr>
            </w:pPr>
            <w:r w:rsidRPr="003B3209">
              <w:rPr>
                <w:highlight w:val="green"/>
              </w:rPr>
              <w:t>Europe</w:t>
            </w:r>
          </w:p>
          <w:p w14:paraId="170A75AB" w14:textId="77777777" w:rsidR="00BF3D59" w:rsidRPr="003B3209" w:rsidRDefault="00BF3D59" w:rsidP="00B37F5E">
            <w:pPr>
              <w:tabs>
                <w:tab w:val="left" w:pos="720"/>
                <w:tab w:val="left" w:pos="1440"/>
                <w:tab w:val="center" w:pos="4680"/>
              </w:tabs>
              <w:rPr>
                <w:highlight w:val="green"/>
              </w:rPr>
            </w:pPr>
            <w:r w:rsidRPr="003B3209">
              <w:rPr>
                <w:highlight w:val="green"/>
              </w:rPr>
              <w:t>Developed World</w:t>
            </w:r>
          </w:p>
          <w:p w14:paraId="0750CCCF" w14:textId="77777777" w:rsidR="00BF3D59" w:rsidRPr="003B3209" w:rsidRDefault="00BF3D59" w:rsidP="00B37F5E">
            <w:pPr>
              <w:tabs>
                <w:tab w:val="left" w:pos="720"/>
                <w:tab w:val="left" w:pos="1440"/>
                <w:tab w:val="center" w:pos="4680"/>
              </w:tabs>
              <w:rPr>
                <w:highlight w:val="green"/>
              </w:rPr>
            </w:pPr>
            <w:r w:rsidRPr="003B3209">
              <w:rPr>
                <w:highlight w:val="green"/>
              </w:rPr>
              <w:t>Asia Pacific</w:t>
            </w:r>
          </w:p>
          <w:p w14:paraId="41CDD0B4" w14:textId="77777777" w:rsidR="00BF3D59" w:rsidRDefault="00BF3D59" w:rsidP="00B37F5E">
            <w:pPr>
              <w:tabs>
                <w:tab w:val="left" w:pos="720"/>
                <w:tab w:val="left" w:pos="1440"/>
                <w:tab w:val="center" w:pos="4680"/>
              </w:tabs>
            </w:pPr>
            <w:r w:rsidRPr="003B3209">
              <w:rPr>
                <w:highlight w:val="green"/>
              </w:rPr>
              <w:t>MSCI Emerging Markets</w:t>
            </w:r>
          </w:p>
        </w:tc>
        <w:tc>
          <w:tcPr>
            <w:tcW w:w="2552" w:type="dxa"/>
          </w:tcPr>
          <w:p w14:paraId="0FCC6961" w14:textId="77777777" w:rsidR="00BF3D59" w:rsidRDefault="00BF3D59" w:rsidP="00B37F5E">
            <w:pPr>
              <w:tabs>
                <w:tab w:val="left" w:pos="720"/>
                <w:tab w:val="left" w:pos="1440"/>
                <w:tab w:val="center" w:pos="4680"/>
              </w:tabs>
            </w:pPr>
            <w:r w:rsidRPr="003B3209">
              <w:rPr>
                <w:highlight w:val="lightGray"/>
              </w:rPr>
              <w:t>U.S. Aggregate</w:t>
            </w:r>
            <w:r w:rsidRPr="003B3209">
              <w:rPr>
                <w:highlight w:val="lightGray"/>
              </w:rPr>
              <w:br/>
              <w:t>U.S. Treasury</w:t>
            </w:r>
            <w:r w:rsidRPr="003B3209">
              <w:rPr>
                <w:highlight w:val="lightGray"/>
              </w:rPr>
              <w:br/>
              <w:t>U.S. Corporate</w:t>
            </w:r>
            <w:r w:rsidRPr="003B3209">
              <w:rPr>
                <w:highlight w:val="lightGray"/>
              </w:rPr>
              <w:br/>
              <w:t>U.S. Corporate High Yield</w:t>
            </w:r>
          </w:p>
          <w:p w14:paraId="2FF35581" w14:textId="77777777" w:rsidR="00BF3D59" w:rsidRDefault="00BF3D59" w:rsidP="00B37F5E">
            <w:pPr>
              <w:tabs>
                <w:tab w:val="left" w:pos="720"/>
                <w:tab w:val="left" w:pos="1440"/>
                <w:tab w:val="center" w:pos="4680"/>
              </w:tabs>
            </w:pPr>
          </w:p>
          <w:p w14:paraId="2523F03C" w14:textId="77777777" w:rsidR="00BF3D59" w:rsidRPr="003B3209" w:rsidRDefault="00BF3D59" w:rsidP="00B37F5E">
            <w:pPr>
              <w:tabs>
                <w:tab w:val="left" w:pos="720"/>
                <w:tab w:val="left" w:pos="1440"/>
                <w:tab w:val="center" w:pos="4680"/>
              </w:tabs>
              <w:rPr>
                <w:highlight w:val="green"/>
              </w:rPr>
            </w:pPr>
            <w:r w:rsidRPr="003B3209">
              <w:rPr>
                <w:highlight w:val="green"/>
              </w:rPr>
              <w:t>Treasuries</w:t>
            </w:r>
          </w:p>
          <w:p w14:paraId="6EC3F460" w14:textId="77777777" w:rsidR="00BF3D59" w:rsidRPr="003B3209" w:rsidRDefault="00BF3D59" w:rsidP="00B37F5E">
            <w:pPr>
              <w:tabs>
                <w:tab w:val="left" w:pos="720"/>
                <w:tab w:val="left" w:pos="1440"/>
                <w:tab w:val="center" w:pos="4680"/>
              </w:tabs>
              <w:rPr>
                <w:highlight w:val="green"/>
              </w:rPr>
            </w:pPr>
            <w:r w:rsidRPr="003B3209">
              <w:rPr>
                <w:highlight w:val="green"/>
              </w:rPr>
              <w:t>Global Aggregate</w:t>
            </w:r>
          </w:p>
          <w:p w14:paraId="6E830B1F" w14:textId="77777777" w:rsidR="00BF3D59" w:rsidRPr="003B3209" w:rsidRDefault="00BF3D59" w:rsidP="00B37F5E">
            <w:pPr>
              <w:tabs>
                <w:tab w:val="left" w:pos="720"/>
                <w:tab w:val="left" w:pos="1440"/>
                <w:tab w:val="center" w:pos="4680"/>
              </w:tabs>
              <w:rPr>
                <w:highlight w:val="green"/>
              </w:rPr>
            </w:pPr>
            <w:r w:rsidRPr="003B3209">
              <w:rPr>
                <w:highlight w:val="green"/>
              </w:rPr>
              <w:t>Global Corporates</w:t>
            </w:r>
          </w:p>
          <w:p w14:paraId="344E9508" w14:textId="77777777" w:rsidR="00BF3D59" w:rsidRPr="003B3209" w:rsidRDefault="00BF3D59" w:rsidP="00B37F5E">
            <w:pPr>
              <w:tabs>
                <w:tab w:val="left" w:pos="720"/>
                <w:tab w:val="left" w:pos="1440"/>
                <w:tab w:val="center" w:pos="4680"/>
              </w:tabs>
              <w:rPr>
                <w:highlight w:val="green"/>
              </w:rPr>
            </w:pPr>
            <w:r w:rsidRPr="003B3209">
              <w:rPr>
                <w:highlight w:val="green"/>
              </w:rPr>
              <w:t>Euro-Aggregate</w:t>
            </w:r>
          </w:p>
          <w:p w14:paraId="45B8159E" w14:textId="77777777" w:rsidR="00BF3D59" w:rsidRPr="003B3209" w:rsidRDefault="00BF3D59" w:rsidP="00B37F5E">
            <w:pPr>
              <w:tabs>
                <w:tab w:val="left" w:pos="720"/>
                <w:tab w:val="left" w:pos="1440"/>
                <w:tab w:val="center" w:pos="4680"/>
              </w:tabs>
              <w:rPr>
                <w:highlight w:val="green"/>
              </w:rPr>
            </w:pPr>
            <w:r w:rsidRPr="003B3209">
              <w:rPr>
                <w:highlight w:val="green"/>
              </w:rPr>
              <w:t>China Aggregate</w:t>
            </w:r>
          </w:p>
          <w:p w14:paraId="422233B4" w14:textId="77777777" w:rsidR="00BF3D59" w:rsidRPr="003B3209" w:rsidRDefault="00BF3D59" w:rsidP="00B37F5E">
            <w:pPr>
              <w:tabs>
                <w:tab w:val="left" w:pos="720"/>
                <w:tab w:val="left" w:pos="1440"/>
                <w:tab w:val="center" w:pos="4680"/>
              </w:tabs>
              <w:rPr>
                <w:highlight w:val="green"/>
              </w:rPr>
            </w:pPr>
            <w:r w:rsidRPr="003B3209">
              <w:rPr>
                <w:highlight w:val="green"/>
              </w:rPr>
              <w:t>Asian-Pacific Aggregate</w:t>
            </w:r>
          </w:p>
          <w:p w14:paraId="35264A0C" w14:textId="77777777" w:rsidR="00BF3D59" w:rsidRPr="003B3209" w:rsidRDefault="00BF3D59" w:rsidP="00B37F5E">
            <w:pPr>
              <w:tabs>
                <w:tab w:val="left" w:pos="720"/>
                <w:tab w:val="left" w:pos="1440"/>
                <w:tab w:val="center" w:pos="4680"/>
              </w:tabs>
              <w:rPr>
                <w:highlight w:val="green"/>
              </w:rPr>
            </w:pPr>
            <w:r w:rsidRPr="003B3209">
              <w:rPr>
                <w:highlight w:val="green"/>
              </w:rPr>
              <w:t>Pan-Euro Aggregate</w:t>
            </w:r>
          </w:p>
          <w:p w14:paraId="18F3770B" w14:textId="77777777" w:rsidR="00BF3D59" w:rsidRDefault="00BF3D59" w:rsidP="00B37F5E">
            <w:pPr>
              <w:tabs>
                <w:tab w:val="left" w:pos="720"/>
                <w:tab w:val="left" w:pos="1440"/>
                <w:tab w:val="center" w:pos="4680"/>
              </w:tabs>
            </w:pPr>
            <w:r w:rsidRPr="003B3209">
              <w:rPr>
                <w:highlight w:val="green"/>
              </w:rPr>
              <w:t>Pan-European High Yield</w:t>
            </w:r>
          </w:p>
        </w:tc>
        <w:tc>
          <w:tcPr>
            <w:tcW w:w="2692" w:type="dxa"/>
          </w:tcPr>
          <w:p w14:paraId="4F2A9BD0" w14:textId="77777777" w:rsidR="00BF3D59" w:rsidRPr="003B3209" w:rsidRDefault="00BF3D59" w:rsidP="00B37F5E">
            <w:pPr>
              <w:tabs>
                <w:tab w:val="left" w:pos="720"/>
                <w:tab w:val="left" w:pos="1440"/>
                <w:tab w:val="center" w:pos="4680"/>
              </w:tabs>
              <w:rPr>
                <w:highlight w:val="lightGray"/>
              </w:rPr>
            </w:pPr>
            <w:r w:rsidRPr="003B3209">
              <w:rPr>
                <w:highlight w:val="lightGray"/>
              </w:rPr>
              <w:t>BBG Commodity</w:t>
            </w:r>
          </w:p>
          <w:p w14:paraId="30A86AF5" w14:textId="77777777" w:rsidR="00BF3D59" w:rsidRDefault="00BF3D59" w:rsidP="00B37F5E">
            <w:pPr>
              <w:tabs>
                <w:tab w:val="left" w:pos="720"/>
                <w:tab w:val="left" w:pos="1440"/>
                <w:tab w:val="center" w:pos="4680"/>
              </w:tabs>
            </w:pPr>
            <w:r w:rsidRPr="003B3209">
              <w:rPr>
                <w:highlight w:val="lightGray"/>
              </w:rPr>
              <w:t>Brent Crude</w:t>
            </w:r>
            <w:r w:rsidRPr="003B3209">
              <w:rPr>
                <w:highlight w:val="lightGray"/>
              </w:rPr>
              <w:br/>
              <w:t>WTI Crude</w:t>
            </w:r>
            <w:r w:rsidRPr="003B3209">
              <w:rPr>
                <w:highlight w:val="lightGray"/>
              </w:rPr>
              <w:br/>
              <w:t>Gas Oil</w:t>
            </w:r>
            <w:r w:rsidRPr="003B3209">
              <w:rPr>
                <w:highlight w:val="lightGray"/>
              </w:rPr>
              <w:br/>
              <w:t>Heating Oil</w:t>
            </w:r>
            <w:r w:rsidRPr="003B3209">
              <w:rPr>
                <w:highlight w:val="lightGray"/>
              </w:rPr>
              <w:br/>
              <w:t>Natural Gas</w:t>
            </w:r>
            <w:r w:rsidRPr="003B3209">
              <w:rPr>
                <w:highlight w:val="lightGray"/>
              </w:rPr>
              <w:br/>
              <w:t>Aluminum</w:t>
            </w:r>
            <w:r w:rsidRPr="003B3209">
              <w:rPr>
                <w:highlight w:val="lightGray"/>
              </w:rPr>
              <w:br/>
              <w:t>Copper</w:t>
            </w:r>
            <w:r w:rsidRPr="003B3209">
              <w:rPr>
                <w:highlight w:val="lightGray"/>
              </w:rPr>
              <w:br/>
              <w:t>Nickel</w:t>
            </w:r>
            <w:r w:rsidRPr="003B3209">
              <w:rPr>
                <w:highlight w:val="lightGray"/>
              </w:rPr>
              <w:br/>
              <w:t>Zinc</w:t>
            </w:r>
            <w:r w:rsidRPr="003B3209">
              <w:rPr>
                <w:highlight w:val="lightGray"/>
              </w:rPr>
              <w:br/>
              <w:t>Gold</w:t>
            </w:r>
            <w:r w:rsidRPr="003B3209">
              <w:rPr>
                <w:highlight w:val="lightGray"/>
              </w:rPr>
              <w:br/>
              <w:t>Silver</w:t>
            </w:r>
            <w:r w:rsidRPr="003B3209">
              <w:rPr>
                <w:highlight w:val="lightGray"/>
              </w:rPr>
              <w:br/>
              <w:t>Coffee 'C'</w:t>
            </w:r>
            <w:r w:rsidRPr="003B3209">
              <w:rPr>
                <w:highlight w:val="lightGray"/>
              </w:rPr>
              <w:br/>
              <w:t>Corn</w:t>
            </w:r>
            <w:r w:rsidRPr="003B3209">
              <w:rPr>
                <w:highlight w:val="lightGray"/>
              </w:rPr>
              <w:br/>
              <w:t>Cotton No.2</w:t>
            </w:r>
            <w:r w:rsidRPr="003B3209">
              <w:rPr>
                <w:highlight w:val="lightGray"/>
              </w:rPr>
              <w:br/>
              <w:t>Lean Hogs</w:t>
            </w:r>
            <w:r w:rsidRPr="003B3209">
              <w:rPr>
                <w:highlight w:val="lightGray"/>
              </w:rPr>
              <w:br/>
              <w:t>Live Cattle</w:t>
            </w:r>
            <w:r w:rsidRPr="003B3209">
              <w:rPr>
                <w:highlight w:val="lightGray"/>
              </w:rPr>
              <w:br/>
              <w:t>Soybean</w:t>
            </w:r>
            <w:r w:rsidRPr="003B3209">
              <w:rPr>
                <w:highlight w:val="lightGray"/>
              </w:rPr>
              <w:br/>
            </w:r>
            <w:proofErr w:type="spellStart"/>
            <w:r w:rsidRPr="003B3209">
              <w:rPr>
                <w:highlight w:val="lightGray"/>
              </w:rPr>
              <w:t>Soybean</w:t>
            </w:r>
            <w:proofErr w:type="spellEnd"/>
            <w:r w:rsidRPr="003B3209">
              <w:rPr>
                <w:highlight w:val="lightGray"/>
              </w:rPr>
              <w:t xml:space="preserve"> Meal</w:t>
            </w:r>
            <w:r w:rsidRPr="003B3209">
              <w:rPr>
                <w:highlight w:val="lightGray"/>
              </w:rPr>
              <w:br/>
              <w:t>Sugar</w:t>
            </w:r>
            <w:r w:rsidRPr="003B3209">
              <w:rPr>
                <w:highlight w:val="lightGray"/>
              </w:rPr>
              <w:br/>
              <w:t>Wheat</w:t>
            </w:r>
          </w:p>
        </w:tc>
      </w:tr>
    </w:tbl>
    <w:p w14:paraId="74F25DD5" w14:textId="10BE1E26" w:rsidR="00BF3D59" w:rsidRPr="003B3209" w:rsidRDefault="00BF3D59" w:rsidP="00BF3D59">
      <w:pPr>
        <w:tabs>
          <w:tab w:val="left" w:pos="720"/>
          <w:tab w:val="left" w:pos="1440"/>
          <w:tab w:val="left" w:pos="2160"/>
          <w:tab w:val="left" w:pos="2880"/>
          <w:tab w:val="center" w:pos="4680"/>
        </w:tabs>
      </w:pPr>
      <w:r>
        <w:rPr>
          <w:b/>
          <w:bCs/>
        </w:rPr>
        <w:t>Note:</w:t>
      </w:r>
      <w:r>
        <w:t xml:space="preserve"> </w:t>
      </w:r>
      <w:r w:rsidRPr="003B3209">
        <w:rPr>
          <w:highlight w:val="cyan"/>
        </w:rPr>
        <w:t>I have not looked into this dataset yet, so I don’t know when the start date for each asset is. Hopefully they do not start much later than</w:t>
      </w:r>
      <w:r>
        <w:rPr>
          <w:highlight w:val="cyan"/>
        </w:rPr>
        <w:t xml:space="preserve"> the US Market data</w:t>
      </w:r>
      <w:r w:rsidRPr="003B3209">
        <w:rPr>
          <w:highlight w:val="cyan"/>
        </w:rPr>
        <w:t>!</w:t>
      </w:r>
      <w:r>
        <w:t xml:space="preserve"> If they do start much later, this will significantly reduce the amount of data we can use in our analysis since we only take into account windows for which every considered asset has recorded data.</w:t>
      </w:r>
    </w:p>
    <w:p w14:paraId="4D9C460B" w14:textId="63008A0A" w:rsidR="00BF3D59" w:rsidRDefault="00BF3D59"/>
    <w:p w14:paraId="26BC854A" w14:textId="295231B0" w:rsidR="007028C9" w:rsidRDefault="007028C9"/>
    <w:p w14:paraId="56195CEB" w14:textId="14E92E7F" w:rsidR="007028C9" w:rsidRPr="007028C9" w:rsidRDefault="007028C9" w:rsidP="007028C9">
      <w:pPr>
        <w:tabs>
          <w:tab w:val="left" w:pos="720"/>
          <w:tab w:val="left" w:pos="1440"/>
          <w:tab w:val="center" w:pos="4680"/>
        </w:tabs>
        <w:rPr>
          <w:sz w:val="28"/>
          <w:szCs w:val="28"/>
        </w:rPr>
      </w:pPr>
      <w:r>
        <w:rPr>
          <w:sz w:val="28"/>
          <w:szCs w:val="28"/>
        </w:rPr>
        <w:t>Jonathan’s Recommendation:</w:t>
      </w:r>
      <w:bookmarkStart w:id="0" w:name="_GoBack"/>
      <w:bookmarkEnd w:id="0"/>
    </w:p>
    <w:p w14:paraId="260E7B1D" w14:textId="039B9658" w:rsidR="007028C9" w:rsidRDefault="007028C9" w:rsidP="007028C9">
      <w:pPr>
        <w:tabs>
          <w:tab w:val="left" w:pos="720"/>
          <w:tab w:val="left" w:pos="1440"/>
          <w:tab w:val="center" w:pos="4680"/>
        </w:tabs>
      </w:pPr>
    </w:p>
    <w:tbl>
      <w:tblPr>
        <w:tblStyle w:val="TableGrid"/>
        <w:tblW w:w="0" w:type="auto"/>
        <w:tblLook w:val="04A0" w:firstRow="1" w:lastRow="0" w:firstColumn="1" w:lastColumn="0" w:noHBand="0" w:noVBand="1"/>
      </w:tblPr>
      <w:tblGrid>
        <w:gridCol w:w="1413"/>
        <w:gridCol w:w="2693"/>
        <w:gridCol w:w="2906"/>
        <w:gridCol w:w="2338"/>
      </w:tblGrid>
      <w:tr w:rsidR="007028C9" w14:paraId="223E369E" w14:textId="77777777" w:rsidTr="008A0843">
        <w:tc>
          <w:tcPr>
            <w:tcW w:w="1413" w:type="dxa"/>
          </w:tcPr>
          <w:p w14:paraId="1495D5EA" w14:textId="77777777" w:rsidR="007028C9" w:rsidRDefault="007028C9" w:rsidP="008A0843">
            <w:pPr>
              <w:tabs>
                <w:tab w:val="left" w:pos="720"/>
                <w:tab w:val="left" w:pos="1440"/>
                <w:tab w:val="center" w:pos="4680"/>
              </w:tabs>
            </w:pPr>
            <w:r>
              <w:lastRenderedPageBreak/>
              <w:t>Cash (1)</w:t>
            </w:r>
          </w:p>
        </w:tc>
        <w:tc>
          <w:tcPr>
            <w:tcW w:w="2693" w:type="dxa"/>
          </w:tcPr>
          <w:p w14:paraId="533C2555" w14:textId="77777777" w:rsidR="007028C9" w:rsidRDefault="007028C9" w:rsidP="008A0843">
            <w:pPr>
              <w:tabs>
                <w:tab w:val="left" w:pos="720"/>
                <w:tab w:val="left" w:pos="1440"/>
                <w:tab w:val="center" w:pos="4680"/>
              </w:tabs>
            </w:pPr>
            <w:r>
              <w:t>Equities (17)</w:t>
            </w:r>
          </w:p>
        </w:tc>
        <w:tc>
          <w:tcPr>
            <w:tcW w:w="2906" w:type="dxa"/>
          </w:tcPr>
          <w:p w14:paraId="457117FA" w14:textId="77777777" w:rsidR="007028C9" w:rsidRDefault="007028C9" w:rsidP="008A0843">
            <w:pPr>
              <w:tabs>
                <w:tab w:val="left" w:pos="720"/>
                <w:tab w:val="left" w:pos="1440"/>
                <w:tab w:val="center" w:pos="4680"/>
              </w:tabs>
            </w:pPr>
            <w:r>
              <w:t>Fixed Income (4)</w:t>
            </w:r>
          </w:p>
        </w:tc>
        <w:tc>
          <w:tcPr>
            <w:tcW w:w="2338" w:type="dxa"/>
          </w:tcPr>
          <w:p w14:paraId="1EB1B374" w14:textId="77777777" w:rsidR="007028C9" w:rsidRDefault="007028C9" w:rsidP="008A0843">
            <w:pPr>
              <w:tabs>
                <w:tab w:val="left" w:pos="720"/>
                <w:tab w:val="left" w:pos="1440"/>
                <w:tab w:val="center" w:pos="4680"/>
              </w:tabs>
            </w:pPr>
            <w:r>
              <w:t>Commodities (22)</w:t>
            </w:r>
          </w:p>
        </w:tc>
      </w:tr>
      <w:tr w:rsidR="007028C9" w14:paraId="25CF0D22" w14:textId="77777777" w:rsidTr="008A0843">
        <w:tc>
          <w:tcPr>
            <w:tcW w:w="1413" w:type="dxa"/>
          </w:tcPr>
          <w:p w14:paraId="47C21E32" w14:textId="77777777" w:rsidR="007028C9" w:rsidRPr="003B3209" w:rsidRDefault="007028C9" w:rsidP="008A0843">
            <w:pPr>
              <w:tabs>
                <w:tab w:val="left" w:pos="720"/>
                <w:tab w:val="left" w:pos="1440"/>
                <w:tab w:val="center" w:pos="4680"/>
              </w:tabs>
              <w:rPr>
                <w:highlight w:val="green"/>
              </w:rPr>
            </w:pPr>
            <w:r w:rsidRPr="007028C9">
              <w:rPr>
                <w:highlight w:val="red"/>
              </w:rPr>
              <w:t>Cash</w:t>
            </w:r>
          </w:p>
        </w:tc>
        <w:tc>
          <w:tcPr>
            <w:tcW w:w="2693" w:type="dxa"/>
          </w:tcPr>
          <w:p w14:paraId="7D0D32FC" w14:textId="77777777" w:rsidR="007028C9" w:rsidRPr="003B3209" w:rsidRDefault="007028C9" w:rsidP="008A0843">
            <w:pPr>
              <w:tabs>
                <w:tab w:val="left" w:pos="720"/>
                <w:tab w:val="left" w:pos="1440"/>
                <w:tab w:val="center" w:pos="4680"/>
              </w:tabs>
              <w:rPr>
                <w:highlight w:val="green"/>
              </w:rPr>
            </w:pPr>
            <w:r w:rsidRPr="003B3209">
              <w:rPr>
                <w:highlight w:val="green"/>
              </w:rPr>
              <w:t>S&amp;P 500</w:t>
            </w:r>
          </w:p>
          <w:p w14:paraId="7E69F10B" w14:textId="77777777" w:rsidR="007028C9" w:rsidRPr="007028C9" w:rsidRDefault="007028C9" w:rsidP="008A0843">
            <w:pPr>
              <w:tabs>
                <w:tab w:val="left" w:pos="720"/>
                <w:tab w:val="left" w:pos="1440"/>
                <w:tab w:val="center" w:pos="4680"/>
              </w:tabs>
              <w:rPr>
                <w:highlight w:val="red"/>
              </w:rPr>
            </w:pPr>
            <w:r w:rsidRPr="007028C9">
              <w:rPr>
                <w:highlight w:val="red"/>
              </w:rPr>
              <w:t>S&amp;P 500 Value</w:t>
            </w:r>
          </w:p>
          <w:p w14:paraId="41512ACF" w14:textId="77777777" w:rsidR="007028C9" w:rsidRPr="007028C9" w:rsidRDefault="007028C9" w:rsidP="008A0843">
            <w:pPr>
              <w:tabs>
                <w:tab w:val="left" w:pos="720"/>
                <w:tab w:val="left" w:pos="1440"/>
                <w:tab w:val="center" w:pos="4680"/>
              </w:tabs>
              <w:rPr>
                <w:highlight w:val="red"/>
              </w:rPr>
            </w:pPr>
            <w:r w:rsidRPr="007028C9">
              <w:rPr>
                <w:highlight w:val="red"/>
              </w:rPr>
              <w:t>S&amp;P 500 Growth</w:t>
            </w:r>
          </w:p>
          <w:p w14:paraId="61E40BC2" w14:textId="77777777" w:rsidR="007028C9" w:rsidRPr="003B3209" w:rsidRDefault="007028C9" w:rsidP="008A0843">
            <w:pPr>
              <w:tabs>
                <w:tab w:val="left" w:pos="720"/>
                <w:tab w:val="left" w:pos="1440"/>
                <w:tab w:val="center" w:pos="4680"/>
              </w:tabs>
              <w:rPr>
                <w:highlight w:val="green"/>
              </w:rPr>
            </w:pPr>
            <w:r w:rsidRPr="003B3209">
              <w:rPr>
                <w:highlight w:val="green"/>
              </w:rPr>
              <w:t>MSCI US Small Cap</w:t>
            </w:r>
          </w:p>
          <w:p w14:paraId="04A3F30A" w14:textId="77777777" w:rsidR="007028C9" w:rsidRPr="007028C9" w:rsidRDefault="007028C9" w:rsidP="008A0843">
            <w:pPr>
              <w:tabs>
                <w:tab w:val="left" w:pos="720"/>
                <w:tab w:val="left" w:pos="1440"/>
                <w:tab w:val="center" w:pos="4680"/>
              </w:tabs>
              <w:rPr>
                <w:highlight w:val="red"/>
              </w:rPr>
            </w:pPr>
            <w:r w:rsidRPr="007028C9">
              <w:rPr>
                <w:highlight w:val="red"/>
              </w:rPr>
              <w:t>MSCI US Small Cap Value</w:t>
            </w:r>
          </w:p>
          <w:p w14:paraId="20AF66C7" w14:textId="77777777" w:rsidR="007028C9" w:rsidRPr="007028C9" w:rsidRDefault="007028C9" w:rsidP="008A0843">
            <w:pPr>
              <w:tabs>
                <w:tab w:val="left" w:pos="720"/>
                <w:tab w:val="left" w:pos="1440"/>
                <w:tab w:val="center" w:pos="4680"/>
              </w:tabs>
              <w:rPr>
                <w:highlight w:val="red"/>
              </w:rPr>
            </w:pPr>
            <w:r w:rsidRPr="007028C9">
              <w:rPr>
                <w:highlight w:val="red"/>
              </w:rPr>
              <w:t>MSCI US Small Cap Growth</w:t>
            </w:r>
          </w:p>
          <w:p w14:paraId="1CE356C1" w14:textId="77777777" w:rsidR="007028C9" w:rsidRDefault="007028C9" w:rsidP="008A0843">
            <w:pPr>
              <w:tabs>
                <w:tab w:val="left" w:pos="720"/>
                <w:tab w:val="left" w:pos="1440"/>
                <w:tab w:val="center" w:pos="4680"/>
              </w:tabs>
              <w:rPr>
                <w:highlight w:val="green"/>
              </w:rPr>
            </w:pPr>
            <w:r w:rsidRPr="003B3209">
              <w:rPr>
                <w:highlight w:val="green"/>
              </w:rPr>
              <w:t>S&amp;P Financials</w:t>
            </w:r>
            <w:r w:rsidRPr="003B3209">
              <w:rPr>
                <w:highlight w:val="green"/>
              </w:rPr>
              <w:br/>
              <w:t>S&amp;P Energy</w:t>
            </w:r>
            <w:r w:rsidRPr="003B3209">
              <w:rPr>
                <w:highlight w:val="green"/>
              </w:rPr>
              <w:br/>
              <w:t>S&amp;P Materials</w:t>
            </w:r>
            <w:r w:rsidRPr="003B3209">
              <w:rPr>
                <w:highlight w:val="green"/>
              </w:rPr>
              <w:br/>
              <w:t>S&amp;P Industrials</w:t>
            </w:r>
            <w:r w:rsidRPr="003B3209">
              <w:rPr>
                <w:highlight w:val="green"/>
              </w:rPr>
              <w:br/>
              <w:t>S&amp;P Info Tech</w:t>
            </w:r>
            <w:r w:rsidRPr="003B3209">
              <w:rPr>
                <w:highlight w:val="green"/>
              </w:rPr>
              <w:br/>
              <w:t>S&amp;P Cons. Discretionary</w:t>
            </w:r>
            <w:r w:rsidRPr="003B3209">
              <w:rPr>
                <w:highlight w:val="green"/>
              </w:rPr>
              <w:br/>
              <w:t>S&amp;P Health Care</w:t>
            </w:r>
            <w:r w:rsidRPr="003B3209">
              <w:rPr>
                <w:highlight w:val="green"/>
              </w:rPr>
              <w:br/>
              <w:t>S&amp;P Telecom</w:t>
            </w:r>
            <w:r w:rsidRPr="003B3209">
              <w:rPr>
                <w:highlight w:val="green"/>
              </w:rPr>
              <w:br/>
              <w:t>S&amp;P Cons. Staples</w:t>
            </w:r>
            <w:r w:rsidRPr="003B3209">
              <w:rPr>
                <w:highlight w:val="green"/>
              </w:rPr>
              <w:br/>
              <w:t>S&amp;P Real Estate</w:t>
            </w:r>
            <w:r w:rsidRPr="003B3209">
              <w:rPr>
                <w:highlight w:val="green"/>
              </w:rPr>
              <w:br/>
              <w:t>S&amp;P Utilities</w:t>
            </w:r>
          </w:p>
          <w:p w14:paraId="5883F424" w14:textId="77777777" w:rsidR="007028C9" w:rsidRPr="003B3209" w:rsidRDefault="007028C9" w:rsidP="007028C9">
            <w:pPr>
              <w:tabs>
                <w:tab w:val="left" w:pos="720"/>
                <w:tab w:val="left" w:pos="1440"/>
                <w:tab w:val="center" w:pos="4680"/>
              </w:tabs>
              <w:rPr>
                <w:highlight w:val="green"/>
              </w:rPr>
            </w:pPr>
            <w:r w:rsidRPr="003B3209">
              <w:rPr>
                <w:highlight w:val="green"/>
              </w:rPr>
              <w:t>Europe</w:t>
            </w:r>
          </w:p>
          <w:p w14:paraId="5939F499" w14:textId="77777777" w:rsidR="007028C9" w:rsidRPr="003B3209" w:rsidRDefault="007028C9" w:rsidP="007028C9">
            <w:pPr>
              <w:tabs>
                <w:tab w:val="left" w:pos="720"/>
                <w:tab w:val="left" w:pos="1440"/>
                <w:tab w:val="center" w:pos="4680"/>
              </w:tabs>
              <w:rPr>
                <w:highlight w:val="green"/>
              </w:rPr>
            </w:pPr>
            <w:r w:rsidRPr="003B3209">
              <w:rPr>
                <w:highlight w:val="green"/>
              </w:rPr>
              <w:t>Developed World</w:t>
            </w:r>
          </w:p>
          <w:p w14:paraId="1F698486" w14:textId="77777777" w:rsidR="007028C9" w:rsidRPr="003B3209" w:rsidRDefault="007028C9" w:rsidP="007028C9">
            <w:pPr>
              <w:tabs>
                <w:tab w:val="left" w:pos="720"/>
                <w:tab w:val="left" w:pos="1440"/>
                <w:tab w:val="center" w:pos="4680"/>
              </w:tabs>
              <w:rPr>
                <w:highlight w:val="green"/>
              </w:rPr>
            </w:pPr>
            <w:r w:rsidRPr="003B3209">
              <w:rPr>
                <w:highlight w:val="green"/>
              </w:rPr>
              <w:t>Asia Pacific</w:t>
            </w:r>
          </w:p>
          <w:p w14:paraId="0406B737" w14:textId="2E0DD495" w:rsidR="007028C9" w:rsidRPr="003B3209" w:rsidRDefault="007028C9" w:rsidP="007028C9">
            <w:pPr>
              <w:tabs>
                <w:tab w:val="left" w:pos="720"/>
                <w:tab w:val="left" w:pos="1440"/>
                <w:tab w:val="center" w:pos="4680"/>
              </w:tabs>
              <w:rPr>
                <w:highlight w:val="green"/>
              </w:rPr>
            </w:pPr>
            <w:r w:rsidRPr="003B3209">
              <w:rPr>
                <w:highlight w:val="green"/>
              </w:rPr>
              <w:t>MSCI Emerging Markets</w:t>
            </w:r>
          </w:p>
        </w:tc>
        <w:tc>
          <w:tcPr>
            <w:tcW w:w="2906" w:type="dxa"/>
          </w:tcPr>
          <w:p w14:paraId="53A9B989" w14:textId="77777777" w:rsidR="007028C9" w:rsidRPr="003B3209" w:rsidRDefault="007028C9" w:rsidP="007028C9">
            <w:pPr>
              <w:tabs>
                <w:tab w:val="left" w:pos="720"/>
                <w:tab w:val="left" w:pos="1440"/>
                <w:tab w:val="center" w:pos="4680"/>
              </w:tabs>
              <w:rPr>
                <w:highlight w:val="green"/>
              </w:rPr>
            </w:pPr>
            <w:r w:rsidRPr="003B3209">
              <w:rPr>
                <w:highlight w:val="green"/>
              </w:rPr>
              <w:t>U.S. Aggregate</w:t>
            </w:r>
            <w:r w:rsidRPr="003B3209">
              <w:rPr>
                <w:highlight w:val="green"/>
              </w:rPr>
              <w:br/>
              <w:t>U.S. Treasury</w:t>
            </w:r>
            <w:r w:rsidRPr="003B3209">
              <w:rPr>
                <w:highlight w:val="green"/>
              </w:rPr>
              <w:br/>
              <w:t>U.S. Corporate</w:t>
            </w:r>
            <w:r w:rsidRPr="003B3209">
              <w:rPr>
                <w:highlight w:val="green"/>
              </w:rPr>
              <w:br/>
              <w:t>U.S. Corporate High Yield</w:t>
            </w:r>
            <w:r w:rsidRPr="003B3209">
              <w:rPr>
                <w:highlight w:val="green"/>
              </w:rPr>
              <w:br/>
              <w:t>Treasuries</w:t>
            </w:r>
          </w:p>
          <w:p w14:paraId="313F9A82" w14:textId="77777777" w:rsidR="007028C9" w:rsidRPr="003B3209" w:rsidRDefault="007028C9" w:rsidP="007028C9">
            <w:pPr>
              <w:tabs>
                <w:tab w:val="left" w:pos="720"/>
                <w:tab w:val="left" w:pos="1440"/>
                <w:tab w:val="center" w:pos="4680"/>
              </w:tabs>
              <w:rPr>
                <w:highlight w:val="green"/>
              </w:rPr>
            </w:pPr>
            <w:r w:rsidRPr="003B3209">
              <w:rPr>
                <w:highlight w:val="green"/>
              </w:rPr>
              <w:t>Global Aggregate</w:t>
            </w:r>
          </w:p>
          <w:p w14:paraId="7017299E" w14:textId="77777777" w:rsidR="007028C9" w:rsidRPr="003B3209" w:rsidRDefault="007028C9" w:rsidP="007028C9">
            <w:pPr>
              <w:tabs>
                <w:tab w:val="left" w:pos="720"/>
                <w:tab w:val="left" w:pos="1440"/>
                <w:tab w:val="center" w:pos="4680"/>
              </w:tabs>
              <w:rPr>
                <w:highlight w:val="green"/>
              </w:rPr>
            </w:pPr>
            <w:r w:rsidRPr="003B3209">
              <w:rPr>
                <w:highlight w:val="green"/>
              </w:rPr>
              <w:t>Global Corporates</w:t>
            </w:r>
          </w:p>
          <w:p w14:paraId="099D0CEE" w14:textId="77777777" w:rsidR="007028C9" w:rsidRPr="003B3209" w:rsidRDefault="007028C9" w:rsidP="007028C9">
            <w:pPr>
              <w:tabs>
                <w:tab w:val="left" w:pos="720"/>
                <w:tab w:val="left" w:pos="1440"/>
                <w:tab w:val="center" w:pos="4680"/>
              </w:tabs>
              <w:rPr>
                <w:highlight w:val="green"/>
              </w:rPr>
            </w:pPr>
            <w:r w:rsidRPr="003B3209">
              <w:rPr>
                <w:highlight w:val="green"/>
              </w:rPr>
              <w:t>Euro-Aggregate</w:t>
            </w:r>
          </w:p>
          <w:p w14:paraId="6905C7B9" w14:textId="77777777" w:rsidR="007028C9" w:rsidRPr="003B3209" w:rsidRDefault="007028C9" w:rsidP="007028C9">
            <w:pPr>
              <w:tabs>
                <w:tab w:val="left" w:pos="720"/>
                <w:tab w:val="left" w:pos="1440"/>
                <w:tab w:val="center" w:pos="4680"/>
              </w:tabs>
              <w:rPr>
                <w:highlight w:val="green"/>
              </w:rPr>
            </w:pPr>
            <w:r w:rsidRPr="003B3209">
              <w:rPr>
                <w:highlight w:val="green"/>
              </w:rPr>
              <w:t>China Aggregate</w:t>
            </w:r>
          </w:p>
          <w:p w14:paraId="1DCBE611" w14:textId="77777777" w:rsidR="007028C9" w:rsidRPr="003B3209" w:rsidRDefault="007028C9" w:rsidP="007028C9">
            <w:pPr>
              <w:tabs>
                <w:tab w:val="left" w:pos="720"/>
                <w:tab w:val="left" w:pos="1440"/>
                <w:tab w:val="center" w:pos="4680"/>
              </w:tabs>
              <w:rPr>
                <w:highlight w:val="green"/>
              </w:rPr>
            </w:pPr>
            <w:r w:rsidRPr="003B3209">
              <w:rPr>
                <w:highlight w:val="green"/>
              </w:rPr>
              <w:t>Asian-Pacific Aggregate</w:t>
            </w:r>
          </w:p>
          <w:p w14:paraId="3245D632" w14:textId="77777777" w:rsidR="007028C9" w:rsidRPr="003B3209" w:rsidRDefault="007028C9" w:rsidP="007028C9">
            <w:pPr>
              <w:tabs>
                <w:tab w:val="left" w:pos="720"/>
                <w:tab w:val="left" w:pos="1440"/>
                <w:tab w:val="center" w:pos="4680"/>
              </w:tabs>
              <w:rPr>
                <w:highlight w:val="green"/>
              </w:rPr>
            </w:pPr>
            <w:r w:rsidRPr="003B3209">
              <w:rPr>
                <w:highlight w:val="green"/>
              </w:rPr>
              <w:t>Pan-Euro Aggregate</w:t>
            </w:r>
          </w:p>
          <w:p w14:paraId="10AF6112" w14:textId="3C370299" w:rsidR="007028C9" w:rsidRPr="003B3209" w:rsidRDefault="007028C9" w:rsidP="007028C9">
            <w:pPr>
              <w:tabs>
                <w:tab w:val="left" w:pos="720"/>
                <w:tab w:val="left" w:pos="1440"/>
                <w:tab w:val="center" w:pos="4680"/>
              </w:tabs>
              <w:rPr>
                <w:highlight w:val="green"/>
              </w:rPr>
            </w:pPr>
            <w:r w:rsidRPr="003B3209">
              <w:rPr>
                <w:highlight w:val="green"/>
              </w:rPr>
              <w:t>Pan-European High Yield</w:t>
            </w:r>
          </w:p>
        </w:tc>
        <w:tc>
          <w:tcPr>
            <w:tcW w:w="2338" w:type="dxa"/>
          </w:tcPr>
          <w:p w14:paraId="332BA9D6" w14:textId="77777777" w:rsidR="007028C9" w:rsidRPr="003B3209" w:rsidRDefault="007028C9" w:rsidP="008A0843">
            <w:pPr>
              <w:tabs>
                <w:tab w:val="left" w:pos="720"/>
                <w:tab w:val="left" w:pos="1440"/>
                <w:tab w:val="center" w:pos="4680"/>
              </w:tabs>
              <w:rPr>
                <w:highlight w:val="green"/>
              </w:rPr>
            </w:pPr>
            <w:r w:rsidRPr="003B3209">
              <w:rPr>
                <w:highlight w:val="green"/>
              </w:rPr>
              <w:t>BBG Commodity</w:t>
            </w:r>
          </w:p>
          <w:p w14:paraId="2D1F365C" w14:textId="77777777" w:rsidR="007028C9" w:rsidRPr="003B3209" w:rsidRDefault="007028C9" w:rsidP="008A0843">
            <w:pPr>
              <w:tabs>
                <w:tab w:val="left" w:pos="720"/>
                <w:tab w:val="left" w:pos="1440"/>
                <w:tab w:val="center" w:pos="4680"/>
              </w:tabs>
              <w:rPr>
                <w:highlight w:val="green"/>
              </w:rPr>
            </w:pPr>
            <w:r w:rsidRPr="003B3209">
              <w:rPr>
                <w:highlight w:val="green"/>
              </w:rPr>
              <w:t>Brent Crude</w:t>
            </w:r>
            <w:r w:rsidRPr="003B3209">
              <w:rPr>
                <w:highlight w:val="green"/>
              </w:rPr>
              <w:br/>
              <w:t>WTI Crude</w:t>
            </w:r>
            <w:r w:rsidRPr="003B3209">
              <w:rPr>
                <w:highlight w:val="green"/>
              </w:rPr>
              <w:br/>
              <w:t>Gas Oil</w:t>
            </w:r>
          </w:p>
          <w:p w14:paraId="21752311" w14:textId="77777777" w:rsidR="007028C9" w:rsidRPr="003B3209" w:rsidRDefault="007028C9" w:rsidP="008A0843">
            <w:pPr>
              <w:tabs>
                <w:tab w:val="left" w:pos="720"/>
                <w:tab w:val="left" w:pos="1440"/>
                <w:tab w:val="center" w:pos="4680"/>
              </w:tabs>
              <w:rPr>
                <w:highlight w:val="green"/>
              </w:rPr>
            </w:pPr>
            <w:r w:rsidRPr="003B3209">
              <w:rPr>
                <w:highlight w:val="green"/>
              </w:rPr>
              <w:t>Gasoline RBOB</w:t>
            </w:r>
            <w:r w:rsidRPr="003B3209">
              <w:rPr>
                <w:highlight w:val="green"/>
              </w:rPr>
              <w:br/>
              <w:t>Heating Oil</w:t>
            </w:r>
            <w:r w:rsidRPr="003B3209">
              <w:rPr>
                <w:highlight w:val="green"/>
              </w:rPr>
              <w:br/>
              <w:t>Natural Gas</w:t>
            </w:r>
            <w:r w:rsidRPr="003B3209">
              <w:rPr>
                <w:highlight w:val="green"/>
              </w:rPr>
              <w:br/>
              <w:t>Aluminum</w:t>
            </w:r>
            <w:r w:rsidRPr="003B3209">
              <w:rPr>
                <w:highlight w:val="green"/>
              </w:rPr>
              <w:br/>
              <w:t>Copper</w:t>
            </w:r>
            <w:r w:rsidRPr="003B3209">
              <w:rPr>
                <w:highlight w:val="green"/>
              </w:rPr>
              <w:br/>
              <w:t>Nickel</w:t>
            </w:r>
            <w:r w:rsidRPr="003B3209">
              <w:rPr>
                <w:highlight w:val="green"/>
              </w:rPr>
              <w:br/>
              <w:t>Zinc</w:t>
            </w:r>
            <w:r w:rsidRPr="003B3209">
              <w:rPr>
                <w:highlight w:val="green"/>
              </w:rPr>
              <w:br/>
              <w:t>Gold</w:t>
            </w:r>
            <w:r w:rsidRPr="003B3209">
              <w:rPr>
                <w:highlight w:val="green"/>
              </w:rPr>
              <w:br/>
              <w:t>Silver</w:t>
            </w:r>
            <w:r w:rsidRPr="003B3209">
              <w:rPr>
                <w:highlight w:val="green"/>
              </w:rPr>
              <w:br/>
              <w:t>Coffee 'C'</w:t>
            </w:r>
            <w:r w:rsidRPr="003B3209">
              <w:rPr>
                <w:highlight w:val="green"/>
              </w:rPr>
              <w:br/>
              <w:t>Corn</w:t>
            </w:r>
            <w:r w:rsidRPr="003B3209">
              <w:rPr>
                <w:highlight w:val="green"/>
              </w:rPr>
              <w:br/>
              <w:t>Cotton No.2</w:t>
            </w:r>
            <w:r w:rsidRPr="003B3209">
              <w:rPr>
                <w:highlight w:val="green"/>
              </w:rPr>
              <w:br/>
              <w:t>Lean Hogs</w:t>
            </w:r>
            <w:r w:rsidRPr="003B3209">
              <w:rPr>
                <w:highlight w:val="green"/>
              </w:rPr>
              <w:br/>
              <w:t>Live Cattle</w:t>
            </w:r>
            <w:r w:rsidRPr="003B3209">
              <w:rPr>
                <w:highlight w:val="green"/>
              </w:rPr>
              <w:br/>
              <w:t>Soybean</w:t>
            </w:r>
            <w:r w:rsidRPr="003B3209">
              <w:rPr>
                <w:highlight w:val="green"/>
              </w:rPr>
              <w:br/>
            </w:r>
            <w:proofErr w:type="spellStart"/>
            <w:r w:rsidRPr="003B3209">
              <w:rPr>
                <w:highlight w:val="green"/>
              </w:rPr>
              <w:t>Soybean</w:t>
            </w:r>
            <w:proofErr w:type="spellEnd"/>
            <w:r w:rsidRPr="003B3209">
              <w:rPr>
                <w:highlight w:val="green"/>
              </w:rPr>
              <w:t xml:space="preserve"> Meal</w:t>
            </w:r>
            <w:r w:rsidRPr="003B3209">
              <w:rPr>
                <w:highlight w:val="green"/>
              </w:rPr>
              <w:br/>
              <w:t>Sugar</w:t>
            </w:r>
            <w:r w:rsidRPr="003B3209">
              <w:rPr>
                <w:highlight w:val="green"/>
              </w:rPr>
              <w:br/>
              <w:t>Wheat</w:t>
            </w:r>
          </w:p>
        </w:tc>
      </w:tr>
    </w:tbl>
    <w:p w14:paraId="13378F8C" w14:textId="256B7788" w:rsidR="007028C9" w:rsidRDefault="007028C9" w:rsidP="007028C9">
      <w:pPr>
        <w:tabs>
          <w:tab w:val="left" w:pos="720"/>
          <w:tab w:val="left" w:pos="1440"/>
          <w:tab w:val="center" w:pos="4680"/>
        </w:tabs>
      </w:pPr>
      <w:r>
        <w:br/>
      </w:r>
    </w:p>
    <w:p w14:paraId="5149038E" w14:textId="77777777" w:rsidR="007028C9" w:rsidRDefault="007028C9"/>
    <w:sectPr w:rsidR="007028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59"/>
    <w:rsid w:val="007028C9"/>
    <w:rsid w:val="00BF3D5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27ED"/>
  <w15:chartTrackingRefBased/>
  <w15:docId w15:val="{0D7F00BE-66E2-4B14-BBD1-EC4E390CB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3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Kobos</dc:creator>
  <cp:keywords/>
  <dc:description/>
  <cp:lastModifiedBy>Jonathan Mostovoy</cp:lastModifiedBy>
  <cp:revision>2</cp:revision>
  <dcterms:created xsi:type="dcterms:W3CDTF">2019-10-02T18:00:00Z</dcterms:created>
  <dcterms:modified xsi:type="dcterms:W3CDTF">2019-10-06T18:35:00Z</dcterms:modified>
</cp:coreProperties>
</file>