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9F3F" w14:textId="1730CD20" w:rsidR="00662CC4" w:rsidRPr="006136FE" w:rsidRDefault="00B81114">
      <w:pPr>
        <w:rPr>
          <w:sz w:val="40"/>
          <w:szCs w:val="40"/>
          <w:lang w:val="en-GB"/>
        </w:rPr>
      </w:pPr>
      <w:r w:rsidRPr="006136FE">
        <w:rPr>
          <w:sz w:val="40"/>
          <w:szCs w:val="40"/>
          <w:lang w:val="en-GB"/>
        </w:rPr>
        <w:t>What is BGP</w:t>
      </w:r>
      <w:r w:rsidR="006136FE">
        <w:rPr>
          <w:sz w:val="40"/>
          <w:szCs w:val="40"/>
          <w:lang w:val="en-GB"/>
        </w:rPr>
        <w:t>?</w:t>
      </w:r>
    </w:p>
    <w:p w14:paraId="5C4ECAF7" w14:textId="7BE109E2" w:rsidR="00B81114" w:rsidRPr="00D73934" w:rsidRDefault="00584C27">
      <w:p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Exterior</w:t>
      </w:r>
      <w:r w:rsidR="006136FE" w:rsidRPr="00D73934">
        <w:rPr>
          <w:sz w:val="28"/>
          <w:szCs w:val="28"/>
          <w:lang w:val="en-GB"/>
        </w:rPr>
        <w:t xml:space="preserve"> Gateway protocol</w:t>
      </w:r>
      <w:r w:rsidR="006136FE" w:rsidRPr="00D73934">
        <w:rPr>
          <w:sz w:val="28"/>
          <w:szCs w:val="28"/>
          <w:lang w:val="en-GB"/>
        </w:rPr>
        <w:t xml:space="preserve"> - </w:t>
      </w:r>
      <w:r w:rsidR="00B81114" w:rsidRPr="00D73934">
        <w:rPr>
          <w:sz w:val="28"/>
          <w:szCs w:val="28"/>
          <w:lang w:val="en-GB"/>
        </w:rPr>
        <w:t xml:space="preserve">Is </w:t>
      </w:r>
      <w:r w:rsidR="006136FE" w:rsidRPr="00D73934">
        <w:rPr>
          <w:sz w:val="28"/>
          <w:szCs w:val="28"/>
          <w:lang w:val="en-GB"/>
        </w:rPr>
        <w:t>the only</w:t>
      </w:r>
      <w:r w:rsidR="00B81114" w:rsidRPr="00D73934">
        <w:rPr>
          <w:sz w:val="28"/>
          <w:szCs w:val="28"/>
          <w:lang w:val="en-GB"/>
        </w:rPr>
        <w:t xml:space="preserve"> routing protocol design to communicate between autonomous systems</w:t>
      </w:r>
      <w:r w:rsidR="006136FE" w:rsidRPr="00D73934">
        <w:rPr>
          <w:sz w:val="28"/>
          <w:szCs w:val="28"/>
          <w:lang w:val="en-GB"/>
        </w:rPr>
        <w:t>.</w:t>
      </w:r>
    </w:p>
    <w:p w14:paraId="665F0C67" w14:textId="27922155" w:rsidR="006136FE" w:rsidRPr="00D73934" w:rsidRDefault="006136FE">
      <w:p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Unlike Internal gateway protocol design to communicate with the same AS</w:t>
      </w:r>
    </w:p>
    <w:p w14:paraId="0736239C" w14:textId="39EFA39C" w:rsidR="00B81114" w:rsidRPr="006136FE" w:rsidRDefault="00B81114">
      <w:pPr>
        <w:rPr>
          <w:sz w:val="40"/>
          <w:szCs w:val="40"/>
          <w:lang w:val="en-GB"/>
        </w:rPr>
      </w:pPr>
      <w:r w:rsidRPr="006136FE">
        <w:rPr>
          <w:sz w:val="40"/>
          <w:szCs w:val="40"/>
          <w:lang w:val="en-GB"/>
        </w:rPr>
        <w:t>What is an A</w:t>
      </w:r>
      <w:r w:rsidRPr="006136FE">
        <w:rPr>
          <w:sz w:val="40"/>
          <w:szCs w:val="40"/>
          <w:lang w:val="en-GB"/>
        </w:rPr>
        <w:t>utonomous system or AS</w:t>
      </w:r>
      <w:r w:rsidR="006136FE">
        <w:rPr>
          <w:sz w:val="40"/>
          <w:szCs w:val="40"/>
          <w:lang w:val="en-GB"/>
        </w:rPr>
        <w:t>?</w:t>
      </w:r>
    </w:p>
    <w:p w14:paraId="13F4226A" w14:textId="77777777" w:rsidR="006136FE" w:rsidRPr="00D73934" w:rsidRDefault="006136FE">
      <w:p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Is a collection of networks under a single domain.</w:t>
      </w:r>
    </w:p>
    <w:p w14:paraId="7A4FF323" w14:textId="77777777" w:rsidR="006136FE" w:rsidRPr="00D73934" w:rsidRDefault="006136FE">
      <w:p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 xml:space="preserve">or </w:t>
      </w:r>
    </w:p>
    <w:p w14:paraId="548011AC" w14:textId="45412D2E" w:rsidR="00B81114" w:rsidRPr="00D73934" w:rsidRDefault="006136FE">
      <w:p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Is a number that identify an organisation.</w:t>
      </w:r>
    </w:p>
    <w:p w14:paraId="08C11243" w14:textId="29753146" w:rsidR="006136FE" w:rsidRPr="006136FE" w:rsidRDefault="006136FE">
      <w:pPr>
        <w:rPr>
          <w:sz w:val="40"/>
          <w:szCs w:val="40"/>
          <w:lang w:val="en-GB"/>
        </w:rPr>
      </w:pPr>
      <w:r w:rsidRPr="006136FE">
        <w:rPr>
          <w:sz w:val="40"/>
          <w:szCs w:val="40"/>
          <w:lang w:val="en-GB"/>
        </w:rPr>
        <w:t>BGP Features</w:t>
      </w:r>
    </w:p>
    <w:p w14:paraId="491ED6BC" w14:textId="5149BCCD" w:rsidR="006136FE" w:rsidRPr="00D73934" w:rsidRDefault="00584C27" w:rsidP="00584C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BGP is an open standard protocol – which means it does not belong to any one and can be used on all supported devices.</w:t>
      </w:r>
    </w:p>
    <w:p w14:paraId="3E2C1D52" w14:textId="228C1E11" w:rsidR="00584C27" w:rsidRPr="00D73934" w:rsidRDefault="00584C27" w:rsidP="00584C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Is an Exterior Gateway protocol – it means it is going to exchange route between two or more AS.</w:t>
      </w:r>
    </w:p>
    <w:p w14:paraId="285DBE06" w14:textId="652EA672" w:rsidR="00584C27" w:rsidRPr="00D73934" w:rsidRDefault="00584C27" w:rsidP="00584C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It is design for inter-AS domain routing.</w:t>
      </w:r>
    </w:p>
    <w:p w14:paraId="49B45215" w14:textId="348CFB00" w:rsidR="00584C27" w:rsidRPr="00D73934" w:rsidRDefault="00584C27" w:rsidP="00584C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It is design to scale huge inter-network like internet.</w:t>
      </w:r>
    </w:p>
    <w:p w14:paraId="1F860B64" w14:textId="2E90C053" w:rsidR="00584C27" w:rsidRPr="00D73934" w:rsidRDefault="00584C27" w:rsidP="00584C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It supports classless.</w:t>
      </w:r>
    </w:p>
    <w:p w14:paraId="110570AE" w14:textId="4B1CD4E2" w:rsidR="00584C27" w:rsidRPr="00D73934" w:rsidRDefault="00584C27" w:rsidP="00584C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 xml:space="preserve">BGP is path vector protocol </w:t>
      </w:r>
      <w:r w:rsidR="00D73934" w:rsidRPr="00D73934">
        <w:rPr>
          <w:sz w:val="28"/>
          <w:szCs w:val="28"/>
          <w:lang w:val="en-GB"/>
        </w:rPr>
        <w:t>- it maintains the AS path information.</w:t>
      </w:r>
    </w:p>
    <w:p w14:paraId="2C1FB9B2" w14:textId="0AB7351F" w:rsidR="00D73934" w:rsidRPr="00D73934" w:rsidRDefault="00D73934" w:rsidP="00584C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It sends updates to manually define neighbours as unicast.</w:t>
      </w:r>
    </w:p>
    <w:p w14:paraId="61C7F85A" w14:textId="344FAB49" w:rsidR="00D73934" w:rsidRPr="00D73934" w:rsidRDefault="00D73934" w:rsidP="00584C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BGP application layer uses TCP port 179.</w:t>
      </w:r>
    </w:p>
    <w:p w14:paraId="6F6AD5CD" w14:textId="264F395A" w:rsidR="00D73934" w:rsidRDefault="00D73934" w:rsidP="00584C2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D73934">
        <w:rPr>
          <w:sz w:val="28"/>
          <w:szCs w:val="28"/>
          <w:lang w:val="en-GB"/>
        </w:rPr>
        <w:t>BGP uses is attributes as metric.</w:t>
      </w:r>
    </w:p>
    <w:p w14:paraId="0595C6D1" w14:textId="57D11072" w:rsidR="00ED00D2" w:rsidRDefault="00ED00D2" w:rsidP="00ED00D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BGP administrative distance is:</w:t>
      </w:r>
    </w:p>
    <w:p w14:paraId="0A70CA1F" w14:textId="41F50B48" w:rsidR="00ED00D2" w:rsidRDefault="00ED00D2" w:rsidP="00ED00D2">
      <w:pPr>
        <w:pStyle w:val="ListParagraph"/>
        <w:rPr>
          <w:sz w:val="28"/>
          <w:szCs w:val="28"/>
          <w:lang w:val="en-GB"/>
        </w:rPr>
      </w:pPr>
      <w:r w:rsidRPr="00ED00D2">
        <w:rPr>
          <w:sz w:val="28"/>
          <w:szCs w:val="28"/>
          <w:highlight w:val="yellow"/>
          <w:lang w:val="en-GB"/>
        </w:rPr>
        <w:t>20 External updates (EBGP)</w:t>
      </w:r>
    </w:p>
    <w:p w14:paraId="70BE96A1" w14:textId="29F77C15" w:rsidR="00ED00D2" w:rsidRDefault="00ED00D2" w:rsidP="00ED00D2">
      <w:pPr>
        <w:pStyle w:val="ListParagraph"/>
        <w:rPr>
          <w:sz w:val="28"/>
          <w:szCs w:val="28"/>
          <w:lang w:val="en-GB"/>
        </w:rPr>
      </w:pPr>
      <w:r w:rsidRPr="00ED00D2">
        <w:rPr>
          <w:sz w:val="28"/>
          <w:szCs w:val="28"/>
          <w:highlight w:val="yellow"/>
          <w:lang w:val="en-GB"/>
        </w:rPr>
        <w:t>200 Internal updates (IBGP)</w:t>
      </w:r>
    </w:p>
    <w:p w14:paraId="43772090" w14:textId="0C0095C6" w:rsidR="00ED00D2" w:rsidRDefault="00ED00D2" w:rsidP="00ED00D2">
      <w:pPr>
        <w:rPr>
          <w:sz w:val="28"/>
          <w:szCs w:val="28"/>
          <w:lang w:val="en-GB"/>
        </w:rPr>
      </w:pPr>
    </w:p>
    <w:p w14:paraId="0D7E8CD9" w14:textId="5FAFDFB3" w:rsidR="00ED00D2" w:rsidRPr="00735E40" w:rsidRDefault="00ED00D2" w:rsidP="00ED00D2">
      <w:pPr>
        <w:rPr>
          <w:sz w:val="40"/>
          <w:szCs w:val="40"/>
          <w:lang w:val="en-GB"/>
        </w:rPr>
      </w:pPr>
      <w:r w:rsidRPr="00735E40">
        <w:rPr>
          <w:sz w:val="40"/>
          <w:szCs w:val="40"/>
          <w:lang w:val="en-GB"/>
        </w:rPr>
        <w:t>BGP</w:t>
      </w:r>
      <w:r w:rsidR="00735E40" w:rsidRPr="00735E40">
        <w:rPr>
          <w:sz w:val="40"/>
          <w:szCs w:val="40"/>
          <w:lang w:val="en-GB"/>
        </w:rPr>
        <w:t>’s loop prevention mechanism</w:t>
      </w:r>
    </w:p>
    <w:p w14:paraId="1C1E39B6" w14:textId="77777777" w:rsidR="00735E40" w:rsidRPr="00ED00D2" w:rsidRDefault="00735E40" w:rsidP="00ED00D2">
      <w:pPr>
        <w:rPr>
          <w:sz w:val="28"/>
          <w:szCs w:val="28"/>
          <w:lang w:val="en-GB"/>
        </w:rPr>
      </w:pPr>
    </w:p>
    <w:p w14:paraId="16320F14" w14:textId="77777777" w:rsidR="00D73934" w:rsidRPr="00D73934" w:rsidRDefault="00D73934" w:rsidP="00D73934">
      <w:pPr>
        <w:pStyle w:val="ListParagraph"/>
        <w:rPr>
          <w:sz w:val="28"/>
          <w:szCs w:val="28"/>
          <w:lang w:val="en-GB"/>
        </w:rPr>
      </w:pPr>
    </w:p>
    <w:p w14:paraId="30095641" w14:textId="77777777" w:rsidR="00584C27" w:rsidRDefault="00584C27">
      <w:pPr>
        <w:rPr>
          <w:lang w:val="en-GB"/>
        </w:rPr>
      </w:pPr>
    </w:p>
    <w:p w14:paraId="0ECC8C1D" w14:textId="5827F473" w:rsidR="00584C27" w:rsidRDefault="00584C27">
      <w:pPr>
        <w:rPr>
          <w:lang w:val="en-GB"/>
        </w:rPr>
      </w:pPr>
    </w:p>
    <w:p w14:paraId="0FD9B74C" w14:textId="77777777" w:rsidR="00584C27" w:rsidRDefault="00584C27">
      <w:pPr>
        <w:rPr>
          <w:lang w:val="en-GB"/>
        </w:rPr>
      </w:pPr>
    </w:p>
    <w:p w14:paraId="7F31DC92" w14:textId="77777777" w:rsidR="006136FE" w:rsidRDefault="006136FE">
      <w:pPr>
        <w:rPr>
          <w:lang w:val="en-GB"/>
        </w:rPr>
      </w:pPr>
    </w:p>
    <w:p w14:paraId="47B6BDEE" w14:textId="77777777" w:rsidR="00B81114" w:rsidRPr="00B81114" w:rsidRDefault="00B81114">
      <w:pPr>
        <w:rPr>
          <w:lang w:val="en-GB"/>
        </w:rPr>
      </w:pPr>
    </w:p>
    <w:sectPr w:rsidR="00B81114" w:rsidRPr="00B8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C78"/>
    <w:multiLevelType w:val="hybridMultilevel"/>
    <w:tmpl w:val="27D200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97"/>
    <w:rsid w:val="00584C27"/>
    <w:rsid w:val="006136FE"/>
    <w:rsid w:val="00662CC4"/>
    <w:rsid w:val="00682897"/>
    <w:rsid w:val="00735E40"/>
    <w:rsid w:val="009D04E4"/>
    <w:rsid w:val="00B81114"/>
    <w:rsid w:val="00D73934"/>
    <w:rsid w:val="00ED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26E2"/>
  <w15:chartTrackingRefBased/>
  <w15:docId w15:val="{3A069DAD-F371-4109-967C-BB49E7B9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Sare</dc:creator>
  <cp:keywords/>
  <dc:description/>
  <cp:lastModifiedBy>Julien Sare</cp:lastModifiedBy>
  <cp:revision>2</cp:revision>
  <dcterms:created xsi:type="dcterms:W3CDTF">2021-06-05T10:11:00Z</dcterms:created>
  <dcterms:modified xsi:type="dcterms:W3CDTF">2021-06-05T10:11:00Z</dcterms:modified>
</cp:coreProperties>
</file>