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Adu, Julian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David Canepari '66 Family Scholarship</w:t>
            </w:r>
          </w:p>
        </w:tc>
        <w:tc>
          <w:tcPr>
            <w:tcW w:type="dxa" w:w="4320"/>
          </w:tcPr>
          <w:p>
            <w:r>
              <w:t>$9,700</w:t>
            </w:r>
          </w:p>
        </w:tc>
      </w:tr>
      <w:tr>
        <w:tc>
          <w:tcPr>
            <w:tcW w:type="dxa" w:w="4320"/>
          </w:tcPr>
          <w:p>
            <w:r>
              <w:rPr>
                <w:b/>
              </w:rPr>
              <w:t>Notre Dame Award</w:t>
            </w:r>
          </w:p>
        </w:tc>
        <w:tc>
          <w:tcPr>
            <w:tcW w:type="dxa" w:w="4320"/>
          </w:tcPr>
          <w:p>
            <w:r>
              <w:t>$1,000</w:t>
            </w:r>
          </w:p>
        </w:tc>
      </w:tr>
      <w:tr>
        <w:tc>
          <w:tcPr>
            <w:tcW w:type="dxa" w:w="4320"/>
          </w:tcPr>
          <w:p>
            <w:r>
              <w:rPr>
                <w:b/>
              </w:rPr>
              <w:t>Less Total Financial Aid:</w:t>
            </w:r>
          </w:p>
        </w:tc>
        <w:tc>
          <w:tcPr>
            <w:tcW w:type="dxa" w:w="4320"/>
          </w:tcPr>
          <w:p>
            <w:r>
              <w:t>$10,700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$8,250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