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Atkinson, Jeffrey</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Donald L Franco '56 Fund</w:t>
            </w:r>
          </w:p>
        </w:tc>
        <w:tc>
          <w:tcPr>
            <w:tcW w:type="dxa" w:w="4320"/>
          </w:tcPr>
          <w:p>
            <w:r>
              <w:t>$200</w:t>
            </w:r>
          </w:p>
        </w:tc>
      </w:tr>
      <w:tr>
        <w:tc>
          <w:tcPr>
            <w:tcW w:type="dxa" w:w="4320"/>
          </w:tcPr>
          <w:p>
            <w:r>
              <w:rPr>
                <w:b/>
              </w:rPr>
              <w:t>Notre Dame Award</w:t>
            </w:r>
          </w:p>
        </w:tc>
        <w:tc>
          <w:tcPr>
            <w:tcW w:type="dxa" w:w="4320"/>
          </w:tcPr>
          <w:p>
            <w:r>
              <w:t>$5,300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