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Barr, Tremaine</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20250360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Thomas Marcucci '66 Scholarship</w:t>
            </w:r>
          </w:p>
        </w:tc>
        <w:tc>
          <w:tcPr>
            <w:tcW w:type="dxa" w:w="4320"/>
          </w:tcPr>
          <w:p>
            <w:r>
              <w:t>$5,000</w:t>
            </w:r>
          </w:p>
        </w:tc>
      </w:tr>
      <w:tr>
        <w:tc>
          <w:tcPr>
            <w:tcW w:type="dxa" w:w="4320"/>
          </w:tcPr>
          <w:p>
            <w:r>
              <w:rPr>
                <w:b/>
              </w:rPr>
              <w:t>Jerry Ritter '96 Memorial Fund</w:t>
            </w:r>
          </w:p>
        </w:tc>
        <w:tc>
          <w:tcPr>
            <w:tcW w:type="dxa" w:w="4320"/>
          </w:tcPr>
          <w:p>
            <w:r>
              <w:t>$3,600</w:t>
            </w:r>
          </w:p>
        </w:tc>
      </w:tr>
      <w:tr>
        <w:tc>
          <w:tcPr>
            <w:tcW w:type="dxa" w:w="4320"/>
          </w:tcPr>
          <w:p>
            <w:r>
              <w:rPr>
                <w:b/>
              </w:rPr>
              <w:t>Notre Dame Award</w:t>
            </w:r>
          </w:p>
        </w:tc>
        <w:tc>
          <w:tcPr>
            <w:tcW w:type="dxa" w:w="4320"/>
          </w:tcPr>
          <w:p>
            <w:r>
              <w:t>$7,900</w:t>
            </w:r>
          </w:p>
        </w:tc>
      </w:tr>
      <w:tr>
        <w:tc>
          <w:tcPr>
            <w:tcW w:type="dxa" w:w="4320"/>
          </w:tcPr>
          <w:p>
            <w:r>
              <w:rPr>
                <w:b/>
              </w:rPr>
              <w:t>Less Total Financial Aid:</w:t>
            </w:r>
          </w:p>
        </w:tc>
        <w:tc>
          <w:tcPr>
            <w:tcW w:type="dxa" w:w="4320"/>
          </w:tcPr>
          <w:p>
            <w:r>
              <w:t>$16,500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$2,950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