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Blakeslee, Marco</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20261050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Tyler Priore '10 Memorial Fund</w:t>
            </w:r>
          </w:p>
        </w:tc>
        <w:tc>
          <w:tcPr>
            <w:tcW w:type="dxa" w:w="4320"/>
          </w:tcPr>
          <w:p>
            <w:r>
              <w:t>$2,500</w:t>
            </w:r>
          </w:p>
        </w:tc>
      </w:tr>
      <w:tr>
        <w:tc>
          <w:tcPr>
            <w:tcW w:type="dxa" w:w="4320"/>
          </w:tcPr>
          <w:p>
            <w:r>
              <w:rPr>
                <w:b/>
              </w:rPr>
              <w:t>Moreau Academic Scholarship</w:t>
            </w:r>
          </w:p>
        </w:tc>
        <w:tc>
          <w:tcPr>
            <w:tcW w:type="dxa" w:w="4320"/>
          </w:tcPr>
          <w:p>
            <w:r>
              <w:t>$2,000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