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Leite, Spencer</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20252640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Elizabeth Wilson Collins Edwards and David C. Edwards Memorial Fund</w:t>
            </w:r>
          </w:p>
        </w:tc>
        <w:tc>
          <w:tcPr>
            <w:tcW w:type="dxa" w:w="4320"/>
          </w:tcPr>
          <w:p>
            <w:r>
              <w:t>$3,500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