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0F98" w:rsidRPr="002D031E" w:rsidRDefault="00745742" w:rsidP="00745742">
      <w:pPr>
        <w:pStyle w:val="Heading4"/>
        <w:numPr>
          <w:ilvl w:val="0"/>
          <w:numId w:val="0"/>
        </w:numPr>
        <w:ind w:left="1300" w:hanging="1300"/>
        <w:jc w:val="center"/>
        <w:rPr>
          <w:sz w:val="32"/>
        </w:rPr>
      </w:pPr>
      <w:r w:rsidRPr="002D031E">
        <w:rPr>
          <w:sz w:val="32"/>
        </w:rPr>
        <w:t>Microsoft HIDSPI Specification Support</w:t>
      </w:r>
      <w:r w:rsidR="00576F45" w:rsidRPr="002D031E">
        <w:rPr>
          <w:sz w:val="32"/>
        </w:rPr>
        <w:t xml:space="preserve"> on THC</w:t>
      </w:r>
    </w:p>
    <w:p w:rsidR="00745742" w:rsidRDefault="00745742" w:rsidP="00745742"/>
    <w:p w:rsidR="00745742" w:rsidRDefault="00745742" w:rsidP="00745742">
      <w:r>
        <w:t xml:space="preserve">The following specification describes the </w:t>
      </w:r>
      <w:r w:rsidR="002D031E">
        <w:t xml:space="preserve">THC </w:t>
      </w:r>
      <w:r>
        <w:t xml:space="preserve">registers </w:t>
      </w:r>
      <w:r w:rsidR="002D031E">
        <w:t xml:space="preserve">which are used </w:t>
      </w:r>
      <w:r>
        <w:t>to support MSFT HIDSPI specification (rev0.96 dr</w:t>
      </w:r>
      <w:r w:rsidR="000E7EBB">
        <w:t>a</w:t>
      </w:r>
      <w:r>
        <w:t>ft released at Nov. 2019).</w:t>
      </w:r>
    </w:p>
    <w:p w:rsidR="00745742" w:rsidRDefault="00745742" w:rsidP="00745742"/>
    <w:p w:rsidR="00745742" w:rsidRDefault="00745742" w:rsidP="00745742">
      <w:pPr>
        <w:pStyle w:val="Heading2"/>
      </w:pPr>
      <w:r>
        <w:t>Interrupt cause register fields programmability</w:t>
      </w:r>
    </w:p>
    <w:p w:rsidR="00745742" w:rsidRPr="00745742" w:rsidRDefault="00745742" w:rsidP="00745742">
      <w:r>
        <w:t xml:space="preserve">In HIDSPI specification, the interrupt </w:t>
      </w:r>
      <w:proofErr w:type="gramStart"/>
      <w:r>
        <w:t>cause</w:t>
      </w:r>
      <w:proofErr w:type="gramEnd"/>
      <w:r>
        <w:t xml:space="preserve"> register is called “Input Report Header”. The following registers are defined to provide programmability of the bit location and length for the fields that THC HW RXDMA need</w:t>
      </w:r>
      <w:r w:rsidR="002D031E">
        <w:t>s</w:t>
      </w:r>
      <w:r>
        <w:t xml:space="preserve"> to use. </w:t>
      </w:r>
    </w:p>
    <w:p w:rsidR="007C1277" w:rsidRDefault="007C1277" w:rsidP="00745742">
      <w:pPr>
        <w:pStyle w:val="Heading3"/>
      </w:pPr>
      <w:r>
        <w:t>THC Interrupt Cause Register Fields Configuration Register 1 (THC_M_PRT_DEVINT_CFG_1)</w:t>
      </w:r>
    </w:p>
    <w:p w:rsidR="007C1277" w:rsidRDefault="007C1277" w:rsidP="007C1277">
      <w:pPr>
        <w:pStyle w:val="RegisterSummary"/>
      </w:pPr>
    </w:p>
    <w:p w:rsidR="007C1277" w:rsidRDefault="007C1277" w:rsidP="007C1277">
      <w:pPr>
        <w:pStyle w:val="RegisterSummary"/>
      </w:pPr>
      <w:r>
        <w:t xml:space="preserve">Note: </w:t>
      </w:r>
      <w:proofErr w:type="spellStart"/>
      <w:r w:rsidRPr="00CE1B8B">
        <w:t>THC_M_PRT_DEVINT_CFG_</w:t>
      </w:r>
      <w:r>
        <w:t>x</w:t>
      </w:r>
      <w:proofErr w:type="spellEnd"/>
      <w:r>
        <w:t xml:space="preserve"> can only be programmed when RXDMAs</w:t>
      </w:r>
      <w:r w:rsidR="000C5E15">
        <w:t>,</w:t>
      </w:r>
      <w:r w:rsidR="0097787C">
        <w:t xml:space="preserve"> </w:t>
      </w:r>
      <w:r w:rsidR="000C5E15">
        <w:t>TXDMA</w:t>
      </w:r>
      <w:r w:rsidR="0097787C">
        <w:t xml:space="preserve"> and </w:t>
      </w:r>
      <w:r w:rsidR="000C5E15">
        <w:t>PIO</w:t>
      </w:r>
      <w:r>
        <w:t xml:space="preserve"> are stopped.</w:t>
      </w:r>
      <w:r w:rsidR="00745742">
        <w:t xml:space="preserve"> All the locked bits in this register can be locked when the </w:t>
      </w:r>
      <w:r w:rsidR="00745742">
        <w:rPr>
          <w:rFonts w:eastAsia="MingLiU"/>
          <w:b/>
          <w:lang w:eastAsia="zh-TW"/>
        </w:rPr>
        <w:t>THC_DRV_LOCK_EN</w:t>
      </w:r>
      <w:r w:rsidR="00745742">
        <w:t xml:space="preserve"> bit is 1.</w:t>
      </w:r>
    </w:p>
    <w:p w:rsidR="002D031E" w:rsidRDefault="002D031E" w:rsidP="007C1277">
      <w:pPr>
        <w:pStyle w:val="RegisterSummary"/>
      </w:pPr>
    </w:p>
    <w:p w:rsidR="007C1277" w:rsidRDefault="007C1277" w:rsidP="007C1277">
      <w:pPr>
        <w:pStyle w:val="RegisterSummary"/>
        <w:tabs>
          <w:tab w:val="clear" w:pos="3260"/>
          <w:tab w:val="left" w:pos="3960"/>
        </w:tabs>
        <w:ind w:left="3960" w:hanging="3960"/>
      </w:pPr>
      <w:r w:rsidRPr="00647F81">
        <w:rPr>
          <w:b/>
        </w:rPr>
        <w:t>MEM Offset ()</w:t>
      </w:r>
      <w:r>
        <w:tab/>
      </w:r>
    </w:p>
    <w:p w:rsidR="007C1277" w:rsidRDefault="007C1277" w:rsidP="007C1277">
      <w:pPr>
        <w:pStyle w:val="RegisterSummary"/>
        <w:tabs>
          <w:tab w:val="clear" w:pos="3260"/>
          <w:tab w:val="left" w:pos="3960"/>
        </w:tabs>
        <w:ind w:left="3960" w:hanging="3960"/>
      </w:pPr>
      <w:proofErr w:type="spellStart"/>
      <w:r w:rsidRPr="00647F81">
        <w:rPr>
          <w:b/>
        </w:rPr>
        <w:t>Security_PolicyGroup</w:t>
      </w:r>
      <w:proofErr w:type="spellEnd"/>
      <w:r>
        <w:tab/>
        <w:t>THC_PORT</w:t>
      </w:r>
    </w:p>
    <w:p w:rsidR="007C1277" w:rsidRDefault="007C1277" w:rsidP="007C1277">
      <w:pPr>
        <w:pStyle w:val="RegisterSummary"/>
        <w:tabs>
          <w:tab w:val="clear" w:pos="3260"/>
          <w:tab w:val="left" w:pos="3960"/>
        </w:tabs>
        <w:ind w:left="3960" w:hanging="3960"/>
      </w:pPr>
      <w:proofErr w:type="spellStart"/>
      <w:r w:rsidRPr="00647F81">
        <w:rPr>
          <w:b/>
        </w:rPr>
        <w:t>IntelRsvd</w:t>
      </w:r>
      <w:proofErr w:type="spellEnd"/>
      <w:r>
        <w:tab/>
        <w:t>True</w:t>
      </w:r>
    </w:p>
    <w:p w:rsidR="007C1277" w:rsidRDefault="007C1277" w:rsidP="007C1277">
      <w:pPr>
        <w:pStyle w:val="RegisterSummary"/>
        <w:tabs>
          <w:tab w:val="clear" w:pos="3260"/>
          <w:tab w:val="left" w:pos="3960"/>
        </w:tabs>
        <w:ind w:left="3960" w:hanging="3960"/>
      </w:pPr>
      <w:r w:rsidRPr="00647F81">
        <w:rPr>
          <w:b/>
        </w:rPr>
        <w:t>Size</w:t>
      </w:r>
      <w:r>
        <w:tab/>
        <w:t>32 bits</w:t>
      </w:r>
    </w:p>
    <w:p w:rsidR="007C1277" w:rsidRDefault="007C1277" w:rsidP="007C1277">
      <w:pPr>
        <w:pStyle w:val="RegisterSummary"/>
        <w:tabs>
          <w:tab w:val="clear" w:pos="3260"/>
          <w:tab w:val="left" w:pos="3960"/>
        </w:tabs>
        <w:ind w:left="3960" w:hanging="3960"/>
      </w:pPr>
      <w:r w:rsidRPr="00647F81">
        <w:rPr>
          <w:b/>
        </w:rPr>
        <w:t>Default</w:t>
      </w:r>
      <w:r>
        <w:tab/>
      </w:r>
    </w:p>
    <w:p w:rsidR="007C1277" w:rsidRPr="00C11E71" w:rsidRDefault="007C1277" w:rsidP="007C1277">
      <w:pPr>
        <w:pStyle w:val="RegisterSummary"/>
        <w:tabs>
          <w:tab w:val="clear" w:pos="3260"/>
          <w:tab w:val="left" w:pos="3960"/>
        </w:tabs>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7"/>
        <w:gridCol w:w="1243"/>
        <w:gridCol w:w="1309"/>
        <w:gridCol w:w="4854"/>
        <w:gridCol w:w="1045"/>
      </w:tblGrid>
      <w:tr w:rsidR="007C1277" w:rsidTr="00D57712">
        <w:trPr>
          <w:trHeight w:val="490"/>
        </w:trPr>
        <w:tc>
          <w:tcPr>
            <w:tcW w:w="927" w:type="dxa"/>
            <w:shd w:val="clear" w:color="auto" w:fill="auto"/>
          </w:tcPr>
          <w:p w:rsidR="007C1277" w:rsidRPr="00693501" w:rsidRDefault="007C1277" w:rsidP="00D57712">
            <w:pPr>
              <w:pStyle w:val="CellHeadingCenter"/>
            </w:pPr>
            <w:r w:rsidRPr="00693501">
              <w:t>Bits</w:t>
            </w:r>
          </w:p>
        </w:tc>
        <w:tc>
          <w:tcPr>
            <w:tcW w:w="1243" w:type="dxa"/>
            <w:shd w:val="clear" w:color="auto" w:fill="auto"/>
          </w:tcPr>
          <w:p w:rsidR="007C1277" w:rsidRPr="00693501" w:rsidRDefault="007C1277" w:rsidP="00D57712">
            <w:pPr>
              <w:pStyle w:val="CellHeadingCenter"/>
            </w:pPr>
            <w:r w:rsidRPr="00693501">
              <w:t>Access Type</w:t>
            </w:r>
          </w:p>
        </w:tc>
        <w:tc>
          <w:tcPr>
            <w:tcW w:w="1309" w:type="dxa"/>
            <w:shd w:val="clear" w:color="auto" w:fill="auto"/>
          </w:tcPr>
          <w:p w:rsidR="007C1277" w:rsidRPr="00693501" w:rsidRDefault="007C1277" w:rsidP="00D57712">
            <w:pPr>
              <w:pStyle w:val="CellHeadingCenter"/>
            </w:pPr>
            <w:r w:rsidRPr="00693501">
              <w:t>Default</w:t>
            </w:r>
          </w:p>
        </w:tc>
        <w:tc>
          <w:tcPr>
            <w:tcW w:w="4854" w:type="dxa"/>
            <w:shd w:val="clear" w:color="auto" w:fill="auto"/>
          </w:tcPr>
          <w:p w:rsidR="007C1277" w:rsidRPr="00693501" w:rsidRDefault="007C1277" w:rsidP="00D57712">
            <w:pPr>
              <w:pStyle w:val="CellHeadingCenter"/>
            </w:pPr>
            <w:r w:rsidRPr="00693501">
              <w:t>Description</w:t>
            </w:r>
          </w:p>
        </w:tc>
        <w:tc>
          <w:tcPr>
            <w:tcW w:w="1045" w:type="dxa"/>
            <w:shd w:val="clear" w:color="auto" w:fill="auto"/>
          </w:tcPr>
          <w:p w:rsidR="007C1277" w:rsidRPr="00693501" w:rsidRDefault="007C1277" w:rsidP="00D57712">
            <w:pPr>
              <w:pStyle w:val="CellHeadingCenter"/>
            </w:pPr>
            <w:proofErr w:type="spellStart"/>
            <w:r w:rsidRPr="00693501">
              <w:t>PowerWell</w:t>
            </w:r>
            <w:proofErr w:type="spellEnd"/>
          </w:p>
        </w:tc>
      </w:tr>
      <w:tr w:rsidR="007C1277" w:rsidTr="00D57712">
        <w:tc>
          <w:tcPr>
            <w:tcW w:w="927" w:type="dxa"/>
            <w:shd w:val="clear" w:color="auto" w:fill="auto"/>
          </w:tcPr>
          <w:p w:rsidR="007C1277" w:rsidRDefault="007C1277" w:rsidP="00D57712">
            <w:pPr>
              <w:pStyle w:val="CellBodyLeft"/>
              <w:jc w:val="center"/>
            </w:pPr>
            <w:r>
              <w:t>4:0</w:t>
            </w:r>
          </w:p>
        </w:tc>
        <w:tc>
          <w:tcPr>
            <w:tcW w:w="1243" w:type="dxa"/>
            <w:shd w:val="clear" w:color="auto" w:fill="auto"/>
          </w:tcPr>
          <w:p w:rsidR="007C1277" w:rsidRDefault="007C1277" w:rsidP="00D57712">
            <w:pPr>
              <w:pStyle w:val="CellBodyLeft"/>
              <w:jc w:val="center"/>
            </w:pPr>
            <w:r>
              <w:t>RW/</w:t>
            </w:r>
            <w:r w:rsidR="00745742">
              <w:t>L</w:t>
            </w:r>
          </w:p>
        </w:tc>
        <w:tc>
          <w:tcPr>
            <w:tcW w:w="1309" w:type="dxa"/>
            <w:shd w:val="clear" w:color="auto" w:fill="auto"/>
          </w:tcPr>
          <w:p w:rsidR="007C1277" w:rsidRDefault="007C1277" w:rsidP="00D57712">
            <w:pPr>
              <w:pStyle w:val="CellBodyLeft"/>
              <w:jc w:val="center"/>
            </w:pPr>
            <w:r>
              <w:t>5'h00</w:t>
            </w:r>
          </w:p>
        </w:tc>
        <w:tc>
          <w:tcPr>
            <w:tcW w:w="4854" w:type="dxa"/>
            <w:shd w:val="clear" w:color="auto" w:fill="auto"/>
          </w:tcPr>
          <w:p w:rsidR="007C1277" w:rsidRDefault="007C1277" w:rsidP="00D57712">
            <w:pPr>
              <w:pStyle w:val="CellBodyLeft"/>
            </w:pPr>
            <w:r>
              <w:rPr>
                <w:rFonts w:eastAsia="MingLiU"/>
                <w:b/>
                <w:lang w:eastAsia="zh-TW"/>
              </w:rPr>
              <w:t>Bit offset of I</w:t>
            </w:r>
            <w:r w:rsidRPr="004A2052">
              <w:rPr>
                <w:rFonts w:eastAsia="MingLiU"/>
                <w:b/>
                <w:lang w:eastAsia="zh-TW"/>
              </w:rPr>
              <w:t xml:space="preserve">nterrupt </w:t>
            </w:r>
            <w:proofErr w:type="gramStart"/>
            <w:r w:rsidRPr="004A2052">
              <w:rPr>
                <w:rFonts w:eastAsia="MingLiU"/>
                <w:b/>
                <w:lang w:eastAsia="zh-TW"/>
              </w:rPr>
              <w:t xml:space="preserve">Type </w:t>
            </w:r>
            <w:r>
              <w:rPr>
                <w:rFonts w:eastAsia="MingLiU"/>
                <w:b/>
                <w:lang w:eastAsia="zh-TW"/>
              </w:rPr>
              <w:t xml:space="preserve"> (</w:t>
            </w:r>
            <w:proofErr w:type="gramEnd"/>
            <w:r>
              <w:rPr>
                <w:rFonts w:eastAsia="MingLiU"/>
                <w:b/>
                <w:lang w:eastAsia="zh-TW"/>
              </w:rPr>
              <w:t>THC_M_PRT_INTTYP_OFFSET)</w:t>
            </w:r>
          </w:p>
          <w:p w:rsidR="007C1277" w:rsidRDefault="007C1277" w:rsidP="00D57712">
            <w:pPr>
              <w:pStyle w:val="CellBodyLeft"/>
              <w:rPr>
                <w:rFonts w:eastAsia="MingLiU"/>
                <w:lang w:eastAsia="zh-TW"/>
              </w:rPr>
            </w:pPr>
            <w:r>
              <w:rPr>
                <w:rFonts w:eastAsia="MingLiU"/>
                <w:lang w:eastAsia="zh-TW"/>
              </w:rPr>
              <w:t>Touch device’s “interrupt Type” field’s starting bit position in the “interrupt cause register”.</w:t>
            </w:r>
          </w:p>
          <w:p w:rsidR="007C1277" w:rsidRDefault="007C1277" w:rsidP="00D57712">
            <w:pPr>
              <w:pStyle w:val="CellBodyLeft"/>
              <w:rPr>
                <w:rFonts w:eastAsia="MingLiU"/>
                <w:lang w:eastAsia="zh-TW"/>
              </w:rPr>
            </w:pPr>
            <w:r>
              <w:rPr>
                <w:rFonts w:eastAsia="MingLiU"/>
                <w:lang w:eastAsia="zh-TW"/>
              </w:rPr>
              <w:t>Default to 0 for the THC mode.</w:t>
            </w:r>
          </w:p>
          <w:p w:rsidR="007C1277" w:rsidRDefault="007C1277" w:rsidP="00D57712">
            <w:pPr>
              <w:pStyle w:val="CellBodyLeft"/>
              <w:rPr>
                <w:rFonts w:eastAsia="MingLiU"/>
                <w:lang w:eastAsia="zh-TW"/>
              </w:rPr>
            </w:pPr>
            <w:r>
              <w:rPr>
                <w:rFonts w:eastAsia="MingLiU"/>
                <w:lang w:eastAsia="zh-TW"/>
              </w:rPr>
              <w:t>Set to 0x4 for the HIDSPI protocol where the “Input Report Type” starts from bit 4.</w:t>
            </w:r>
          </w:p>
          <w:p w:rsidR="007C1277" w:rsidRDefault="007C1277" w:rsidP="00D57712">
            <w:pPr>
              <w:pStyle w:val="CellBodyLeft"/>
              <w:rPr>
                <w:rFonts w:eastAsia="MingLiU"/>
                <w:lang w:eastAsia="zh-TW"/>
              </w:rPr>
            </w:pPr>
          </w:p>
          <w:p w:rsidR="007C1277" w:rsidRDefault="007C1277" w:rsidP="00D57712">
            <w:pPr>
              <w:pStyle w:val="CellBodyLeft"/>
            </w:pPr>
          </w:p>
        </w:tc>
        <w:tc>
          <w:tcPr>
            <w:tcW w:w="1045" w:type="dxa"/>
            <w:shd w:val="clear" w:color="auto" w:fill="auto"/>
          </w:tcPr>
          <w:p w:rsidR="007C1277" w:rsidRDefault="007C1277" w:rsidP="00D57712">
            <w:pPr>
              <w:pStyle w:val="CellBodyLeft"/>
              <w:jc w:val="center"/>
            </w:pPr>
            <w:r>
              <w:t>PGD</w:t>
            </w:r>
          </w:p>
        </w:tc>
      </w:tr>
      <w:tr w:rsidR="007C1277" w:rsidTr="00D57712">
        <w:tc>
          <w:tcPr>
            <w:tcW w:w="927" w:type="dxa"/>
            <w:tcBorders>
              <w:top w:val="single" w:sz="4" w:space="0" w:color="auto"/>
              <w:left w:val="single" w:sz="4" w:space="0" w:color="auto"/>
              <w:bottom w:val="single" w:sz="4" w:space="0" w:color="auto"/>
              <w:right w:val="single" w:sz="4" w:space="0" w:color="auto"/>
            </w:tcBorders>
            <w:shd w:val="clear" w:color="auto" w:fill="auto"/>
          </w:tcPr>
          <w:p w:rsidR="007C1277" w:rsidRDefault="007C1277" w:rsidP="00D57712">
            <w:pPr>
              <w:pStyle w:val="CellBodyLeft"/>
              <w:jc w:val="center"/>
            </w:pPr>
            <w:r>
              <w:t>9:5</w:t>
            </w:r>
          </w:p>
        </w:tc>
        <w:tc>
          <w:tcPr>
            <w:tcW w:w="1243" w:type="dxa"/>
            <w:tcBorders>
              <w:top w:val="single" w:sz="4" w:space="0" w:color="auto"/>
              <w:left w:val="single" w:sz="4" w:space="0" w:color="auto"/>
              <w:bottom w:val="single" w:sz="4" w:space="0" w:color="auto"/>
              <w:right w:val="single" w:sz="4" w:space="0" w:color="auto"/>
            </w:tcBorders>
            <w:shd w:val="clear" w:color="auto" w:fill="auto"/>
          </w:tcPr>
          <w:p w:rsidR="007C1277" w:rsidRDefault="007C1277" w:rsidP="00D57712">
            <w:pPr>
              <w:pStyle w:val="CellBodyLeft"/>
              <w:jc w:val="center"/>
            </w:pPr>
            <w:r>
              <w:t>RW/</w:t>
            </w:r>
            <w:r w:rsidR="00745742">
              <w:t>L</w:t>
            </w:r>
          </w:p>
        </w:tc>
        <w:tc>
          <w:tcPr>
            <w:tcW w:w="1309" w:type="dxa"/>
            <w:tcBorders>
              <w:top w:val="single" w:sz="4" w:space="0" w:color="auto"/>
              <w:left w:val="single" w:sz="4" w:space="0" w:color="auto"/>
              <w:bottom w:val="single" w:sz="4" w:space="0" w:color="auto"/>
              <w:right w:val="single" w:sz="4" w:space="0" w:color="auto"/>
            </w:tcBorders>
            <w:shd w:val="clear" w:color="auto" w:fill="auto"/>
          </w:tcPr>
          <w:p w:rsidR="007C1277" w:rsidRDefault="007C1277" w:rsidP="00D57712">
            <w:pPr>
              <w:pStyle w:val="CellBodyLeft"/>
              <w:jc w:val="center"/>
            </w:pPr>
            <w:r>
              <w:t>5'h04</w:t>
            </w:r>
          </w:p>
        </w:tc>
        <w:tc>
          <w:tcPr>
            <w:tcW w:w="4854" w:type="dxa"/>
            <w:tcBorders>
              <w:top w:val="single" w:sz="4" w:space="0" w:color="auto"/>
              <w:left w:val="single" w:sz="4" w:space="0" w:color="auto"/>
              <w:bottom w:val="single" w:sz="4" w:space="0" w:color="auto"/>
              <w:right w:val="single" w:sz="4" w:space="0" w:color="auto"/>
            </w:tcBorders>
            <w:shd w:val="clear" w:color="auto" w:fill="auto"/>
          </w:tcPr>
          <w:p w:rsidR="007C1277" w:rsidRDefault="007C1277" w:rsidP="00D57712">
            <w:pPr>
              <w:pStyle w:val="CellBodyLeft"/>
            </w:pPr>
            <w:r>
              <w:rPr>
                <w:rFonts w:eastAsia="MingLiU"/>
                <w:b/>
                <w:lang w:eastAsia="zh-TW"/>
              </w:rPr>
              <w:t>Length of I</w:t>
            </w:r>
            <w:r w:rsidRPr="004A2052">
              <w:rPr>
                <w:rFonts w:eastAsia="MingLiU"/>
                <w:b/>
                <w:lang w:eastAsia="zh-TW"/>
              </w:rPr>
              <w:t xml:space="preserve">nterrupt </w:t>
            </w:r>
            <w:proofErr w:type="gramStart"/>
            <w:r w:rsidRPr="004A2052">
              <w:rPr>
                <w:rFonts w:eastAsia="MingLiU"/>
                <w:b/>
                <w:lang w:eastAsia="zh-TW"/>
              </w:rPr>
              <w:t xml:space="preserve">Type </w:t>
            </w:r>
            <w:r>
              <w:rPr>
                <w:rFonts w:eastAsia="MingLiU"/>
                <w:b/>
                <w:lang w:eastAsia="zh-TW"/>
              </w:rPr>
              <w:t xml:space="preserve"> (</w:t>
            </w:r>
            <w:proofErr w:type="gramEnd"/>
            <w:r>
              <w:rPr>
                <w:rFonts w:eastAsia="MingLiU"/>
                <w:b/>
                <w:lang w:eastAsia="zh-TW"/>
              </w:rPr>
              <w:t>THC_M_PRT_INTTYP_LEN)</w:t>
            </w:r>
          </w:p>
          <w:p w:rsidR="007C1277" w:rsidRDefault="007C1277" w:rsidP="00D57712">
            <w:pPr>
              <w:pStyle w:val="CellBodyLeft"/>
              <w:rPr>
                <w:rFonts w:eastAsia="MingLiU"/>
                <w:lang w:eastAsia="zh-TW"/>
              </w:rPr>
            </w:pPr>
            <w:r>
              <w:rPr>
                <w:rFonts w:eastAsia="MingLiU"/>
                <w:lang w:eastAsia="zh-TW"/>
              </w:rPr>
              <w:t>Touch device’s “interrupt Type” field’s length in the “interrupt cause register”.</w:t>
            </w:r>
          </w:p>
          <w:p w:rsidR="007C1277" w:rsidRDefault="007C1277" w:rsidP="00D57712">
            <w:pPr>
              <w:pStyle w:val="CellBodyLeft"/>
              <w:rPr>
                <w:rFonts w:eastAsia="MingLiU"/>
                <w:lang w:eastAsia="zh-TW"/>
              </w:rPr>
            </w:pPr>
            <w:r>
              <w:rPr>
                <w:rFonts w:eastAsia="MingLiU"/>
                <w:lang w:eastAsia="zh-TW"/>
              </w:rPr>
              <w:t>Default to 4 for the THC mode and HIDSPI mode.</w:t>
            </w:r>
          </w:p>
          <w:p w:rsidR="007C1277" w:rsidRPr="004A2052" w:rsidRDefault="007C1277" w:rsidP="00D57712">
            <w:pPr>
              <w:pStyle w:val="CellBodyLeft"/>
              <w:rPr>
                <w:rFonts w:eastAsia="MingLiU"/>
                <w:b/>
                <w:lang w:eastAsia="zh-TW"/>
              </w:rPr>
            </w:pPr>
          </w:p>
          <w:p w:rsidR="007C1277" w:rsidRPr="004A2052" w:rsidRDefault="007C1277" w:rsidP="00D57712">
            <w:pPr>
              <w:pStyle w:val="CellBodyLeft"/>
              <w:rPr>
                <w:rFonts w:eastAsia="MingLiU"/>
                <w:b/>
                <w:lang w:eastAsia="zh-TW"/>
              </w:rPr>
            </w:pPr>
          </w:p>
        </w:tc>
        <w:tc>
          <w:tcPr>
            <w:tcW w:w="1045" w:type="dxa"/>
            <w:tcBorders>
              <w:top w:val="single" w:sz="4" w:space="0" w:color="auto"/>
              <w:left w:val="single" w:sz="4" w:space="0" w:color="auto"/>
              <w:bottom w:val="single" w:sz="4" w:space="0" w:color="auto"/>
              <w:right w:val="single" w:sz="4" w:space="0" w:color="auto"/>
            </w:tcBorders>
            <w:shd w:val="clear" w:color="auto" w:fill="auto"/>
          </w:tcPr>
          <w:p w:rsidR="007C1277" w:rsidRDefault="007C1277" w:rsidP="00D57712">
            <w:pPr>
              <w:pStyle w:val="CellBodyLeft"/>
              <w:jc w:val="center"/>
            </w:pPr>
            <w:r>
              <w:t>PGD</w:t>
            </w:r>
          </w:p>
        </w:tc>
      </w:tr>
      <w:tr w:rsidR="007C1277" w:rsidTr="00D57712">
        <w:tc>
          <w:tcPr>
            <w:tcW w:w="927" w:type="dxa"/>
            <w:tcBorders>
              <w:top w:val="single" w:sz="4" w:space="0" w:color="auto"/>
              <w:left w:val="single" w:sz="4" w:space="0" w:color="auto"/>
              <w:bottom w:val="single" w:sz="4" w:space="0" w:color="auto"/>
              <w:right w:val="single" w:sz="4" w:space="0" w:color="auto"/>
            </w:tcBorders>
            <w:shd w:val="clear" w:color="auto" w:fill="auto"/>
          </w:tcPr>
          <w:p w:rsidR="007C1277" w:rsidRPr="00294573" w:rsidRDefault="00205BA1" w:rsidP="00D57712">
            <w:pPr>
              <w:pStyle w:val="CellBodyLeft"/>
              <w:jc w:val="center"/>
              <w:rPr>
                <w:highlight w:val="yellow"/>
              </w:rPr>
            </w:pPr>
            <w:bookmarkStart w:id="0" w:name="_Hlk26528886"/>
            <w:r w:rsidRPr="00294573">
              <w:rPr>
                <w:highlight w:val="yellow"/>
              </w:rPr>
              <w:t>31:</w:t>
            </w:r>
            <w:r w:rsidR="007C1277" w:rsidRPr="00294573">
              <w:rPr>
                <w:highlight w:val="yellow"/>
              </w:rPr>
              <w:t>1</w:t>
            </w:r>
            <w:r w:rsidR="00745742" w:rsidRPr="00294573">
              <w:rPr>
                <w:highlight w:val="yellow"/>
              </w:rPr>
              <w:t>6</w:t>
            </w:r>
          </w:p>
        </w:tc>
        <w:tc>
          <w:tcPr>
            <w:tcW w:w="1243" w:type="dxa"/>
            <w:tcBorders>
              <w:top w:val="single" w:sz="4" w:space="0" w:color="auto"/>
              <w:left w:val="single" w:sz="4" w:space="0" w:color="auto"/>
              <w:bottom w:val="single" w:sz="4" w:space="0" w:color="auto"/>
              <w:right w:val="single" w:sz="4" w:space="0" w:color="auto"/>
            </w:tcBorders>
            <w:shd w:val="clear" w:color="auto" w:fill="auto"/>
          </w:tcPr>
          <w:p w:rsidR="007C1277" w:rsidRPr="00294573" w:rsidRDefault="007C1277" w:rsidP="00D57712">
            <w:pPr>
              <w:pStyle w:val="CellBodyLeft"/>
              <w:jc w:val="center"/>
              <w:rPr>
                <w:highlight w:val="yellow"/>
              </w:rPr>
            </w:pPr>
            <w:r w:rsidRPr="00294573">
              <w:rPr>
                <w:highlight w:val="yellow"/>
              </w:rPr>
              <w:t>RW/</w:t>
            </w:r>
            <w:r w:rsidR="00745742" w:rsidRPr="00294573">
              <w:rPr>
                <w:highlight w:val="yellow"/>
              </w:rPr>
              <w:t>L</w:t>
            </w:r>
          </w:p>
        </w:tc>
        <w:tc>
          <w:tcPr>
            <w:tcW w:w="1309" w:type="dxa"/>
            <w:tcBorders>
              <w:top w:val="single" w:sz="4" w:space="0" w:color="auto"/>
              <w:left w:val="single" w:sz="4" w:space="0" w:color="auto"/>
              <w:bottom w:val="single" w:sz="4" w:space="0" w:color="auto"/>
              <w:right w:val="single" w:sz="4" w:space="0" w:color="auto"/>
            </w:tcBorders>
            <w:shd w:val="clear" w:color="auto" w:fill="auto"/>
          </w:tcPr>
          <w:p w:rsidR="007C1277" w:rsidRPr="00294573" w:rsidRDefault="00205BA1" w:rsidP="00D57712">
            <w:pPr>
              <w:pStyle w:val="CellBodyLeft"/>
              <w:jc w:val="center"/>
              <w:rPr>
                <w:highlight w:val="yellow"/>
              </w:rPr>
            </w:pPr>
            <w:r w:rsidRPr="00294573">
              <w:rPr>
                <w:highlight w:val="yellow"/>
              </w:rPr>
              <w:t>16</w:t>
            </w:r>
            <w:r w:rsidR="007C1277" w:rsidRPr="00294573">
              <w:rPr>
                <w:highlight w:val="yellow"/>
              </w:rPr>
              <w:t>'h0</w:t>
            </w:r>
            <w:r w:rsidRPr="00294573">
              <w:rPr>
                <w:highlight w:val="yellow"/>
              </w:rPr>
              <w:t>002</w:t>
            </w:r>
          </w:p>
        </w:tc>
        <w:tc>
          <w:tcPr>
            <w:tcW w:w="4854" w:type="dxa"/>
            <w:tcBorders>
              <w:top w:val="single" w:sz="4" w:space="0" w:color="auto"/>
              <w:left w:val="single" w:sz="4" w:space="0" w:color="auto"/>
              <w:bottom w:val="single" w:sz="4" w:space="0" w:color="auto"/>
              <w:right w:val="single" w:sz="4" w:space="0" w:color="auto"/>
            </w:tcBorders>
            <w:shd w:val="clear" w:color="auto" w:fill="auto"/>
          </w:tcPr>
          <w:p w:rsidR="007C1277" w:rsidRPr="00294573" w:rsidRDefault="007C1277" w:rsidP="00D57712">
            <w:pPr>
              <w:pStyle w:val="CellBodyLeft"/>
              <w:rPr>
                <w:highlight w:val="yellow"/>
              </w:rPr>
            </w:pPr>
            <w:r w:rsidRPr="00294573">
              <w:rPr>
                <w:rFonts w:eastAsia="MingLiU"/>
                <w:b/>
                <w:highlight w:val="yellow"/>
                <w:lang w:eastAsia="zh-TW"/>
              </w:rPr>
              <w:t xml:space="preserve">Value of Interrupt Type Touch </w:t>
            </w:r>
            <w:proofErr w:type="gramStart"/>
            <w:r w:rsidRPr="00294573">
              <w:rPr>
                <w:rFonts w:eastAsia="MingLiU"/>
                <w:b/>
                <w:highlight w:val="yellow"/>
                <w:lang w:eastAsia="zh-TW"/>
              </w:rPr>
              <w:t>Data  (</w:t>
            </w:r>
            <w:proofErr w:type="gramEnd"/>
            <w:r w:rsidRPr="00294573">
              <w:rPr>
                <w:rFonts w:eastAsia="MingLiU"/>
                <w:b/>
                <w:highlight w:val="yellow"/>
                <w:lang w:eastAsia="zh-TW"/>
              </w:rPr>
              <w:t>THC_M_PRT_INTTYP_DATA_VAL)</w:t>
            </w:r>
          </w:p>
          <w:p w:rsidR="007C1277" w:rsidRPr="00294573" w:rsidRDefault="00205BA1" w:rsidP="00D57712">
            <w:pPr>
              <w:pStyle w:val="CellBodyLeft"/>
              <w:rPr>
                <w:rFonts w:eastAsia="MingLiU"/>
                <w:highlight w:val="yellow"/>
                <w:lang w:eastAsia="zh-TW"/>
              </w:rPr>
            </w:pPr>
            <w:r w:rsidRPr="00294573">
              <w:rPr>
                <w:rFonts w:eastAsia="MingLiU"/>
                <w:highlight w:val="yellow"/>
                <w:lang w:eastAsia="zh-TW"/>
              </w:rPr>
              <w:t xml:space="preserve">This is a bit mask where SW can set </w:t>
            </w:r>
            <w:r w:rsidR="007F3517" w:rsidRPr="00294573">
              <w:rPr>
                <w:rFonts w:eastAsia="MingLiU"/>
                <w:highlight w:val="yellow"/>
                <w:lang w:eastAsia="zh-TW"/>
              </w:rPr>
              <w:t xml:space="preserve">one or </w:t>
            </w:r>
            <w:r w:rsidRPr="00294573">
              <w:rPr>
                <w:rFonts w:eastAsia="MingLiU"/>
                <w:highlight w:val="yellow"/>
                <w:lang w:eastAsia="zh-TW"/>
              </w:rPr>
              <w:t xml:space="preserve">multiple bits in this field </w:t>
            </w:r>
            <w:r w:rsidR="00D145C5" w:rsidRPr="00294573">
              <w:rPr>
                <w:rFonts w:eastAsia="MingLiU"/>
                <w:highlight w:val="yellow"/>
                <w:lang w:eastAsia="zh-TW"/>
              </w:rPr>
              <w:t xml:space="preserve">for THC HW </w:t>
            </w:r>
            <w:r w:rsidR="004027AD" w:rsidRPr="00294573">
              <w:rPr>
                <w:rFonts w:eastAsia="MingLiU"/>
                <w:highlight w:val="yellow"/>
                <w:lang w:eastAsia="zh-TW"/>
              </w:rPr>
              <w:t xml:space="preserve">to </w:t>
            </w:r>
            <w:r w:rsidR="00294573" w:rsidRPr="00294573">
              <w:rPr>
                <w:rFonts w:eastAsia="MingLiU"/>
                <w:highlight w:val="yellow"/>
                <w:lang w:eastAsia="zh-TW"/>
              </w:rPr>
              <w:t xml:space="preserve">decode the “interrupt type” field </w:t>
            </w:r>
            <w:r w:rsidR="004027AD" w:rsidRPr="00294573">
              <w:rPr>
                <w:rFonts w:eastAsia="MingLiU"/>
                <w:highlight w:val="yellow"/>
                <w:lang w:eastAsia="zh-TW"/>
              </w:rPr>
              <w:t>as the “</w:t>
            </w:r>
            <w:proofErr w:type="spellStart"/>
            <w:r w:rsidR="004027AD" w:rsidRPr="00294573">
              <w:rPr>
                <w:rFonts w:eastAsia="MingLiU"/>
                <w:highlight w:val="yellow"/>
                <w:lang w:eastAsia="zh-TW"/>
              </w:rPr>
              <w:t>read_data_available</w:t>
            </w:r>
            <w:proofErr w:type="spellEnd"/>
            <w:r w:rsidR="004027AD" w:rsidRPr="00294573">
              <w:rPr>
                <w:rFonts w:eastAsia="MingLiU"/>
                <w:highlight w:val="yellow"/>
                <w:lang w:eastAsia="zh-TW"/>
              </w:rPr>
              <w:t>” interrupt</w:t>
            </w:r>
            <w:r w:rsidR="007F3517" w:rsidRPr="00294573">
              <w:rPr>
                <w:rFonts w:eastAsia="MingLiU"/>
                <w:highlight w:val="yellow"/>
                <w:lang w:eastAsia="zh-TW"/>
              </w:rPr>
              <w:t>,</w:t>
            </w:r>
            <w:r w:rsidR="004027AD" w:rsidRPr="00294573">
              <w:rPr>
                <w:rFonts w:eastAsia="MingLiU"/>
                <w:highlight w:val="yellow"/>
                <w:lang w:eastAsia="zh-TW"/>
              </w:rPr>
              <w:t xml:space="preserve"> which will be handled by the </w:t>
            </w:r>
            <w:r w:rsidR="00294573" w:rsidRPr="00294573">
              <w:rPr>
                <w:rFonts w:eastAsia="MingLiU"/>
                <w:highlight w:val="yellow"/>
                <w:lang w:eastAsia="zh-TW"/>
              </w:rPr>
              <w:t xml:space="preserve">HW </w:t>
            </w:r>
            <w:r w:rsidR="004027AD" w:rsidRPr="00294573">
              <w:rPr>
                <w:rFonts w:eastAsia="MingLiU"/>
                <w:highlight w:val="yellow"/>
                <w:lang w:eastAsia="zh-TW"/>
              </w:rPr>
              <w:t xml:space="preserve">DMA instead of directly interrupting SW </w:t>
            </w:r>
            <w:r w:rsidR="007F3517" w:rsidRPr="00294573">
              <w:rPr>
                <w:rFonts w:eastAsia="MingLiU"/>
                <w:highlight w:val="yellow"/>
                <w:lang w:eastAsia="zh-TW"/>
              </w:rPr>
              <w:t>as</w:t>
            </w:r>
            <w:r w:rsidR="004027AD" w:rsidRPr="00294573">
              <w:rPr>
                <w:rFonts w:eastAsia="MingLiU"/>
                <w:highlight w:val="yellow"/>
                <w:lang w:eastAsia="zh-TW"/>
              </w:rPr>
              <w:t xml:space="preserve"> NDDI.</w:t>
            </w:r>
          </w:p>
          <w:p w:rsidR="00205BA1" w:rsidRPr="00294573" w:rsidRDefault="007C1277" w:rsidP="00D57712">
            <w:pPr>
              <w:pStyle w:val="CellBodyLeft"/>
              <w:rPr>
                <w:rFonts w:eastAsia="MingLiU"/>
                <w:highlight w:val="yellow"/>
                <w:lang w:eastAsia="zh-TW"/>
              </w:rPr>
            </w:pPr>
            <w:r w:rsidRPr="00294573">
              <w:rPr>
                <w:rFonts w:eastAsia="MingLiU"/>
                <w:highlight w:val="yellow"/>
                <w:lang w:eastAsia="zh-TW"/>
              </w:rPr>
              <w:lastRenderedPageBreak/>
              <w:t xml:space="preserve">Default to </w:t>
            </w:r>
            <w:r w:rsidR="00205BA1" w:rsidRPr="00294573">
              <w:rPr>
                <w:rFonts w:eastAsia="MingLiU"/>
                <w:highlight w:val="yellow"/>
                <w:lang w:eastAsia="zh-TW"/>
              </w:rPr>
              <w:t>0x0002</w:t>
            </w:r>
            <w:r w:rsidRPr="00294573">
              <w:rPr>
                <w:rFonts w:eastAsia="MingLiU"/>
                <w:highlight w:val="yellow"/>
                <w:lang w:eastAsia="zh-TW"/>
              </w:rPr>
              <w:t xml:space="preserve"> for the THC mode</w:t>
            </w:r>
            <w:r w:rsidR="00205BA1" w:rsidRPr="00294573">
              <w:rPr>
                <w:rFonts w:eastAsia="MingLiU"/>
                <w:highlight w:val="yellow"/>
                <w:lang w:eastAsia="zh-TW"/>
              </w:rPr>
              <w:t xml:space="preserve"> (e.g. </w:t>
            </w:r>
            <w:r w:rsidR="007F3517" w:rsidRPr="00294573">
              <w:rPr>
                <w:rFonts w:eastAsia="MingLiU"/>
                <w:highlight w:val="yellow"/>
                <w:lang w:eastAsia="zh-TW"/>
              </w:rPr>
              <w:t xml:space="preserve">value </w:t>
            </w:r>
            <w:r w:rsidR="00205BA1" w:rsidRPr="00294573">
              <w:rPr>
                <w:rFonts w:eastAsia="MingLiU"/>
                <w:highlight w:val="yellow"/>
                <w:lang w:eastAsia="zh-TW"/>
              </w:rPr>
              <w:t>1= touch data ready</w:t>
            </w:r>
            <w:r w:rsidR="00294573" w:rsidRPr="00294573">
              <w:rPr>
                <w:rFonts w:eastAsia="MingLiU"/>
                <w:highlight w:val="yellow"/>
                <w:lang w:eastAsia="zh-TW"/>
              </w:rPr>
              <w:t>, thus bit 1 is set to 1</w:t>
            </w:r>
            <w:r w:rsidR="00205BA1" w:rsidRPr="00294573">
              <w:rPr>
                <w:rFonts w:eastAsia="MingLiU"/>
                <w:highlight w:val="yellow"/>
                <w:lang w:eastAsia="zh-TW"/>
              </w:rPr>
              <w:t>).</w:t>
            </w:r>
          </w:p>
          <w:p w:rsidR="007C1277" w:rsidRPr="00294573" w:rsidRDefault="00205BA1" w:rsidP="00D57712">
            <w:pPr>
              <w:pStyle w:val="CellBodyLeft"/>
              <w:rPr>
                <w:rFonts w:eastAsia="MingLiU"/>
                <w:highlight w:val="yellow"/>
                <w:lang w:eastAsia="zh-TW"/>
              </w:rPr>
            </w:pPr>
            <w:r w:rsidRPr="00294573">
              <w:rPr>
                <w:rFonts w:eastAsia="MingLiU"/>
                <w:highlight w:val="yellow"/>
                <w:lang w:eastAsia="zh-TW"/>
              </w:rPr>
              <w:t xml:space="preserve">For </w:t>
            </w:r>
            <w:r w:rsidR="007C1277" w:rsidRPr="00294573">
              <w:rPr>
                <w:rFonts w:eastAsia="MingLiU"/>
                <w:highlight w:val="yellow"/>
                <w:lang w:eastAsia="zh-TW"/>
              </w:rPr>
              <w:t>HIDSPI mode</w:t>
            </w:r>
            <w:r w:rsidRPr="00294573">
              <w:rPr>
                <w:rFonts w:eastAsia="MingLiU"/>
                <w:highlight w:val="yellow"/>
                <w:lang w:eastAsia="zh-TW"/>
              </w:rPr>
              <w:t>, driver may need to set multiple bits in</w:t>
            </w:r>
            <w:r w:rsidR="007F3517" w:rsidRPr="00294573">
              <w:rPr>
                <w:rFonts w:eastAsia="MingLiU"/>
                <w:highlight w:val="yellow"/>
                <w:lang w:eastAsia="zh-TW"/>
              </w:rPr>
              <w:t xml:space="preserve"> </w:t>
            </w:r>
            <w:r w:rsidRPr="00294573">
              <w:rPr>
                <w:rFonts w:eastAsia="MingLiU"/>
                <w:highlight w:val="yellow"/>
                <w:lang w:eastAsia="zh-TW"/>
              </w:rPr>
              <w:t xml:space="preserve">this field to </w:t>
            </w:r>
            <w:r w:rsidR="007F3517" w:rsidRPr="00294573">
              <w:rPr>
                <w:rFonts w:eastAsia="MingLiU"/>
                <w:highlight w:val="yellow"/>
                <w:lang w:eastAsia="zh-TW"/>
              </w:rPr>
              <w:t>support multiple interrupt type with RXDMA.</w:t>
            </w:r>
          </w:p>
          <w:p w:rsidR="007C1277" w:rsidRPr="00294573" w:rsidRDefault="007C1277" w:rsidP="00D57712">
            <w:pPr>
              <w:pStyle w:val="CellBodyLeft"/>
              <w:rPr>
                <w:rFonts w:eastAsia="MingLiU"/>
                <w:b/>
                <w:highlight w:val="yellow"/>
                <w:lang w:eastAsia="zh-TW"/>
              </w:rPr>
            </w:pPr>
          </w:p>
          <w:p w:rsidR="007C1277" w:rsidRPr="00294573" w:rsidRDefault="007C1277" w:rsidP="00D57712">
            <w:pPr>
              <w:pStyle w:val="CellBodyLeft"/>
              <w:rPr>
                <w:rFonts w:eastAsia="MingLiU"/>
                <w:b/>
                <w:highlight w:val="yellow"/>
                <w:lang w:eastAsia="zh-TW"/>
              </w:rPr>
            </w:pPr>
          </w:p>
        </w:tc>
        <w:tc>
          <w:tcPr>
            <w:tcW w:w="1045" w:type="dxa"/>
            <w:tcBorders>
              <w:top w:val="single" w:sz="4" w:space="0" w:color="auto"/>
              <w:left w:val="single" w:sz="4" w:space="0" w:color="auto"/>
              <w:bottom w:val="single" w:sz="4" w:space="0" w:color="auto"/>
              <w:right w:val="single" w:sz="4" w:space="0" w:color="auto"/>
            </w:tcBorders>
            <w:shd w:val="clear" w:color="auto" w:fill="auto"/>
          </w:tcPr>
          <w:p w:rsidR="007C1277" w:rsidRDefault="007C1277" w:rsidP="00D57712">
            <w:pPr>
              <w:pStyle w:val="CellBodyLeft"/>
              <w:jc w:val="center"/>
            </w:pPr>
            <w:r>
              <w:lastRenderedPageBreak/>
              <w:t>PGD</w:t>
            </w:r>
          </w:p>
        </w:tc>
      </w:tr>
      <w:bookmarkEnd w:id="0"/>
      <w:tr w:rsidR="007C1277" w:rsidTr="00D57712">
        <w:tc>
          <w:tcPr>
            <w:tcW w:w="927" w:type="dxa"/>
            <w:tcBorders>
              <w:top w:val="single" w:sz="4" w:space="0" w:color="auto"/>
              <w:left w:val="single" w:sz="4" w:space="0" w:color="auto"/>
              <w:bottom w:val="single" w:sz="4" w:space="0" w:color="auto"/>
              <w:right w:val="single" w:sz="4" w:space="0" w:color="auto"/>
            </w:tcBorders>
            <w:shd w:val="clear" w:color="auto" w:fill="auto"/>
          </w:tcPr>
          <w:p w:rsidR="007C1277" w:rsidRDefault="007F3517" w:rsidP="00D57712">
            <w:pPr>
              <w:pStyle w:val="CellBodyLeft"/>
              <w:jc w:val="center"/>
            </w:pPr>
            <w:r>
              <w:t>14</w:t>
            </w:r>
            <w:r w:rsidR="007C1277">
              <w:t>:1</w:t>
            </w:r>
            <w:r>
              <w:t>0</w:t>
            </w:r>
          </w:p>
        </w:tc>
        <w:tc>
          <w:tcPr>
            <w:tcW w:w="1243" w:type="dxa"/>
            <w:tcBorders>
              <w:top w:val="single" w:sz="4" w:space="0" w:color="auto"/>
              <w:left w:val="single" w:sz="4" w:space="0" w:color="auto"/>
              <w:bottom w:val="single" w:sz="4" w:space="0" w:color="auto"/>
              <w:right w:val="single" w:sz="4" w:space="0" w:color="auto"/>
            </w:tcBorders>
            <w:shd w:val="clear" w:color="auto" w:fill="auto"/>
          </w:tcPr>
          <w:p w:rsidR="007C1277" w:rsidRDefault="00DD0B0D" w:rsidP="00D57712">
            <w:pPr>
              <w:pStyle w:val="CellBodyLeft"/>
              <w:jc w:val="center"/>
            </w:pPr>
            <w:r>
              <w:t>RW/L</w:t>
            </w:r>
          </w:p>
        </w:tc>
        <w:tc>
          <w:tcPr>
            <w:tcW w:w="1309" w:type="dxa"/>
            <w:tcBorders>
              <w:top w:val="single" w:sz="4" w:space="0" w:color="auto"/>
              <w:left w:val="single" w:sz="4" w:space="0" w:color="auto"/>
              <w:bottom w:val="single" w:sz="4" w:space="0" w:color="auto"/>
              <w:right w:val="single" w:sz="4" w:space="0" w:color="auto"/>
            </w:tcBorders>
            <w:shd w:val="clear" w:color="auto" w:fill="auto"/>
          </w:tcPr>
          <w:p w:rsidR="007C1277" w:rsidRDefault="007C1277" w:rsidP="00D57712">
            <w:pPr>
              <w:pStyle w:val="CellBodyLeft"/>
              <w:jc w:val="center"/>
            </w:pPr>
            <w:r>
              <w:t>5'h1E</w:t>
            </w:r>
          </w:p>
        </w:tc>
        <w:tc>
          <w:tcPr>
            <w:tcW w:w="4854" w:type="dxa"/>
            <w:tcBorders>
              <w:top w:val="single" w:sz="4" w:space="0" w:color="auto"/>
              <w:left w:val="single" w:sz="4" w:space="0" w:color="auto"/>
              <w:bottom w:val="single" w:sz="4" w:space="0" w:color="auto"/>
              <w:right w:val="single" w:sz="4" w:space="0" w:color="auto"/>
            </w:tcBorders>
            <w:shd w:val="clear" w:color="auto" w:fill="auto"/>
          </w:tcPr>
          <w:p w:rsidR="007C1277" w:rsidRDefault="007C1277" w:rsidP="00D57712">
            <w:pPr>
              <w:pStyle w:val="CellBodyLeft"/>
            </w:pPr>
            <w:r>
              <w:rPr>
                <w:rFonts w:eastAsia="MingLiU"/>
                <w:b/>
                <w:lang w:eastAsia="zh-TW"/>
              </w:rPr>
              <w:t xml:space="preserve">Bit offset of End of </w:t>
            </w:r>
            <w:proofErr w:type="gramStart"/>
            <w:r>
              <w:rPr>
                <w:rFonts w:eastAsia="MingLiU"/>
                <w:b/>
                <w:lang w:eastAsia="zh-TW"/>
              </w:rPr>
              <w:t>Frame</w:t>
            </w:r>
            <w:r w:rsidRPr="004A2052">
              <w:rPr>
                <w:rFonts w:eastAsia="MingLiU"/>
                <w:b/>
                <w:lang w:eastAsia="zh-TW"/>
              </w:rPr>
              <w:t xml:space="preserve"> </w:t>
            </w:r>
            <w:r>
              <w:rPr>
                <w:rFonts w:eastAsia="MingLiU"/>
                <w:b/>
                <w:lang w:eastAsia="zh-TW"/>
              </w:rPr>
              <w:t xml:space="preserve"> (</w:t>
            </w:r>
            <w:proofErr w:type="gramEnd"/>
            <w:r>
              <w:rPr>
                <w:rFonts w:eastAsia="MingLiU"/>
                <w:b/>
                <w:lang w:eastAsia="zh-TW"/>
              </w:rPr>
              <w:t>THC_M_PRT_EOF_OFFSET)</w:t>
            </w:r>
          </w:p>
          <w:p w:rsidR="007C1277" w:rsidRDefault="007C1277" w:rsidP="00D57712">
            <w:pPr>
              <w:pStyle w:val="CellBodyLeft"/>
              <w:rPr>
                <w:rFonts w:eastAsia="MingLiU"/>
                <w:lang w:eastAsia="zh-TW"/>
              </w:rPr>
            </w:pPr>
            <w:r>
              <w:rPr>
                <w:rFonts w:eastAsia="MingLiU"/>
                <w:lang w:eastAsia="zh-TW"/>
              </w:rPr>
              <w:t>Touch device’s “End of Frame” field’s starting bit position in the “interrupt cause register”.</w:t>
            </w:r>
          </w:p>
          <w:p w:rsidR="007C1277" w:rsidRDefault="007C1277" w:rsidP="00D57712">
            <w:pPr>
              <w:pStyle w:val="CellBodyLeft"/>
              <w:rPr>
                <w:rFonts w:eastAsia="MingLiU"/>
                <w:lang w:eastAsia="zh-TW"/>
              </w:rPr>
            </w:pPr>
            <w:r>
              <w:rPr>
                <w:rFonts w:eastAsia="MingLiU"/>
                <w:lang w:eastAsia="zh-TW"/>
              </w:rPr>
              <w:t>Default to 0x1</w:t>
            </w:r>
            <w:proofErr w:type="gramStart"/>
            <w:r>
              <w:rPr>
                <w:rFonts w:eastAsia="MingLiU"/>
                <w:lang w:eastAsia="zh-TW"/>
              </w:rPr>
              <w:t>E(</w:t>
            </w:r>
            <w:proofErr w:type="gramEnd"/>
            <w:r>
              <w:rPr>
                <w:rFonts w:eastAsia="MingLiU"/>
                <w:lang w:eastAsia="zh-TW"/>
              </w:rPr>
              <w:t>30) for the THC mode.</w:t>
            </w:r>
          </w:p>
          <w:p w:rsidR="007C1277" w:rsidRDefault="007C1277" w:rsidP="00D57712">
            <w:pPr>
              <w:pStyle w:val="CellBodyLeft"/>
              <w:rPr>
                <w:rFonts w:eastAsia="MingLiU"/>
                <w:lang w:eastAsia="zh-TW"/>
              </w:rPr>
            </w:pPr>
            <w:r>
              <w:rPr>
                <w:rFonts w:eastAsia="MingLiU"/>
                <w:lang w:eastAsia="zh-TW"/>
              </w:rPr>
              <w:t>Set to 0x8 for the HIDSPI protocol where the “Last Segment” starts from bit 8.</w:t>
            </w:r>
          </w:p>
          <w:p w:rsidR="007C1277" w:rsidRDefault="007C1277" w:rsidP="00D57712">
            <w:pPr>
              <w:pStyle w:val="CellBodyLeft"/>
              <w:rPr>
                <w:rFonts w:eastAsia="MingLiU"/>
                <w:lang w:eastAsia="zh-TW"/>
              </w:rPr>
            </w:pPr>
          </w:p>
          <w:p w:rsidR="007C1277" w:rsidRDefault="007C1277" w:rsidP="00D57712">
            <w:pPr>
              <w:pStyle w:val="CellBodyLeft"/>
              <w:rPr>
                <w:rFonts w:eastAsia="MingLiU"/>
                <w:lang w:eastAsia="zh-TW"/>
              </w:rPr>
            </w:pPr>
          </w:p>
          <w:p w:rsidR="007C1277" w:rsidRDefault="007C1277" w:rsidP="00D57712">
            <w:pPr>
              <w:pStyle w:val="CellBodyLeft"/>
            </w:pPr>
          </w:p>
        </w:tc>
        <w:tc>
          <w:tcPr>
            <w:tcW w:w="1045" w:type="dxa"/>
            <w:tcBorders>
              <w:top w:val="single" w:sz="4" w:space="0" w:color="auto"/>
              <w:left w:val="single" w:sz="4" w:space="0" w:color="auto"/>
              <w:bottom w:val="single" w:sz="4" w:space="0" w:color="auto"/>
              <w:right w:val="single" w:sz="4" w:space="0" w:color="auto"/>
            </w:tcBorders>
            <w:shd w:val="clear" w:color="auto" w:fill="auto"/>
          </w:tcPr>
          <w:p w:rsidR="007C1277" w:rsidRDefault="007C1277" w:rsidP="00D57712">
            <w:pPr>
              <w:pStyle w:val="CellBodyLeft"/>
              <w:jc w:val="center"/>
            </w:pPr>
            <w:r>
              <w:t>PGD</w:t>
            </w:r>
          </w:p>
        </w:tc>
      </w:tr>
    </w:tbl>
    <w:p w:rsidR="007C1277" w:rsidRDefault="007C1277" w:rsidP="007C1277"/>
    <w:p w:rsidR="007F3517" w:rsidRDefault="007F3517" w:rsidP="007F3517"/>
    <w:p w:rsidR="007F3517" w:rsidRDefault="007F3517" w:rsidP="00B21A3F">
      <w:pPr>
        <w:pStyle w:val="Heading3"/>
      </w:pPr>
      <w:r>
        <w:t>THC Interrupt Cause Register Fields Configuration Register 2 (THC_M_PRT_DEVINT_CFG_2)</w:t>
      </w:r>
    </w:p>
    <w:p w:rsidR="007F3517" w:rsidRDefault="007F3517" w:rsidP="007F3517">
      <w:pPr>
        <w:pStyle w:val="RegisterSummary"/>
      </w:pPr>
    </w:p>
    <w:p w:rsidR="00433F67" w:rsidRDefault="00433F67" w:rsidP="00433F67">
      <w:pPr>
        <w:pStyle w:val="RegisterSummary"/>
      </w:pPr>
      <w:r>
        <w:t xml:space="preserve">Note: </w:t>
      </w:r>
      <w:proofErr w:type="spellStart"/>
      <w:r w:rsidRPr="00CE1B8B">
        <w:t>THC_M_PRT_DEVINT_CFG_</w:t>
      </w:r>
      <w:r>
        <w:t>x</w:t>
      </w:r>
      <w:proofErr w:type="spellEnd"/>
      <w:r>
        <w:t xml:space="preserve"> can only be programmed when both RXDMAs are stopped. All the locked bits in this register can be locked when the </w:t>
      </w:r>
      <w:r>
        <w:rPr>
          <w:rFonts w:eastAsia="MingLiU"/>
          <w:b/>
          <w:lang w:eastAsia="zh-TW"/>
        </w:rPr>
        <w:t>THC_DRV_LOCK_EN</w:t>
      </w:r>
      <w:r>
        <w:t xml:space="preserve"> bit is 1.</w:t>
      </w:r>
    </w:p>
    <w:p w:rsidR="007F3517" w:rsidRDefault="007F3517" w:rsidP="007F3517">
      <w:pPr>
        <w:pStyle w:val="RegisterSummary"/>
      </w:pPr>
    </w:p>
    <w:p w:rsidR="007F3517" w:rsidRDefault="007F3517" w:rsidP="007F3517">
      <w:pPr>
        <w:pStyle w:val="RegisterSummary"/>
      </w:pPr>
    </w:p>
    <w:p w:rsidR="007F3517" w:rsidRDefault="007F3517" w:rsidP="007F3517">
      <w:pPr>
        <w:pStyle w:val="RegisterSummary"/>
        <w:tabs>
          <w:tab w:val="clear" w:pos="3260"/>
          <w:tab w:val="left" w:pos="3960"/>
        </w:tabs>
        <w:ind w:left="3960" w:hanging="3960"/>
      </w:pPr>
      <w:r w:rsidRPr="00647F81">
        <w:rPr>
          <w:b/>
        </w:rPr>
        <w:t>MEM Offset ()</w:t>
      </w:r>
      <w:r>
        <w:tab/>
      </w:r>
    </w:p>
    <w:p w:rsidR="007F3517" w:rsidRDefault="007F3517" w:rsidP="007F3517">
      <w:pPr>
        <w:pStyle w:val="RegisterSummary"/>
        <w:tabs>
          <w:tab w:val="clear" w:pos="3260"/>
          <w:tab w:val="left" w:pos="3960"/>
        </w:tabs>
        <w:ind w:left="3960" w:hanging="3960"/>
      </w:pPr>
      <w:proofErr w:type="spellStart"/>
      <w:r w:rsidRPr="00647F81">
        <w:rPr>
          <w:b/>
        </w:rPr>
        <w:t>Security_PolicyGroup</w:t>
      </w:r>
      <w:proofErr w:type="spellEnd"/>
      <w:r>
        <w:tab/>
        <w:t>THC_PORT</w:t>
      </w:r>
    </w:p>
    <w:p w:rsidR="007F3517" w:rsidRDefault="007F3517" w:rsidP="007F3517">
      <w:pPr>
        <w:pStyle w:val="RegisterSummary"/>
        <w:tabs>
          <w:tab w:val="clear" w:pos="3260"/>
          <w:tab w:val="left" w:pos="3960"/>
        </w:tabs>
        <w:ind w:left="3960" w:hanging="3960"/>
      </w:pPr>
      <w:proofErr w:type="spellStart"/>
      <w:r w:rsidRPr="00647F81">
        <w:rPr>
          <w:b/>
        </w:rPr>
        <w:t>IntelRsvd</w:t>
      </w:r>
      <w:proofErr w:type="spellEnd"/>
      <w:r>
        <w:tab/>
        <w:t>True</w:t>
      </w:r>
    </w:p>
    <w:p w:rsidR="007F3517" w:rsidRDefault="007F3517" w:rsidP="007F3517">
      <w:pPr>
        <w:pStyle w:val="RegisterSummary"/>
        <w:tabs>
          <w:tab w:val="clear" w:pos="3260"/>
          <w:tab w:val="left" w:pos="3960"/>
        </w:tabs>
        <w:ind w:left="3960" w:hanging="3960"/>
      </w:pPr>
      <w:r w:rsidRPr="00647F81">
        <w:rPr>
          <w:b/>
        </w:rPr>
        <w:t>Size</w:t>
      </w:r>
      <w:r>
        <w:tab/>
        <w:t>32 bits</w:t>
      </w:r>
    </w:p>
    <w:p w:rsidR="007F3517" w:rsidRDefault="007F3517" w:rsidP="007F3517">
      <w:pPr>
        <w:pStyle w:val="RegisterSummary"/>
        <w:tabs>
          <w:tab w:val="clear" w:pos="3260"/>
          <w:tab w:val="left" w:pos="3960"/>
        </w:tabs>
        <w:ind w:left="3960" w:hanging="3960"/>
      </w:pPr>
      <w:r w:rsidRPr="00647F81">
        <w:rPr>
          <w:b/>
        </w:rPr>
        <w:t>Default</w:t>
      </w:r>
      <w:r>
        <w:tab/>
      </w:r>
    </w:p>
    <w:p w:rsidR="007F3517" w:rsidRPr="00C11E71" w:rsidRDefault="007F3517" w:rsidP="007F3517">
      <w:pPr>
        <w:pStyle w:val="RegisterSummary"/>
        <w:tabs>
          <w:tab w:val="clear" w:pos="3260"/>
          <w:tab w:val="left" w:pos="3960"/>
        </w:tabs>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7"/>
        <w:gridCol w:w="1243"/>
        <w:gridCol w:w="1309"/>
        <w:gridCol w:w="4854"/>
        <w:gridCol w:w="1045"/>
      </w:tblGrid>
      <w:tr w:rsidR="007F3517" w:rsidTr="00D57712">
        <w:trPr>
          <w:trHeight w:val="490"/>
        </w:trPr>
        <w:tc>
          <w:tcPr>
            <w:tcW w:w="927" w:type="dxa"/>
            <w:shd w:val="clear" w:color="auto" w:fill="auto"/>
          </w:tcPr>
          <w:p w:rsidR="007F3517" w:rsidRPr="00693501" w:rsidRDefault="007F3517" w:rsidP="00D57712">
            <w:pPr>
              <w:pStyle w:val="CellHeadingCenter"/>
            </w:pPr>
            <w:r w:rsidRPr="00693501">
              <w:t>Bits</w:t>
            </w:r>
          </w:p>
        </w:tc>
        <w:tc>
          <w:tcPr>
            <w:tcW w:w="1243" w:type="dxa"/>
            <w:shd w:val="clear" w:color="auto" w:fill="auto"/>
          </w:tcPr>
          <w:p w:rsidR="007F3517" w:rsidRPr="00693501" w:rsidRDefault="007F3517" w:rsidP="00D57712">
            <w:pPr>
              <w:pStyle w:val="CellHeadingCenter"/>
            </w:pPr>
            <w:r w:rsidRPr="00693501">
              <w:t>Access Type</w:t>
            </w:r>
          </w:p>
        </w:tc>
        <w:tc>
          <w:tcPr>
            <w:tcW w:w="1309" w:type="dxa"/>
            <w:shd w:val="clear" w:color="auto" w:fill="auto"/>
          </w:tcPr>
          <w:p w:rsidR="007F3517" w:rsidRPr="00693501" w:rsidRDefault="007F3517" w:rsidP="00D57712">
            <w:pPr>
              <w:pStyle w:val="CellHeadingCenter"/>
            </w:pPr>
            <w:r w:rsidRPr="00693501">
              <w:t>Default</w:t>
            </w:r>
          </w:p>
        </w:tc>
        <w:tc>
          <w:tcPr>
            <w:tcW w:w="4854" w:type="dxa"/>
            <w:shd w:val="clear" w:color="auto" w:fill="auto"/>
          </w:tcPr>
          <w:p w:rsidR="007F3517" w:rsidRPr="00693501" w:rsidRDefault="007F3517" w:rsidP="00D57712">
            <w:pPr>
              <w:pStyle w:val="CellHeadingCenter"/>
            </w:pPr>
            <w:r w:rsidRPr="00693501">
              <w:t>Description</w:t>
            </w:r>
          </w:p>
        </w:tc>
        <w:tc>
          <w:tcPr>
            <w:tcW w:w="1045" w:type="dxa"/>
            <w:shd w:val="clear" w:color="auto" w:fill="auto"/>
          </w:tcPr>
          <w:p w:rsidR="007F3517" w:rsidRPr="00693501" w:rsidRDefault="007F3517" w:rsidP="00D57712">
            <w:pPr>
              <w:pStyle w:val="CellHeadingCenter"/>
            </w:pPr>
            <w:proofErr w:type="spellStart"/>
            <w:r w:rsidRPr="00693501">
              <w:t>PowerWell</w:t>
            </w:r>
            <w:proofErr w:type="spellEnd"/>
          </w:p>
        </w:tc>
      </w:tr>
      <w:tr w:rsidR="007F3517" w:rsidTr="00D57712">
        <w:tc>
          <w:tcPr>
            <w:tcW w:w="927" w:type="dxa"/>
            <w:tcBorders>
              <w:top w:val="single" w:sz="4" w:space="0" w:color="auto"/>
              <w:left w:val="single" w:sz="4" w:space="0" w:color="auto"/>
              <w:bottom w:val="single" w:sz="4" w:space="0" w:color="auto"/>
              <w:right w:val="single" w:sz="4" w:space="0" w:color="auto"/>
            </w:tcBorders>
            <w:shd w:val="clear" w:color="auto" w:fill="auto"/>
          </w:tcPr>
          <w:p w:rsidR="007F3517" w:rsidRDefault="007F3517" w:rsidP="00D57712">
            <w:pPr>
              <w:pStyle w:val="CellBodyLeft"/>
              <w:jc w:val="center"/>
            </w:pPr>
            <w:r>
              <w:t>4:0</w:t>
            </w:r>
          </w:p>
        </w:tc>
        <w:tc>
          <w:tcPr>
            <w:tcW w:w="1243" w:type="dxa"/>
            <w:tcBorders>
              <w:top w:val="single" w:sz="4" w:space="0" w:color="auto"/>
              <w:left w:val="single" w:sz="4" w:space="0" w:color="auto"/>
              <w:bottom w:val="single" w:sz="4" w:space="0" w:color="auto"/>
              <w:right w:val="single" w:sz="4" w:space="0" w:color="auto"/>
            </w:tcBorders>
            <w:shd w:val="clear" w:color="auto" w:fill="auto"/>
          </w:tcPr>
          <w:p w:rsidR="007F3517" w:rsidRDefault="00DD0B0D" w:rsidP="00D57712">
            <w:pPr>
              <w:pStyle w:val="CellBodyLeft"/>
              <w:jc w:val="center"/>
            </w:pPr>
            <w:r>
              <w:t>RW/L</w:t>
            </w:r>
          </w:p>
        </w:tc>
        <w:tc>
          <w:tcPr>
            <w:tcW w:w="1309" w:type="dxa"/>
            <w:tcBorders>
              <w:top w:val="single" w:sz="4" w:space="0" w:color="auto"/>
              <w:left w:val="single" w:sz="4" w:space="0" w:color="auto"/>
              <w:bottom w:val="single" w:sz="4" w:space="0" w:color="auto"/>
              <w:right w:val="single" w:sz="4" w:space="0" w:color="auto"/>
            </w:tcBorders>
            <w:shd w:val="clear" w:color="auto" w:fill="auto"/>
          </w:tcPr>
          <w:p w:rsidR="007F3517" w:rsidRDefault="007F3517" w:rsidP="00D57712">
            <w:pPr>
              <w:pStyle w:val="CellBodyLeft"/>
              <w:jc w:val="center"/>
            </w:pPr>
            <w:r>
              <w:t>5'h04</w:t>
            </w:r>
          </w:p>
        </w:tc>
        <w:tc>
          <w:tcPr>
            <w:tcW w:w="4854" w:type="dxa"/>
            <w:tcBorders>
              <w:top w:val="single" w:sz="4" w:space="0" w:color="auto"/>
              <w:left w:val="single" w:sz="4" w:space="0" w:color="auto"/>
              <w:bottom w:val="single" w:sz="4" w:space="0" w:color="auto"/>
              <w:right w:val="single" w:sz="4" w:space="0" w:color="auto"/>
            </w:tcBorders>
            <w:shd w:val="clear" w:color="auto" w:fill="auto"/>
          </w:tcPr>
          <w:p w:rsidR="007F3517" w:rsidRDefault="007F3517" w:rsidP="00D57712">
            <w:pPr>
              <w:pStyle w:val="CellBodyLeft"/>
            </w:pPr>
            <w:r>
              <w:rPr>
                <w:rFonts w:eastAsia="MingLiU"/>
                <w:b/>
                <w:lang w:eastAsia="zh-TW"/>
              </w:rPr>
              <w:t xml:space="preserve">Bit offset of </w:t>
            </w:r>
            <w:proofErr w:type="spellStart"/>
            <w:r>
              <w:rPr>
                <w:rFonts w:eastAsia="MingLiU"/>
                <w:b/>
                <w:lang w:eastAsia="zh-TW"/>
              </w:rPr>
              <w:t>Microframe</w:t>
            </w:r>
            <w:proofErr w:type="spellEnd"/>
            <w:r>
              <w:rPr>
                <w:rFonts w:eastAsia="MingLiU"/>
                <w:b/>
                <w:lang w:eastAsia="zh-TW"/>
              </w:rPr>
              <w:t xml:space="preserve"> Size (THC_M_PRT_UFSIZE_OFFSET)</w:t>
            </w:r>
          </w:p>
          <w:p w:rsidR="007F3517" w:rsidRDefault="007F3517" w:rsidP="00D57712">
            <w:pPr>
              <w:pStyle w:val="CellBodyLeft"/>
              <w:rPr>
                <w:rFonts w:eastAsia="MingLiU"/>
                <w:lang w:eastAsia="zh-TW"/>
              </w:rPr>
            </w:pPr>
            <w:r>
              <w:rPr>
                <w:rFonts w:eastAsia="MingLiU"/>
                <w:lang w:eastAsia="zh-TW"/>
              </w:rPr>
              <w:t>Touch device’s “</w:t>
            </w:r>
            <w:proofErr w:type="spellStart"/>
            <w:r>
              <w:rPr>
                <w:rFonts w:eastAsia="MingLiU"/>
                <w:lang w:eastAsia="zh-TW"/>
              </w:rPr>
              <w:t>microframe</w:t>
            </w:r>
            <w:proofErr w:type="spellEnd"/>
            <w:r w:rsidR="00C54F1D">
              <w:rPr>
                <w:rFonts w:eastAsia="MingLiU"/>
                <w:lang w:eastAsia="zh-TW"/>
              </w:rPr>
              <w:t xml:space="preserve"> size</w:t>
            </w:r>
            <w:r>
              <w:rPr>
                <w:rFonts w:eastAsia="MingLiU"/>
                <w:lang w:eastAsia="zh-TW"/>
              </w:rPr>
              <w:t>” field’s starting bit position in the “interrupt cause register”.</w:t>
            </w:r>
          </w:p>
          <w:p w:rsidR="007F3517" w:rsidRDefault="007F3517" w:rsidP="00D57712">
            <w:pPr>
              <w:pStyle w:val="CellBodyLeft"/>
              <w:rPr>
                <w:rFonts w:eastAsia="MingLiU"/>
                <w:lang w:eastAsia="zh-TW"/>
              </w:rPr>
            </w:pPr>
            <w:r>
              <w:rPr>
                <w:rFonts w:eastAsia="MingLiU"/>
                <w:lang w:eastAsia="zh-TW"/>
              </w:rPr>
              <w:t>Default to 4 for the THC mode.</w:t>
            </w:r>
          </w:p>
          <w:p w:rsidR="007F3517" w:rsidRDefault="007F3517" w:rsidP="00D57712">
            <w:pPr>
              <w:pStyle w:val="CellBodyLeft"/>
              <w:rPr>
                <w:rFonts w:eastAsia="MingLiU"/>
                <w:lang w:eastAsia="zh-TW"/>
              </w:rPr>
            </w:pPr>
            <w:r>
              <w:rPr>
                <w:rFonts w:eastAsia="MingLiU"/>
                <w:lang w:eastAsia="zh-TW"/>
              </w:rPr>
              <w:t>Set to 0x9 for the HIDSPI protocol where the “Input report Length” starts from bit 9.</w:t>
            </w:r>
          </w:p>
          <w:p w:rsidR="007F3517" w:rsidRDefault="007F3517" w:rsidP="00D57712">
            <w:pPr>
              <w:pStyle w:val="CellBodyLeft"/>
              <w:rPr>
                <w:rFonts w:eastAsia="MingLiU"/>
                <w:lang w:eastAsia="zh-TW"/>
              </w:rPr>
            </w:pPr>
          </w:p>
          <w:p w:rsidR="007F3517" w:rsidRDefault="007F3517" w:rsidP="00D57712">
            <w:pPr>
              <w:pStyle w:val="CellBodyLeft"/>
            </w:pPr>
          </w:p>
        </w:tc>
        <w:tc>
          <w:tcPr>
            <w:tcW w:w="1045" w:type="dxa"/>
            <w:tcBorders>
              <w:top w:val="single" w:sz="4" w:space="0" w:color="auto"/>
              <w:left w:val="single" w:sz="4" w:space="0" w:color="auto"/>
              <w:bottom w:val="single" w:sz="4" w:space="0" w:color="auto"/>
              <w:right w:val="single" w:sz="4" w:space="0" w:color="auto"/>
            </w:tcBorders>
            <w:shd w:val="clear" w:color="auto" w:fill="auto"/>
          </w:tcPr>
          <w:p w:rsidR="007F3517" w:rsidRDefault="007F3517" w:rsidP="00D57712">
            <w:pPr>
              <w:pStyle w:val="CellBodyLeft"/>
              <w:jc w:val="center"/>
            </w:pPr>
            <w:r>
              <w:t>PGD</w:t>
            </w:r>
          </w:p>
        </w:tc>
      </w:tr>
      <w:tr w:rsidR="007F3517" w:rsidTr="00D57712">
        <w:tc>
          <w:tcPr>
            <w:tcW w:w="927" w:type="dxa"/>
            <w:tcBorders>
              <w:top w:val="single" w:sz="4" w:space="0" w:color="auto"/>
              <w:left w:val="single" w:sz="4" w:space="0" w:color="auto"/>
              <w:bottom w:val="single" w:sz="4" w:space="0" w:color="auto"/>
              <w:right w:val="single" w:sz="4" w:space="0" w:color="auto"/>
            </w:tcBorders>
            <w:shd w:val="clear" w:color="auto" w:fill="auto"/>
          </w:tcPr>
          <w:p w:rsidR="007F3517" w:rsidRDefault="007F3517" w:rsidP="00D57712">
            <w:pPr>
              <w:pStyle w:val="CellBodyLeft"/>
              <w:jc w:val="center"/>
            </w:pPr>
            <w:r>
              <w:t>9:5</w:t>
            </w:r>
          </w:p>
        </w:tc>
        <w:tc>
          <w:tcPr>
            <w:tcW w:w="1243" w:type="dxa"/>
            <w:tcBorders>
              <w:top w:val="single" w:sz="4" w:space="0" w:color="auto"/>
              <w:left w:val="single" w:sz="4" w:space="0" w:color="auto"/>
              <w:bottom w:val="single" w:sz="4" w:space="0" w:color="auto"/>
              <w:right w:val="single" w:sz="4" w:space="0" w:color="auto"/>
            </w:tcBorders>
            <w:shd w:val="clear" w:color="auto" w:fill="auto"/>
          </w:tcPr>
          <w:p w:rsidR="007F3517" w:rsidRDefault="00DD0B0D" w:rsidP="00D57712">
            <w:pPr>
              <w:pStyle w:val="CellBodyLeft"/>
              <w:jc w:val="center"/>
            </w:pPr>
            <w:r>
              <w:t>RW/L</w:t>
            </w:r>
          </w:p>
        </w:tc>
        <w:tc>
          <w:tcPr>
            <w:tcW w:w="1309" w:type="dxa"/>
            <w:tcBorders>
              <w:top w:val="single" w:sz="4" w:space="0" w:color="auto"/>
              <w:left w:val="single" w:sz="4" w:space="0" w:color="auto"/>
              <w:bottom w:val="single" w:sz="4" w:space="0" w:color="auto"/>
              <w:right w:val="single" w:sz="4" w:space="0" w:color="auto"/>
            </w:tcBorders>
            <w:shd w:val="clear" w:color="auto" w:fill="auto"/>
          </w:tcPr>
          <w:p w:rsidR="007F3517" w:rsidRDefault="007F3517" w:rsidP="00D57712">
            <w:pPr>
              <w:pStyle w:val="CellBodyLeft"/>
              <w:jc w:val="center"/>
            </w:pPr>
            <w:r>
              <w:t>5'h14</w:t>
            </w:r>
          </w:p>
        </w:tc>
        <w:tc>
          <w:tcPr>
            <w:tcW w:w="4854" w:type="dxa"/>
            <w:tcBorders>
              <w:top w:val="single" w:sz="4" w:space="0" w:color="auto"/>
              <w:left w:val="single" w:sz="4" w:space="0" w:color="auto"/>
              <w:bottom w:val="single" w:sz="4" w:space="0" w:color="auto"/>
              <w:right w:val="single" w:sz="4" w:space="0" w:color="auto"/>
            </w:tcBorders>
            <w:shd w:val="clear" w:color="auto" w:fill="auto"/>
          </w:tcPr>
          <w:p w:rsidR="007F3517" w:rsidRDefault="007F3517" w:rsidP="00D57712">
            <w:pPr>
              <w:pStyle w:val="CellBodyLeft"/>
            </w:pPr>
            <w:r>
              <w:rPr>
                <w:rFonts w:eastAsia="MingLiU"/>
                <w:b/>
                <w:lang w:eastAsia="zh-TW"/>
              </w:rPr>
              <w:t xml:space="preserve">Length of </w:t>
            </w:r>
            <w:proofErr w:type="spellStart"/>
            <w:r>
              <w:rPr>
                <w:rFonts w:eastAsia="MingLiU"/>
                <w:b/>
                <w:lang w:eastAsia="zh-TW"/>
              </w:rPr>
              <w:t>Microframe</w:t>
            </w:r>
            <w:proofErr w:type="spellEnd"/>
            <w:r>
              <w:rPr>
                <w:rFonts w:eastAsia="MingLiU"/>
                <w:b/>
                <w:lang w:eastAsia="zh-TW"/>
              </w:rPr>
              <w:t xml:space="preserve"> size</w:t>
            </w:r>
            <w:r w:rsidRPr="004A2052">
              <w:rPr>
                <w:rFonts w:eastAsia="MingLiU"/>
                <w:b/>
                <w:lang w:eastAsia="zh-TW"/>
              </w:rPr>
              <w:t xml:space="preserve"> </w:t>
            </w:r>
            <w:r>
              <w:rPr>
                <w:rFonts w:eastAsia="MingLiU"/>
                <w:b/>
                <w:lang w:eastAsia="zh-TW"/>
              </w:rPr>
              <w:t>field (THC_M_PRT_UFSIZE_LEN)</w:t>
            </w:r>
          </w:p>
          <w:p w:rsidR="007F3517" w:rsidRDefault="007F3517" w:rsidP="00D57712">
            <w:pPr>
              <w:pStyle w:val="CellBodyLeft"/>
              <w:rPr>
                <w:rFonts w:eastAsia="MingLiU"/>
                <w:lang w:eastAsia="zh-TW"/>
              </w:rPr>
            </w:pPr>
            <w:r>
              <w:rPr>
                <w:rFonts w:eastAsia="MingLiU"/>
                <w:lang w:eastAsia="zh-TW"/>
              </w:rPr>
              <w:t>Touch device’s “</w:t>
            </w:r>
            <w:proofErr w:type="spellStart"/>
            <w:r>
              <w:rPr>
                <w:rFonts w:eastAsia="MingLiU"/>
                <w:lang w:eastAsia="zh-TW"/>
              </w:rPr>
              <w:t>microframe</w:t>
            </w:r>
            <w:proofErr w:type="spellEnd"/>
            <w:r w:rsidR="00C54F1D">
              <w:rPr>
                <w:rFonts w:eastAsia="MingLiU"/>
                <w:lang w:eastAsia="zh-TW"/>
              </w:rPr>
              <w:t xml:space="preserve"> size</w:t>
            </w:r>
            <w:r>
              <w:rPr>
                <w:rFonts w:eastAsia="MingLiU"/>
                <w:lang w:eastAsia="zh-TW"/>
              </w:rPr>
              <w:t>” field’s length in the “interrupt cause register”.</w:t>
            </w:r>
          </w:p>
          <w:p w:rsidR="007F3517" w:rsidRDefault="007F3517" w:rsidP="00D57712">
            <w:pPr>
              <w:pStyle w:val="CellBodyLeft"/>
              <w:rPr>
                <w:rFonts w:eastAsia="MingLiU"/>
                <w:lang w:eastAsia="zh-TW"/>
              </w:rPr>
            </w:pPr>
            <w:r>
              <w:rPr>
                <w:rFonts w:eastAsia="MingLiU"/>
                <w:lang w:eastAsia="zh-TW"/>
              </w:rPr>
              <w:t>Default to 0x14(20) for the THC mode and 0</w:t>
            </w:r>
            <w:proofErr w:type="gramStart"/>
            <w:r>
              <w:rPr>
                <w:rFonts w:eastAsia="MingLiU"/>
                <w:lang w:eastAsia="zh-TW"/>
              </w:rPr>
              <w:t>xF(</w:t>
            </w:r>
            <w:proofErr w:type="gramEnd"/>
            <w:r>
              <w:rPr>
                <w:rFonts w:eastAsia="MingLiU"/>
                <w:lang w:eastAsia="zh-TW"/>
              </w:rPr>
              <w:t>15) in HIDSPI mode.</w:t>
            </w:r>
          </w:p>
          <w:p w:rsidR="007F3517" w:rsidRPr="004A2052" w:rsidRDefault="007F3517" w:rsidP="00D57712">
            <w:pPr>
              <w:pStyle w:val="CellBodyLeft"/>
              <w:rPr>
                <w:rFonts w:eastAsia="MingLiU"/>
                <w:b/>
                <w:lang w:eastAsia="zh-TW"/>
              </w:rPr>
            </w:pPr>
          </w:p>
          <w:p w:rsidR="007F3517" w:rsidRPr="004A2052" w:rsidRDefault="007F3517" w:rsidP="00D57712">
            <w:pPr>
              <w:pStyle w:val="CellBodyLeft"/>
              <w:rPr>
                <w:rFonts w:eastAsia="MingLiU"/>
                <w:b/>
                <w:lang w:eastAsia="zh-TW"/>
              </w:rPr>
            </w:pPr>
          </w:p>
        </w:tc>
        <w:tc>
          <w:tcPr>
            <w:tcW w:w="1045" w:type="dxa"/>
            <w:tcBorders>
              <w:top w:val="single" w:sz="4" w:space="0" w:color="auto"/>
              <w:left w:val="single" w:sz="4" w:space="0" w:color="auto"/>
              <w:bottom w:val="single" w:sz="4" w:space="0" w:color="auto"/>
              <w:right w:val="single" w:sz="4" w:space="0" w:color="auto"/>
            </w:tcBorders>
            <w:shd w:val="clear" w:color="auto" w:fill="auto"/>
          </w:tcPr>
          <w:p w:rsidR="007F3517" w:rsidRDefault="007F3517" w:rsidP="00D57712">
            <w:pPr>
              <w:pStyle w:val="CellBodyLeft"/>
              <w:jc w:val="center"/>
            </w:pPr>
            <w:r>
              <w:lastRenderedPageBreak/>
              <w:t>PGD</w:t>
            </w:r>
          </w:p>
        </w:tc>
      </w:tr>
      <w:tr w:rsidR="007F3517" w:rsidTr="00D57712">
        <w:tc>
          <w:tcPr>
            <w:tcW w:w="927" w:type="dxa"/>
            <w:tcBorders>
              <w:top w:val="single" w:sz="4" w:space="0" w:color="auto"/>
              <w:left w:val="single" w:sz="4" w:space="0" w:color="auto"/>
              <w:bottom w:val="single" w:sz="4" w:space="0" w:color="auto"/>
              <w:right w:val="single" w:sz="4" w:space="0" w:color="auto"/>
            </w:tcBorders>
            <w:shd w:val="clear" w:color="auto" w:fill="auto"/>
          </w:tcPr>
          <w:p w:rsidR="007F3517" w:rsidRDefault="007F3517" w:rsidP="00D57712">
            <w:pPr>
              <w:pStyle w:val="CellBodyLeft"/>
              <w:jc w:val="center"/>
            </w:pPr>
            <w:r>
              <w:t>15:12</w:t>
            </w:r>
          </w:p>
        </w:tc>
        <w:tc>
          <w:tcPr>
            <w:tcW w:w="1243" w:type="dxa"/>
            <w:tcBorders>
              <w:top w:val="single" w:sz="4" w:space="0" w:color="auto"/>
              <w:left w:val="single" w:sz="4" w:space="0" w:color="auto"/>
              <w:bottom w:val="single" w:sz="4" w:space="0" w:color="auto"/>
              <w:right w:val="single" w:sz="4" w:space="0" w:color="auto"/>
            </w:tcBorders>
            <w:shd w:val="clear" w:color="auto" w:fill="auto"/>
          </w:tcPr>
          <w:p w:rsidR="007F3517" w:rsidRDefault="00DD0B0D" w:rsidP="00D57712">
            <w:pPr>
              <w:pStyle w:val="CellBodyLeft"/>
              <w:jc w:val="center"/>
            </w:pPr>
            <w:r>
              <w:t>RW/L</w:t>
            </w:r>
          </w:p>
        </w:tc>
        <w:tc>
          <w:tcPr>
            <w:tcW w:w="1309" w:type="dxa"/>
            <w:tcBorders>
              <w:top w:val="single" w:sz="4" w:space="0" w:color="auto"/>
              <w:left w:val="single" w:sz="4" w:space="0" w:color="auto"/>
              <w:bottom w:val="single" w:sz="4" w:space="0" w:color="auto"/>
              <w:right w:val="single" w:sz="4" w:space="0" w:color="auto"/>
            </w:tcBorders>
            <w:shd w:val="clear" w:color="auto" w:fill="auto"/>
          </w:tcPr>
          <w:p w:rsidR="007F3517" w:rsidRDefault="007F3517" w:rsidP="00D57712">
            <w:pPr>
              <w:pStyle w:val="CellBodyLeft"/>
              <w:jc w:val="center"/>
            </w:pPr>
            <w:r>
              <w:t>4'h0</w:t>
            </w:r>
          </w:p>
        </w:tc>
        <w:tc>
          <w:tcPr>
            <w:tcW w:w="4854" w:type="dxa"/>
            <w:tcBorders>
              <w:top w:val="single" w:sz="4" w:space="0" w:color="auto"/>
              <w:left w:val="single" w:sz="4" w:space="0" w:color="auto"/>
              <w:bottom w:val="single" w:sz="4" w:space="0" w:color="auto"/>
              <w:right w:val="single" w:sz="4" w:space="0" w:color="auto"/>
            </w:tcBorders>
            <w:shd w:val="clear" w:color="auto" w:fill="auto"/>
          </w:tcPr>
          <w:p w:rsidR="007F3517" w:rsidRPr="00B1244E" w:rsidRDefault="007F3517" w:rsidP="00D57712">
            <w:pPr>
              <w:pStyle w:val="CellBodyLeft"/>
              <w:rPr>
                <w:rFonts w:eastAsia="MingLiU"/>
                <w:b/>
                <w:lang w:eastAsia="zh-TW"/>
              </w:rPr>
            </w:pPr>
            <w:r>
              <w:rPr>
                <w:rFonts w:eastAsia="MingLiU"/>
                <w:b/>
                <w:lang w:eastAsia="zh-TW"/>
              </w:rPr>
              <w:t xml:space="preserve">Unit of </w:t>
            </w:r>
            <w:proofErr w:type="spellStart"/>
            <w:r>
              <w:rPr>
                <w:rFonts w:eastAsia="MingLiU"/>
                <w:b/>
                <w:lang w:eastAsia="zh-TW"/>
              </w:rPr>
              <w:t>Microframe</w:t>
            </w:r>
            <w:proofErr w:type="spellEnd"/>
            <w:r>
              <w:rPr>
                <w:rFonts w:eastAsia="MingLiU"/>
                <w:b/>
                <w:lang w:eastAsia="zh-TW"/>
              </w:rPr>
              <w:t xml:space="preserve"> </w:t>
            </w:r>
            <w:proofErr w:type="gramStart"/>
            <w:r>
              <w:rPr>
                <w:rFonts w:eastAsia="MingLiU"/>
                <w:b/>
                <w:lang w:eastAsia="zh-TW"/>
              </w:rPr>
              <w:t>size</w:t>
            </w:r>
            <w:r w:rsidRPr="004A2052">
              <w:rPr>
                <w:rFonts w:eastAsia="MingLiU"/>
                <w:b/>
                <w:lang w:eastAsia="zh-TW"/>
              </w:rPr>
              <w:t xml:space="preserve"> </w:t>
            </w:r>
            <w:r>
              <w:rPr>
                <w:rFonts w:eastAsia="MingLiU"/>
                <w:b/>
                <w:lang w:eastAsia="zh-TW"/>
              </w:rPr>
              <w:t xml:space="preserve"> (</w:t>
            </w:r>
            <w:proofErr w:type="gramEnd"/>
            <w:r>
              <w:rPr>
                <w:rFonts w:eastAsia="MingLiU"/>
                <w:b/>
                <w:lang w:eastAsia="zh-TW"/>
              </w:rPr>
              <w:t>THC_M_PRT_UFSIZE_UNIT)</w:t>
            </w:r>
          </w:p>
          <w:p w:rsidR="007F3517" w:rsidRDefault="007F3517" w:rsidP="00D57712">
            <w:pPr>
              <w:pStyle w:val="CellBodyLeft"/>
              <w:rPr>
                <w:rFonts w:eastAsia="MingLiU"/>
                <w:lang w:eastAsia="zh-TW"/>
              </w:rPr>
            </w:pPr>
            <w:r>
              <w:rPr>
                <w:rFonts w:eastAsia="MingLiU"/>
                <w:lang w:eastAsia="zh-TW"/>
              </w:rPr>
              <w:t>Touch device’s “</w:t>
            </w:r>
            <w:proofErr w:type="spellStart"/>
            <w:r>
              <w:rPr>
                <w:rFonts w:eastAsia="MingLiU"/>
                <w:lang w:eastAsia="zh-TW"/>
              </w:rPr>
              <w:t>microframe</w:t>
            </w:r>
            <w:proofErr w:type="spellEnd"/>
            <w:r w:rsidR="00C54F1D">
              <w:rPr>
                <w:rFonts w:eastAsia="MingLiU"/>
                <w:lang w:eastAsia="zh-TW"/>
              </w:rPr>
              <w:t xml:space="preserve"> size</w:t>
            </w:r>
            <w:r>
              <w:rPr>
                <w:rFonts w:eastAsia="MingLiU"/>
                <w:lang w:eastAsia="zh-TW"/>
              </w:rPr>
              <w:t>” field’s unit in power of 2 bytes.</w:t>
            </w:r>
          </w:p>
          <w:p w:rsidR="007F3517" w:rsidRDefault="007F3517" w:rsidP="00D57712">
            <w:pPr>
              <w:pStyle w:val="CellBodyLeft"/>
              <w:rPr>
                <w:rFonts w:eastAsia="MingLiU"/>
                <w:lang w:eastAsia="zh-TW"/>
              </w:rPr>
            </w:pPr>
            <w:r>
              <w:rPr>
                <w:rFonts w:eastAsia="MingLiU"/>
                <w:lang w:eastAsia="zh-TW"/>
              </w:rPr>
              <w:t>Default to 0x0 (2^0=1byte) for the THC mode. It should be set to 0x6 (2^6=64</w:t>
            </w:r>
            <w:proofErr w:type="gramStart"/>
            <w:r>
              <w:rPr>
                <w:rFonts w:eastAsia="MingLiU"/>
                <w:lang w:eastAsia="zh-TW"/>
              </w:rPr>
              <w:t>byte)  in</w:t>
            </w:r>
            <w:proofErr w:type="gramEnd"/>
            <w:r>
              <w:rPr>
                <w:rFonts w:eastAsia="MingLiU"/>
                <w:lang w:eastAsia="zh-TW"/>
              </w:rPr>
              <w:t xml:space="preserve"> HIDSPI mode.</w:t>
            </w:r>
          </w:p>
          <w:p w:rsidR="007F3517" w:rsidRPr="004A2052" w:rsidRDefault="007F3517" w:rsidP="00D57712">
            <w:pPr>
              <w:pStyle w:val="CellBodyLeft"/>
              <w:rPr>
                <w:rFonts w:eastAsia="MingLiU"/>
                <w:b/>
                <w:lang w:eastAsia="zh-TW"/>
              </w:rPr>
            </w:pPr>
          </w:p>
          <w:p w:rsidR="007F3517" w:rsidRPr="004A2052" w:rsidRDefault="007F3517" w:rsidP="00D57712">
            <w:pPr>
              <w:pStyle w:val="CellBodyLeft"/>
              <w:rPr>
                <w:rFonts w:eastAsia="MingLiU"/>
                <w:b/>
                <w:lang w:eastAsia="zh-TW"/>
              </w:rPr>
            </w:pPr>
          </w:p>
        </w:tc>
        <w:tc>
          <w:tcPr>
            <w:tcW w:w="1045" w:type="dxa"/>
            <w:tcBorders>
              <w:top w:val="single" w:sz="4" w:space="0" w:color="auto"/>
              <w:left w:val="single" w:sz="4" w:space="0" w:color="auto"/>
              <w:bottom w:val="single" w:sz="4" w:space="0" w:color="auto"/>
              <w:right w:val="single" w:sz="4" w:space="0" w:color="auto"/>
            </w:tcBorders>
            <w:shd w:val="clear" w:color="auto" w:fill="auto"/>
          </w:tcPr>
          <w:p w:rsidR="007F3517" w:rsidRDefault="007F3517" w:rsidP="00D57712">
            <w:pPr>
              <w:pStyle w:val="CellBodyLeft"/>
              <w:jc w:val="center"/>
            </w:pPr>
            <w:r>
              <w:t>PGD</w:t>
            </w:r>
          </w:p>
        </w:tc>
      </w:tr>
      <w:tr w:rsidR="001B69EB" w:rsidTr="001B69EB">
        <w:tc>
          <w:tcPr>
            <w:tcW w:w="927" w:type="dxa"/>
            <w:tcBorders>
              <w:top w:val="single" w:sz="4" w:space="0" w:color="auto"/>
              <w:left w:val="single" w:sz="4" w:space="0" w:color="auto"/>
              <w:bottom w:val="single" w:sz="4" w:space="0" w:color="auto"/>
              <w:right w:val="single" w:sz="4" w:space="0" w:color="auto"/>
            </w:tcBorders>
            <w:shd w:val="clear" w:color="auto" w:fill="auto"/>
          </w:tcPr>
          <w:p w:rsidR="001B69EB" w:rsidRDefault="001B69EB" w:rsidP="00D57712">
            <w:pPr>
              <w:pStyle w:val="CellBodyLeft"/>
              <w:jc w:val="center"/>
            </w:pPr>
            <w:r>
              <w:t>16</w:t>
            </w:r>
          </w:p>
        </w:tc>
        <w:tc>
          <w:tcPr>
            <w:tcW w:w="1243" w:type="dxa"/>
            <w:tcBorders>
              <w:top w:val="single" w:sz="4" w:space="0" w:color="auto"/>
              <w:left w:val="single" w:sz="4" w:space="0" w:color="auto"/>
              <w:bottom w:val="single" w:sz="4" w:space="0" w:color="auto"/>
              <w:right w:val="single" w:sz="4" w:space="0" w:color="auto"/>
            </w:tcBorders>
            <w:shd w:val="clear" w:color="auto" w:fill="auto"/>
          </w:tcPr>
          <w:p w:rsidR="001B69EB" w:rsidRDefault="001B69EB" w:rsidP="00D57712">
            <w:pPr>
              <w:pStyle w:val="CellBodyLeft"/>
              <w:jc w:val="center"/>
            </w:pPr>
            <w:r>
              <w:t>RW/L</w:t>
            </w:r>
          </w:p>
        </w:tc>
        <w:tc>
          <w:tcPr>
            <w:tcW w:w="1309" w:type="dxa"/>
            <w:tcBorders>
              <w:top w:val="single" w:sz="4" w:space="0" w:color="auto"/>
              <w:left w:val="single" w:sz="4" w:space="0" w:color="auto"/>
              <w:bottom w:val="single" w:sz="4" w:space="0" w:color="auto"/>
              <w:right w:val="single" w:sz="4" w:space="0" w:color="auto"/>
            </w:tcBorders>
            <w:shd w:val="clear" w:color="auto" w:fill="auto"/>
          </w:tcPr>
          <w:p w:rsidR="001B69EB" w:rsidRDefault="001B69EB" w:rsidP="00D57712">
            <w:pPr>
              <w:pStyle w:val="CellBodyLeft"/>
              <w:jc w:val="center"/>
            </w:pPr>
            <w:r>
              <w:t>1’b0</w:t>
            </w:r>
          </w:p>
        </w:tc>
        <w:tc>
          <w:tcPr>
            <w:tcW w:w="4854" w:type="dxa"/>
            <w:tcBorders>
              <w:top w:val="single" w:sz="4" w:space="0" w:color="auto"/>
              <w:left w:val="single" w:sz="4" w:space="0" w:color="auto"/>
              <w:bottom w:val="single" w:sz="4" w:space="0" w:color="auto"/>
              <w:right w:val="single" w:sz="4" w:space="0" w:color="auto"/>
            </w:tcBorders>
            <w:shd w:val="clear" w:color="auto" w:fill="auto"/>
          </w:tcPr>
          <w:p w:rsidR="001B69EB" w:rsidRPr="001B69EB" w:rsidRDefault="001B69EB" w:rsidP="00D57712">
            <w:pPr>
              <w:pStyle w:val="CellBodyLeft"/>
              <w:rPr>
                <w:rFonts w:eastAsia="MingLiU"/>
                <w:b/>
                <w:lang w:eastAsia="zh-TW"/>
              </w:rPr>
            </w:pPr>
            <w:r>
              <w:rPr>
                <w:rFonts w:eastAsia="MingLiU"/>
                <w:b/>
                <w:lang w:eastAsia="zh-TW"/>
              </w:rPr>
              <w:t xml:space="preserve">Ignore Frame Type </w:t>
            </w:r>
            <w:proofErr w:type="gramStart"/>
            <w:r>
              <w:rPr>
                <w:rFonts w:eastAsia="MingLiU"/>
                <w:b/>
                <w:lang w:eastAsia="zh-TW"/>
              </w:rPr>
              <w:t>field</w:t>
            </w:r>
            <w:r w:rsidRPr="004A2052">
              <w:rPr>
                <w:rFonts w:eastAsia="MingLiU"/>
                <w:b/>
                <w:lang w:eastAsia="zh-TW"/>
              </w:rPr>
              <w:t xml:space="preserve"> </w:t>
            </w:r>
            <w:r>
              <w:rPr>
                <w:rFonts w:eastAsia="MingLiU"/>
                <w:b/>
                <w:lang w:eastAsia="zh-TW"/>
              </w:rPr>
              <w:t xml:space="preserve"> (</w:t>
            </w:r>
            <w:proofErr w:type="gramEnd"/>
            <w:r>
              <w:rPr>
                <w:rFonts w:eastAsia="MingLiU"/>
                <w:b/>
                <w:lang w:eastAsia="zh-TW"/>
              </w:rPr>
              <w:t>THC_M_PRT_FTYP_IGNORE)</w:t>
            </w:r>
          </w:p>
          <w:p w:rsidR="001B69EB" w:rsidRPr="001B69EB" w:rsidRDefault="001B69EB" w:rsidP="00D57712">
            <w:pPr>
              <w:pStyle w:val="CellBodyLeft"/>
              <w:rPr>
                <w:rFonts w:eastAsia="MingLiU"/>
                <w:lang w:eastAsia="zh-TW"/>
              </w:rPr>
            </w:pPr>
            <w:r w:rsidRPr="001B69EB">
              <w:rPr>
                <w:rFonts w:eastAsia="MingLiU"/>
                <w:lang w:eastAsia="zh-TW"/>
              </w:rPr>
              <w:t>If set to 1, THC ignores Touch device’s “Frame type” read from the “interrupt cause register”. THC always use the fixed type defined in THC_M_PRT_FTYP_VAL</w:t>
            </w:r>
          </w:p>
          <w:p w:rsidR="001B69EB" w:rsidRPr="001B69EB" w:rsidRDefault="001B69EB" w:rsidP="00D57712">
            <w:pPr>
              <w:pStyle w:val="CellBodyLeft"/>
              <w:rPr>
                <w:rFonts w:eastAsia="MingLiU"/>
                <w:lang w:eastAsia="zh-TW"/>
              </w:rPr>
            </w:pPr>
            <w:r w:rsidRPr="001B69EB">
              <w:rPr>
                <w:rFonts w:eastAsia="MingLiU"/>
                <w:lang w:eastAsia="zh-TW"/>
              </w:rPr>
              <w:t>Default to 0 for the THC mode.</w:t>
            </w:r>
          </w:p>
          <w:p w:rsidR="001B69EB" w:rsidRPr="001B69EB" w:rsidRDefault="001B69EB" w:rsidP="00D57712">
            <w:pPr>
              <w:pStyle w:val="CellBodyLeft"/>
              <w:rPr>
                <w:rFonts w:eastAsia="MingLiU"/>
                <w:lang w:eastAsia="zh-TW"/>
              </w:rPr>
            </w:pPr>
            <w:r w:rsidRPr="001B69EB">
              <w:rPr>
                <w:rFonts w:eastAsia="MingLiU"/>
                <w:lang w:eastAsia="zh-TW"/>
              </w:rPr>
              <w:t>Set to 1 for the HIDSPI protocol.</w:t>
            </w:r>
          </w:p>
          <w:p w:rsidR="001B69EB" w:rsidRDefault="001B69EB" w:rsidP="00D57712">
            <w:pPr>
              <w:pStyle w:val="CellBodyLeft"/>
              <w:rPr>
                <w:rFonts w:eastAsia="MingLiU"/>
                <w:b/>
                <w:lang w:eastAsia="zh-TW"/>
              </w:rPr>
            </w:pPr>
          </w:p>
        </w:tc>
        <w:tc>
          <w:tcPr>
            <w:tcW w:w="1045" w:type="dxa"/>
            <w:tcBorders>
              <w:top w:val="single" w:sz="4" w:space="0" w:color="auto"/>
              <w:left w:val="single" w:sz="4" w:space="0" w:color="auto"/>
              <w:bottom w:val="single" w:sz="4" w:space="0" w:color="auto"/>
              <w:right w:val="single" w:sz="4" w:space="0" w:color="auto"/>
            </w:tcBorders>
            <w:shd w:val="clear" w:color="auto" w:fill="auto"/>
          </w:tcPr>
          <w:p w:rsidR="001B69EB" w:rsidRDefault="001B69EB" w:rsidP="00D57712">
            <w:pPr>
              <w:pStyle w:val="CellBodyLeft"/>
              <w:jc w:val="center"/>
            </w:pPr>
          </w:p>
        </w:tc>
      </w:tr>
      <w:tr w:rsidR="001B69EB" w:rsidTr="001B69EB">
        <w:tc>
          <w:tcPr>
            <w:tcW w:w="927" w:type="dxa"/>
            <w:tcBorders>
              <w:top w:val="single" w:sz="4" w:space="0" w:color="auto"/>
              <w:left w:val="single" w:sz="4" w:space="0" w:color="auto"/>
              <w:bottom w:val="single" w:sz="4" w:space="0" w:color="auto"/>
              <w:right w:val="single" w:sz="4" w:space="0" w:color="auto"/>
            </w:tcBorders>
            <w:shd w:val="clear" w:color="auto" w:fill="auto"/>
          </w:tcPr>
          <w:p w:rsidR="001B69EB" w:rsidRDefault="00433F67" w:rsidP="00D57712">
            <w:pPr>
              <w:pStyle w:val="CellBodyLeft"/>
              <w:jc w:val="center"/>
            </w:pPr>
            <w:r>
              <w:t>17</w:t>
            </w:r>
          </w:p>
        </w:tc>
        <w:tc>
          <w:tcPr>
            <w:tcW w:w="1243" w:type="dxa"/>
            <w:tcBorders>
              <w:top w:val="single" w:sz="4" w:space="0" w:color="auto"/>
              <w:left w:val="single" w:sz="4" w:space="0" w:color="auto"/>
              <w:bottom w:val="single" w:sz="4" w:space="0" w:color="auto"/>
              <w:right w:val="single" w:sz="4" w:space="0" w:color="auto"/>
            </w:tcBorders>
            <w:shd w:val="clear" w:color="auto" w:fill="auto"/>
          </w:tcPr>
          <w:p w:rsidR="001B69EB" w:rsidRDefault="001B69EB" w:rsidP="00D57712">
            <w:pPr>
              <w:pStyle w:val="CellBodyLeft"/>
              <w:jc w:val="center"/>
            </w:pPr>
            <w:r>
              <w:t>RW/L</w:t>
            </w:r>
          </w:p>
        </w:tc>
        <w:tc>
          <w:tcPr>
            <w:tcW w:w="1309" w:type="dxa"/>
            <w:tcBorders>
              <w:top w:val="single" w:sz="4" w:space="0" w:color="auto"/>
              <w:left w:val="single" w:sz="4" w:space="0" w:color="auto"/>
              <w:bottom w:val="single" w:sz="4" w:space="0" w:color="auto"/>
              <w:right w:val="single" w:sz="4" w:space="0" w:color="auto"/>
            </w:tcBorders>
            <w:shd w:val="clear" w:color="auto" w:fill="auto"/>
          </w:tcPr>
          <w:p w:rsidR="001B69EB" w:rsidRDefault="001B69EB" w:rsidP="00D57712">
            <w:pPr>
              <w:pStyle w:val="CellBodyLeft"/>
              <w:jc w:val="center"/>
            </w:pPr>
            <w:r>
              <w:t>1’b1</w:t>
            </w:r>
          </w:p>
        </w:tc>
        <w:tc>
          <w:tcPr>
            <w:tcW w:w="4854" w:type="dxa"/>
            <w:tcBorders>
              <w:top w:val="single" w:sz="4" w:space="0" w:color="auto"/>
              <w:left w:val="single" w:sz="4" w:space="0" w:color="auto"/>
              <w:bottom w:val="single" w:sz="4" w:space="0" w:color="auto"/>
              <w:right w:val="single" w:sz="4" w:space="0" w:color="auto"/>
            </w:tcBorders>
            <w:shd w:val="clear" w:color="auto" w:fill="auto"/>
          </w:tcPr>
          <w:p w:rsidR="001B69EB" w:rsidRPr="001B69EB" w:rsidRDefault="001B69EB" w:rsidP="00D57712">
            <w:pPr>
              <w:pStyle w:val="CellBodyLeft"/>
              <w:rPr>
                <w:rFonts w:eastAsia="MingLiU"/>
                <w:b/>
                <w:lang w:eastAsia="zh-TW"/>
              </w:rPr>
            </w:pPr>
            <w:proofErr w:type="gramStart"/>
            <w:r>
              <w:rPr>
                <w:rFonts w:eastAsia="MingLiU"/>
                <w:b/>
                <w:lang w:eastAsia="zh-TW"/>
              </w:rPr>
              <w:t>Fixed  Frame</w:t>
            </w:r>
            <w:proofErr w:type="gramEnd"/>
            <w:r>
              <w:rPr>
                <w:rFonts w:eastAsia="MingLiU"/>
                <w:b/>
                <w:lang w:eastAsia="zh-TW"/>
              </w:rPr>
              <w:t xml:space="preserve"> Type value</w:t>
            </w:r>
            <w:r w:rsidRPr="004A2052">
              <w:rPr>
                <w:rFonts w:eastAsia="MingLiU"/>
                <w:b/>
                <w:lang w:eastAsia="zh-TW"/>
              </w:rPr>
              <w:t xml:space="preserve"> </w:t>
            </w:r>
            <w:r>
              <w:rPr>
                <w:rFonts w:eastAsia="MingLiU"/>
                <w:b/>
                <w:lang w:eastAsia="zh-TW"/>
              </w:rPr>
              <w:t xml:space="preserve"> (THC_M_PRT_FTYP_VAL)</w:t>
            </w:r>
          </w:p>
          <w:p w:rsidR="001B69EB" w:rsidRPr="00C54F1D" w:rsidRDefault="001B69EB" w:rsidP="00D57712">
            <w:pPr>
              <w:pStyle w:val="CellBodyLeft"/>
              <w:rPr>
                <w:rFonts w:eastAsia="MingLiU"/>
                <w:lang w:eastAsia="zh-TW"/>
              </w:rPr>
            </w:pPr>
            <w:r w:rsidRPr="00C54F1D">
              <w:rPr>
                <w:rFonts w:eastAsia="MingLiU"/>
                <w:lang w:eastAsia="zh-TW"/>
              </w:rPr>
              <w:t xml:space="preserve">When THC_M_PRT_FTYP_IGNORE =1, THC always use this THC_M_PRT_FTYP_VAL field as the “Frame Type” when receiving a device interrupt. </w:t>
            </w:r>
          </w:p>
          <w:p w:rsidR="001B69EB" w:rsidRPr="001B69EB" w:rsidRDefault="001B69EB" w:rsidP="00D57712">
            <w:pPr>
              <w:pStyle w:val="CellBodyLeft"/>
              <w:rPr>
                <w:rFonts w:eastAsia="MingLiU"/>
                <w:lang w:eastAsia="zh-TW"/>
              </w:rPr>
            </w:pPr>
            <w:r w:rsidRPr="001B69EB">
              <w:rPr>
                <w:rFonts w:eastAsia="MingLiU"/>
                <w:lang w:eastAsia="zh-TW"/>
              </w:rPr>
              <w:t>0: Proprietary Data</w:t>
            </w:r>
          </w:p>
          <w:p w:rsidR="001B69EB" w:rsidRPr="001B69EB" w:rsidRDefault="001B69EB" w:rsidP="00D57712">
            <w:pPr>
              <w:pStyle w:val="CellBodyLeft"/>
              <w:rPr>
                <w:rFonts w:eastAsia="MingLiU"/>
                <w:lang w:eastAsia="zh-TW"/>
              </w:rPr>
            </w:pPr>
            <w:r w:rsidRPr="001B69EB">
              <w:rPr>
                <w:rFonts w:eastAsia="MingLiU"/>
                <w:lang w:eastAsia="zh-TW"/>
              </w:rPr>
              <w:t>1: HID Report (Including Heat Map) Default for HIDSPI support.</w:t>
            </w:r>
          </w:p>
          <w:p w:rsidR="001B69EB" w:rsidRPr="001B69EB" w:rsidRDefault="001B69EB" w:rsidP="00D57712">
            <w:pPr>
              <w:pStyle w:val="CellBodyLeft"/>
              <w:rPr>
                <w:rFonts w:eastAsia="MingLiU"/>
                <w:b/>
                <w:lang w:eastAsia="zh-TW"/>
              </w:rPr>
            </w:pPr>
          </w:p>
          <w:p w:rsidR="001B69EB" w:rsidRDefault="001B69EB" w:rsidP="00D57712">
            <w:pPr>
              <w:pStyle w:val="CellBodyLeft"/>
              <w:rPr>
                <w:rFonts w:eastAsia="MingLiU"/>
                <w:b/>
                <w:lang w:eastAsia="zh-TW"/>
              </w:rPr>
            </w:pPr>
          </w:p>
        </w:tc>
        <w:tc>
          <w:tcPr>
            <w:tcW w:w="1045" w:type="dxa"/>
            <w:tcBorders>
              <w:top w:val="single" w:sz="4" w:space="0" w:color="auto"/>
              <w:left w:val="single" w:sz="4" w:space="0" w:color="auto"/>
              <w:bottom w:val="single" w:sz="4" w:space="0" w:color="auto"/>
              <w:right w:val="single" w:sz="4" w:space="0" w:color="auto"/>
            </w:tcBorders>
            <w:shd w:val="clear" w:color="auto" w:fill="auto"/>
          </w:tcPr>
          <w:p w:rsidR="001B69EB" w:rsidRDefault="001B69EB" w:rsidP="00D57712">
            <w:pPr>
              <w:pStyle w:val="CellBodyLeft"/>
              <w:jc w:val="center"/>
            </w:pPr>
          </w:p>
        </w:tc>
      </w:tr>
      <w:tr w:rsidR="001B69EB" w:rsidTr="001B69EB">
        <w:tc>
          <w:tcPr>
            <w:tcW w:w="927" w:type="dxa"/>
            <w:tcBorders>
              <w:top w:val="single" w:sz="4" w:space="0" w:color="auto"/>
              <w:left w:val="single" w:sz="4" w:space="0" w:color="auto"/>
              <w:bottom w:val="single" w:sz="4" w:space="0" w:color="auto"/>
              <w:right w:val="single" w:sz="4" w:space="0" w:color="auto"/>
            </w:tcBorders>
            <w:shd w:val="clear" w:color="auto" w:fill="auto"/>
          </w:tcPr>
          <w:p w:rsidR="001B69EB" w:rsidRDefault="001B69EB" w:rsidP="00D57712">
            <w:pPr>
              <w:pStyle w:val="CellBodyLeft"/>
              <w:jc w:val="center"/>
            </w:pPr>
            <w:r>
              <w:t>2</w:t>
            </w:r>
            <w:r w:rsidR="00433F67">
              <w:t>4</w:t>
            </w:r>
          </w:p>
        </w:tc>
        <w:tc>
          <w:tcPr>
            <w:tcW w:w="1243" w:type="dxa"/>
            <w:tcBorders>
              <w:top w:val="single" w:sz="4" w:space="0" w:color="auto"/>
              <w:left w:val="single" w:sz="4" w:space="0" w:color="auto"/>
              <w:bottom w:val="single" w:sz="4" w:space="0" w:color="auto"/>
              <w:right w:val="single" w:sz="4" w:space="0" w:color="auto"/>
            </w:tcBorders>
            <w:shd w:val="clear" w:color="auto" w:fill="auto"/>
          </w:tcPr>
          <w:p w:rsidR="001B69EB" w:rsidRDefault="001B69EB" w:rsidP="00D57712">
            <w:pPr>
              <w:pStyle w:val="CellBodyLeft"/>
              <w:jc w:val="center"/>
            </w:pPr>
            <w:r>
              <w:t>RW/L</w:t>
            </w:r>
          </w:p>
        </w:tc>
        <w:tc>
          <w:tcPr>
            <w:tcW w:w="1309" w:type="dxa"/>
            <w:tcBorders>
              <w:top w:val="single" w:sz="4" w:space="0" w:color="auto"/>
              <w:left w:val="single" w:sz="4" w:space="0" w:color="auto"/>
              <w:bottom w:val="single" w:sz="4" w:space="0" w:color="auto"/>
              <w:right w:val="single" w:sz="4" w:space="0" w:color="auto"/>
            </w:tcBorders>
            <w:shd w:val="clear" w:color="auto" w:fill="auto"/>
          </w:tcPr>
          <w:p w:rsidR="001B69EB" w:rsidRDefault="001B69EB" w:rsidP="001B69EB">
            <w:pPr>
              <w:pStyle w:val="CellBodyLeft"/>
              <w:jc w:val="center"/>
            </w:pPr>
            <w:r w:rsidRPr="00D32885">
              <w:t>1’b</w:t>
            </w:r>
            <w:r>
              <w:t>0</w:t>
            </w:r>
          </w:p>
        </w:tc>
        <w:tc>
          <w:tcPr>
            <w:tcW w:w="4854" w:type="dxa"/>
            <w:tcBorders>
              <w:top w:val="single" w:sz="4" w:space="0" w:color="auto"/>
              <w:left w:val="single" w:sz="4" w:space="0" w:color="auto"/>
              <w:bottom w:val="single" w:sz="4" w:space="0" w:color="auto"/>
              <w:right w:val="single" w:sz="4" w:space="0" w:color="auto"/>
            </w:tcBorders>
            <w:shd w:val="clear" w:color="auto" w:fill="auto"/>
          </w:tcPr>
          <w:p w:rsidR="001B69EB" w:rsidRDefault="001B69EB" w:rsidP="00D57712">
            <w:pPr>
              <w:pStyle w:val="CellBodyLeft"/>
              <w:rPr>
                <w:rFonts w:eastAsia="MingLiU"/>
                <w:b/>
                <w:lang w:eastAsia="zh-TW"/>
              </w:rPr>
            </w:pPr>
            <w:r>
              <w:rPr>
                <w:rFonts w:eastAsia="MingLiU"/>
                <w:b/>
                <w:lang w:eastAsia="zh-TW"/>
              </w:rPr>
              <w:t>Disable address increment on RXDMA consecutive reads for one interrupt (THC_M_PRT_RXDMA_ADDRINC_DIS)</w:t>
            </w:r>
          </w:p>
          <w:p w:rsidR="001B69EB" w:rsidRPr="001B69EB" w:rsidRDefault="001B69EB" w:rsidP="00D57712">
            <w:pPr>
              <w:pStyle w:val="CellBodyLeft"/>
              <w:rPr>
                <w:rFonts w:eastAsia="MingLiU"/>
                <w:lang w:eastAsia="zh-TW"/>
              </w:rPr>
            </w:pPr>
            <w:r w:rsidRPr="001B69EB">
              <w:rPr>
                <w:rFonts w:eastAsia="MingLiU"/>
                <w:lang w:eastAsia="zh-TW"/>
              </w:rPr>
              <w:t>0: increment bus address for every read packet in one device interrupt</w:t>
            </w:r>
          </w:p>
          <w:p w:rsidR="001B69EB" w:rsidRPr="001B69EB" w:rsidRDefault="001B69EB" w:rsidP="00D57712">
            <w:pPr>
              <w:pStyle w:val="CellBodyLeft"/>
              <w:rPr>
                <w:rFonts w:eastAsia="MingLiU"/>
                <w:lang w:eastAsia="zh-TW"/>
              </w:rPr>
            </w:pPr>
            <w:r w:rsidRPr="001B69EB">
              <w:rPr>
                <w:rFonts w:eastAsia="MingLiU"/>
                <w:lang w:eastAsia="zh-TW"/>
              </w:rPr>
              <w:t>1: disable incrementing bus address for every read packet in one device interrupt</w:t>
            </w:r>
          </w:p>
          <w:p w:rsidR="001B69EB" w:rsidRDefault="001B69EB" w:rsidP="00D57712">
            <w:pPr>
              <w:pStyle w:val="CellBodyLeft"/>
              <w:rPr>
                <w:rFonts w:eastAsia="MingLiU"/>
                <w:b/>
                <w:lang w:eastAsia="zh-TW"/>
              </w:rPr>
            </w:pPr>
          </w:p>
        </w:tc>
        <w:tc>
          <w:tcPr>
            <w:tcW w:w="1045" w:type="dxa"/>
            <w:tcBorders>
              <w:top w:val="single" w:sz="4" w:space="0" w:color="auto"/>
              <w:left w:val="single" w:sz="4" w:space="0" w:color="auto"/>
              <w:bottom w:val="single" w:sz="4" w:space="0" w:color="auto"/>
              <w:right w:val="single" w:sz="4" w:space="0" w:color="auto"/>
            </w:tcBorders>
            <w:shd w:val="clear" w:color="auto" w:fill="auto"/>
          </w:tcPr>
          <w:p w:rsidR="001B69EB" w:rsidRDefault="001B69EB" w:rsidP="00D57712">
            <w:pPr>
              <w:pStyle w:val="CellBodyLeft"/>
              <w:jc w:val="center"/>
            </w:pPr>
          </w:p>
        </w:tc>
      </w:tr>
      <w:tr w:rsidR="001B69EB" w:rsidTr="001B69EB">
        <w:tc>
          <w:tcPr>
            <w:tcW w:w="927" w:type="dxa"/>
            <w:tcBorders>
              <w:top w:val="single" w:sz="4" w:space="0" w:color="auto"/>
              <w:left w:val="single" w:sz="4" w:space="0" w:color="auto"/>
              <w:bottom w:val="single" w:sz="4" w:space="0" w:color="auto"/>
              <w:right w:val="single" w:sz="4" w:space="0" w:color="auto"/>
            </w:tcBorders>
            <w:shd w:val="clear" w:color="auto" w:fill="auto"/>
          </w:tcPr>
          <w:p w:rsidR="001B69EB" w:rsidRDefault="001B69EB" w:rsidP="00D57712">
            <w:pPr>
              <w:pStyle w:val="CellBodyLeft"/>
              <w:jc w:val="center"/>
            </w:pPr>
            <w:r>
              <w:t>25</w:t>
            </w:r>
          </w:p>
        </w:tc>
        <w:tc>
          <w:tcPr>
            <w:tcW w:w="1243" w:type="dxa"/>
            <w:tcBorders>
              <w:top w:val="single" w:sz="4" w:space="0" w:color="auto"/>
              <w:left w:val="single" w:sz="4" w:space="0" w:color="auto"/>
              <w:bottom w:val="single" w:sz="4" w:space="0" w:color="auto"/>
              <w:right w:val="single" w:sz="4" w:space="0" w:color="auto"/>
            </w:tcBorders>
            <w:shd w:val="clear" w:color="auto" w:fill="auto"/>
          </w:tcPr>
          <w:p w:rsidR="001B69EB" w:rsidRDefault="001B69EB" w:rsidP="00D57712">
            <w:pPr>
              <w:pStyle w:val="CellBodyLeft"/>
              <w:jc w:val="center"/>
            </w:pPr>
            <w:r>
              <w:t>RW/L</w:t>
            </w:r>
          </w:p>
        </w:tc>
        <w:tc>
          <w:tcPr>
            <w:tcW w:w="1309" w:type="dxa"/>
            <w:tcBorders>
              <w:top w:val="single" w:sz="4" w:space="0" w:color="auto"/>
              <w:left w:val="single" w:sz="4" w:space="0" w:color="auto"/>
              <w:bottom w:val="single" w:sz="4" w:space="0" w:color="auto"/>
              <w:right w:val="single" w:sz="4" w:space="0" w:color="auto"/>
            </w:tcBorders>
            <w:shd w:val="clear" w:color="auto" w:fill="auto"/>
          </w:tcPr>
          <w:p w:rsidR="001B69EB" w:rsidRDefault="001B69EB" w:rsidP="001B69EB">
            <w:pPr>
              <w:pStyle w:val="CellBodyLeft"/>
              <w:jc w:val="center"/>
            </w:pPr>
            <w:r w:rsidRPr="00D32885">
              <w:t>1’b</w:t>
            </w:r>
            <w:r>
              <w:t>0</w:t>
            </w:r>
          </w:p>
        </w:tc>
        <w:tc>
          <w:tcPr>
            <w:tcW w:w="4854" w:type="dxa"/>
            <w:tcBorders>
              <w:top w:val="single" w:sz="4" w:space="0" w:color="auto"/>
              <w:left w:val="single" w:sz="4" w:space="0" w:color="auto"/>
              <w:bottom w:val="single" w:sz="4" w:space="0" w:color="auto"/>
              <w:right w:val="single" w:sz="4" w:space="0" w:color="auto"/>
            </w:tcBorders>
            <w:shd w:val="clear" w:color="auto" w:fill="auto"/>
          </w:tcPr>
          <w:p w:rsidR="001B69EB" w:rsidRDefault="001B69EB" w:rsidP="00D57712">
            <w:pPr>
              <w:pStyle w:val="CellBodyLeft"/>
              <w:rPr>
                <w:rFonts w:eastAsia="MingLiU"/>
                <w:b/>
                <w:lang w:eastAsia="zh-TW"/>
              </w:rPr>
            </w:pPr>
            <w:r>
              <w:rPr>
                <w:rFonts w:eastAsia="MingLiU"/>
                <w:b/>
                <w:lang w:eastAsia="zh-TW"/>
              </w:rPr>
              <w:t>Disable address increment on DMA consecutive writes for one TXDMA (THC_M_PRT_TXDMA_ADDRINC_DIS)</w:t>
            </w:r>
          </w:p>
          <w:p w:rsidR="001B69EB" w:rsidRPr="001B69EB" w:rsidRDefault="001B69EB" w:rsidP="00D57712">
            <w:pPr>
              <w:pStyle w:val="CellBodyLeft"/>
              <w:rPr>
                <w:rFonts w:eastAsia="MingLiU"/>
                <w:lang w:eastAsia="zh-TW"/>
              </w:rPr>
            </w:pPr>
            <w:r w:rsidRPr="001B69EB">
              <w:rPr>
                <w:rFonts w:eastAsia="MingLiU"/>
                <w:lang w:eastAsia="zh-TW"/>
              </w:rPr>
              <w:t>0: increment bus address for every write packet in a TXDMA frame</w:t>
            </w:r>
          </w:p>
          <w:p w:rsidR="001B69EB" w:rsidRPr="001B69EB" w:rsidRDefault="001B69EB" w:rsidP="00D57712">
            <w:pPr>
              <w:pStyle w:val="CellBodyLeft"/>
              <w:rPr>
                <w:rFonts w:eastAsia="MingLiU"/>
                <w:lang w:eastAsia="zh-TW"/>
              </w:rPr>
            </w:pPr>
            <w:r w:rsidRPr="001B69EB">
              <w:rPr>
                <w:rFonts w:eastAsia="MingLiU"/>
                <w:lang w:eastAsia="zh-TW"/>
              </w:rPr>
              <w:t>1: disable incrementing bus address for every write packet in a TXDMA frame</w:t>
            </w:r>
          </w:p>
          <w:p w:rsidR="001B69EB" w:rsidRDefault="001B69EB" w:rsidP="00D57712">
            <w:pPr>
              <w:pStyle w:val="CellBodyLeft"/>
              <w:rPr>
                <w:rFonts w:eastAsia="MingLiU"/>
                <w:b/>
                <w:lang w:eastAsia="zh-TW"/>
              </w:rPr>
            </w:pPr>
          </w:p>
        </w:tc>
        <w:tc>
          <w:tcPr>
            <w:tcW w:w="1045" w:type="dxa"/>
            <w:tcBorders>
              <w:top w:val="single" w:sz="4" w:space="0" w:color="auto"/>
              <w:left w:val="single" w:sz="4" w:space="0" w:color="auto"/>
              <w:bottom w:val="single" w:sz="4" w:space="0" w:color="auto"/>
              <w:right w:val="single" w:sz="4" w:space="0" w:color="auto"/>
            </w:tcBorders>
            <w:shd w:val="clear" w:color="auto" w:fill="auto"/>
          </w:tcPr>
          <w:p w:rsidR="001B69EB" w:rsidRDefault="001B69EB" w:rsidP="00D57712">
            <w:pPr>
              <w:pStyle w:val="CellBodyLeft"/>
              <w:jc w:val="center"/>
            </w:pPr>
          </w:p>
        </w:tc>
      </w:tr>
      <w:tr w:rsidR="001B69EB" w:rsidTr="001B69EB">
        <w:tc>
          <w:tcPr>
            <w:tcW w:w="927" w:type="dxa"/>
            <w:tcBorders>
              <w:top w:val="single" w:sz="4" w:space="0" w:color="auto"/>
              <w:left w:val="single" w:sz="4" w:space="0" w:color="auto"/>
              <w:bottom w:val="single" w:sz="4" w:space="0" w:color="auto"/>
              <w:right w:val="single" w:sz="4" w:space="0" w:color="auto"/>
            </w:tcBorders>
            <w:shd w:val="clear" w:color="auto" w:fill="auto"/>
          </w:tcPr>
          <w:p w:rsidR="001B69EB" w:rsidRPr="00846FCC" w:rsidRDefault="001B69EB" w:rsidP="00D57712">
            <w:pPr>
              <w:pStyle w:val="CellBodyLeft"/>
              <w:jc w:val="center"/>
              <w:rPr>
                <w:highlight w:val="yellow"/>
              </w:rPr>
            </w:pPr>
            <w:r w:rsidRPr="00846FCC">
              <w:rPr>
                <w:highlight w:val="yellow"/>
              </w:rPr>
              <w:t>2</w:t>
            </w:r>
            <w:r w:rsidR="00433F67" w:rsidRPr="00846FCC">
              <w:rPr>
                <w:highlight w:val="yellow"/>
              </w:rPr>
              <w:t>6</w:t>
            </w:r>
          </w:p>
        </w:tc>
        <w:tc>
          <w:tcPr>
            <w:tcW w:w="1243" w:type="dxa"/>
            <w:tcBorders>
              <w:top w:val="single" w:sz="4" w:space="0" w:color="auto"/>
              <w:left w:val="single" w:sz="4" w:space="0" w:color="auto"/>
              <w:bottom w:val="single" w:sz="4" w:space="0" w:color="auto"/>
              <w:right w:val="single" w:sz="4" w:space="0" w:color="auto"/>
            </w:tcBorders>
            <w:shd w:val="clear" w:color="auto" w:fill="auto"/>
          </w:tcPr>
          <w:p w:rsidR="001B69EB" w:rsidRPr="00846FCC" w:rsidRDefault="001B69EB" w:rsidP="00D57712">
            <w:pPr>
              <w:pStyle w:val="CellBodyLeft"/>
              <w:jc w:val="center"/>
              <w:rPr>
                <w:highlight w:val="yellow"/>
              </w:rPr>
            </w:pPr>
            <w:r w:rsidRPr="00846FCC">
              <w:rPr>
                <w:highlight w:val="yellow"/>
              </w:rPr>
              <w:t>RW/L</w:t>
            </w:r>
          </w:p>
        </w:tc>
        <w:tc>
          <w:tcPr>
            <w:tcW w:w="1309" w:type="dxa"/>
            <w:tcBorders>
              <w:top w:val="single" w:sz="4" w:space="0" w:color="auto"/>
              <w:left w:val="single" w:sz="4" w:space="0" w:color="auto"/>
              <w:bottom w:val="single" w:sz="4" w:space="0" w:color="auto"/>
              <w:right w:val="single" w:sz="4" w:space="0" w:color="auto"/>
            </w:tcBorders>
            <w:shd w:val="clear" w:color="auto" w:fill="auto"/>
          </w:tcPr>
          <w:p w:rsidR="001B69EB" w:rsidRPr="00846FCC" w:rsidRDefault="001B69EB" w:rsidP="001B69EB">
            <w:pPr>
              <w:pStyle w:val="CellBodyLeft"/>
              <w:jc w:val="center"/>
              <w:rPr>
                <w:highlight w:val="yellow"/>
              </w:rPr>
            </w:pPr>
            <w:r w:rsidRPr="00846FCC">
              <w:rPr>
                <w:highlight w:val="yellow"/>
              </w:rPr>
              <w:t>1’b0</w:t>
            </w:r>
          </w:p>
        </w:tc>
        <w:tc>
          <w:tcPr>
            <w:tcW w:w="4854" w:type="dxa"/>
            <w:tcBorders>
              <w:top w:val="single" w:sz="4" w:space="0" w:color="auto"/>
              <w:left w:val="single" w:sz="4" w:space="0" w:color="auto"/>
              <w:bottom w:val="single" w:sz="4" w:space="0" w:color="auto"/>
              <w:right w:val="single" w:sz="4" w:space="0" w:color="auto"/>
            </w:tcBorders>
            <w:shd w:val="clear" w:color="auto" w:fill="auto"/>
          </w:tcPr>
          <w:p w:rsidR="001B69EB" w:rsidRPr="00846FCC" w:rsidRDefault="001B69EB" w:rsidP="00D57712">
            <w:pPr>
              <w:pStyle w:val="CellBodyLeft"/>
              <w:rPr>
                <w:rFonts w:eastAsia="MingLiU"/>
                <w:b/>
                <w:highlight w:val="yellow"/>
                <w:lang w:eastAsia="zh-TW"/>
              </w:rPr>
            </w:pPr>
            <w:r w:rsidRPr="00846FCC">
              <w:rPr>
                <w:rFonts w:eastAsia="MingLiU"/>
                <w:b/>
                <w:highlight w:val="yellow"/>
                <w:lang w:eastAsia="zh-TW"/>
              </w:rPr>
              <w:t>Enable streaming mode on RXDMA consecutive reads for one interrupt (THC_M_PRT_RXDMA_PKT_STRM_EN)</w:t>
            </w:r>
          </w:p>
          <w:p w:rsidR="001B69EB" w:rsidRPr="00846FCC" w:rsidRDefault="001B69EB" w:rsidP="00D57712">
            <w:pPr>
              <w:pStyle w:val="CellBodyLeft"/>
              <w:rPr>
                <w:rFonts w:eastAsia="MingLiU"/>
                <w:highlight w:val="yellow"/>
                <w:lang w:eastAsia="zh-TW"/>
              </w:rPr>
            </w:pPr>
            <w:r w:rsidRPr="00846FCC">
              <w:rPr>
                <w:rFonts w:eastAsia="MingLiU"/>
                <w:highlight w:val="yellow"/>
                <w:lang w:eastAsia="zh-TW"/>
              </w:rPr>
              <w:t>0: Stream mode is disabled. THC read data packet in packetized mode as in THC 1.0.</w:t>
            </w:r>
          </w:p>
          <w:p w:rsidR="001B69EB" w:rsidRPr="00846FCC" w:rsidRDefault="001B69EB" w:rsidP="00D57712">
            <w:pPr>
              <w:pStyle w:val="CellBodyLeft"/>
              <w:rPr>
                <w:rFonts w:eastAsia="MingLiU"/>
                <w:highlight w:val="yellow"/>
                <w:lang w:eastAsia="zh-TW"/>
              </w:rPr>
            </w:pPr>
            <w:r w:rsidRPr="00846FCC">
              <w:rPr>
                <w:rFonts w:eastAsia="MingLiU"/>
                <w:highlight w:val="yellow"/>
                <w:lang w:eastAsia="zh-TW"/>
              </w:rPr>
              <w:t>1: During RXDMA data read phase (i.e. after reading interrupt cause register), THC read</w:t>
            </w:r>
            <w:r w:rsidR="00C54F1D">
              <w:rPr>
                <w:rFonts w:eastAsia="MingLiU"/>
                <w:highlight w:val="yellow"/>
                <w:lang w:eastAsia="zh-TW"/>
              </w:rPr>
              <w:t>s</w:t>
            </w:r>
            <w:r w:rsidRPr="00846FCC">
              <w:rPr>
                <w:rFonts w:eastAsia="MingLiU"/>
                <w:highlight w:val="yellow"/>
                <w:lang w:eastAsia="zh-TW"/>
              </w:rPr>
              <w:t xml:space="preserve"> the whole </w:t>
            </w:r>
            <w:proofErr w:type="spellStart"/>
            <w:r w:rsidRPr="00846FCC">
              <w:rPr>
                <w:rFonts w:eastAsia="MingLiU"/>
                <w:highlight w:val="yellow"/>
                <w:lang w:eastAsia="zh-TW"/>
              </w:rPr>
              <w:t>microframe</w:t>
            </w:r>
            <w:proofErr w:type="spellEnd"/>
            <w:r w:rsidRPr="00846FCC">
              <w:rPr>
                <w:rFonts w:eastAsia="MingLiU"/>
                <w:highlight w:val="yellow"/>
                <w:lang w:eastAsia="zh-TW"/>
              </w:rPr>
              <w:t xml:space="preserve"> of data in stream mode without CS toggling.</w:t>
            </w:r>
          </w:p>
          <w:p w:rsidR="001B69EB" w:rsidRPr="00846FCC" w:rsidRDefault="001B69EB" w:rsidP="00D57712">
            <w:pPr>
              <w:pStyle w:val="CellBodyLeft"/>
              <w:rPr>
                <w:rFonts w:eastAsia="MingLiU"/>
                <w:highlight w:val="yellow"/>
                <w:lang w:eastAsia="zh-TW"/>
              </w:rPr>
            </w:pPr>
            <w:r w:rsidRPr="00846FCC">
              <w:rPr>
                <w:rFonts w:eastAsia="MingLiU"/>
                <w:highlight w:val="yellow"/>
                <w:lang w:eastAsia="zh-TW"/>
              </w:rPr>
              <w:lastRenderedPageBreak/>
              <w:t xml:space="preserve"> (For implementation simplification, THC HW can just skip the opcode/address/dummy phases after the first data read “packet” and mask the CS# toggling between data packets.)</w:t>
            </w:r>
          </w:p>
          <w:p w:rsidR="001B69EB" w:rsidRPr="00846FCC" w:rsidRDefault="001B69EB" w:rsidP="00D57712">
            <w:pPr>
              <w:pStyle w:val="CellBodyLeft"/>
              <w:rPr>
                <w:rFonts w:eastAsia="MingLiU"/>
                <w:b/>
                <w:highlight w:val="yellow"/>
                <w:lang w:eastAsia="zh-TW"/>
              </w:rPr>
            </w:pPr>
          </w:p>
        </w:tc>
        <w:tc>
          <w:tcPr>
            <w:tcW w:w="1045" w:type="dxa"/>
            <w:tcBorders>
              <w:top w:val="single" w:sz="4" w:space="0" w:color="auto"/>
              <w:left w:val="single" w:sz="4" w:space="0" w:color="auto"/>
              <w:bottom w:val="single" w:sz="4" w:space="0" w:color="auto"/>
              <w:right w:val="single" w:sz="4" w:space="0" w:color="auto"/>
            </w:tcBorders>
            <w:shd w:val="clear" w:color="auto" w:fill="auto"/>
          </w:tcPr>
          <w:p w:rsidR="001B69EB" w:rsidRPr="00846FCC" w:rsidRDefault="00670BD8" w:rsidP="00D57712">
            <w:pPr>
              <w:pStyle w:val="CellBodyLeft"/>
              <w:jc w:val="center"/>
              <w:rPr>
                <w:highlight w:val="yellow"/>
              </w:rPr>
            </w:pPr>
            <w:r>
              <w:rPr>
                <w:highlight w:val="yellow"/>
              </w:rPr>
              <w:lastRenderedPageBreak/>
              <w:t>Move this to post TGPR</w:t>
            </w:r>
          </w:p>
        </w:tc>
      </w:tr>
      <w:tr w:rsidR="001B69EB" w:rsidTr="001B69EB">
        <w:tc>
          <w:tcPr>
            <w:tcW w:w="927" w:type="dxa"/>
            <w:tcBorders>
              <w:top w:val="single" w:sz="4" w:space="0" w:color="auto"/>
              <w:left w:val="single" w:sz="4" w:space="0" w:color="auto"/>
              <w:bottom w:val="single" w:sz="4" w:space="0" w:color="auto"/>
              <w:right w:val="single" w:sz="4" w:space="0" w:color="auto"/>
            </w:tcBorders>
            <w:shd w:val="clear" w:color="auto" w:fill="auto"/>
          </w:tcPr>
          <w:p w:rsidR="001B69EB" w:rsidRPr="00846FCC" w:rsidRDefault="001B69EB" w:rsidP="00D57712">
            <w:pPr>
              <w:pStyle w:val="CellBodyLeft"/>
              <w:jc w:val="center"/>
              <w:rPr>
                <w:highlight w:val="yellow"/>
              </w:rPr>
            </w:pPr>
            <w:r w:rsidRPr="00846FCC">
              <w:rPr>
                <w:highlight w:val="yellow"/>
              </w:rPr>
              <w:t>2</w:t>
            </w:r>
            <w:r w:rsidR="00433F67" w:rsidRPr="00846FCC">
              <w:rPr>
                <w:highlight w:val="yellow"/>
              </w:rPr>
              <w:t>7</w:t>
            </w:r>
          </w:p>
        </w:tc>
        <w:tc>
          <w:tcPr>
            <w:tcW w:w="1243" w:type="dxa"/>
            <w:tcBorders>
              <w:top w:val="single" w:sz="4" w:space="0" w:color="auto"/>
              <w:left w:val="single" w:sz="4" w:space="0" w:color="auto"/>
              <w:bottom w:val="single" w:sz="4" w:space="0" w:color="auto"/>
              <w:right w:val="single" w:sz="4" w:space="0" w:color="auto"/>
            </w:tcBorders>
            <w:shd w:val="clear" w:color="auto" w:fill="auto"/>
          </w:tcPr>
          <w:p w:rsidR="001B69EB" w:rsidRPr="00846FCC" w:rsidRDefault="001B69EB" w:rsidP="00D57712">
            <w:pPr>
              <w:pStyle w:val="CellBodyLeft"/>
              <w:jc w:val="center"/>
              <w:rPr>
                <w:highlight w:val="yellow"/>
              </w:rPr>
            </w:pPr>
            <w:r w:rsidRPr="00846FCC">
              <w:rPr>
                <w:highlight w:val="yellow"/>
              </w:rPr>
              <w:t>RW/L</w:t>
            </w:r>
          </w:p>
        </w:tc>
        <w:tc>
          <w:tcPr>
            <w:tcW w:w="1309" w:type="dxa"/>
            <w:tcBorders>
              <w:top w:val="single" w:sz="4" w:space="0" w:color="auto"/>
              <w:left w:val="single" w:sz="4" w:space="0" w:color="auto"/>
              <w:bottom w:val="single" w:sz="4" w:space="0" w:color="auto"/>
              <w:right w:val="single" w:sz="4" w:space="0" w:color="auto"/>
            </w:tcBorders>
            <w:shd w:val="clear" w:color="auto" w:fill="auto"/>
          </w:tcPr>
          <w:p w:rsidR="001B69EB" w:rsidRPr="00846FCC" w:rsidRDefault="001B69EB" w:rsidP="001B69EB">
            <w:pPr>
              <w:pStyle w:val="CellBodyLeft"/>
              <w:jc w:val="center"/>
              <w:rPr>
                <w:highlight w:val="yellow"/>
              </w:rPr>
            </w:pPr>
            <w:r w:rsidRPr="00846FCC">
              <w:rPr>
                <w:highlight w:val="yellow"/>
              </w:rPr>
              <w:t>1’b0</w:t>
            </w:r>
          </w:p>
        </w:tc>
        <w:tc>
          <w:tcPr>
            <w:tcW w:w="4854" w:type="dxa"/>
            <w:tcBorders>
              <w:top w:val="single" w:sz="4" w:space="0" w:color="auto"/>
              <w:left w:val="single" w:sz="4" w:space="0" w:color="auto"/>
              <w:bottom w:val="single" w:sz="4" w:space="0" w:color="auto"/>
              <w:right w:val="single" w:sz="4" w:space="0" w:color="auto"/>
            </w:tcBorders>
            <w:shd w:val="clear" w:color="auto" w:fill="auto"/>
          </w:tcPr>
          <w:p w:rsidR="001B69EB" w:rsidRPr="00846FCC" w:rsidRDefault="001B69EB" w:rsidP="00D57712">
            <w:pPr>
              <w:pStyle w:val="CellBodyLeft"/>
              <w:rPr>
                <w:rFonts w:eastAsia="MingLiU"/>
                <w:b/>
                <w:highlight w:val="yellow"/>
                <w:lang w:eastAsia="zh-TW"/>
              </w:rPr>
            </w:pPr>
            <w:r w:rsidRPr="00846FCC">
              <w:rPr>
                <w:rFonts w:eastAsia="MingLiU"/>
                <w:b/>
                <w:highlight w:val="yellow"/>
                <w:lang w:eastAsia="zh-TW"/>
              </w:rPr>
              <w:t>Disable address increment on DMA consecutive writes for one TXDMA (THC_M_PRT_TXDMA_PKT_STRM_EN)</w:t>
            </w:r>
          </w:p>
          <w:p w:rsidR="001B69EB" w:rsidRPr="00846FCC" w:rsidRDefault="001B69EB" w:rsidP="00D57712">
            <w:pPr>
              <w:pStyle w:val="CellBodyLeft"/>
              <w:rPr>
                <w:rFonts w:eastAsia="MingLiU"/>
                <w:highlight w:val="yellow"/>
                <w:lang w:eastAsia="zh-TW"/>
              </w:rPr>
            </w:pPr>
            <w:r w:rsidRPr="00846FCC">
              <w:rPr>
                <w:rFonts w:eastAsia="MingLiU"/>
                <w:highlight w:val="yellow"/>
                <w:lang w:eastAsia="zh-TW"/>
              </w:rPr>
              <w:t>0: Stream mode is disabled. THC sends TXDMA data packet in packetized mode as in THC 1.0.</w:t>
            </w:r>
          </w:p>
          <w:p w:rsidR="001B69EB" w:rsidRPr="00846FCC" w:rsidRDefault="001B69EB" w:rsidP="00D57712">
            <w:pPr>
              <w:pStyle w:val="CellBodyLeft"/>
              <w:rPr>
                <w:rFonts w:eastAsia="MingLiU"/>
                <w:highlight w:val="yellow"/>
                <w:lang w:eastAsia="zh-TW"/>
              </w:rPr>
            </w:pPr>
            <w:r w:rsidRPr="00846FCC">
              <w:rPr>
                <w:rFonts w:eastAsia="MingLiU"/>
                <w:highlight w:val="yellow"/>
                <w:lang w:eastAsia="zh-TW"/>
              </w:rPr>
              <w:t xml:space="preserve">1: During TXDMA, THC sends </w:t>
            </w:r>
            <w:r w:rsidR="00C54F1D">
              <w:rPr>
                <w:rFonts w:eastAsia="MingLiU"/>
                <w:highlight w:val="yellow"/>
                <w:lang w:eastAsia="zh-TW"/>
              </w:rPr>
              <w:t xml:space="preserve">a </w:t>
            </w:r>
            <w:r w:rsidRPr="00846FCC">
              <w:rPr>
                <w:rFonts w:eastAsia="MingLiU"/>
                <w:highlight w:val="yellow"/>
                <w:lang w:eastAsia="zh-TW"/>
              </w:rPr>
              <w:t>TXDMA data frame in stream mode without CS toggling.</w:t>
            </w:r>
          </w:p>
          <w:p w:rsidR="001B69EB" w:rsidRPr="00846FCC" w:rsidRDefault="001B69EB" w:rsidP="00D57712">
            <w:pPr>
              <w:pStyle w:val="CellBodyLeft"/>
              <w:rPr>
                <w:rFonts w:eastAsia="MingLiU"/>
                <w:highlight w:val="yellow"/>
                <w:lang w:eastAsia="zh-TW"/>
              </w:rPr>
            </w:pPr>
            <w:r w:rsidRPr="00846FCC">
              <w:rPr>
                <w:rFonts w:eastAsia="MingLiU"/>
                <w:highlight w:val="yellow"/>
                <w:lang w:eastAsia="zh-TW"/>
              </w:rPr>
              <w:t xml:space="preserve"> (For implementation simplification, THC HW can just skip the opcode/addres</w:t>
            </w:r>
            <w:r w:rsidR="00846FCC" w:rsidRPr="00846FCC">
              <w:rPr>
                <w:rFonts w:eastAsia="MingLiU"/>
                <w:highlight w:val="yellow"/>
                <w:lang w:eastAsia="zh-TW"/>
              </w:rPr>
              <w:t>s</w:t>
            </w:r>
            <w:r w:rsidRPr="00846FCC">
              <w:rPr>
                <w:rFonts w:eastAsia="MingLiU"/>
                <w:highlight w:val="yellow"/>
                <w:lang w:eastAsia="zh-TW"/>
              </w:rPr>
              <w:t xml:space="preserve"> phases after the first data write “packet” and mask the CS# toggling between data packets.)</w:t>
            </w:r>
          </w:p>
          <w:p w:rsidR="001B69EB" w:rsidRPr="00846FCC" w:rsidRDefault="001B69EB" w:rsidP="00D57712">
            <w:pPr>
              <w:pStyle w:val="CellBodyLeft"/>
              <w:rPr>
                <w:rFonts w:eastAsia="MingLiU"/>
                <w:b/>
                <w:highlight w:val="yellow"/>
                <w:lang w:eastAsia="zh-TW"/>
              </w:rPr>
            </w:pPr>
          </w:p>
        </w:tc>
        <w:tc>
          <w:tcPr>
            <w:tcW w:w="1045" w:type="dxa"/>
            <w:tcBorders>
              <w:top w:val="single" w:sz="4" w:space="0" w:color="auto"/>
              <w:left w:val="single" w:sz="4" w:space="0" w:color="auto"/>
              <w:bottom w:val="single" w:sz="4" w:space="0" w:color="auto"/>
              <w:right w:val="single" w:sz="4" w:space="0" w:color="auto"/>
            </w:tcBorders>
            <w:shd w:val="clear" w:color="auto" w:fill="auto"/>
          </w:tcPr>
          <w:p w:rsidR="001B69EB" w:rsidRPr="00846FCC" w:rsidRDefault="001B69EB" w:rsidP="00D57712">
            <w:pPr>
              <w:pStyle w:val="CellBodyLeft"/>
              <w:jc w:val="center"/>
              <w:rPr>
                <w:highlight w:val="yellow"/>
              </w:rPr>
            </w:pPr>
          </w:p>
        </w:tc>
      </w:tr>
      <w:tr w:rsidR="001B69EB" w:rsidTr="001B69EB">
        <w:tc>
          <w:tcPr>
            <w:tcW w:w="927" w:type="dxa"/>
            <w:tcBorders>
              <w:top w:val="single" w:sz="4" w:space="0" w:color="auto"/>
              <w:left w:val="single" w:sz="4" w:space="0" w:color="auto"/>
              <w:bottom w:val="single" w:sz="4" w:space="0" w:color="auto"/>
              <w:right w:val="single" w:sz="4" w:space="0" w:color="auto"/>
            </w:tcBorders>
            <w:shd w:val="clear" w:color="auto" w:fill="auto"/>
          </w:tcPr>
          <w:p w:rsidR="001B69EB" w:rsidRPr="00846FCC" w:rsidRDefault="001B69EB" w:rsidP="00D57712">
            <w:pPr>
              <w:pStyle w:val="CellBodyLeft"/>
              <w:jc w:val="center"/>
              <w:rPr>
                <w:highlight w:val="yellow"/>
              </w:rPr>
            </w:pPr>
            <w:r w:rsidRPr="00846FCC">
              <w:rPr>
                <w:highlight w:val="yellow"/>
              </w:rPr>
              <w:t>2</w:t>
            </w:r>
            <w:r w:rsidR="00433F67" w:rsidRPr="00846FCC">
              <w:rPr>
                <w:highlight w:val="yellow"/>
              </w:rPr>
              <w:t>8</w:t>
            </w:r>
          </w:p>
        </w:tc>
        <w:tc>
          <w:tcPr>
            <w:tcW w:w="1243" w:type="dxa"/>
            <w:tcBorders>
              <w:top w:val="single" w:sz="4" w:space="0" w:color="auto"/>
              <w:left w:val="single" w:sz="4" w:space="0" w:color="auto"/>
              <w:bottom w:val="single" w:sz="4" w:space="0" w:color="auto"/>
              <w:right w:val="single" w:sz="4" w:space="0" w:color="auto"/>
            </w:tcBorders>
            <w:shd w:val="clear" w:color="auto" w:fill="auto"/>
          </w:tcPr>
          <w:p w:rsidR="001B69EB" w:rsidRPr="00846FCC" w:rsidRDefault="001B69EB" w:rsidP="00D57712">
            <w:pPr>
              <w:pStyle w:val="CellBodyLeft"/>
              <w:jc w:val="center"/>
              <w:rPr>
                <w:highlight w:val="yellow"/>
              </w:rPr>
            </w:pPr>
            <w:r w:rsidRPr="00846FCC">
              <w:rPr>
                <w:highlight w:val="yellow"/>
              </w:rPr>
              <w:t>RW/L</w:t>
            </w:r>
          </w:p>
        </w:tc>
        <w:tc>
          <w:tcPr>
            <w:tcW w:w="1309" w:type="dxa"/>
            <w:tcBorders>
              <w:top w:val="single" w:sz="4" w:space="0" w:color="auto"/>
              <w:left w:val="single" w:sz="4" w:space="0" w:color="auto"/>
              <w:bottom w:val="single" w:sz="4" w:space="0" w:color="auto"/>
              <w:right w:val="single" w:sz="4" w:space="0" w:color="auto"/>
            </w:tcBorders>
            <w:shd w:val="clear" w:color="auto" w:fill="auto"/>
          </w:tcPr>
          <w:p w:rsidR="001B69EB" w:rsidRPr="00846FCC" w:rsidRDefault="001B69EB" w:rsidP="001B69EB">
            <w:pPr>
              <w:pStyle w:val="CellBodyLeft"/>
              <w:jc w:val="center"/>
              <w:rPr>
                <w:highlight w:val="yellow"/>
              </w:rPr>
            </w:pPr>
            <w:r w:rsidRPr="00846FCC">
              <w:rPr>
                <w:highlight w:val="yellow"/>
              </w:rPr>
              <w:t>1’b0</w:t>
            </w:r>
          </w:p>
        </w:tc>
        <w:tc>
          <w:tcPr>
            <w:tcW w:w="4854" w:type="dxa"/>
            <w:tcBorders>
              <w:top w:val="single" w:sz="4" w:space="0" w:color="auto"/>
              <w:left w:val="single" w:sz="4" w:space="0" w:color="auto"/>
              <w:bottom w:val="single" w:sz="4" w:space="0" w:color="auto"/>
              <w:right w:val="single" w:sz="4" w:space="0" w:color="auto"/>
            </w:tcBorders>
            <w:shd w:val="clear" w:color="auto" w:fill="auto"/>
          </w:tcPr>
          <w:p w:rsidR="001B69EB" w:rsidRPr="00846FCC" w:rsidRDefault="001B69EB" w:rsidP="00D57712">
            <w:pPr>
              <w:pStyle w:val="CellBodyLeft"/>
              <w:rPr>
                <w:rFonts w:eastAsia="MingLiU"/>
                <w:b/>
                <w:highlight w:val="yellow"/>
                <w:lang w:eastAsia="zh-TW"/>
              </w:rPr>
            </w:pPr>
            <w:r w:rsidRPr="00846FCC">
              <w:rPr>
                <w:rFonts w:eastAsia="MingLiU"/>
                <w:b/>
                <w:highlight w:val="yellow"/>
                <w:lang w:eastAsia="zh-TW"/>
              </w:rPr>
              <w:t>THC Interrupt Polarity (THC_M_PRT_DEVINT_POL)</w:t>
            </w:r>
          </w:p>
          <w:p w:rsidR="001B69EB" w:rsidRPr="00846FCC" w:rsidRDefault="001B69EB" w:rsidP="00D57712">
            <w:pPr>
              <w:pStyle w:val="CellBodyLeft"/>
              <w:rPr>
                <w:rFonts w:eastAsia="MingLiU"/>
                <w:highlight w:val="yellow"/>
                <w:lang w:eastAsia="zh-TW"/>
              </w:rPr>
            </w:pPr>
            <w:r w:rsidRPr="00846FCC">
              <w:rPr>
                <w:rFonts w:eastAsia="MingLiU"/>
                <w:highlight w:val="yellow"/>
                <w:lang w:eastAsia="zh-TW"/>
              </w:rPr>
              <w:t>0: Active low interrupt as in THC 1.0.</w:t>
            </w:r>
          </w:p>
          <w:p w:rsidR="001B69EB" w:rsidRPr="00846FCC" w:rsidRDefault="001B69EB" w:rsidP="00D57712">
            <w:pPr>
              <w:pStyle w:val="CellBodyLeft"/>
              <w:rPr>
                <w:rFonts w:eastAsia="MingLiU"/>
                <w:highlight w:val="yellow"/>
                <w:lang w:eastAsia="zh-TW"/>
              </w:rPr>
            </w:pPr>
            <w:r w:rsidRPr="00846FCC">
              <w:rPr>
                <w:rFonts w:eastAsia="MingLiU"/>
                <w:highlight w:val="yellow"/>
                <w:lang w:eastAsia="zh-TW"/>
              </w:rPr>
              <w:t>1: enables active high</w:t>
            </w:r>
            <w:r w:rsidR="00C54F1D">
              <w:rPr>
                <w:rFonts w:eastAsia="MingLiU"/>
                <w:highlight w:val="yellow"/>
                <w:lang w:eastAsia="zh-TW"/>
              </w:rPr>
              <w:t xml:space="preserve"> device</w:t>
            </w:r>
            <w:r w:rsidRPr="00846FCC">
              <w:rPr>
                <w:rFonts w:eastAsia="MingLiU"/>
                <w:highlight w:val="yellow"/>
                <w:lang w:eastAsia="zh-TW"/>
              </w:rPr>
              <w:t xml:space="preserve"> interrupt.</w:t>
            </w:r>
          </w:p>
          <w:p w:rsidR="001B69EB" w:rsidRPr="00846FCC" w:rsidRDefault="001B69EB" w:rsidP="00D57712">
            <w:pPr>
              <w:pStyle w:val="CellBodyLeft"/>
              <w:rPr>
                <w:rFonts w:eastAsia="MingLiU"/>
                <w:b/>
                <w:highlight w:val="yellow"/>
                <w:lang w:eastAsia="zh-TW"/>
              </w:rPr>
            </w:pPr>
          </w:p>
        </w:tc>
        <w:tc>
          <w:tcPr>
            <w:tcW w:w="1045" w:type="dxa"/>
            <w:tcBorders>
              <w:top w:val="single" w:sz="4" w:space="0" w:color="auto"/>
              <w:left w:val="single" w:sz="4" w:space="0" w:color="auto"/>
              <w:bottom w:val="single" w:sz="4" w:space="0" w:color="auto"/>
              <w:right w:val="single" w:sz="4" w:space="0" w:color="auto"/>
            </w:tcBorders>
            <w:shd w:val="clear" w:color="auto" w:fill="auto"/>
          </w:tcPr>
          <w:p w:rsidR="001B69EB" w:rsidRPr="00846FCC" w:rsidRDefault="001B69EB" w:rsidP="00D57712">
            <w:pPr>
              <w:pStyle w:val="CellBodyLeft"/>
              <w:jc w:val="center"/>
              <w:rPr>
                <w:highlight w:val="yellow"/>
              </w:rPr>
            </w:pPr>
          </w:p>
        </w:tc>
      </w:tr>
    </w:tbl>
    <w:p w:rsidR="007F3517" w:rsidRPr="0074395E" w:rsidRDefault="007F3517" w:rsidP="007F3517"/>
    <w:p w:rsidR="007F3517" w:rsidRDefault="007F3517" w:rsidP="00B21A3F">
      <w:pPr>
        <w:pStyle w:val="Heading3"/>
      </w:pPr>
      <w:r>
        <w:t xml:space="preserve">THC SPI Bus Write Opcode </w:t>
      </w:r>
      <w:proofErr w:type="gramStart"/>
      <w:r>
        <w:t>Register  (</w:t>
      </w:r>
      <w:proofErr w:type="gramEnd"/>
      <w:r>
        <w:t>THC_M_PRT_SPI_WR_OPCODE)</w:t>
      </w:r>
    </w:p>
    <w:p w:rsidR="007F3517" w:rsidRDefault="007F3517" w:rsidP="007F3517">
      <w:pPr>
        <w:pStyle w:val="RegisterSummary"/>
      </w:pPr>
    </w:p>
    <w:p w:rsidR="007F3517" w:rsidRDefault="007F3517" w:rsidP="007F3517">
      <w:pPr>
        <w:pStyle w:val="RegisterSummary"/>
      </w:pPr>
      <w:r>
        <w:rPr>
          <w:rFonts w:eastAsia="MingLiU"/>
          <w:lang w:eastAsia="zh-TW"/>
        </w:rPr>
        <w:t xml:space="preserve">Note: The </w:t>
      </w:r>
      <w:r w:rsidRPr="00B83D53">
        <w:rPr>
          <w:rFonts w:eastAsia="MingLiU"/>
          <w:lang w:eastAsia="zh-TW"/>
        </w:rPr>
        <w:t>THC_M_PRT_SPI_WR_OPCODE</w:t>
      </w:r>
      <w:r>
        <w:rPr>
          <w:rFonts w:eastAsia="MingLiU"/>
          <w:lang w:eastAsia="zh-TW"/>
        </w:rPr>
        <w:t xml:space="preserve"> register can't be written/updated when TX/RX DMAs is </w:t>
      </w:r>
      <w:proofErr w:type="gramStart"/>
      <w:r>
        <w:rPr>
          <w:rFonts w:eastAsia="MingLiU"/>
          <w:lang w:eastAsia="zh-TW"/>
        </w:rPr>
        <w:t>running</w:t>
      </w:r>
      <w:proofErr w:type="gramEnd"/>
      <w:r>
        <w:rPr>
          <w:rFonts w:eastAsia="MingLiU"/>
          <w:lang w:eastAsia="zh-TW"/>
        </w:rPr>
        <w:t xml:space="preserve"> or PIO is running cycles on the bus.</w:t>
      </w:r>
    </w:p>
    <w:p w:rsidR="007F3517" w:rsidRDefault="007F3517" w:rsidP="007F3517">
      <w:pPr>
        <w:pStyle w:val="RegisterSummary"/>
      </w:pPr>
    </w:p>
    <w:p w:rsidR="007F3517" w:rsidRDefault="007F3517" w:rsidP="007F3517">
      <w:pPr>
        <w:pStyle w:val="RegisterSummary"/>
        <w:tabs>
          <w:tab w:val="clear" w:pos="3260"/>
          <w:tab w:val="left" w:pos="3960"/>
        </w:tabs>
        <w:ind w:left="3960" w:hanging="3960"/>
      </w:pPr>
      <w:r w:rsidRPr="00647F81">
        <w:rPr>
          <w:b/>
        </w:rPr>
        <w:t>MEM Offset ()</w:t>
      </w:r>
      <w:r>
        <w:tab/>
      </w:r>
    </w:p>
    <w:p w:rsidR="007F3517" w:rsidRDefault="007F3517" w:rsidP="007F3517">
      <w:pPr>
        <w:pStyle w:val="RegisterSummary"/>
        <w:tabs>
          <w:tab w:val="clear" w:pos="3260"/>
          <w:tab w:val="left" w:pos="3960"/>
        </w:tabs>
        <w:ind w:left="3960" w:hanging="3960"/>
      </w:pPr>
      <w:proofErr w:type="spellStart"/>
      <w:r w:rsidRPr="00647F81">
        <w:rPr>
          <w:b/>
        </w:rPr>
        <w:t>Security_PolicyGroup</w:t>
      </w:r>
      <w:proofErr w:type="spellEnd"/>
      <w:r>
        <w:tab/>
        <w:t>THC_PORT</w:t>
      </w:r>
    </w:p>
    <w:p w:rsidR="007F3517" w:rsidRDefault="007F3517" w:rsidP="007F3517">
      <w:pPr>
        <w:pStyle w:val="RegisterSummary"/>
        <w:tabs>
          <w:tab w:val="clear" w:pos="3260"/>
          <w:tab w:val="left" w:pos="3960"/>
        </w:tabs>
        <w:ind w:left="3960" w:hanging="3960"/>
      </w:pPr>
      <w:proofErr w:type="spellStart"/>
      <w:r w:rsidRPr="00647F81">
        <w:rPr>
          <w:b/>
        </w:rPr>
        <w:t>IntelRsvd</w:t>
      </w:r>
      <w:proofErr w:type="spellEnd"/>
      <w:r>
        <w:tab/>
        <w:t>True</w:t>
      </w:r>
    </w:p>
    <w:p w:rsidR="007F3517" w:rsidRDefault="007F3517" w:rsidP="007F3517">
      <w:pPr>
        <w:pStyle w:val="RegisterSummary"/>
        <w:tabs>
          <w:tab w:val="clear" w:pos="3260"/>
          <w:tab w:val="left" w:pos="3960"/>
        </w:tabs>
        <w:ind w:left="3960" w:hanging="3960"/>
      </w:pPr>
      <w:r w:rsidRPr="00647F81">
        <w:rPr>
          <w:b/>
        </w:rPr>
        <w:t>Size</w:t>
      </w:r>
      <w:r>
        <w:tab/>
        <w:t>32 bits</w:t>
      </w:r>
    </w:p>
    <w:p w:rsidR="007F3517" w:rsidRDefault="007F3517" w:rsidP="007F3517">
      <w:pPr>
        <w:pStyle w:val="RegisterSummary"/>
        <w:tabs>
          <w:tab w:val="clear" w:pos="3260"/>
          <w:tab w:val="left" w:pos="3960"/>
        </w:tabs>
        <w:ind w:left="3960" w:hanging="3960"/>
      </w:pPr>
      <w:r w:rsidRPr="00647F81">
        <w:rPr>
          <w:b/>
        </w:rPr>
        <w:t>Default</w:t>
      </w:r>
      <w:r>
        <w:tab/>
      </w:r>
    </w:p>
    <w:p w:rsidR="007F3517" w:rsidRPr="00C11E71" w:rsidRDefault="007F3517" w:rsidP="007F3517">
      <w:pPr>
        <w:pStyle w:val="RegisterSummary"/>
        <w:tabs>
          <w:tab w:val="clear" w:pos="3260"/>
          <w:tab w:val="left" w:pos="3960"/>
        </w:tabs>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7"/>
        <w:gridCol w:w="1243"/>
        <w:gridCol w:w="1309"/>
        <w:gridCol w:w="4854"/>
        <w:gridCol w:w="1045"/>
      </w:tblGrid>
      <w:tr w:rsidR="007F3517" w:rsidTr="00D57712">
        <w:trPr>
          <w:trHeight w:val="490"/>
        </w:trPr>
        <w:tc>
          <w:tcPr>
            <w:tcW w:w="927" w:type="dxa"/>
            <w:shd w:val="clear" w:color="auto" w:fill="auto"/>
          </w:tcPr>
          <w:p w:rsidR="007F3517" w:rsidRPr="00693501" w:rsidRDefault="007F3517" w:rsidP="00D57712">
            <w:pPr>
              <w:pStyle w:val="CellHeadingCenter"/>
            </w:pPr>
            <w:r w:rsidRPr="00693501">
              <w:t>Bits</w:t>
            </w:r>
          </w:p>
        </w:tc>
        <w:tc>
          <w:tcPr>
            <w:tcW w:w="1243" w:type="dxa"/>
            <w:shd w:val="clear" w:color="auto" w:fill="auto"/>
          </w:tcPr>
          <w:p w:rsidR="007F3517" w:rsidRPr="00693501" w:rsidRDefault="007F3517" w:rsidP="00D57712">
            <w:pPr>
              <w:pStyle w:val="CellHeadingCenter"/>
            </w:pPr>
            <w:r w:rsidRPr="00693501">
              <w:t>Access Type</w:t>
            </w:r>
          </w:p>
        </w:tc>
        <w:tc>
          <w:tcPr>
            <w:tcW w:w="1309" w:type="dxa"/>
            <w:shd w:val="clear" w:color="auto" w:fill="auto"/>
          </w:tcPr>
          <w:p w:rsidR="007F3517" w:rsidRPr="00693501" w:rsidRDefault="007F3517" w:rsidP="00D57712">
            <w:pPr>
              <w:pStyle w:val="CellHeadingCenter"/>
            </w:pPr>
            <w:r w:rsidRPr="00693501">
              <w:t>Default</w:t>
            </w:r>
          </w:p>
        </w:tc>
        <w:tc>
          <w:tcPr>
            <w:tcW w:w="4854" w:type="dxa"/>
            <w:shd w:val="clear" w:color="auto" w:fill="auto"/>
          </w:tcPr>
          <w:p w:rsidR="007F3517" w:rsidRPr="00693501" w:rsidRDefault="007F3517" w:rsidP="00D57712">
            <w:pPr>
              <w:pStyle w:val="CellHeadingCenter"/>
            </w:pPr>
            <w:r w:rsidRPr="00693501">
              <w:t>Description</w:t>
            </w:r>
          </w:p>
        </w:tc>
        <w:tc>
          <w:tcPr>
            <w:tcW w:w="1045" w:type="dxa"/>
            <w:shd w:val="clear" w:color="auto" w:fill="auto"/>
          </w:tcPr>
          <w:p w:rsidR="007F3517" w:rsidRPr="00693501" w:rsidRDefault="007F3517" w:rsidP="00D57712">
            <w:pPr>
              <w:pStyle w:val="CellHeadingCenter"/>
            </w:pPr>
            <w:proofErr w:type="spellStart"/>
            <w:r w:rsidRPr="00693501">
              <w:t>PowerWell</w:t>
            </w:r>
            <w:proofErr w:type="spellEnd"/>
          </w:p>
        </w:tc>
      </w:tr>
      <w:tr w:rsidR="007F3517" w:rsidTr="00D57712">
        <w:tc>
          <w:tcPr>
            <w:tcW w:w="927" w:type="dxa"/>
            <w:shd w:val="clear" w:color="auto" w:fill="auto"/>
          </w:tcPr>
          <w:p w:rsidR="007F3517" w:rsidRDefault="007F3517" w:rsidP="00D57712">
            <w:pPr>
              <w:pStyle w:val="CellBodyLeft"/>
              <w:jc w:val="center"/>
            </w:pPr>
            <w:r>
              <w:t>31:24</w:t>
            </w:r>
          </w:p>
        </w:tc>
        <w:tc>
          <w:tcPr>
            <w:tcW w:w="1243" w:type="dxa"/>
            <w:shd w:val="clear" w:color="auto" w:fill="auto"/>
          </w:tcPr>
          <w:p w:rsidR="007F3517" w:rsidRDefault="007F3517" w:rsidP="00D57712">
            <w:pPr>
              <w:pStyle w:val="CellBodyLeft"/>
              <w:jc w:val="center"/>
            </w:pPr>
            <w:r>
              <w:t>RW</w:t>
            </w:r>
          </w:p>
        </w:tc>
        <w:tc>
          <w:tcPr>
            <w:tcW w:w="1309" w:type="dxa"/>
            <w:shd w:val="clear" w:color="auto" w:fill="auto"/>
          </w:tcPr>
          <w:p w:rsidR="007F3517" w:rsidRDefault="007F3517" w:rsidP="00D57712">
            <w:pPr>
              <w:pStyle w:val="CellBodyLeft"/>
              <w:jc w:val="center"/>
            </w:pPr>
            <w:r>
              <w:t>8'h02</w:t>
            </w:r>
          </w:p>
        </w:tc>
        <w:tc>
          <w:tcPr>
            <w:tcW w:w="4854" w:type="dxa"/>
            <w:shd w:val="clear" w:color="auto" w:fill="auto"/>
          </w:tcPr>
          <w:p w:rsidR="007F3517" w:rsidRPr="00B83D53" w:rsidRDefault="007F3517" w:rsidP="00D57712">
            <w:pPr>
              <w:pStyle w:val="CellBodyLeft"/>
              <w:rPr>
                <w:rFonts w:eastAsia="MingLiU"/>
                <w:b/>
                <w:lang w:eastAsia="zh-TW"/>
              </w:rPr>
            </w:pPr>
            <w:r w:rsidRPr="00B83D53">
              <w:rPr>
                <w:rFonts w:eastAsia="MingLiU"/>
                <w:b/>
                <w:lang w:eastAsia="zh-TW"/>
              </w:rPr>
              <w:t>Single IO Write SPI Opcode (SPI_SIO_WR_OPCODE)</w:t>
            </w:r>
          </w:p>
          <w:p w:rsidR="007F3517" w:rsidRDefault="007F3517" w:rsidP="00D57712">
            <w:pPr>
              <w:pStyle w:val="CellBodyLeft"/>
            </w:pPr>
            <w:r>
              <w:t>Single IO Write (1-1-1) Opcode</w:t>
            </w:r>
          </w:p>
        </w:tc>
        <w:tc>
          <w:tcPr>
            <w:tcW w:w="1045" w:type="dxa"/>
            <w:shd w:val="clear" w:color="auto" w:fill="auto"/>
          </w:tcPr>
          <w:p w:rsidR="007F3517" w:rsidRDefault="007F3517" w:rsidP="00D57712">
            <w:pPr>
              <w:pStyle w:val="CellBodyLeft"/>
              <w:jc w:val="center"/>
            </w:pPr>
            <w:r>
              <w:t>PGD</w:t>
            </w:r>
          </w:p>
        </w:tc>
      </w:tr>
      <w:tr w:rsidR="007F3517" w:rsidTr="00D57712">
        <w:tc>
          <w:tcPr>
            <w:tcW w:w="927" w:type="dxa"/>
            <w:shd w:val="clear" w:color="auto" w:fill="auto"/>
          </w:tcPr>
          <w:p w:rsidR="007F3517" w:rsidRDefault="007F3517" w:rsidP="00D57712">
            <w:pPr>
              <w:pStyle w:val="CellBodyLeft"/>
              <w:jc w:val="center"/>
            </w:pPr>
            <w:r>
              <w:t>23:16</w:t>
            </w:r>
          </w:p>
        </w:tc>
        <w:tc>
          <w:tcPr>
            <w:tcW w:w="1243" w:type="dxa"/>
            <w:shd w:val="clear" w:color="auto" w:fill="auto"/>
          </w:tcPr>
          <w:p w:rsidR="007F3517" w:rsidRDefault="007F3517" w:rsidP="00D57712">
            <w:pPr>
              <w:pStyle w:val="CellBodyLeft"/>
              <w:jc w:val="center"/>
            </w:pPr>
            <w:r>
              <w:t>RW</w:t>
            </w:r>
          </w:p>
        </w:tc>
        <w:tc>
          <w:tcPr>
            <w:tcW w:w="1309" w:type="dxa"/>
            <w:shd w:val="clear" w:color="auto" w:fill="auto"/>
          </w:tcPr>
          <w:p w:rsidR="007F3517" w:rsidRDefault="007F3517" w:rsidP="00D57712">
            <w:pPr>
              <w:pStyle w:val="CellBodyLeft"/>
              <w:jc w:val="center"/>
            </w:pPr>
            <w:r>
              <w:t>8'hB2</w:t>
            </w:r>
          </w:p>
        </w:tc>
        <w:tc>
          <w:tcPr>
            <w:tcW w:w="4854" w:type="dxa"/>
            <w:shd w:val="clear" w:color="auto" w:fill="auto"/>
          </w:tcPr>
          <w:p w:rsidR="007F3517" w:rsidRPr="00B83D53" w:rsidRDefault="007F3517" w:rsidP="00D57712">
            <w:pPr>
              <w:pStyle w:val="CellBodyLeft"/>
              <w:rPr>
                <w:rFonts w:eastAsia="MingLiU"/>
                <w:b/>
                <w:lang w:eastAsia="zh-TW"/>
              </w:rPr>
            </w:pPr>
            <w:r>
              <w:rPr>
                <w:rFonts w:eastAsia="MingLiU"/>
                <w:b/>
                <w:lang w:eastAsia="zh-TW"/>
              </w:rPr>
              <w:t>Dual</w:t>
            </w:r>
            <w:r w:rsidRPr="00B83D53">
              <w:rPr>
                <w:rFonts w:eastAsia="MingLiU"/>
                <w:b/>
                <w:lang w:eastAsia="zh-TW"/>
              </w:rPr>
              <w:t xml:space="preserve"> IO Write SPI Opcode (SPI_</w:t>
            </w:r>
            <w:r>
              <w:rPr>
                <w:rFonts w:eastAsia="MingLiU"/>
                <w:b/>
                <w:lang w:eastAsia="zh-TW"/>
              </w:rPr>
              <w:t>D</w:t>
            </w:r>
            <w:r w:rsidRPr="00B83D53">
              <w:rPr>
                <w:rFonts w:eastAsia="MingLiU"/>
                <w:b/>
                <w:lang w:eastAsia="zh-TW"/>
              </w:rPr>
              <w:t>IO_WR_OPCODE)</w:t>
            </w:r>
          </w:p>
          <w:p w:rsidR="007F3517" w:rsidRDefault="007F3517" w:rsidP="00D57712">
            <w:pPr>
              <w:pStyle w:val="CellBodyLeft"/>
            </w:pPr>
            <w:r>
              <w:t>Dual IO Write (1-2-2) Opcode</w:t>
            </w:r>
          </w:p>
        </w:tc>
        <w:tc>
          <w:tcPr>
            <w:tcW w:w="1045" w:type="dxa"/>
            <w:shd w:val="clear" w:color="auto" w:fill="auto"/>
          </w:tcPr>
          <w:p w:rsidR="007F3517" w:rsidRDefault="007F3517" w:rsidP="00D57712">
            <w:pPr>
              <w:pStyle w:val="CellBodyLeft"/>
              <w:jc w:val="center"/>
            </w:pPr>
            <w:r>
              <w:t>PGD</w:t>
            </w:r>
          </w:p>
        </w:tc>
      </w:tr>
      <w:tr w:rsidR="007F3517" w:rsidTr="00D57712">
        <w:tc>
          <w:tcPr>
            <w:tcW w:w="927" w:type="dxa"/>
            <w:shd w:val="clear" w:color="auto" w:fill="auto"/>
          </w:tcPr>
          <w:p w:rsidR="007F3517" w:rsidRDefault="007F3517" w:rsidP="00D57712">
            <w:pPr>
              <w:pStyle w:val="CellBodyLeft"/>
              <w:jc w:val="center"/>
            </w:pPr>
            <w:r>
              <w:t>15:8</w:t>
            </w:r>
          </w:p>
        </w:tc>
        <w:tc>
          <w:tcPr>
            <w:tcW w:w="1243" w:type="dxa"/>
            <w:shd w:val="clear" w:color="auto" w:fill="auto"/>
          </w:tcPr>
          <w:p w:rsidR="007F3517" w:rsidRDefault="007F3517" w:rsidP="00D57712">
            <w:pPr>
              <w:pStyle w:val="CellBodyLeft"/>
              <w:jc w:val="center"/>
            </w:pPr>
            <w:r>
              <w:t>RW</w:t>
            </w:r>
          </w:p>
        </w:tc>
        <w:tc>
          <w:tcPr>
            <w:tcW w:w="1309" w:type="dxa"/>
            <w:shd w:val="clear" w:color="auto" w:fill="auto"/>
          </w:tcPr>
          <w:p w:rsidR="007F3517" w:rsidRDefault="007F3517" w:rsidP="00D57712">
            <w:pPr>
              <w:pStyle w:val="CellBodyLeft"/>
              <w:jc w:val="center"/>
            </w:pPr>
            <w:r>
              <w:t>8'hE2</w:t>
            </w:r>
          </w:p>
        </w:tc>
        <w:tc>
          <w:tcPr>
            <w:tcW w:w="4854" w:type="dxa"/>
            <w:shd w:val="clear" w:color="auto" w:fill="auto"/>
          </w:tcPr>
          <w:p w:rsidR="007F3517" w:rsidRPr="00B83D53" w:rsidRDefault="007F3517" w:rsidP="00D57712">
            <w:pPr>
              <w:pStyle w:val="CellBodyLeft"/>
              <w:rPr>
                <w:rFonts w:eastAsia="MingLiU"/>
                <w:b/>
                <w:lang w:eastAsia="zh-TW"/>
              </w:rPr>
            </w:pPr>
            <w:r>
              <w:rPr>
                <w:rFonts w:eastAsia="MingLiU"/>
                <w:b/>
                <w:lang w:eastAsia="zh-TW"/>
              </w:rPr>
              <w:t xml:space="preserve">Quad </w:t>
            </w:r>
            <w:r w:rsidRPr="00B83D53">
              <w:rPr>
                <w:rFonts w:eastAsia="MingLiU"/>
                <w:b/>
                <w:lang w:eastAsia="zh-TW"/>
              </w:rPr>
              <w:t>IO Write SPI Opcode (SPI_</w:t>
            </w:r>
            <w:r>
              <w:rPr>
                <w:rFonts w:eastAsia="MingLiU"/>
                <w:b/>
                <w:lang w:eastAsia="zh-TW"/>
              </w:rPr>
              <w:t>Q</w:t>
            </w:r>
            <w:r w:rsidRPr="00B83D53">
              <w:rPr>
                <w:rFonts w:eastAsia="MingLiU"/>
                <w:b/>
                <w:lang w:eastAsia="zh-TW"/>
              </w:rPr>
              <w:t>IO_WR_OPCODE)</w:t>
            </w:r>
          </w:p>
          <w:p w:rsidR="007F3517" w:rsidRDefault="007F3517" w:rsidP="00D57712">
            <w:pPr>
              <w:pStyle w:val="CellBodyLeft"/>
            </w:pPr>
            <w:r>
              <w:t>Quad IO Write (1-4-4) Opcode</w:t>
            </w:r>
          </w:p>
        </w:tc>
        <w:tc>
          <w:tcPr>
            <w:tcW w:w="1045" w:type="dxa"/>
            <w:shd w:val="clear" w:color="auto" w:fill="auto"/>
          </w:tcPr>
          <w:p w:rsidR="007F3517" w:rsidRDefault="007F3517" w:rsidP="00D57712">
            <w:pPr>
              <w:pStyle w:val="CellBodyLeft"/>
              <w:jc w:val="center"/>
            </w:pPr>
            <w:r>
              <w:t>PGD</w:t>
            </w:r>
          </w:p>
        </w:tc>
      </w:tr>
      <w:tr w:rsidR="007F3517" w:rsidTr="00D57712">
        <w:tc>
          <w:tcPr>
            <w:tcW w:w="927" w:type="dxa"/>
            <w:shd w:val="clear" w:color="auto" w:fill="auto"/>
          </w:tcPr>
          <w:p w:rsidR="007F3517" w:rsidRDefault="007F3517" w:rsidP="00D57712">
            <w:pPr>
              <w:pStyle w:val="CellBodyLeft"/>
              <w:jc w:val="center"/>
            </w:pPr>
            <w:r>
              <w:t>7:0</w:t>
            </w:r>
          </w:p>
        </w:tc>
        <w:tc>
          <w:tcPr>
            <w:tcW w:w="1243" w:type="dxa"/>
            <w:shd w:val="clear" w:color="auto" w:fill="auto"/>
          </w:tcPr>
          <w:p w:rsidR="007F3517" w:rsidRDefault="007F3517" w:rsidP="00D57712">
            <w:pPr>
              <w:pStyle w:val="CellBodyLeft"/>
              <w:jc w:val="center"/>
            </w:pPr>
            <w:r>
              <w:t>RW</w:t>
            </w:r>
          </w:p>
        </w:tc>
        <w:tc>
          <w:tcPr>
            <w:tcW w:w="1309" w:type="dxa"/>
            <w:shd w:val="clear" w:color="auto" w:fill="auto"/>
          </w:tcPr>
          <w:p w:rsidR="007F3517" w:rsidRDefault="007F3517" w:rsidP="00D57712">
            <w:pPr>
              <w:pStyle w:val="CellBodyLeft"/>
              <w:jc w:val="center"/>
            </w:pPr>
            <w:r>
              <w:t>8'hF2</w:t>
            </w:r>
          </w:p>
        </w:tc>
        <w:tc>
          <w:tcPr>
            <w:tcW w:w="4854" w:type="dxa"/>
            <w:shd w:val="clear" w:color="auto" w:fill="auto"/>
          </w:tcPr>
          <w:p w:rsidR="007F3517" w:rsidRPr="00B83D53" w:rsidRDefault="007F3517" w:rsidP="00D57712">
            <w:pPr>
              <w:pStyle w:val="CellBodyLeft"/>
              <w:rPr>
                <w:rFonts w:eastAsia="MingLiU"/>
                <w:b/>
                <w:lang w:eastAsia="zh-TW"/>
              </w:rPr>
            </w:pPr>
            <w:r>
              <w:rPr>
                <w:rFonts w:eastAsia="MingLiU"/>
                <w:b/>
                <w:lang w:eastAsia="zh-TW"/>
              </w:rPr>
              <w:t xml:space="preserve">QPI </w:t>
            </w:r>
            <w:r w:rsidRPr="00B83D53">
              <w:rPr>
                <w:rFonts w:eastAsia="MingLiU"/>
                <w:b/>
                <w:lang w:eastAsia="zh-TW"/>
              </w:rPr>
              <w:t>Write SPI Opcode (SPI_</w:t>
            </w:r>
            <w:r>
              <w:rPr>
                <w:rFonts w:eastAsia="MingLiU"/>
                <w:b/>
                <w:lang w:eastAsia="zh-TW"/>
              </w:rPr>
              <w:t>QPI</w:t>
            </w:r>
            <w:r w:rsidRPr="00B83D53">
              <w:rPr>
                <w:rFonts w:eastAsia="MingLiU"/>
                <w:b/>
                <w:lang w:eastAsia="zh-TW"/>
              </w:rPr>
              <w:t>_WR_OPCODE)</w:t>
            </w:r>
          </w:p>
          <w:p w:rsidR="007F3517" w:rsidRDefault="007F3517" w:rsidP="00D57712">
            <w:pPr>
              <w:pStyle w:val="CellBodyLeft"/>
            </w:pPr>
            <w:r>
              <w:t>QPI Write (4-4-4) Opcode</w:t>
            </w:r>
          </w:p>
        </w:tc>
        <w:tc>
          <w:tcPr>
            <w:tcW w:w="1045" w:type="dxa"/>
            <w:shd w:val="clear" w:color="auto" w:fill="auto"/>
          </w:tcPr>
          <w:p w:rsidR="007F3517" w:rsidRDefault="007F3517" w:rsidP="00D57712">
            <w:pPr>
              <w:pStyle w:val="CellBodyLeft"/>
              <w:jc w:val="center"/>
            </w:pPr>
            <w:r>
              <w:t>PGD</w:t>
            </w:r>
          </w:p>
        </w:tc>
      </w:tr>
    </w:tbl>
    <w:p w:rsidR="007F3517" w:rsidRDefault="007F3517" w:rsidP="00B21A3F">
      <w:pPr>
        <w:pStyle w:val="Heading3"/>
      </w:pPr>
      <w:r>
        <w:lastRenderedPageBreak/>
        <w:t xml:space="preserve">THC SPI Bus </w:t>
      </w:r>
      <w:r w:rsidR="00F87F8C">
        <w:t xml:space="preserve">DMA </w:t>
      </w:r>
      <w:proofErr w:type="spellStart"/>
      <w:r w:rsidR="00F87F8C">
        <w:t>ICR</w:t>
      </w:r>
      <w:r>
        <w:t>Read</w:t>
      </w:r>
      <w:proofErr w:type="spellEnd"/>
      <w:r>
        <w:t xml:space="preserve"> Opcode </w:t>
      </w:r>
      <w:proofErr w:type="gramStart"/>
      <w:r>
        <w:t>Register  (</w:t>
      </w:r>
      <w:proofErr w:type="gramEnd"/>
      <w:r>
        <w:t>THC_M_PRT_SPI_</w:t>
      </w:r>
      <w:r w:rsidR="00F87F8C">
        <w:t>ICR</w:t>
      </w:r>
      <w:r>
        <w:t>RD_OPCODE)</w:t>
      </w:r>
    </w:p>
    <w:p w:rsidR="007F3517" w:rsidRDefault="007F3517" w:rsidP="007F3517">
      <w:pPr>
        <w:pStyle w:val="RegisterSummary"/>
      </w:pPr>
    </w:p>
    <w:p w:rsidR="007F3517" w:rsidRDefault="007F3517" w:rsidP="007F3517">
      <w:pPr>
        <w:pStyle w:val="RegisterSummary"/>
      </w:pPr>
      <w:r>
        <w:rPr>
          <w:rFonts w:eastAsia="MingLiU"/>
          <w:lang w:eastAsia="zh-TW"/>
        </w:rPr>
        <w:t xml:space="preserve">Note: The </w:t>
      </w:r>
      <w:r w:rsidRPr="00B83D53">
        <w:rPr>
          <w:rFonts w:eastAsia="MingLiU"/>
          <w:lang w:eastAsia="zh-TW"/>
        </w:rPr>
        <w:t>THC_M_PRT_SPI_</w:t>
      </w:r>
      <w:r w:rsidR="00C54F1D">
        <w:rPr>
          <w:rFonts w:eastAsia="MingLiU"/>
          <w:lang w:eastAsia="zh-TW"/>
        </w:rPr>
        <w:t>ICR</w:t>
      </w:r>
      <w:r>
        <w:rPr>
          <w:rFonts w:eastAsia="MingLiU"/>
          <w:lang w:eastAsia="zh-TW"/>
        </w:rPr>
        <w:t>RD</w:t>
      </w:r>
      <w:r w:rsidRPr="00B83D53">
        <w:rPr>
          <w:rFonts w:eastAsia="MingLiU"/>
          <w:lang w:eastAsia="zh-TW"/>
        </w:rPr>
        <w:t>_OPCODE</w:t>
      </w:r>
      <w:r>
        <w:rPr>
          <w:rFonts w:eastAsia="MingLiU"/>
          <w:lang w:eastAsia="zh-TW"/>
        </w:rPr>
        <w:t xml:space="preserve"> register can't be written/updated when TX/RX DMAs is </w:t>
      </w:r>
      <w:proofErr w:type="gramStart"/>
      <w:r>
        <w:rPr>
          <w:rFonts w:eastAsia="MingLiU"/>
          <w:lang w:eastAsia="zh-TW"/>
        </w:rPr>
        <w:t>running</w:t>
      </w:r>
      <w:proofErr w:type="gramEnd"/>
      <w:r>
        <w:rPr>
          <w:rFonts w:eastAsia="MingLiU"/>
          <w:lang w:eastAsia="zh-TW"/>
        </w:rPr>
        <w:t xml:space="preserve"> or PIO is running cycles on the bus.</w:t>
      </w:r>
    </w:p>
    <w:p w:rsidR="007F3517" w:rsidRDefault="007F3517" w:rsidP="007F3517">
      <w:pPr>
        <w:pStyle w:val="RegisterSummary"/>
      </w:pPr>
    </w:p>
    <w:p w:rsidR="007F3517" w:rsidRDefault="007F3517" w:rsidP="007F3517">
      <w:pPr>
        <w:pStyle w:val="RegisterSummary"/>
        <w:tabs>
          <w:tab w:val="clear" w:pos="3260"/>
          <w:tab w:val="left" w:pos="3960"/>
        </w:tabs>
        <w:ind w:left="3960" w:hanging="3960"/>
      </w:pPr>
      <w:r w:rsidRPr="00647F81">
        <w:rPr>
          <w:b/>
        </w:rPr>
        <w:t>MEM Offset ()</w:t>
      </w:r>
      <w:r>
        <w:tab/>
      </w:r>
    </w:p>
    <w:p w:rsidR="007F3517" w:rsidRDefault="007F3517" w:rsidP="007F3517">
      <w:pPr>
        <w:pStyle w:val="RegisterSummary"/>
        <w:tabs>
          <w:tab w:val="clear" w:pos="3260"/>
          <w:tab w:val="left" w:pos="3960"/>
        </w:tabs>
        <w:ind w:left="3960" w:hanging="3960"/>
      </w:pPr>
      <w:proofErr w:type="spellStart"/>
      <w:r w:rsidRPr="00647F81">
        <w:rPr>
          <w:b/>
        </w:rPr>
        <w:t>Security_PolicyGroup</w:t>
      </w:r>
      <w:proofErr w:type="spellEnd"/>
      <w:r>
        <w:tab/>
        <w:t>THC_PORT</w:t>
      </w:r>
    </w:p>
    <w:p w:rsidR="007F3517" w:rsidRDefault="007F3517" w:rsidP="007F3517">
      <w:pPr>
        <w:pStyle w:val="RegisterSummary"/>
        <w:tabs>
          <w:tab w:val="clear" w:pos="3260"/>
          <w:tab w:val="left" w:pos="3960"/>
        </w:tabs>
        <w:ind w:left="3960" w:hanging="3960"/>
      </w:pPr>
      <w:proofErr w:type="spellStart"/>
      <w:r w:rsidRPr="00647F81">
        <w:rPr>
          <w:b/>
        </w:rPr>
        <w:t>IntelRsvd</w:t>
      </w:r>
      <w:proofErr w:type="spellEnd"/>
      <w:r>
        <w:tab/>
        <w:t>True</w:t>
      </w:r>
    </w:p>
    <w:p w:rsidR="007F3517" w:rsidRDefault="007F3517" w:rsidP="007F3517">
      <w:pPr>
        <w:pStyle w:val="RegisterSummary"/>
        <w:tabs>
          <w:tab w:val="clear" w:pos="3260"/>
          <w:tab w:val="left" w:pos="3960"/>
        </w:tabs>
        <w:ind w:left="3960" w:hanging="3960"/>
      </w:pPr>
      <w:r w:rsidRPr="00647F81">
        <w:rPr>
          <w:b/>
        </w:rPr>
        <w:t>Size</w:t>
      </w:r>
      <w:r>
        <w:tab/>
        <w:t>32 bits</w:t>
      </w:r>
    </w:p>
    <w:p w:rsidR="007F3517" w:rsidRDefault="007F3517" w:rsidP="007F3517">
      <w:pPr>
        <w:pStyle w:val="RegisterSummary"/>
        <w:tabs>
          <w:tab w:val="clear" w:pos="3260"/>
          <w:tab w:val="left" w:pos="3960"/>
        </w:tabs>
        <w:ind w:left="3960" w:hanging="3960"/>
      </w:pPr>
      <w:r w:rsidRPr="00647F81">
        <w:rPr>
          <w:b/>
        </w:rPr>
        <w:t>Default</w:t>
      </w:r>
      <w:r>
        <w:tab/>
      </w:r>
    </w:p>
    <w:p w:rsidR="007F3517" w:rsidRPr="00C11E71" w:rsidRDefault="007F3517" w:rsidP="007F3517">
      <w:pPr>
        <w:pStyle w:val="RegisterSummary"/>
        <w:tabs>
          <w:tab w:val="clear" w:pos="3260"/>
          <w:tab w:val="left" w:pos="3960"/>
        </w:tabs>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7"/>
        <w:gridCol w:w="1243"/>
        <w:gridCol w:w="1309"/>
        <w:gridCol w:w="4854"/>
        <w:gridCol w:w="1045"/>
      </w:tblGrid>
      <w:tr w:rsidR="007F3517" w:rsidTr="00D57712">
        <w:trPr>
          <w:trHeight w:val="490"/>
        </w:trPr>
        <w:tc>
          <w:tcPr>
            <w:tcW w:w="927" w:type="dxa"/>
            <w:shd w:val="clear" w:color="auto" w:fill="auto"/>
          </w:tcPr>
          <w:p w:rsidR="007F3517" w:rsidRPr="00693501" w:rsidRDefault="007F3517" w:rsidP="00D57712">
            <w:pPr>
              <w:pStyle w:val="CellHeadingCenter"/>
            </w:pPr>
            <w:r w:rsidRPr="00693501">
              <w:t>Bits</w:t>
            </w:r>
          </w:p>
        </w:tc>
        <w:tc>
          <w:tcPr>
            <w:tcW w:w="1243" w:type="dxa"/>
            <w:shd w:val="clear" w:color="auto" w:fill="auto"/>
          </w:tcPr>
          <w:p w:rsidR="007F3517" w:rsidRPr="00693501" w:rsidRDefault="007F3517" w:rsidP="00D57712">
            <w:pPr>
              <w:pStyle w:val="CellHeadingCenter"/>
            </w:pPr>
            <w:r w:rsidRPr="00693501">
              <w:t>Access Type</w:t>
            </w:r>
          </w:p>
        </w:tc>
        <w:tc>
          <w:tcPr>
            <w:tcW w:w="1309" w:type="dxa"/>
            <w:shd w:val="clear" w:color="auto" w:fill="auto"/>
          </w:tcPr>
          <w:p w:rsidR="007F3517" w:rsidRPr="00693501" w:rsidRDefault="007F3517" w:rsidP="00D57712">
            <w:pPr>
              <w:pStyle w:val="CellHeadingCenter"/>
            </w:pPr>
            <w:r w:rsidRPr="00693501">
              <w:t>Default</w:t>
            </w:r>
          </w:p>
        </w:tc>
        <w:tc>
          <w:tcPr>
            <w:tcW w:w="4854" w:type="dxa"/>
            <w:shd w:val="clear" w:color="auto" w:fill="auto"/>
          </w:tcPr>
          <w:p w:rsidR="007F3517" w:rsidRPr="00693501" w:rsidRDefault="007F3517" w:rsidP="00D57712">
            <w:pPr>
              <w:pStyle w:val="CellHeadingCenter"/>
            </w:pPr>
            <w:r w:rsidRPr="00693501">
              <w:t>Description</w:t>
            </w:r>
          </w:p>
        </w:tc>
        <w:tc>
          <w:tcPr>
            <w:tcW w:w="1045" w:type="dxa"/>
            <w:shd w:val="clear" w:color="auto" w:fill="auto"/>
          </w:tcPr>
          <w:p w:rsidR="007F3517" w:rsidRPr="00693501" w:rsidRDefault="007F3517" w:rsidP="00D57712">
            <w:pPr>
              <w:pStyle w:val="CellHeadingCenter"/>
            </w:pPr>
            <w:proofErr w:type="spellStart"/>
            <w:r w:rsidRPr="00693501">
              <w:t>PowerWell</w:t>
            </w:r>
            <w:proofErr w:type="spellEnd"/>
          </w:p>
        </w:tc>
      </w:tr>
      <w:tr w:rsidR="007F3517" w:rsidTr="00D57712">
        <w:tc>
          <w:tcPr>
            <w:tcW w:w="927" w:type="dxa"/>
            <w:shd w:val="clear" w:color="auto" w:fill="auto"/>
          </w:tcPr>
          <w:p w:rsidR="007F3517" w:rsidRDefault="007F3517" w:rsidP="00D57712">
            <w:pPr>
              <w:pStyle w:val="CellBodyLeft"/>
              <w:jc w:val="center"/>
            </w:pPr>
            <w:r>
              <w:t>31:24</w:t>
            </w:r>
          </w:p>
        </w:tc>
        <w:tc>
          <w:tcPr>
            <w:tcW w:w="1243" w:type="dxa"/>
            <w:shd w:val="clear" w:color="auto" w:fill="auto"/>
          </w:tcPr>
          <w:p w:rsidR="007F3517" w:rsidRDefault="007F3517" w:rsidP="00D57712">
            <w:pPr>
              <w:pStyle w:val="CellBodyLeft"/>
              <w:jc w:val="center"/>
            </w:pPr>
            <w:r>
              <w:t>RW</w:t>
            </w:r>
          </w:p>
        </w:tc>
        <w:tc>
          <w:tcPr>
            <w:tcW w:w="1309" w:type="dxa"/>
            <w:shd w:val="clear" w:color="auto" w:fill="auto"/>
          </w:tcPr>
          <w:p w:rsidR="007F3517" w:rsidRDefault="007F3517" w:rsidP="00D57712">
            <w:pPr>
              <w:pStyle w:val="CellBodyLeft"/>
              <w:jc w:val="center"/>
            </w:pPr>
            <w:r>
              <w:t>8'h0B</w:t>
            </w:r>
          </w:p>
        </w:tc>
        <w:tc>
          <w:tcPr>
            <w:tcW w:w="4854" w:type="dxa"/>
            <w:shd w:val="clear" w:color="auto" w:fill="auto"/>
          </w:tcPr>
          <w:p w:rsidR="007F3517" w:rsidRPr="00B83D53" w:rsidRDefault="007F3517" w:rsidP="00D57712">
            <w:pPr>
              <w:pStyle w:val="CellBodyLeft"/>
              <w:rPr>
                <w:rFonts w:eastAsia="MingLiU"/>
                <w:b/>
                <w:lang w:eastAsia="zh-TW"/>
              </w:rPr>
            </w:pPr>
            <w:r w:rsidRPr="00B83D53">
              <w:rPr>
                <w:rFonts w:eastAsia="MingLiU"/>
                <w:b/>
                <w:lang w:eastAsia="zh-TW"/>
              </w:rPr>
              <w:t xml:space="preserve">Single IO </w:t>
            </w:r>
            <w:r w:rsidR="00C54F1D">
              <w:rPr>
                <w:rFonts w:eastAsia="MingLiU"/>
                <w:b/>
                <w:lang w:eastAsia="zh-TW"/>
              </w:rPr>
              <w:t xml:space="preserve">Interrupt </w:t>
            </w:r>
            <w:proofErr w:type="gramStart"/>
            <w:r w:rsidR="00C54F1D">
              <w:rPr>
                <w:rFonts w:eastAsia="MingLiU"/>
                <w:b/>
                <w:lang w:eastAsia="zh-TW"/>
              </w:rPr>
              <w:t>Cause</w:t>
            </w:r>
            <w:proofErr w:type="gramEnd"/>
            <w:r w:rsidR="00C54F1D">
              <w:rPr>
                <w:rFonts w:eastAsia="MingLiU"/>
                <w:b/>
                <w:lang w:eastAsia="zh-TW"/>
              </w:rPr>
              <w:t xml:space="preserve"> Register </w:t>
            </w:r>
            <w:r>
              <w:rPr>
                <w:rFonts w:eastAsia="MingLiU"/>
                <w:b/>
                <w:lang w:eastAsia="zh-TW"/>
              </w:rPr>
              <w:t xml:space="preserve">Read </w:t>
            </w:r>
            <w:r w:rsidRPr="00B83D53">
              <w:rPr>
                <w:rFonts w:eastAsia="MingLiU"/>
                <w:b/>
                <w:lang w:eastAsia="zh-TW"/>
              </w:rPr>
              <w:t>SPI Opcode (SPI_SIO_</w:t>
            </w:r>
            <w:r w:rsidR="00C54F1D">
              <w:rPr>
                <w:rFonts w:eastAsia="MingLiU"/>
                <w:b/>
                <w:lang w:eastAsia="zh-TW"/>
              </w:rPr>
              <w:t>ICR</w:t>
            </w:r>
            <w:r>
              <w:rPr>
                <w:rFonts w:eastAsia="MingLiU"/>
                <w:b/>
                <w:lang w:eastAsia="zh-TW"/>
              </w:rPr>
              <w:t>RD</w:t>
            </w:r>
            <w:r w:rsidRPr="00B83D53">
              <w:rPr>
                <w:rFonts w:eastAsia="MingLiU"/>
                <w:b/>
                <w:lang w:eastAsia="zh-TW"/>
              </w:rPr>
              <w:t>_OPCODE)</w:t>
            </w:r>
          </w:p>
          <w:p w:rsidR="007F3517" w:rsidRDefault="007F3517" w:rsidP="00D57712">
            <w:pPr>
              <w:pStyle w:val="CellBodyLeft"/>
            </w:pPr>
            <w:r>
              <w:t>Single IO Read (1-1-1) Opcode</w:t>
            </w:r>
            <w:r w:rsidR="00F87F8C">
              <w:t xml:space="preserve"> for the interrupt cause register</w:t>
            </w:r>
            <w:r w:rsidR="00C54F1D">
              <w:t xml:space="preserve"> or PIO</w:t>
            </w:r>
            <w:r w:rsidR="00F87F8C">
              <w:t xml:space="preserve"> read</w:t>
            </w:r>
          </w:p>
        </w:tc>
        <w:tc>
          <w:tcPr>
            <w:tcW w:w="1045" w:type="dxa"/>
            <w:shd w:val="clear" w:color="auto" w:fill="auto"/>
          </w:tcPr>
          <w:p w:rsidR="007F3517" w:rsidRDefault="007F3517" w:rsidP="00D57712">
            <w:pPr>
              <w:pStyle w:val="CellBodyLeft"/>
              <w:jc w:val="center"/>
            </w:pPr>
            <w:r>
              <w:t>PGD</w:t>
            </w:r>
          </w:p>
        </w:tc>
      </w:tr>
      <w:tr w:rsidR="007F3517" w:rsidTr="00D57712">
        <w:tc>
          <w:tcPr>
            <w:tcW w:w="927" w:type="dxa"/>
            <w:shd w:val="clear" w:color="auto" w:fill="auto"/>
          </w:tcPr>
          <w:p w:rsidR="007F3517" w:rsidRDefault="007F3517" w:rsidP="00D57712">
            <w:pPr>
              <w:pStyle w:val="CellBodyLeft"/>
              <w:jc w:val="center"/>
            </w:pPr>
            <w:r>
              <w:t>23:16</w:t>
            </w:r>
          </w:p>
        </w:tc>
        <w:tc>
          <w:tcPr>
            <w:tcW w:w="1243" w:type="dxa"/>
            <w:shd w:val="clear" w:color="auto" w:fill="auto"/>
          </w:tcPr>
          <w:p w:rsidR="007F3517" w:rsidRDefault="007F3517" w:rsidP="00D57712">
            <w:pPr>
              <w:pStyle w:val="CellBodyLeft"/>
              <w:jc w:val="center"/>
            </w:pPr>
            <w:r>
              <w:t>RW</w:t>
            </w:r>
          </w:p>
        </w:tc>
        <w:tc>
          <w:tcPr>
            <w:tcW w:w="1309" w:type="dxa"/>
            <w:shd w:val="clear" w:color="auto" w:fill="auto"/>
          </w:tcPr>
          <w:p w:rsidR="007F3517" w:rsidRDefault="007F3517" w:rsidP="00D57712">
            <w:pPr>
              <w:pStyle w:val="CellBodyLeft"/>
              <w:jc w:val="center"/>
            </w:pPr>
            <w:r>
              <w:t>8'hBB</w:t>
            </w:r>
          </w:p>
        </w:tc>
        <w:tc>
          <w:tcPr>
            <w:tcW w:w="4854" w:type="dxa"/>
            <w:shd w:val="clear" w:color="auto" w:fill="auto"/>
          </w:tcPr>
          <w:p w:rsidR="007F3517" w:rsidRPr="00B83D53" w:rsidRDefault="007F3517" w:rsidP="00D57712">
            <w:pPr>
              <w:pStyle w:val="CellBodyLeft"/>
              <w:rPr>
                <w:rFonts w:eastAsia="MingLiU"/>
                <w:b/>
                <w:lang w:eastAsia="zh-TW"/>
              </w:rPr>
            </w:pPr>
            <w:r>
              <w:rPr>
                <w:rFonts w:eastAsia="MingLiU"/>
                <w:b/>
                <w:lang w:eastAsia="zh-TW"/>
              </w:rPr>
              <w:t>Dual</w:t>
            </w:r>
            <w:r w:rsidRPr="00B83D53">
              <w:rPr>
                <w:rFonts w:eastAsia="MingLiU"/>
                <w:b/>
                <w:lang w:eastAsia="zh-TW"/>
              </w:rPr>
              <w:t xml:space="preserve"> IO </w:t>
            </w:r>
            <w:r w:rsidR="00C54F1D">
              <w:rPr>
                <w:rFonts w:eastAsia="MingLiU"/>
                <w:b/>
                <w:lang w:eastAsia="zh-TW"/>
              </w:rPr>
              <w:t xml:space="preserve">Interrupt </w:t>
            </w:r>
            <w:proofErr w:type="gramStart"/>
            <w:r w:rsidR="00C54F1D">
              <w:rPr>
                <w:rFonts w:eastAsia="MingLiU"/>
                <w:b/>
                <w:lang w:eastAsia="zh-TW"/>
              </w:rPr>
              <w:t>Cause</w:t>
            </w:r>
            <w:proofErr w:type="gramEnd"/>
            <w:r w:rsidR="00C54F1D">
              <w:rPr>
                <w:rFonts w:eastAsia="MingLiU"/>
                <w:b/>
                <w:lang w:eastAsia="zh-TW"/>
              </w:rPr>
              <w:t xml:space="preserve"> Register </w:t>
            </w:r>
            <w:r>
              <w:rPr>
                <w:rFonts w:eastAsia="MingLiU"/>
                <w:b/>
                <w:lang w:eastAsia="zh-TW"/>
              </w:rPr>
              <w:t>Read</w:t>
            </w:r>
            <w:r w:rsidRPr="00B83D53">
              <w:rPr>
                <w:rFonts w:eastAsia="MingLiU"/>
                <w:b/>
                <w:lang w:eastAsia="zh-TW"/>
              </w:rPr>
              <w:t xml:space="preserve"> SPI Opcode (SPI_</w:t>
            </w:r>
            <w:r>
              <w:rPr>
                <w:rFonts w:eastAsia="MingLiU"/>
                <w:b/>
                <w:lang w:eastAsia="zh-TW"/>
              </w:rPr>
              <w:t>D</w:t>
            </w:r>
            <w:r w:rsidRPr="00B83D53">
              <w:rPr>
                <w:rFonts w:eastAsia="MingLiU"/>
                <w:b/>
                <w:lang w:eastAsia="zh-TW"/>
              </w:rPr>
              <w:t>IO_</w:t>
            </w:r>
            <w:r w:rsidR="00C54F1D">
              <w:rPr>
                <w:rFonts w:eastAsia="MingLiU"/>
                <w:b/>
                <w:lang w:eastAsia="zh-TW"/>
              </w:rPr>
              <w:t>ICR</w:t>
            </w:r>
            <w:r>
              <w:rPr>
                <w:rFonts w:eastAsia="MingLiU"/>
                <w:b/>
                <w:lang w:eastAsia="zh-TW"/>
              </w:rPr>
              <w:t>RD</w:t>
            </w:r>
            <w:r w:rsidRPr="00B83D53">
              <w:rPr>
                <w:rFonts w:eastAsia="MingLiU"/>
                <w:b/>
                <w:lang w:eastAsia="zh-TW"/>
              </w:rPr>
              <w:t>_OPCODE)</w:t>
            </w:r>
          </w:p>
          <w:p w:rsidR="007F3517" w:rsidRDefault="007F3517" w:rsidP="00D57712">
            <w:pPr>
              <w:pStyle w:val="CellBodyLeft"/>
            </w:pPr>
            <w:r>
              <w:t>Dual IO Read (1-2-2) Opcode</w:t>
            </w:r>
            <w:r w:rsidR="00F87F8C">
              <w:t xml:space="preserve"> for the interrupt cause register</w:t>
            </w:r>
            <w:r w:rsidR="00C54F1D">
              <w:t xml:space="preserve"> or PIO</w:t>
            </w:r>
            <w:r w:rsidR="00F87F8C">
              <w:t xml:space="preserve"> read</w:t>
            </w:r>
          </w:p>
        </w:tc>
        <w:tc>
          <w:tcPr>
            <w:tcW w:w="1045" w:type="dxa"/>
            <w:shd w:val="clear" w:color="auto" w:fill="auto"/>
          </w:tcPr>
          <w:p w:rsidR="007F3517" w:rsidRDefault="007F3517" w:rsidP="00D57712">
            <w:pPr>
              <w:pStyle w:val="CellBodyLeft"/>
              <w:jc w:val="center"/>
            </w:pPr>
            <w:r>
              <w:t>PGD</w:t>
            </w:r>
          </w:p>
        </w:tc>
      </w:tr>
      <w:tr w:rsidR="007F3517" w:rsidTr="00D57712">
        <w:tc>
          <w:tcPr>
            <w:tcW w:w="927" w:type="dxa"/>
            <w:shd w:val="clear" w:color="auto" w:fill="auto"/>
          </w:tcPr>
          <w:p w:rsidR="007F3517" w:rsidRDefault="007F3517" w:rsidP="00D57712">
            <w:pPr>
              <w:pStyle w:val="CellBodyLeft"/>
              <w:jc w:val="center"/>
            </w:pPr>
            <w:r>
              <w:t>15:8</w:t>
            </w:r>
          </w:p>
        </w:tc>
        <w:tc>
          <w:tcPr>
            <w:tcW w:w="1243" w:type="dxa"/>
            <w:shd w:val="clear" w:color="auto" w:fill="auto"/>
          </w:tcPr>
          <w:p w:rsidR="007F3517" w:rsidRDefault="007F3517" w:rsidP="00D57712">
            <w:pPr>
              <w:pStyle w:val="CellBodyLeft"/>
              <w:jc w:val="center"/>
            </w:pPr>
            <w:r>
              <w:t>RW</w:t>
            </w:r>
          </w:p>
        </w:tc>
        <w:tc>
          <w:tcPr>
            <w:tcW w:w="1309" w:type="dxa"/>
            <w:shd w:val="clear" w:color="auto" w:fill="auto"/>
          </w:tcPr>
          <w:p w:rsidR="007F3517" w:rsidRDefault="007F3517" w:rsidP="00D57712">
            <w:pPr>
              <w:pStyle w:val="CellBodyLeft"/>
              <w:jc w:val="center"/>
            </w:pPr>
            <w:r>
              <w:t>8'hEB</w:t>
            </w:r>
          </w:p>
        </w:tc>
        <w:tc>
          <w:tcPr>
            <w:tcW w:w="4854" w:type="dxa"/>
            <w:shd w:val="clear" w:color="auto" w:fill="auto"/>
          </w:tcPr>
          <w:p w:rsidR="007F3517" w:rsidRPr="00B83D53" w:rsidRDefault="007F3517" w:rsidP="00D57712">
            <w:pPr>
              <w:pStyle w:val="CellBodyLeft"/>
              <w:rPr>
                <w:rFonts w:eastAsia="MingLiU"/>
                <w:b/>
                <w:lang w:eastAsia="zh-TW"/>
              </w:rPr>
            </w:pPr>
            <w:r>
              <w:rPr>
                <w:rFonts w:eastAsia="MingLiU"/>
                <w:b/>
                <w:lang w:eastAsia="zh-TW"/>
              </w:rPr>
              <w:t xml:space="preserve">Quad </w:t>
            </w:r>
            <w:r w:rsidRPr="00B83D53">
              <w:rPr>
                <w:rFonts w:eastAsia="MingLiU"/>
                <w:b/>
                <w:lang w:eastAsia="zh-TW"/>
              </w:rPr>
              <w:t xml:space="preserve">IO </w:t>
            </w:r>
            <w:r w:rsidR="00C54F1D">
              <w:rPr>
                <w:rFonts w:eastAsia="MingLiU"/>
                <w:b/>
                <w:lang w:eastAsia="zh-TW"/>
              </w:rPr>
              <w:t xml:space="preserve">Interrupt </w:t>
            </w:r>
            <w:proofErr w:type="gramStart"/>
            <w:r w:rsidR="00C54F1D">
              <w:rPr>
                <w:rFonts w:eastAsia="MingLiU"/>
                <w:b/>
                <w:lang w:eastAsia="zh-TW"/>
              </w:rPr>
              <w:t>Cause</w:t>
            </w:r>
            <w:proofErr w:type="gramEnd"/>
            <w:r w:rsidR="00C54F1D">
              <w:rPr>
                <w:rFonts w:eastAsia="MingLiU"/>
                <w:b/>
                <w:lang w:eastAsia="zh-TW"/>
              </w:rPr>
              <w:t xml:space="preserve"> Register </w:t>
            </w:r>
            <w:r>
              <w:rPr>
                <w:rFonts w:eastAsia="MingLiU"/>
                <w:b/>
                <w:lang w:eastAsia="zh-TW"/>
              </w:rPr>
              <w:t>Read</w:t>
            </w:r>
            <w:r w:rsidRPr="00B83D53">
              <w:rPr>
                <w:rFonts w:eastAsia="MingLiU"/>
                <w:b/>
                <w:lang w:eastAsia="zh-TW"/>
              </w:rPr>
              <w:t xml:space="preserve"> SPI Opcode (SPI_</w:t>
            </w:r>
            <w:r>
              <w:rPr>
                <w:rFonts w:eastAsia="MingLiU"/>
                <w:b/>
                <w:lang w:eastAsia="zh-TW"/>
              </w:rPr>
              <w:t>Q</w:t>
            </w:r>
            <w:r w:rsidRPr="00B83D53">
              <w:rPr>
                <w:rFonts w:eastAsia="MingLiU"/>
                <w:b/>
                <w:lang w:eastAsia="zh-TW"/>
              </w:rPr>
              <w:t>IO_</w:t>
            </w:r>
            <w:r w:rsidR="00C54F1D">
              <w:rPr>
                <w:rFonts w:eastAsia="MingLiU"/>
                <w:b/>
                <w:lang w:eastAsia="zh-TW"/>
              </w:rPr>
              <w:t>ICR</w:t>
            </w:r>
            <w:r>
              <w:rPr>
                <w:rFonts w:eastAsia="MingLiU"/>
                <w:b/>
                <w:lang w:eastAsia="zh-TW"/>
              </w:rPr>
              <w:t>RD</w:t>
            </w:r>
            <w:r w:rsidRPr="00B83D53">
              <w:rPr>
                <w:rFonts w:eastAsia="MingLiU"/>
                <w:b/>
                <w:lang w:eastAsia="zh-TW"/>
              </w:rPr>
              <w:t>_OPCODE)</w:t>
            </w:r>
          </w:p>
          <w:p w:rsidR="007F3517" w:rsidRDefault="007F3517" w:rsidP="00D57712">
            <w:pPr>
              <w:pStyle w:val="CellBodyLeft"/>
            </w:pPr>
            <w:r>
              <w:t>Quad IO Read (1-4-4) Opcode</w:t>
            </w:r>
            <w:r w:rsidR="00F87F8C">
              <w:t xml:space="preserve"> for the interrupt cause register</w:t>
            </w:r>
            <w:r w:rsidR="00C54F1D">
              <w:t xml:space="preserve"> or PIO</w:t>
            </w:r>
            <w:r w:rsidR="00F87F8C">
              <w:t xml:space="preserve"> read</w:t>
            </w:r>
          </w:p>
        </w:tc>
        <w:tc>
          <w:tcPr>
            <w:tcW w:w="1045" w:type="dxa"/>
            <w:shd w:val="clear" w:color="auto" w:fill="auto"/>
          </w:tcPr>
          <w:p w:rsidR="007F3517" w:rsidRDefault="007F3517" w:rsidP="00D57712">
            <w:pPr>
              <w:pStyle w:val="CellBodyLeft"/>
              <w:jc w:val="center"/>
            </w:pPr>
            <w:r>
              <w:t>PGD</w:t>
            </w:r>
          </w:p>
        </w:tc>
      </w:tr>
      <w:tr w:rsidR="007F3517" w:rsidTr="00D57712">
        <w:tc>
          <w:tcPr>
            <w:tcW w:w="927" w:type="dxa"/>
            <w:shd w:val="clear" w:color="auto" w:fill="auto"/>
          </w:tcPr>
          <w:p w:rsidR="007F3517" w:rsidRDefault="007F3517" w:rsidP="00D57712">
            <w:pPr>
              <w:pStyle w:val="CellBodyLeft"/>
              <w:jc w:val="center"/>
            </w:pPr>
            <w:r>
              <w:t>7:0</w:t>
            </w:r>
          </w:p>
        </w:tc>
        <w:tc>
          <w:tcPr>
            <w:tcW w:w="1243" w:type="dxa"/>
            <w:shd w:val="clear" w:color="auto" w:fill="auto"/>
          </w:tcPr>
          <w:p w:rsidR="007F3517" w:rsidRDefault="007F3517" w:rsidP="00D57712">
            <w:pPr>
              <w:pStyle w:val="CellBodyLeft"/>
              <w:jc w:val="center"/>
            </w:pPr>
            <w:r>
              <w:t>RW</w:t>
            </w:r>
          </w:p>
        </w:tc>
        <w:tc>
          <w:tcPr>
            <w:tcW w:w="1309" w:type="dxa"/>
            <w:shd w:val="clear" w:color="auto" w:fill="auto"/>
          </w:tcPr>
          <w:p w:rsidR="007F3517" w:rsidRDefault="007F3517" w:rsidP="00D57712">
            <w:pPr>
              <w:pStyle w:val="CellBodyLeft"/>
              <w:jc w:val="center"/>
            </w:pPr>
            <w:r>
              <w:t>8'hFB</w:t>
            </w:r>
          </w:p>
        </w:tc>
        <w:tc>
          <w:tcPr>
            <w:tcW w:w="4854" w:type="dxa"/>
            <w:shd w:val="clear" w:color="auto" w:fill="auto"/>
          </w:tcPr>
          <w:p w:rsidR="007F3517" w:rsidRPr="00B83D53" w:rsidRDefault="007F3517" w:rsidP="00D57712">
            <w:pPr>
              <w:pStyle w:val="CellBodyLeft"/>
              <w:rPr>
                <w:rFonts w:eastAsia="MingLiU"/>
                <w:b/>
                <w:lang w:eastAsia="zh-TW"/>
              </w:rPr>
            </w:pPr>
            <w:r>
              <w:rPr>
                <w:rFonts w:eastAsia="MingLiU"/>
                <w:b/>
                <w:lang w:eastAsia="zh-TW"/>
              </w:rPr>
              <w:t xml:space="preserve">QPI </w:t>
            </w:r>
            <w:r w:rsidR="00C54F1D">
              <w:rPr>
                <w:rFonts w:eastAsia="MingLiU"/>
                <w:b/>
                <w:lang w:eastAsia="zh-TW"/>
              </w:rPr>
              <w:t xml:space="preserve">Interrupt </w:t>
            </w:r>
            <w:proofErr w:type="gramStart"/>
            <w:r w:rsidR="00C54F1D">
              <w:rPr>
                <w:rFonts w:eastAsia="MingLiU"/>
                <w:b/>
                <w:lang w:eastAsia="zh-TW"/>
              </w:rPr>
              <w:t>Cause</w:t>
            </w:r>
            <w:proofErr w:type="gramEnd"/>
            <w:r w:rsidR="00C54F1D">
              <w:rPr>
                <w:rFonts w:eastAsia="MingLiU"/>
                <w:b/>
                <w:lang w:eastAsia="zh-TW"/>
              </w:rPr>
              <w:t xml:space="preserve"> Register </w:t>
            </w:r>
            <w:r>
              <w:rPr>
                <w:rFonts w:eastAsia="MingLiU"/>
                <w:b/>
                <w:lang w:eastAsia="zh-TW"/>
              </w:rPr>
              <w:t>Read</w:t>
            </w:r>
            <w:r w:rsidRPr="00B83D53">
              <w:rPr>
                <w:rFonts w:eastAsia="MingLiU"/>
                <w:b/>
                <w:lang w:eastAsia="zh-TW"/>
              </w:rPr>
              <w:t xml:space="preserve"> SPI Opcode (SPI_</w:t>
            </w:r>
            <w:r>
              <w:rPr>
                <w:rFonts w:eastAsia="MingLiU"/>
                <w:b/>
                <w:lang w:eastAsia="zh-TW"/>
              </w:rPr>
              <w:t>QPI</w:t>
            </w:r>
            <w:r w:rsidRPr="00B83D53">
              <w:rPr>
                <w:rFonts w:eastAsia="MingLiU"/>
                <w:b/>
                <w:lang w:eastAsia="zh-TW"/>
              </w:rPr>
              <w:t>_</w:t>
            </w:r>
            <w:r w:rsidR="00C54F1D">
              <w:rPr>
                <w:rFonts w:eastAsia="MingLiU"/>
                <w:b/>
                <w:lang w:eastAsia="zh-TW"/>
              </w:rPr>
              <w:t>ICR</w:t>
            </w:r>
            <w:r>
              <w:rPr>
                <w:rFonts w:eastAsia="MingLiU"/>
                <w:b/>
                <w:lang w:eastAsia="zh-TW"/>
              </w:rPr>
              <w:t>RD</w:t>
            </w:r>
            <w:r w:rsidRPr="00B83D53">
              <w:rPr>
                <w:rFonts w:eastAsia="MingLiU"/>
                <w:b/>
                <w:lang w:eastAsia="zh-TW"/>
              </w:rPr>
              <w:t>_OPCODE)</w:t>
            </w:r>
          </w:p>
          <w:p w:rsidR="007F3517" w:rsidRDefault="007F3517" w:rsidP="00D57712">
            <w:pPr>
              <w:pStyle w:val="CellBodyLeft"/>
            </w:pPr>
            <w:r>
              <w:t>QPI Read (4-4-4) Opcode</w:t>
            </w:r>
            <w:r w:rsidR="00F87F8C">
              <w:t xml:space="preserve"> for the interrupt cause register</w:t>
            </w:r>
            <w:r w:rsidR="00C54F1D">
              <w:t xml:space="preserve"> or PIO</w:t>
            </w:r>
            <w:r w:rsidR="00F87F8C">
              <w:t xml:space="preserve"> read</w:t>
            </w:r>
          </w:p>
        </w:tc>
        <w:tc>
          <w:tcPr>
            <w:tcW w:w="1045" w:type="dxa"/>
            <w:shd w:val="clear" w:color="auto" w:fill="auto"/>
          </w:tcPr>
          <w:p w:rsidR="007F3517" w:rsidRDefault="007F3517" w:rsidP="00D57712">
            <w:pPr>
              <w:pStyle w:val="CellBodyLeft"/>
              <w:jc w:val="center"/>
            </w:pPr>
            <w:r>
              <w:t>PGD</w:t>
            </w:r>
          </w:p>
        </w:tc>
      </w:tr>
    </w:tbl>
    <w:p w:rsidR="007F3517" w:rsidRPr="001B69EB" w:rsidRDefault="007F3517" w:rsidP="00B21A3F">
      <w:pPr>
        <w:pStyle w:val="Heading3"/>
        <w:rPr>
          <w:highlight w:val="yellow"/>
        </w:rPr>
      </w:pPr>
      <w:r w:rsidRPr="001B69EB">
        <w:rPr>
          <w:highlight w:val="yellow"/>
        </w:rPr>
        <w:t xml:space="preserve">THC SPI Bus </w:t>
      </w:r>
      <w:r w:rsidR="00F87F8C" w:rsidRPr="001B69EB">
        <w:rPr>
          <w:highlight w:val="yellow"/>
        </w:rPr>
        <w:t xml:space="preserve">RXDMA Data </w:t>
      </w:r>
      <w:r w:rsidRPr="001B69EB">
        <w:rPr>
          <w:highlight w:val="yellow"/>
        </w:rPr>
        <w:t xml:space="preserve">Read Opcode </w:t>
      </w:r>
      <w:proofErr w:type="gramStart"/>
      <w:r w:rsidRPr="001B69EB">
        <w:rPr>
          <w:highlight w:val="yellow"/>
        </w:rPr>
        <w:t>Register  (</w:t>
      </w:r>
      <w:proofErr w:type="gramEnd"/>
      <w:r w:rsidRPr="001B69EB">
        <w:rPr>
          <w:highlight w:val="yellow"/>
        </w:rPr>
        <w:t>THC_M_PRT_SPI_</w:t>
      </w:r>
      <w:r w:rsidR="00F87F8C" w:rsidRPr="001B69EB">
        <w:rPr>
          <w:highlight w:val="yellow"/>
        </w:rPr>
        <w:t>DMA</w:t>
      </w:r>
      <w:r w:rsidRPr="001B69EB">
        <w:rPr>
          <w:highlight w:val="yellow"/>
        </w:rPr>
        <w:t>RD_OPCODE)</w:t>
      </w:r>
    </w:p>
    <w:p w:rsidR="007F3517" w:rsidRDefault="007F3517" w:rsidP="007F3517">
      <w:pPr>
        <w:pStyle w:val="RegisterSummary"/>
      </w:pPr>
    </w:p>
    <w:p w:rsidR="007F3517" w:rsidRDefault="007F3517" w:rsidP="007F3517">
      <w:pPr>
        <w:pStyle w:val="RegisterSummary"/>
      </w:pPr>
      <w:r>
        <w:rPr>
          <w:rFonts w:eastAsia="MingLiU"/>
          <w:lang w:eastAsia="zh-TW"/>
        </w:rPr>
        <w:t xml:space="preserve">Note: The </w:t>
      </w:r>
      <w:r w:rsidRPr="00B83D53">
        <w:rPr>
          <w:rFonts w:eastAsia="MingLiU"/>
          <w:lang w:eastAsia="zh-TW"/>
        </w:rPr>
        <w:t>THC_M_PRT_SPI_</w:t>
      </w:r>
      <w:r w:rsidR="00C54F1D">
        <w:rPr>
          <w:rFonts w:eastAsia="MingLiU"/>
          <w:lang w:eastAsia="zh-TW"/>
        </w:rPr>
        <w:t>DMA</w:t>
      </w:r>
      <w:r>
        <w:rPr>
          <w:rFonts w:eastAsia="MingLiU"/>
          <w:lang w:eastAsia="zh-TW"/>
        </w:rPr>
        <w:t>RD</w:t>
      </w:r>
      <w:r w:rsidRPr="00B83D53">
        <w:rPr>
          <w:rFonts w:eastAsia="MingLiU"/>
          <w:lang w:eastAsia="zh-TW"/>
        </w:rPr>
        <w:t>_OPCODE</w:t>
      </w:r>
      <w:r>
        <w:rPr>
          <w:rFonts w:eastAsia="MingLiU"/>
          <w:lang w:eastAsia="zh-TW"/>
        </w:rPr>
        <w:t xml:space="preserve"> register can't be written/updated when TX/RX DMAs is </w:t>
      </w:r>
      <w:proofErr w:type="gramStart"/>
      <w:r>
        <w:rPr>
          <w:rFonts w:eastAsia="MingLiU"/>
          <w:lang w:eastAsia="zh-TW"/>
        </w:rPr>
        <w:t>running</w:t>
      </w:r>
      <w:proofErr w:type="gramEnd"/>
      <w:r>
        <w:rPr>
          <w:rFonts w:eastAsia="MingLiU"/>
          <w:lang w:eastAsia="zh-TW"/>
        </w:rPr>
        <w:t xml:space="preserve"> or PIO is running cycles on the bus.</w:t>
      </w:r>
    </w:p>
    <w:p w:rsidR="007F3517" w:rsidRDefault="007F3517" w:rsidP="007F3517">
      <w:pPr>
        <w:pStyle w:val="RegisterSummary"/>
      </w:pPr>
    </w:p>
    <w:p w:rsidR="007F3517" w:rsidRDefault="007F3517" w:rsidP="007F3517">
      <w:pPr>
        <w:pStyle w:val="RegisterSummary"/>
        <w:tabs>
          <w:tab w:val="clear" w:pos="3260"/>
          <w:tab w:val="left" w:pos="3960"/>
        </w:tabs>
        <w:ind w:left="3960" w:hanging="3960"/>
      </w:pPr>
      <w:r w:rsidRPr="00647F81">
        <w:rPr>
          <w:b/>
        </w:rPr>
        <w:t>MEM Offset ()</w:t>
      </w:r>
      <w:r>
        <w:tab/>
      </w:r>
    </w:p>
    <w:p w:rsidR="007F3517" w:rsidRDefault="007F3517" w:rsidP="007F3517">
      <w:pPr>
        <w:pStyle w:val="RegisterSummary"/>
        <w:tabs>
          <w:tab w:val="clear" w:pos="3260"/>
          <w:tab w:val="left" w:pos="3960"/>
        </w:tabs>
        <w:ind w:left="3960" w:hanging="3960"/>
      </w:pPr>
      <w:proofErr w:type="spellStart"/>
      <w:r w:rsidRPr="00647F81">
        <w:rPr>
          <w:b/>
        </w:rPr>
        <w:t>Security_PolicyGroup</w:t>
      </w:r>
      <w:proofErr w:type="spellEnd"/>
      <w:r>
        <w:tab/>
        <w:t>THC_PORT</w:t>
      </w:r>
    </w:p>
    <w:p w:rsidR="007F3517" w:rsidRDefault="007F3517" w:rsidP="007F3517">
      <w:pPr>
        <w:pStyle w:val="RegisterSummary"/>
        <w:tabs>
          <w:tab w:val="clear" w:pos="3260"/>
          <w:tab w:val="left" w:pos="3960"/>
        </w:tabs>
        <w:ind w:left="3960" w:hanging="3960"/>
      </w:pPr>
      <w:proofErr w:type="spellStart"/>
      <w:r w:rsidRPr="00647F81">
        <w:rPr>
          <w:b/>
        </w:rPr>
        <w:t>IntelRsvd</w:t>
      </w:r>
      <w:proofErr w:type="spellEnd"/>
      <w:r>
        <w:tab/>
        <w:t>True</w:t>
      </w:r>
    </w:p>
    <w:p w:rsidR="007F3517" w:rsidRDefault="007F3517" w:rsidP="007F3517">
      <w:pPr>
        <w:pStyle w:val="RegisterSummary"/>
        <w:tabs>
          <w:tab w:val="clear" w:pos="3260"/>
          <w:tab w:val="left" w:pos="3960"/>
        </w:tabs>
        <w:ind w:left="3960" w:hanging="3960"/>
      </w:pPr>
      <w:r w:rsidRPr="00647F81">
        <w:rPr>
          <w:b/>
        </w:rPr>
        <w:t>Size</w:t>
      </w:r>
      <w:r>
        <w:tab/>
        <w:t>32 bits</w:t>
      </w:r>
    </w:p>
    <w:p w:rsidR="007F3517" w:rsidRDefault="007F3517" w:rsidP="007F3517">
      <w:pPr>
        <w:pStyle w:val="RegisterSummary"/>
        <w:tabs>
          <w:tab w:val="clear" w:pos="3260"/>
          <w:tab w:val="left" w:pos="3960"/>
        </w:tabs>
        <w:ind w:left="3960" w:hanging="3960"/>
      </w:pPr>
      <w:r w:rsidRPr="00647F81">
        <w:rPr>
          <w:b/>
        </w:rPr>
        <w:t>Default</w:t>
      </w:r>
      <w:r>
        <w:tab/>
      </w:r>
    </w:p>
    <w:p w:rsidR="007F3517" w:rsidRPr="00C11E71" w:rsidRDefault="007F3517" w:rsidP="007F3517">
      <w:pPr>
        <w:pStyle w:val="RegisterSummary"/>
        <w:tabs>
          <w:tab w:val="clear" w:pos="3260"/>
          <w:tab w:val="left" w:pos="3960"/>
        </w:tabs>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7"/>
        <w:gridCol w:w="1243"/>
        <w:gridCol w:w="1309"/>
        <w:gridCol w:w="4854"/>
        <w:gridCol w:w="1045"/>
      </w:tblGrid>
      <w:tr w:rsidR="007F3517" w:rsidTr="00D57712">
        <w:trPr>
          <w:trHeight w:val="490"/>
        </w:trPr>
        <w:tc>
          <w:tcPr>
            <w:tcW w:w="927" w:type="dxa"/>
            <w:shd w:val="clear" w:color="auto" w:fill="auto"/>
          </w:tcPr>
          <w:p w:rsidR="007F3517" w:rsidRPr="00693501" w:rsidRDefault="007F3517" w:rsidP="00D57712">
            <w:pPr>
              <w:pStyle w:val="CellHeadingCenter"/>
            </w:pPr>
            <w:r w:rsidRPr="00693501">
              <w:t>Bits</w:t>
            </w:r>
          </w:p>
        </w:tc>
        <w:tc>
          <w:tcPr>
            <w:tcW w:w="1243" w:type="dxa"/>
            <w:shd w:val="clear" w:color="auto" w:fill="auto"/>
          </w:tcPr>
          <w:p w:rsidR="007F3517" w:rsidRPr="00693501" w:rsidRDefault="007F3517" w:rsidP="00D57712">
            <w:pPr>
              <w:pStyle w:val="CellHeadingCenter"/>
            </w:pPr>
            <w:r w:rsidRPr="00693501">
              <w:t>Access Type</w:t>
            </w:r>
          </w:p>
        </w:tc>
        <w:tc>
          <w:tcPr>
            <w:tcW w:w="1309" w:type="dxa"/>
            <w:shd w:val="clear" w:color="auto" w:fill="auto"/>
          </w:tcPr>
          <w:p w:rsidR="007F3517" w:rsidRPr="00693501" w:rsidRDefault="007F3517" w:rsidP="00D57712">
            <w:pPr>
              <w:pStyle w:val="CellHeadingCenter"/>
            </w:pPr>
            <w:r w:rsidRPr="00693501">
              <w:t>Default</w:t>
            </w:r>
          </w:p>
        </w:tc>
        <w:tc>
          <w:tcPr>
            <w:tcW w:w="4854" w:type="dxa"/>
            <w:shd w:val="clear" w:color="auto" w:fill="auto"/>
          </w:tcPr>
          <w:p w:rsidR="007F3517" w:rsidRPr="00693501" w:rsidRDefault="007F3517" w:rsidP="00D57712">
            <w:pPr>
              <w:pStyle w:val="CellHeadingCenter"/>
            </w:pPr>
            <w:r w:rsidRPr="00693501">
              <w:t>Description</w:t>
            </w:r>
          </w:p>
        </w:tc>
        <w:tc>
          <w:tcPr>
            <w:tcW w:w="1045" w:type="dxa"/>
            <w:shd w:val="clear" w:color="auto" w:fill="auto"/>
          </w:tcPr>
          <w:p w:rsidR="007F3517" w:rsidRPr="00693501" w:rsidRDefault="007F3517" w:rsidP="00D57712">
            <w:pPr>
              <w:pStyle w:val="CellHeadingCenter"/>
            </w:pPr>
            <w:proofErr w:type="spellStart"/>
            <w:r w:rsidRPr="00693501">
              <w:t>PowerWell</w:t>
            </w:r>
            <w:proofErr w:type="spellEnd"/>
          </w:p>
        </w:tc>
      </w:tr>
      <w:tr w:rsidR="007F3517" w:rsidTr="00D57712">
        <w:tc>
          <w:tcPr>
            <w:tcW w:w="927" w:type="dxa"/>
            <w:shd w:val="clear" w:color="auto" w:fill="auto"/>
          </w:tcPr>
          <w:p w:rsidR="007F3517" w:rsidRDefault="007F3517" w:rsidP="00D57712">
            <w:pPr>
              <w:pStyle w:val="CellBodyLeft"/>
              <w:jc w:val="center"/>
            </w:pPr>
            <w:r>
              <w:t>31:24</w:t>
            </w:r>
          </w:p>
        </w:tc>
        <w:tc>
          <w:tcPr>
            <w:tcW w:w="1243" w:type="dxa"/>
            <w:shd w:val="clear" w:color="auto" w:fill="auto"/>
          </w:tcPr>
          <w:p w:rsidR="007F3517" w:rsidRDefault="007F3517" w:rsidP="00D57712">
            <w:pPr>
              <w:pStyle w:val="CellBodyLeft"/>
              <w:jc w:val="center"/>
            </w:pPr>
            <w:r>
              <w:t>RW</w:t>
            </w:r>
          </w:p>
        </w:tc>
        <w:tc>
          <w:tcPr>
            <w:tcW w:w="1309" w:type="dxa"/>
            <w:shd w:val="clear" w:color="auto" w:fill="auto"/>
          </w:tcPr>
          <w:p w:rsidR="007F3517" w:rsidRDefault="007F3517" w:rsidP="00D57712">
            <w:pPr>
              <w:pStyle w:val="CellBodyLeft"/>
              <w:jc w:val="center"/>
            </w:pPr>
            <w:r>
              <w:t>8'h0B</w:t>
            </w:r>
          </w:p>
        </w:tc>
        <w:tc>
          <w:tcPr>
            <w:tcW w:w="4854" w:type="dxa"/>
            <w:shd w:val="clear" w:color="auto" w:fill="auto"/>
          </w:tcPr>
          <w:p w:rsidR="007F3517" w:rsidRPr="00B83D53" w:rsidRDefault="007F3517" w:rsidP="00D57712">
            <w:pPr>
              <w:pStyle w:val="CellBodyLeft"/>
              <w:rPr>
                <w:rFonts w:eastAsia="MingLiU"/>
                <w:b/>
                <w:lang w:eastAsia="zh-TW"/>
              </w:rPr>
            </w:pPr>
            <w:r w:rsidRPr="00B83D53">
              <w:rPr>
                <w:rFonts w:eastAsia="MingLiU"/>
                <w:b/>
                <w:lang w:eastAsia="zh-TW"/>
              </w:rPr>
              <w:t xml:space="preserve">Single IO </w:t>
            </w:r>
            <w:r w:rsidR="00C54F1D">
              <w:rPr>
                <w:rFonts w:eastAsia="MingLiU"/>
                <w:b/>
                <w:lang w:eastAsia="zh-TW"/>
              </w:rPr>
              <w:t xml:space="preserve">DMA </w:t>
            </w:r>
            <w:r>
              <w:rPr>
                <w:rFonts w:eastAsia="MingLiU"/>
                <w:b/>
                <w:lang w:eastAsia="zh-TW"/>
              </w:rPr>
              <w:t xml:space="preserve">Read </w:t>
            </w:r>
            <w:r w:rsidRPr="00B83D53">
              <w:rPr>
                <w:rFonts w:eastAsia="MingLiU"/>
                <w:b/>
                <w:lang w:eastAsia="zh-TW"/>
              </w:rPr>
              <w:t>SPI Opcode (SPI_SIO_</w:t>
            </w:r>
            <w:r w:rsidR="00C54F1D">
              <w:rPr>
                <w:rFonts w:eastAsia="MingLiU"/>
                <w:b/>
                <w:lang w:eastAsia="zh-TW"/>
              </w:rPr>
              <w:t>DMA</w:t>
            </w:r>
            <w:r>
              <w:rPr>
                <w:rFonts w:eastAsia="MingLiU"/>
                <w:b/>
                <w:lang w:eastAsia="zh-TW"/>
              </w:rPr>
              <w:t>RD</w:t>
            </w:r>
            <w:r w:rsidRPr="00B83D53">
              <w:rPr>
                <w:rFonts w:eastAsia="MingLiU"/>
                <w:b/>
                <w:lang w:eastAsia="zh-TW"/>
              </w:rPr>
              <w:t>_OPCODE)</w:t>
            </w:r>
          </w:p>
          <w:p w:rsidR="007F3517" w:rsidRDefault="007F3517" w:rsidP="00D57712">
            <w:pPr>
              <w:pStyle w:val="CellBodyLeft"/>
            </w:pPr>
            <w:r>
              <w:t>Single IO Read (1-1-1) Opcode</w:t>
            </w:r>
            <w:r w:rsidR="00F87F8C">
              <w:t xml:space="preserve"> for the RXDMA touch data read</w:t>
            </w:r>
          </w:p>
        </w:tc>
        <w:tc>
          <w:tcPr>
            <w:tcW w:w="1045" w:type="dxa"/>
            <w:shd w:val="clear" w:color="auto" w:fill="auto"/>
          </w:tcPr>
          <w:p w:rsidR="007F3517" w:rsidRDefault="007F3517" w:rsidP="00D57712">
            <w:pPr>
              <w:pStyle w:val="CellBodyLeft"/>
              <w:jc w:val="center"/>
            </w:pPr>
            <w:r>
              <w:t>PGD</w:t>
            </w:r>
          </w:p>
        </w:tc>
      </w:tr>
      <w:tr w:rsidR="007F3517" w:rsidTr="00D57712">
        <w:tc>
          <w:tcPr>
            <w:tcW w:w="927" w:type="dxa"/>
            <w:shd w:val="clear" w:color="auto" w:fill="auto"/>
          </w:tcPr>
          <w:p w:rsidR="007F3517" w:rsidRDefault="007F3517" w:rsidP="00D57712">
            <w:pPr>
              <w:pStyle w:val="CellBodyLeft"/>
              <w:jc w:val="center"/>
            </w:pPr>
            <w:r>
              <w:t>23:16</w:t>
            </w:r>
          </w:p>
        </w:tc>
        <w:tc>
          <w:tcPr>
            <w:tcW w:w="1243" w:type="dxa"/>
            <w:shd w:val="clear" w:color="auto" w:fill="auto"/>
          </w:tcPr>
          <w:p w:rsidR="007F3517" w:rsidRDefault="007F3517" w:rsidP="00D57712">
            <w:pPr>
              <w:pStyle w:val="CellBodyLeft"/>
              <w:jc w:val="center"/>
            </w:pPr>
            <w:r>
              <w:t>RW</w:t>
            </w:r>
          </w:p>
        </w:tc>
        <w:tc>
          <w:tcPr>
            <w:tcW w:w="1309" w:type="dxa"/>
            <w:shd w:val="clear" w:color="auto" w:fill="auto"/>
          </w:tcPr>
          <w:p w:rsidR="007F3517" w:rsidRDefault="007F3517" w:rsidP="00D57712">
            <w:pPr>
              <w:pStyle w:val="CellBodyLeft"/>
              <w:jc w:val="center"/>
            </w:pPr>
            <w:r>
              <w:t>8'hBB</w:t>
            </w:r>
          </w:p>
        </w:tc>
        <w:tc>
          <w:tcPr>
            <w:tcW w:w="4854" w:type="dxa"/>
            <w:shd w:val="clear" w:color="auto" w:fill="auto"/>
          </w:tcPr>
          <w:p w:rsidR="007F3517" w:rsidRPr="00B83D53" w:rsidRDefault="007F3517" w:rsidP="00D57712">
            <w:pPr>
              <w:pStyle w:val="CellBodyLeft"/>
              <w:rPr>
                <w:rFonts w:eastAsia="MingLiU"/>
                <w:b/>
                <w:lang w:eastAsia="zh-TW"/>
              </w:rPr>
            </w:pPr>
            <w:r>
              <w:rPr>
                <w:rFonts w:eastAsia="MingLiU"/>
                <w:b/>
                <w:lang w:eastAsia="zh-TW"/>
              </w:rPr>
              <w:t>Dual</w:t>
            </w:r>
            <w:r w:rsidRPr="00B83D53">
              <w:rPr>
                <w:rFonts w:eastAsia="MingLiU"/>
                <w:b/>
                <w:lang w:eastAsia="zh-TW"/>
              </w:rPr>
              <w:t xml:space="preserve"> IO </w:t>
            </w:r>
            <w:r w:rsidR="00C54F1D">
              <w:rPr>
                <w:rFonts w:eastAsia="MingLiU"/>
                <w:b/>
                <w:lang w:eastAsia="zh-TW"/>
              </w:rPr>
              <w:t xml:space="preserve">DMA </w:t>
            </w:r>
            <w:r>
              <w:rPr>
                <w:rFonts w:eastAsia="MingLiU"/>
                <w:b/>
                <w:lang w:eastAsia="zh-TW"/>
              </w:rPr>
              <w:t>Read</w:t>
            </w:r>
            <w:r w:rsidRPr="00B83D53">
              <w:rPr>
                <w:rFonts w:eastAsia="MingLiU"/>
                <w:b/>
                <w:lang w:eastAsia="zh-TW"/>
              </w:rPr>
              <w:t xml:space="preserve"> SPI Opcode (SPI_</w:t>
            </w:r>
            <w:r>
              <w:rPr>
                <w:rFonts w:eastAsia="MingLiU"/>
                <w:b/>
                <w:lang w:eastAsia="zh-TW"/>
              </w:rPr>
              <w:t>D</w:t>
            </w:r>
            <w:r w:rsidRPr="00B83D53">
              <w:rPr>
                <w:rFonts w:eastAsia="MingLiU"/>
                <w:b/>
                <w:lang w:eastAsia="zh-TW"/>
              </w:rPr>
              <w:t>IO_</w:t>
            </w:r>
            <w:r w:rsidR="00C54F1D">
              <w:rPr>
                <w:rFonts w:eastAsia="MingLiU"/>
                <w:b/>
                <w:lang w:eastAsia="zh-TW"/>
              </w:rPr>
              <w:t>DMA</w:t>
            </w:r>
            <w:r>
              <w:rPr>
                <w:rFonts w:eastAsia="MingLiU"/>
                <w:b/>
                <w:lang w:eastAsia="zh-TW"/>
              </w:rPr>
              <w:t>RD</w:t>
            </w:r>
            <w:r w:rsidRPr="00B83D53">
              <w:rPr>
                <w:rFonts w:eastAsia="MingLiU"/>
                <w:b/>
                <w:lang w:eastAsia="zh-TW"/>
              </w:rPr>
              <w:t>_OPCODE)</w:t>
            </w:r>
          </w:p>
          <w:p w:rsidR="007F3517" w:rsidRDefault="007F3517" w:rsidP="00D57712">
            <w:pPr>
              <w:pStyle w:val="CellBodyLeft"/>
            </w:pPr>
            <w:r>
              <w:lastRenderedPageBreak/>
              <w:t>Dual IO Read (1-2-2) Opcode</w:t>
            </w:r>
            <w:r w:rsidR="00F87F8C">
              <w:t xml:space="preserve"> for the RXDMA touch data read</w:t>
            </w:r>
          </w:p>
        </w:tc>
        <w:tc>
          <w:tcPr>
            <w:tcW w:w="1045" w:type="dxa"/>
            <w:shd w:val="clear" w:color="auto" w:fill="auto"/>
          </w:tcPr>
          <w:p w:rsidR="007F3517" w:rsidRDefault="007F3517" w:rsidP="00D57712">
            <w:pPr>
              <w:pStyle w:val="CellBodyLeft"/>
              <w:jc w:val="center"/>
            </w:pPr>
            <w:r>
              <w:lastRenderedPageBreak/>
              <w:t>PGD</w:t>
            </w:r>
          </w:p>
        </w:tc>
      </w:tr>
      <w:tr w:rsidR="007F3517" w:rsidTr="00D57712">
        <w:tc>
          <w:tcPr>
            <w:tcW w:w="927" w:type="dxa"/>
            <w:shd w:val="clear" w:color="auto" w:fill="auto"/>
          </w:tcPr>
          <w:p w:rsidR="007F3517" w:rsidRDefault="007F3517" w:rsidP="00D57712">
            <w:pPr>
              <w:pStyle w:val="CellBodyLeft"/>
              <w:jc w:val="center"/>
            </w:pPr>
            <w:r>
              <w:t>15:8</w:t>
            </w:r>
          </w:p>
        </w:tc>
        <w:tc>
          <w:tcPr>
            <w:tcW w:w="1243" w:type="dxa"/>
            <w:shd w:val="clear" w:color="auto" w:fill="auto"/>
          </w:tcPr>
          <w:p w:rsidR="007F3517" w:rsidRDefault="007F3517" w:rsidP="00D57712">
            <w:pPr>
              <w:pStyle w:val="CellBodyLeft"/>
              <w:jc w:val="center"/>
            </w:pPr>
            <w:r>
              <w:t>RW</w:t>
            </w:r>
          </w:p>
        </w:tc>
        <w:tc>
          <w:tcPr>
            <w:tcW w:w="1309" w:type="dxa"/>
            <w:shd w:val="clear" w:color="auto" w:fill="auto"/>
          </w:tcPr>
          <w:p w:rsidR="007F3517" w:rsidRDefault="007F3517" w:rsidP="00D57712">
            <w:pPr>
              <w:pStyle w:val="CellBodyLeft"/>
              <w:jc w:val="center"/>
            </w:pPr>
            <w:r>
              <w:t>8'hEB</w:t>
            </w:r>
          </w:p>
        </w:tc>
        <w:tc>
          <w:tcPr>
            <w:tcW w:w="4854" w:type="dxa"/>
            <w:shd w:val="clear" w:color="auto" w:fill="auto"/>
          </w:tcPr>
          <w:p w:rsidR="007F3517" w:rsidRPr="00B83D53" w:rsidRDefault="007F3517" w:rsidP="00D57712">
            <w:pPr>
              <w:pStyle w:val="CellBodyLeft"/>
              <w:rPr>
                <w:rFonts w:eastAsia="MingLiU"/>
                <w:b/>
                <w:lang w:eastAsia="zh-TW"/>
              </w:rPr>
            </w:pPr>
            <w:r>
              <w:rPr>
                <w:rFonts w:eastAsia="MingLiU"/>
                <w:b/>
                <w:lang w:eastAsia="zh-TW"/>
              </w:rPr>
              <w:t xml:space="preserve">Quad </w:t>
            </w:r>
            <w:r w:rsidRPr="00B83D53">
              <w:rPr>
                <w:rFonts w:eastAsia="MingLiU"/>
                <w:b/>
                <w:lang w:eastAsia="zh-TW"/>
              </w:rPr>
              <w:t xml:space="preserve">IO </w:t>
            </w:r>
            <w:r w:rsidR="00C54F1D">
              <w:rPr>
                <w:rFonts w:eastAsia="MingLiU"/>
                <w:b/>
                <w:lang w:eastAsia="zh-TW"/>
              </w:rPr>
              <w:t xml:space="preserve">DMA </w:t>
            </w:r>
            <w:r>
              <w:rPr>
                <w:rFonts w:eastAsia="MingLiU"/>
                <w:b/>
                <w:lang w:eastAsia="zh-TW"/>
              </w:rPr>
              <w:t>Read</w:t>
            </w:r>
            <w:r w:rsidRPr="00B83D53">
              <w:rPr>
                <w:rFonts w:eastAsia="MingLiU"/>
                <w:b/>
                <w:lang w:eastAsia="zh-TW"/>
              </w:rPr>
              <w:t xml:space="preserve"> SPI Opcode (SPI_</w:t>
            </w:r>
            <w:r>
              <w:rPr>
                <w:rFonts w:eastAsia="MingLiU"/>
                <w:b/>
                <w:lang w:eastAsia="zh-TW"/>
              </w:rPr>
              <w:t>Q</w:t>
            </w:r>
            <w:r w:rsidRPr="00B83D53">
              <w:rPr>
                <w:rFonts w:eastAsia="MingLiU"/>
                <w:b/>
                <w:lang w:eastAsia="zh-TW"/>
              </w:rPr>
              <w:t>IO_</w:t>
            </w:r>
            <w:r w:rsidR="00C54F1D">
              <w:rPr>
                <w:rFonts w:eastAsia="MingLiU"/>
                <w:b/>
                <w:lang w:eastAsia="zh-TW"/>
              </w:rPr>
              <w:t>DMA</w:t>
            </w:r>
            <w:r>
              <w:rPr>
                <w:rFonts w:eastAsia="MingLiU"/>
                <w:b/>
                <w:lang w:eastAsia="zh-TW"/>
              </w:rPr>
              <w:t>RD</w:t>
            </w:r>
            <w:r w:rsidRPr="00B83D53">
              <w:rPr>
                <w:rFonts w:eastAsia="MingLiU"/>
                <w:b/>
                <w:lang w:eastAsia="zh-TW"/>
              </w:rPr>
              <w:t>_OPCODE)</w:t>
            </w:r>
          </w:p>
          <w:p w:rsidR="007F3517" w:rsidRDefault="007F3517" w:rsidP="00D57712">
            <w:pPr>
              <w:pStyle w:val="CellBodyLeft"/>
            </w:pPr>
            <w:r>
              <w:t>Quad IO Read (1-4-4) Opcode</w:t>
            </w:r>
            <w:r w:rsidR="00F87F8C">
              <w:t xml:space="preserve"> for the RXDMA touch data read</w:t>
            </w:r>
          </w:p>
        </w:tc>
        <w:tc>
          <w:tcPr>
            <w:tcW w:w="1045" w:type="dxa"/>
            <w:shd w:val="clear" w:color="auto" w:fill="auto"/>
          </w:tcPr>
          <w:p w:rsidR="007F3517" w:rsidRDefault="007F3517" w:rsidP="00D57712">
            <w:pPr>
              <w:pStyle w:val="CellBodyLeft"/>
              <w:jc w:val="center"/>
            </w:pPr>
            <w:r>
              <w:t>PGD</w:t>
            </w:r>
          </w:p>
        </w:tc>
      </w:tr>
      <w:tr w:rsidR="007F3517" w:rsidTr="00D57712">
        <w:tc>
          <w:tcPr>
            <w:tcW w:w="927" w:type="dxa"/>
            <w:shd w:val="clear" w:color="auto" w:fill="auto"/>
          </w:tcPr>
          <w:p w:rsidR="007F3517" w:rsidRDefault="007F3517" w:rsidP="00D57712">
            <w:pPr>
              <w:pStyle w:val="CellBodyLeft"/>
              <w:jc w:val="center"/>
            </w:pPr>
            <w:r>
              <w:t>7:0</w:t>
            </w:r>
          </w:p>
        </w:tc>
        <w:tc>
          <w:tcPr>
            <w:tcW w:w="1243" w:type="dxa"/>
            <w:shd w:val="clear" w:color="auto" w:fill="auto"/>
          </w:tcPr>
          <w:p w:rsidR="007F3517" w:rsidRDefault="007F3517" w:rsidP="00D57712">
            <w:pPr>
              <w:pStyle w:val="CellBodyLeft"/>
              <w:jc w:val="center"/>
            </w:pPr>
            <w:r>
              <w:t>RW</w:t>
            </w:r>
          </w:p>
        </w:tc>
        <w:tc>
          <w:tcPr>
            <w:tcW w:w="1309" w:type="dxa"/>
            <w:shd w:val="clear" w:color="auto" w:fill="auto"/>
          </w:tcPr>
          <w:p w:rsidR="007F3517" w:rsidRDefault="007F3517" w:rsidP="00D57712">
            <w:pPr>
              <w:pStyle w:val="CellBodyLeft"/>
              <w:jc w:val="center"/>
            </w:pPr>
            <w:r>
              <w:t>8'hFB</w:t>
            </w:r>
          </w:p>
        </w:tc>
        <w:tc>
          <w:tcPr>
            <w:tcW w:w="4854" w:type="dxa"/>
            <w:shd w:val="clear" w:color="auto" w:fill="auto"/>
          </w:tcPr>
          <w:p w:rsidR="007F3517" w:rsidRPr="00B83D53" w:rsidRDefault="007F3517" w:rsidP="00D57712">
            <w:pPr>
              <w:pStyle w:val="CellBodyLeft"/>
              <w:rPr>
                <w:rFonts w:eastAsia="MingLiU"/>
                <w:b/>
                <w:lang w:eastAsia="zh-TW"/>
              </w:rPr>
            </w:pPr>
            <w:r>
              <w:rPr>
                <w:rFonts w:eastAsia="MingLiU"/>
                <w:b/>
                <w:lang w:eastAsia="zh-TW"/>
              </w:rPr>
              <w:t xml:space="preserve">QPI </w:t>
            </w:r>
            <w:r w:rsidR="00C54F1D">
              <w:rPr>
                <w:rFonts w:eastAsia="MingLiU"/>
                <w:b/>
                <w:lang w:eastAsia="zh-TW"/>
              </w:rPr>
              <w:t xml:space="preserve">DMA </w:t>
            </w:r>
            <w:r>
              <w:rPr>
                <w:rFonts w:eastAsia="MingLiU"/>
                <w:b/>
                <w:lang w:eastAsia="zh-TW"/>
              </w:rPr>
              <w:t>Read</w:t>
            </w:r>
            <w:r w:rsidRPr="00B83D53">
              <w:rPr>
                <w:rFonts w:eastAsia="MingLiU"/>
                <w:b/>
                <w:lang w:eastAsia="zh-TW"/>
              </w:rPr>
              <w:t xml:space="preserve"> SPI Opcode (SPI_</w:t>
            </w:r>
            <w:r>
              <w:rPr>
                <w:rFonts w:eastAsia="MingLiU"/>
                <w:b/>
                <w:lang w:eastAsia="zh-TW"/>
              </w:rPr>
              <w:t>QPI</w:t>
            </w:r>
            <w:r w:rsidRPr="00B83D53">
              <w:rPr>
                <w:rFonts w:eastAsia="MingLiU"/>
                <w:b/>
                <w:lang w:eastAsia="zh-TW"/>
              </w:rPr>
              <w:t>_</w:t>
            </w:r>
            <w:r w:rsidR="00C54F1D">
              <w:rPr>
                <w:rFonts w:eastAsia="MingLiU"/>
                <w:b/>
                <w:lang w:eastAsia="zh-TW"/>
              </w:rPr>
              <w:t>DMA</w:t>
            </w:r>
            <w:bookmarkStart w:id="1" w:name="_GoBack"/>
            <w:bookmarkEnd w:id="1"/>
            <w:r>
              <w:rPr>
                <w:rFonts w:eastAsia="MingLiU"/>
                <w:b/>
                <w:lang w:eastAsia="zh-TW"/>
              </w:rPr>
              <w:t>RD</w:t>
            </w:r>
            <w:r w:rsidRPr="00B83D53">
              <w:rPr>
                <w:rFonts w:eastAsia="MingLiU"/>
                <w:b/>
                <w:lang w:eastAsia="zh-TW"/>
              </w:rPr>
              <w:t>_OPCODE)</w:t>
            </w:r>
          </w:p>
          <w:p w:rsidR="007F3517" w:rsidRDefault="007F3517" w:rsidP="00D57712">
            <w:pPr>
              <w:pStyle w:val="CellBodyLeft"/>
            </w:pPr>
            <w:r>
              <w:t>QPI Read (4-4-4) Opcode</w:t>
            </w:r>
            <w:r w:rsidR="00F87F8C">
              <w:t xml:space="preserve"> for the RXDMA touch data read</w:t>
            </w:r>
          </w:p>
        </w:tc>
        <w:tc>
          <w:tcPr>
            <w:tcW w:w="1045" w:type="dxa"/>
            <w:shd w:val="clear" w:color="auto" w:fill="auto"/>
          </w:tcPr>
          <w:p w:rsidR="007F3517" w:rsidRDefault="007F3517" w:rsidP="00D57712">
            <w:pPr>
              <w:pStyle w:val="CellBodyLeft"/>
              <w:jc w:val="center"/>
            </w:pPr>
            <w:r>
              <w:t>PGD</w:t>
            </w:r>
          </w:p>
        </w:tc>
      </w:tr>
    </w:tbl>
    <w:p w:rsidR="00EB27C5" w:rsidRDefault="00EB27C5" w:rsidP="00EB27C5"/>
    <w:p w:rsidR="00B21A3F" w:rsidRDefault="00BB5472" w:rsidP="00EB27C5">
      <w:r>
        <w:t>Minor change on the # dummy clocks to support HIDSPI spec’s dummy size in different IO modes.</w:t>
      </w:r>
    </w:p>
    <w:p w:rsidR="00EB27C5" w:rsidRPr="00EB27C5" w:rsidRDefault="00EB27C5" w:rsidP="00EB27C5"/>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3"/>
        <w:gridCol w:w="1213"/>
        <w:gridCol w:w="1334"/>
        <w:gridCol w:w="4945"/>
        <w:gridCol w:w="943"/>
      </w:tblGrid>
      <w:tr w:rsidR="007F3517" w:rsidTr="00D57712">
        <w:tc>
          <w:tcPr>
            <w:tcW w:w="700" w:type="dxa"/>
            <w:shd w:val="clear" w:color="auto" w:fill="auto"/>
          </w:tcPr>
          <w:p w:rsidR="007F3517" w:rsidRDefault="007F3517" w:rsidP="00D57712">
            <w:pPr>
              <w:pStyle w:val="CellBodyLeft"/>
              <w:jc w:val="center"/>
            </w:pPr>
            <w:r>
              <w:t>1:0</w:t>
            </w:r>
          </w:p>
        </w:tc>
        <w:tc>
          <w:tcPr>
            <w:tcW w:w="900" w:type="dxa"/>
            <w:shd w:val="clear" w:color="auto" w:fill="auto"/>
          </w:tcPr>
          <w:p w:rsidR="007F3517" w:rsidRDefault="007F3517" w:rsidP="00D57712">
            <w:pPr>
              <w:pStyle w:val="CellBodyLeft"/>
              <w:jc w:val="center"/>
            </w:pPr>
            <w:r>
              <w:t>RW</w:t>
            </w:r>
          </w:p>
        </w:tc>
        <w:tc>
          <w:tcPr>
            <w:tcW w:w="990" w:type="dxa"/>
            <w:shd w:val="clear" w:color="auto" w:fill="auto"/>
          </w:tcPr>
          <w:p w:rsidR="007F3517" w:rsidRDefault="007F3517" w:rsidP="00D57712">
            <w:pPr>
              <w:pStyle w:val="CellBodyLeft"/>
              <w:jc w:val="center"/>
            </w:pPr>
            <w:r>
              <w:t>2'b11</w:t>
            </w:r>
          </w:p>
        </w:tc>
        <w:tc>
          <w:tcPr>
            <w:tcW w:w="3670" w:type="dxa"/>
            <w:shd w:val="clear" w:color="auto" w:fill="auto"/>
          </w:tcPr>
          <w:p w:rsidR="007F3517" w:rsidRDefault="007F3517" w:rsidP="00D57712">
            <w:pPr>
              <w:pStyle w:val="CellBodyLeft"/>
            </w:pPr>
            <w:r>
              <w:rPr>
                <w:rFonts w:eastAsia="MingLiU"/>
                <w:b/>
                <w:lang w:eastAsia="zh-TW"/>
              </w:rPr>
              <w:t>SPI Touch IO Read Dummy Clocks (SPI_TRDC)</w:t>
            </w:r>
          </w:p>
          <w:p w:rsidR="007F3517" w:rsidRDefault="007F3517" w:rsidP="00D57712">
            <w:pPr>
              <w:pStyle w:val="CellBodyLeft"/>
            </w:pPr>
            <w:r>
              <w:rPr>
                <w:rFonts w:eastAsia="MingLiU"/>
                <w:lang w:eastAsia="zh-TW"/>
              </w:rPr>
              <w:t xml:space="preserve">Firmware programs this mode after discovering capabilities of Touch device. </w:t>
            </w:r>
          </w:p>
          <w:p w:rsidR="007F3517" w:rsidRDefault="007F3517" w:rsidP="00D57712">
            <w:pPr>
              <w:pStyle w:val="CellBodyLeft"/>
            </w:pPr>
            <w:r>
              <w:rPr>
                <w:rFonts w:eastAsia="MingLiU"/>
                <w:lang w:eastAsia="zh-TW"/>
              </w:rPr>
              <w:t xml:space="preserve">00: 0 dummy </w:t>
            </w:r>
            <w:proofErr w:type="gramStart"/>
            <w:r>
              <w:rPr>
                <w:rFonts w:eastAsia="MingLiU"/>
                <w:lang w:eastAsia="zh-TW"/>
              </w:rPr>
              <w:t>clocks(</w:t>
            </w:r>
            <w:proofErr w:type="gramEnd"/>
            <w:r>
              <w:rPr>
                <w:rFonts w:eastAsia="MingLiU"/>
                <w:lang w:eastAsia="zh-TW"/>
              </w:rPr>
              <w:t xml:space="preserve">not supported in LKF/TGP) </w:t>
            </w:r>
          </w:p>
          <w:p w:rsidR="007F3517" w:rsidRDefault="007F3517" w:rsidP="00D57712">
            <w:pPr>
              <w:pStyle w:val="CellBodyLeft"/>
            </w:pPr>
            <w:r w:rsidRPr="001B69EB">
              <w:rPr>
                <w:rFonts w:eastAsia="MingLiU"/>
                <w:highlight w:val="yellow"/>
                <w:lang w:eastAsia="zh-TW"/>
              </w:rPr>
              <w:t>01: 2 dummy clocks (not supported in LKF/TGP)</w:t>
            </w:r>
            <w:r w:rsidR="00E910F8">
              <w:rPr>
                <w:rFonts w:eastAsia="MingLiU"/>
                <w:lang w:eastAsia="zh-TW"/>
              </w:rPr>
              <w:t xml:space="preserve"> (changed from 1 dummy clock in ADP)</w:t>
            </w:r>
            <w:r>
              <w:rPr>
                <w:rFonts w:eastAsia="MingLiU"/>
                <w:lang w:eastAsia="zh-TW"/>
              </w:rPr>
              <w:t xml:space="preserve"> </w:t>
            </w:r>
          </w:p>
          <w:p w:rsidR="007F3517" w:rsidRDefault="007F3517" w:rsidP="00D57712">
            <w:pPr>
              <w:pStyle w:val="CellBodyLeft"/>
            </w:pPr>
            <w:r>
              <w:rPr>
                <w:rFonts w:eastAsia="MingLiU"/>
                <w:lang w:eastAsia="zh-TW"/>
              </w:rPr>
              <w:t xml:space="preserve">10: 4 dummy </w:t>
            </w:r>
            <w:proofErr w:type="gramStart"/>
            <w:r>
              <w:rPr>
                <w:rFonts w:eastAsia="MingLiU"/>
                <w:lang w:eastAsia="zh-TW"/>
              </w:rPr>
              <w:t>clocks(</w:t>
            </w:r>
            <w:proofErr w:type="gramEnd"/>
            <w:r>
              <w:rPr>
                <w:rFonts w:eastAsia="MingLiU"/>
                <w:lang w:eastAsia="zh-TW"/>
              </w:rPr>
              <w:t xml:space="preserve">not supported in LKF/TGP) </w:t>
            </w:r>
          </w:p>
          <w:p w:rsidR="007F3517" w:rsidRDefault="007F3517" w:rsidP="00D57712">
            <w:pPr>
              <w:pStyle w:val="CellBodyLeft"/>
            </w:pPr>
            <w:r>
              <w:rPr>
                <w:rFonts w:eastAsia="MingLiU"/>
                <w:lang w:eastAsia="zh-TW"/>
              </w:rPr>
              <w:t xml:space="preserve">11: 8 dummy clocks </w:t>
            </w:r>
          </w:p>
          <w:p w:rsidR="007F3517" w:rsidRDefault="007F3517" w:rsidP="00D57712">
            <w:pPr>
              <w:pStyle w:val="CellBodyLeft"/>
            </w:pPr>
          </w:p>
        </w:tc>
        <w:tc>
          <w:tcPr>
            <w:tcW w:w="700" w:type="dxa"/>
            <w:shd w:val="clear" w:color="auto" w:fill="auto"/>
          </w:tcPr>
          <w:p w:rsidR="007F3517" w:rsidRDefault="007F3517" w:rsidP="00D57712">
            <w:pPr>
              <w:pStyle w:val="CellBodyLeft"/>
              <w:jc w:val="center"/>
            </w:pPr>
            <w:r>
              <w:t>PGD</w:t>
            </w:r>
          </w:p>
        </w:tc>
      </w:tr>
    </w:tbl>
    <w:p w:rsidR="00F87C27" w:rsidRDefault="00F87C27"/>
    <w:p w:rsidR="00576F45" w:rsidRDefault="00576F45"/>
    <w:p w:rsidR="00576F45" w:rsidRDefault="00576F45">
      <w:r>
        <w:t>Group 2:</w:t>
      </w:r>
      <w:r w:rsidR="00846FCC">
        <w:t xml:space="preserve"> (secondary priority after TGPR-LP)</w:t>
      </w:r>
    </w:p>
    <w:p w:rsidR="00576F45" w:rsidRDefault="00576F45" w:rsidP="00576F45">
      <w:pPr>
        <w:pStyle w:val="ListParagraph"/>
        <w:numPr>
          <w:ilvl w:val="0"/>
          <w:numId w:val="4"/>
        </w:numPr>
      </w:pPr>
      <w:r>
        <w:t xml:space="preserve">Changing the PIO opcode to be </w:t>
      </w:r>
      <w:proofErr w:type="spellStart"/>
      <w:r>
        <w:t>Softsequencing</w:t>
      </w:r>
      <w:proofErr w:type="spellEnd"/>
      <w:r>
        <w:t xml:space="preserve">, instead of HW sequencing today. </w:t>
      </w: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3"/>
        <w:gridCol w:w="1213"/>
        <w:gridCol w:w="1334"/>
        <w:gridCol w:w="4945"/>
        <w:gridCol w:w="943"/>
      </w:tblGrid>
      <w:tr w:rsidR="00576F45" w:rsidTr="00D57712">
        <w:tc>
          <w:tcPr>
            <w:tcW w:w="700" w:type="dxa"/>
            <w:shd w:val="clear" w:color="auto" w:fill="auto"/>
          </w:tcPr>
          <w:p w:rsidR="00576F45" w:rsidRDefault="00576F45" w:rsidP="00D57712">
            <w:pPr>
              <w:pStyle w:val="CellBodyLeft"/>
              <w:jc w:val="center"/>
            </w:pPr>
            <w:bookmarkStart w:id="2" w:name="_Hlk26546894"/>
            <w:r>
              <w:t>15:8</w:t>
            </w:r>
          </w:p>
        </w:tc>
        <w:tc>
          <w:tcPr>
            <w:tcW w:w="900" w:type="dxa"/>
            <w:shd w:val="clear" w:color="auto" w:fill="auto"/>
          </w:tcPr>
          <w:p w:rsidR="00576F45" w:rsidRDefault="00576F45" w:rsidP="00D57712">
            <w:pPr>
              <w:pStyle w:val="CellBodyLeft"/>
              <w:jc w:val="center"/>
            </w:pPr>
            <w:r>
              <w:t>RW</w:t>
            </w:r>
          </w:p>
        </w:tc>
        <w:tc>
          <w:tcPr>
            <w:tcW w:w="990" w:type="dxa"/>
            <w:shd w:val="clear" w:color="auto" w:fill="auto"/>
          </w:tcPr>
          <w:p w:rsidR="00576F45" w:rsidRDefault="00576F45" w:rsidP="00D57712">
            <w:pPr>
              <w:pStyle w:val="CellBodyLeft"/>
              <w:jc w:val="center"/>
            </w:pPr>
            <w:r>
              <w:t>8'h0</w:t>
            </w:r>
          </w:p>
        </w:tc>
        <w:tc>
          <w:tcPr>
            <w:tcW w:w="3670" w:type="dxa"/>
            <w:shd w:val="clear" w:color="auto" w:fill="auto"/>
          </w:tcPr>
          <w:p w:rsidR="00576F45" w:rsidRDefault="00576F45" w:rsidP="00D57712">
            <w:pPr>
              <w:pStyle w:val="CellBodyLeft"/>
            </w:pPr>
            <w:r>
              <w:rPr>
                <w:rFonts w:eastAsia="MingLiU"/>
                <w:b/>
                <w:lang w:eastAsia="zh-TW"/>
              </w:rPr>
              <w:t>THC SW Sequencing Bus Command (THC_SS_CMD)</w:t>
            </w:r>
          </w:p>
          <w:p w:rsidR="00576F45" w:rsidRDefault="00576F45" w:rsidP="00D57712">
            <w:pPr>
              <w:pStyle w:val="CellBodyLeft"/>
            </w:pPr>
            <w:r>
              <w:rPr>
                <w:rFonts w:eastAsia="MingLiU"/>
                <w:lang w:eastAsia="zh-TW"/>
              </w:rPr>
              <w:t xml:space="preserve">In SPI port, the register </w:t>
            </w:r>
            <w:proofErr w:type="gramStart"/>
            <w:r>
              <w:rPr>
                <w:rFonts w:eastAsia="MingLiU"/>
                <w:lang w:eastAsia="zh-TW"/>
              </w:rPr>
              <w:t>read</w:t>
            </w:r>
            <w:proofErr w:type="gramEnd"/>
            <w:r>
              <w:rPr>
                <w:rFonts w:eastAsia="MingLiU"/>
                <w:lang w:eastAsia="zh-TW"/>
              </w:rPr>
              <w:t xml:space="preserve"> and touch data read commands are mapped to SPI read cycles. The register write and bulk write commands are mapped to SPI write cycles. The other commands are not used in SPI mode. Refer to HAS section 3.3.5.1 SPI Touch Instruction Mapping for the command values</w:t>
            </w:r>
          </w:p>
        </w:tc>
        <w:tc>
          <w:tcPr>
            <w:tcW w:w="700" w:type="dxa"/>
            <w:shd w:val="clear" w:color="auto" w:fill="auto"/>
          </w:tcPr>
          <w:p w:rsidR="00576F45" w:rsidRDefault="00576F45" w:rsidP="00D57712">
            <w:pPr>
              <w:pStyle w:val="CellBodyLeft"/>
              <w:jc w:val="center"/>
            </w:pPr>
          </w:p>
        </w:tc>
      </w:tr>
    </w:tbl>
    <w:bookmarkEnd w:id="2"/>
    <w:p w:rsidR="00576F45" w:rsidRDefault="001B69EB" w:rsidP="001B69EB">
      <w:pPr>
        <w:pStyle w:val="ListParagraph"/>
        <w:numPr>
          <w:ilvl w:val="0"/>
          <w:numId w:val="4"/>
        </w:numPr>
      </w:pPr>
      <w:r>
        <w:t>Support sync pattern and next read opcode.</w:t>
      </w:r>
    </w:p>
    <w:sectPr w:rsidR="00576F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MingLiU">
    <w:altName w:val="細明體"/>
    <w:panose1 w:val="02010609000101010101"/>
    <w:charset w:val="88"/>
    <w:family w:val="modern"/>
    <w:pitch w:val="fixed"/>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14BE8"/>
    <w:multiLevelType w:val="multilevel"/>
    <w:tmpl w:val="55BC9BC8"/>
    <w:lvl w:ilvl="0">
      <w:start w:val="1"/>
      <w:numFmt w:val="decimal"/>
      <w:pStyle w:val="Heading1"/>
      <w:lvlText w:val="%1"/>
      <w:lvlJc w:val="left"/>
      <w:pPr>
        <w:tabs>
          <w:tab w:val="num" w:pos="1300"/>
        </w:tabs>
        <w:ind w:left="1300" w:hanging="1300"/>
      </w:pPr>
      <w:rPr>
        <w:rFonts w:hint="default"/>
      </w:rPr>
    </w:lvl>
    <w:lvl w:ilvl="1">
      <w:start w:val="1"/>
      <w:numFmt w:val="decimal"/>
      <w:pStyle w:val="Heading2"/>
      <w:lvlText w:val="%1.%2"/>
      <w:lvlJc w:val="left"/>
      <w:pPr>
        <w:tabs>
          <w:tab w:val="num" w:pos="1300"/>
        </w:tabs>
        <w:ind w:left="1300" w:hanging="1300"/>
      </w:pPr>
      <w:rPr>
        <w:rFonts w:hint="default"/>
      </w:rPr>
    </w:lvl>
    <w:lvl w:ilvl="2">
      <w:start w:val="1"/>
      <w:numFmt w:val="decimal"/>
      <w:pStyle w:val="Heading3"/>
      <w:lvlText w:val="%1.%2.%3"/>
      <w:lvlJc w:val="left"/>
      <w:pPr>
        <w:tabs>
          <w:tab w:val="num" w:pos="1300"/>
        </w:tabs>
        <w:ind w:left="1300" w:hanging="1300"/>
      </w:pPr>
      <w:rPr>
        <w:rFonts w:hint="default"/>
      </w:rPr>
    </w:lvl>
    <w:lvl w:ilvl="3">
      <w:start w:val="1"/>
      <w:numFmt w:val="decimal"/>
      <w:pStyle w:val="Heading4"/>
      <w:lvlText w:val="%1.%2.%3.%4"/>
      <w:lvlJc w:val="left"/>
      <w:pPr>
        <w:tabs>
          <w:tab w:val="num" w:pos="1800"/>
        </w:tabs>
        <w:ind w:left="1300" w:hanging="1300"/>
      </w:pPr>
      <w:rPr>
        <w:rFonts w:hint="default"/>
      </w:rPr>
    </w:lvl>
    <w:lvl w:ilvl="4">
      <w:start w:val="1"/>
      <w:numFmt w:val="decimal"/>
      <w:pStyle w:val="Heading5"/>
      <w:lvlText w:val="%1.%2.%3.%4.%5"/>
      <w:lvlJc w:val="left"/>
      <w:pPr>
        <w:tabs>
          <w:tab w:val="num" w:pos="860"/>
        </w:tabs>
        <w:ind w:left="0" w:hanging="1300"/>
      </w:pPr>
      <w:rPr>
        <w:rFonts w:hint="default"/>
      </w:rPr>
    </w:lvl>
    <w:lvl w:ilvl="5">
      <w:start w:val="1"/>
      <w:numFmt w:val="none"/>
      <w:lvlText w:val=""/>
      <w:lvlJc w:val="left"/>
      <w:pPr>
        <w:tabs>
          <w:tab w:val="num" w:pos="1436"/>
        </w:tabs>
        <w:ind w:left="1436" w:hanging="936"/>
      </w:pPr>
      <w:rPr>
        <w:rFonts w:hint="default"/>
      </w:rPr>
    </w:lvl>
    <w:lvl w:ilvl="6">
      <w:start w:val="1"/>
      <w:numFmt w:val="decimal"/>
      <w:lvlText w:val="%1.%2.%3.%4.%5.%6.%7."/>
      <w:lvlJc w:val="left"/>
      <w:pPr>
        <w:tabs>
          <w:tab w:val="num" w:pos="1940"/>
        </w:tabs>
        <w:ind w:left="1940" w:hanging="1080"/>
      </w:pPr>
      <w:rPr>
        <w:rFonts w:hint="default"/>
      </w:rPr>
    </w:lvl>
    <w:lvl w:ilvl="7">
      <w:start w:val="1"/>
      <w:numFmt w:val="decimal"/>
      <w:lvlText w:val="%1.%2.%3.%4.%5.%6.%7.%8."/>
      <w:lvlJc w:val="left"/>
      <w:pPr>
        <w:tabs>
          <w:tab w:val="num" w:pos="2444"/>
        </w:tabs>
        <w:ind w:left="2444" w:hanging="1224"/>
      </w:pPr>
      <w:rPr>
        <w:rFonts w:hint="default"/>
      </w:rPr>
    </w:lvl>
    <w:lvl w:ilvl="8">
      <w:start w:val="1"/>
      <w:numFmt w:val="decimal"/>
      <w:lvlText w:val="%1.%2.%3.%4.%5.%6.%7.%8.%9."/>
      <w:lvlJc w:val="left"/>
      <w:pPr>
        <w:tabs>
          <w:tab w:val="num" w:pos="3020"/>
        </w:tabs>
        <w:ind w:left="3020" w:hanging="1440"/>
      </w:pPr>
      <w:rPr>
        <w:rFonts w:hint="default"/>
      </w:rPr>
    </w:lvl>
  </w:abstractNum>
  <w:abstractNum w:abstractNumId="1" w15:restartNumberingAfterBreak="0">
    <w:nsid w:val="36D4115A"/>
    <w:multiLevelType w:val="hybridMultilevel"/>
    <w:tmpl w:val="FE5A8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526EF8"/>
    <w:multiLevelType w:val="hybridMultilevel"/>
    <w:tmpl w:val="35C411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257936"/>
    <w:multiLevelType w:val="hybridMultilevel"/>
    <w:tmpl w:val="22AA5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277"/>
    <w:rsid w:val="000C5E15"/>
    <w:rsid w:val="000C7343"/>
    <w:rsid w:val="000E7EBB"/>
    <w:rsid w:val="001B0FE1"/>
    <w:rsid w:val="001B69EB"/>
    <w:rsid w:val="00205BA1"/>
    <w:rsid w:val="00294573"/>
    <w:rsid w:val="002B0F98"/>
    <w:rsid w:val="002D031E"/>
    <w:rsid w:val="003049A7"/>
    <w:rsid w:val="00305263"/>
    <w:rsid w:val="003207CB"/>
    <w:rsid w:val="004027AD"/>
    <w:rsid w:val="00433F67"/>
    <w:rsid w:val="00576F45"/>
    <w:rsid w:val="00670BD8"/>
    <w:rsid w:val="006D2EF5"/>
    <w:rsid w:val="00745742"/>
    <w:rsid w:val="007C1277"/>
    <w:rsid w:val="007F3517"/>
    <w:rsid w:val="00846FCC"/>
    <w:rsid w:val="00851A3A"/>
    <w:rsid w:val="00854263"/>
    <w:rsid w:val="008A61CF"/>
    <w:rsid w:val="0097787C"/>
    <w:rsid w:val="00B11ECA"/>
    <w:rsid w:val="00B21A3F"/>
    <w:rsid w:val="00BB5472"/>
    <w:rsid w:val="00BE0E5D"/>
    <w:rsid w:val="00C54F1D"/>
    <w:rsid w:val="00CF3BEA"/>
    <w:rsid w:val="00D145C5"/>
    <w:rsid w:val="00DD0B0D"/>
    <w:rsid w:val="00DD1D09"/>
    <w:rsid w:val="00E910F8"/>
    <w:rsid w:val="00EB27C5"/>
    <w:rsid w:val="00F87C27"/>
    <w:rsid w:val="00F87F8C"/>
    <w:rsid w:val="00FA2A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CB674"/>
  <w15:chartTrackingRefBased/>
  <w15:docId w15:val="{6DE24242-5712-46B0-9978-E85DCABE8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C1277"/>
    <w:pPr>
      <w:spacing w:before="200" w:after="0" w:line="240" w:lineRule="auto"/>
    </w:pPr>
    <w:rPr>
      <w:rFonts w:ascii="Verdana" w:eastAsia="Times New Roman" w:hAnsi="Verdana" w:cs="Times New Roman"/>
      <w:sz w:val="18"/>
      <w:szCs w:val="20"/>
      <w:lang w:eastAsia="en-US"/>
    </w:rPr>
  </w:style>
  <w:style w:type="paragraph" w:styleId="Heading1">
    <w:name w:val="heading 1"/>
    <w:aliases w:val="H1,H11,H12,H13,H14,H15,H16,H17,H18,H19,H111,H121,H131,H141,H151,H161,H171,H181,H110,H112,H122,H132,H142,H152,H162,H172,H182,H191,H1111,H1211,H1311,H1411,H1511,H1611,H1711,H1811,H113,H123,H133,H143,H153,H163,H173,H183,H192,H1112,H1212,H1312,h1"/>
    <w:basedOn w:val="Normal"/>
    <w:next w:val="Normal"/>
    <w:link w:val="Heading1Char"/>
    <w:qFormat/>
    <w:rsid w:val="007C1277"/>
    <w:pPr>
      <w:keepNext/>
      <w:keepLines/>
      <w:pageBreakBefore/>
      <w:numPr>
        <w:numId w:val="1"/>
      </w:numPr>
      <w:pBdr>
        <w:bottom w:val="single" w:sz="8" w:space="6" w:color="auto"/>
      </w:pBdr>
      <w:spacing w:before="480" w:after="60" w:line="580" w:lineRule="exact"/>
      <w:outlineLvl w:val="0"/>
    </w:pPr>
    <w:rPr>
      <w:b/>
      <w:i/>
      <w:color w:val="0860A8"/>
      <w:sz w:val="44"/>
    </w:rPr>
  </w:style>
  <w:style w:type="paragraph" w:styleId="Heading2">
    <w:name w:val="heading 2"/>
    <w:aliases w:val="H2,H21,H22,H211,H23,H212,H24,H213,H25,H214,H26,H215,H27,H216,H28,H217,H221,H2111,H231,H2121,H241,H2131,H251,H2141,H261,H2151,H271,H2161,H29,H218,H222,H2112,H232,H2122,H242,H2132,H252,H2142,H262,H2152,H272,H2162,H210,H219,H223,H2113,H233,H2123"/>
    <w:basedOn w:val="Normal"/>
    <w:next w:val="Normal"/>
    <w:link w:val="Heading2Char"/>
    <w:qFormat/>
    <w:rsid w:val="007C1277"/>
    <w:pPr>
      <w:keepNext/>
      <w:keepLines/>
      <w:numPr>
        <w:ilvl w:val="1"/>
        <w:numId w:val="1"/>
      </w:numPr>
      <w:tabs>
        <w:tab w:val="left" w:pos="0"/>
      </w:tabs>
      <w:spacing w:before="360" w:after="60" w:line="300" w:lineRule="exact"/>
      <w:outlineLvl w:val="1"/>
    </w:pPr>
    <w:rPr>
      <w:b/>
      <w:color w:val="0860A8"/>
      <w:sz w:val="28"/>
    </w:rPr>
  </w:style>
  <w:style w:type="paragraph" w:styleId="Heading3">
    <w:name w:val="heading 3"/>
    <w:aliases w:val="H3,H31,H32,H33,H34,H35,H36,H37,H38,H39,H311,H321,H331,H341,H351,H361,H371,H381,H310,H312,H322,H332,H342,H352,H362,H372,H382,H313,H314,H323,H333,H343,H353,H363,H373,H383,H315,H324,H334,H344,H354,H364,H374,H384,H316,H325,H335,H345,H355,H365,h3"/>
    <w:basedOn w:val="Normal"/>
    <w:next w:val="Normal"/>
    <w:link w:val="Heading3Char"/>
    <w:qFormat/>
    <w:rsid w:val="007C1277"/>
    <w:pPr>
      <w:keepNext/>
      <w:keepLines/>
      <w:numPr>
        <w:ilvl w:val="2"/>
        <w:numId w:val="1"/>
      </w:numPr>
      <w:spacing w:before="360" w:after="60" w:line="300" w:lineRule="exact"/>
      <w:outlineLvl w:val="2"/>
    </w:pPr>
    <w:rPr>
      <w:b/>
      <w:color w:val="0860A8"/>
      <w:sz w:val="24"/>
    </w:rPr>
  </w:style>
  <w:style w:type="paragraph" w:styleId="Heading4">
    <w:name w:val="heading 4"/>
    <w:aliases w:val="H4,h4,Heading 14,Heading 141,Heading 142,Heading 143,Heading 1411,Heading 1421,Heading 144,Heading 1412,Heading 1422,Heading 145,Heading 1413,Heading 1423,Heading 146,Heading 1414,Heading 1424,Heading 147,Heading 1415,Heading 1425,H41,h41,H42"/>
    <w:basedOn w:val="Normal"/>
    <w:next w:val="Normal"/>
    <w:link w:val="Heading4Char"/>
    <w:qFormat/>
    <w:rsid w:val="007C1277"/>
    <w:pPr>
      <w:keepNext/>
      <w:keepLines/>
      <w:numPr>
        <w:ilvl w:val="3"/>
        <w:numId w:val="1"/>
      </w:numPr>
      <w:tabs>
        <w:tab w:val="left" w:pos="0"/>
      </w:tabs>
      <w:spacing w:before="300" w:line="260" w:lineRule="exact"/>
      <w:outlineLvl w:val="3"/>
    </w:pPr>
    <w:rPr>
      <w:b/>
      <w:color w:val="0860A8"/>
      <w:sz w:val="22"/>
    </w:rPr>
  </w:style>
  <w:style w:type="paragraph" w:styleId="Heading5">
    <w:name w:val="heading 5"/>
    <w:aliases w:val="h5,H5,H51,H52,H511,H53,H512,H54,H513,H55,H514,H56,H515,H57,H516,H521,H5111,H531,H5121,H541,H5131,H551,H5141,H561,H5151,Heading 5_Figure,H58,H517,H522,H5112,H532,H5122,H542,H5132,H552,H5142,H562,H5152,H571,H5161,H5211,H51111,H5311,H51211,H5411"/>
    <w:basedOn w:val="Normal"/>
    <w:next w:val="Normal"/>
    <w:link w:val="Heading5Char"/>
    <w:qFormat/>
    <w:rsid w:val="007C1277"/>
    <w:pPr>
      <w:keepNext/>
      <w:keepLines/>
      <w:numPr>
        <w:ilvl w:val="4"/>
        <w:numId w:val="1"/>
      </w:numPr>
      <w:tabs>
        <w:tab w:val="left" w:pos="0"/>
      </w:tabs>
      <w:spacing w:before="300" w:after="100" w:line="240" w:lineRule="exact"/>
      <w:outlineLvl w:val="4"/>
    </w:pPr>
    <w:rPr>
      <w:b/>
      <w:color w:val="0860A8"/>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1 Char,H12 Char,H13 Char,H14 Char,H15 Char,H16 Char,H17 Char,H18 Char,H19 Char,H111 Char,H121 Char,H131 Char,H141 Char,H151 Char,H161 Char,H171 Char,H181 Char,H110 Char,H112 Char,H122 Char,H132 Char,H142 Char,H152 Char,H162 Char"/>
    <w:basedOn w:val="DefaultParagraphFont"/>
    <w:link w:val="Heading1"/>
    <w:rsid w:val="007C1277"/>
    <w:rPr>
      <w:rFonts w:ascii="Verdana" w:eastAsia="Times New Roman" w:hAnsi="Verdana" w:cs="Times New Roman"/>
      <w:b/>
      <w:i/>
      <w:color w:val="0860A8"/>
      <w:sz w:val="44"/>
      <w:szCs w:val="20"/>
      <w:lang w:eastAsia="en-US"/>
    </w:rPr>
  </w:style>
  <w:style w:type="character" w:customStyle="1" w:styleId="Heading2Char">
    <w:name w:val="Heading 2 Char"/>
    <w:aliases w:val="H2 Char,H21 Char,H22 Char,H211 Char,H23 Char,H212 Char,H24 Char,H213 Char,H25 Char,H214 Char,H26 Char,H215 Char,H27 Char,H216 Char,H28 Char,H217 Char,H221 Char,H2111 Char,H231 Char,H2121 Char,H241 Char,H2131 Char,H251 Char,H2141 Char"/>
    <w:basedOn w:val="DefaultParagraphFont"/>
    <w:link w:val="Heading2"/>
    <w:rsid w:val="007C1277"/>
    <w:rPr>
      <w:rFonts w:ascii="Verdana" w:eastAsia="Times New Roman" w:hAnsi="Verdana" w:cs="Times New Roman"/>
      <w:b/>
      <w:color w:val="0860A8"/>
      <w:sz w:val="28"/>
      <w:szCs w:val="20"/>
      <w:lang w:eastAsia="en-US"/>
    </w:rPr>
  </w:style>
  <w:style w:type="character" w:customStyle="1" w:styleId="Heading3Char">
    <w:name w:val="Heading 3 Char"/>
    <w:aliases w:val="H3 Char,H31 Char,H32 Char,H33 Char,H34 Char,H35 Char,H36 Char,H37 Char,H38 Char,H39 Char,H311 Char,H321 Char,H331 Char,H341 Char,H351 Char,H361 Char,H371 Char,H381 Char,H310 Char,H312 Char,H322 Char,H332 Char,H342 Char,H352 Char,H362 Char"/>
    <w:basedOn w:val="DefaultParagraphFont"/>
    <w:link w:val="Heading3"/>
    <w:rsid w:val="007C1277"/>
    <w:rPr>
      <w:rFonts w:ascii="Verdana" w:eastAsia="Times New Roman" w:hAnsi="Verdana" w:cs="Times New Roman"/>
      <w:b/>
      <w:color w:val="0860A8"/>
      <w:sz w:val="24"/>
      <w:szCs w:val="20"/>
      <w:lang w:eastAsia="en-US"/>
    </w:rPr>
  </w:style>
  <w:style w:type="character" w:customStyle="1" w:styleId="Heading4Char">
    <w:name w:val="Heading 4 Char"/>
    <w:aliases w:val="H4 Char,h4 Char,Heading 14 Char,Heading 141 Char,Heading 142 Char,Heading 143 Char,Heading 1411 Char,Heading 1421 Char,Heading 144 Char,Heading 1412 Char,Heading 1422 Char,Heading 145 Char,Heading 1413 Char,Heading 1423 Char,H41 Char"/>
    <w:basedOn w:val="DefaultParagraphFont"/>
    <w:link w:val="Heading4"/>
    <w:rsid w:val="007C1277"/>
    <w:rPr>
      <w:rFonts w:ascii="Verdana" w:eastAsia="Times New Roman" w:hAnsi="Verdana" w:cs="Times New Roman"/>
      <w:b/>
      <w:color w:val="0860A8"/>
      <w:szCs w:val="20"/>
      <w:lang w:eastAsia="en-US"/>
    </w:rPr>
  </w:style>
  <w:style w:type="character" w:customStyle="1" w:styleId="Heading5Char">
    <w:name w:val="Heading 5 Char"/>
    <w:aliases w:val="h5 Char,H5 Char,H51 Char,H52 Char,H511 Char,H53 Char,H512 Char,H54 Char,H513 Char,H55 Char,H514 Char,H56 Char,H515 Char,H57 Char,H516 Char,H521 Char,H5111 Char,H531 Char,H5121 Char,H541 Char,H5131 Char,H551 Char,H5141 Char,H561 Char"/>
    <w:basedOn w:val="DefaultParagraphFont"/>
    <w:link w:val="Heading5"/>
    <w:rsid w:val="007C1277"/>
    <w:rPr>
      <w:rFonts w:ascii="Verdana" w:eastAsia="Times New Roman" w:hAnsi="Verdana" w:cs="Times New Roman"/>
      <w:b/>
      <w:color w:val="0860A8"/>
      <w:sz w:val="20"/>
      <w:szCs w:val="20"/>
      <w:lang w:eastAsia="en-US"/>
    </w:rPr>
  </w:style>
  <w:style w:type="paragraph" w:customStyle="1" w:styleId="CellHeadingCenter">
    <w:name w:val="CellHeadingCenter"/>
    <w:basedOn w:val="Normal"/>
    <w:link w:val="CellHeadingCenterChar"/>
    <w:rsid w:val="007C1277"/>
    <w:pPr>
      <w:keepNext/>
      <w:keepLines/>
      <w:spacing w:before="120" w:line="160" w:lineRule="exact"/>
      <w:ind w:left="43" w:right="43"/>
      <w:jc w:val="center"/>
    </w:pPr>
    <w:rPr>
      <w:b/>
      <w:color w:val="0860A8"/>
      <w:sz w:val="16"/>
    </w:rPr>
  </w:style>
  <w:style w:type="character" w:customStyle="1" w:styleId="CellHeadingCenterChar">
    <w:name w:val="CellHeadingCenter Char"/>
    <w:basedOn w:val="DefaultParagraphFont"/>
    <w:link w:val="CellHeadingCenter"/>
    <w:rsid w:val="007C1277"/>
    <w:rPr>
      <w:rFonts w:ascii="Verdana" w:eastAsia="Times New Roman" w:hAnsi="Verdana" w:cs="Times New Roman"/>
      <w:b/>
      <w:color w:val="0860A8"/>
      <w:sz w:val="16"/>
      <w:szCs w:val="20"/>
      <w:lang w:eastAsia="en-US"/>
    </w:rPr>
  </w:style>
  <w:style w:type="paragraph" w:customStyle="1" w:styleId="CellBodyLeft">
    <w:name w:val="CellBodyLeft"/>
    <w:basedOn w:val="Normal"/>
    <w:link w:val="CellBodyLeftChar"/>
    <w:rsid w:val="007C1277"/>
    <w:pPr>
      <w:keepLines/>
      <w:tabs>
        <w:tab w:val="left" w:pos="240"/>
        <w:tab w:val="left" w:pos="480"/>
        <w:tab w:val="left" w:pos="720"/>
        <w:tab w:val="left" w:pos="960"/>
        <w:tab w:val="left" w:pos="1200"/>
        <w:tab w:val="left" w:pos="1440"/>
        <w:tab w:val="left" w:pos="1680"/>
        <w:tab w:val="left" w:pos="1920"/>
      </w:tabs>
      <w:spacing w:before="60" w:after="60" w:line="200" w:lineRule="exact"/>
      <w:ind w:left="20" w:right="20"/>
    </w:pPr>
    <w:rPr>
      <w:color w:val="000000"/>
      <w:sz w:val="16"/>
    </w:rPr>
  </w:style>
  <w:style w:type="character" w:customStyle="1" w:styleId="CellBodyLeftChar">
    <w:name w:val="CellBodyLeft Char"/>
    <w:basedOn w:val="DefaultParagraphFont"/>
    <w:link w:val="CellBodyLeft"/>
    <w:rsid w:val="007C1277"/>
    <w:rPr>
      <w:rFonts w:ascii="Verdana" w:eastAsia="Times New Roman" w:hAnsi="Verdana" w:cs="Times New Roman"/>
      <w:color w:val="000000"/>
      <w:sz w:val="16"/>
      <w:szCs w:val="20"/>
      <w:lang w:eastAsia="en-US"/>
    </w:rPr>
  </w:style>
  <w:style w:type="paragraph" w:customStyle="1" w:styleId="RegisterSummary">
    <w:name w:val="Register Summary"/>
    <w:basedOn w:val="Normal"/>
    <w:rsid w:val="007C1277"/>
    <w:pPr>
      <w:tabs>
        <w:tab w:val="left" w:pos="3260"/>
      </w:tabs>
      <w:spacing w:before="0"/>
    </w:pPr>
  </w:style>
  <w:style w:type="paragraph" w:styleId="ListParagraph">
    <w:name w:val="List Paragraph"/>
    <w:basedOn w:val="Normal"/>
    <w:uiPriority w:val="34"/>
    <w:qFormat/>
    <w:rsid w:val="007457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1411</Words>
  <Characters>7634</Characters>
  <Application>Microsoft Office Word</Application>
  <DocSecurity>0</DocSecurity>
  <Lines>424</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 Kevin Zhenyu</dc:creator>
  <cp:keywords>CTPClassification=CTP_NT</cp:keywords>
  <dc:description/>
  <cp:lastModifiedBy>Zhu, Kevin Zhenyu</cp:lastModifiedBy>
  <cp:revision>2</cp:revision>
  <dcterms:created xsi:type="dcterms:W3CDTF">2019-12-18T22:49:00Z</dcterms:created>
  <dcterms:modified xsi:type="dcterms:W3CDTF">2019-12-18T22:49:00Z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6f7d6ed6-6001-43af-b5f5-06bf7e294619</vt:lpwstr>
  </property>
  <property fmtid="{D5CDD505-2E9C-101B-9397-08002B2CF9AE}" pid="3" name="CTP_TimeStamp">
    <vt:lpwstr>2019-12-18 22:46:18Z</vt:lpwstr>
  </property>
  <property fmtid="{D5CDD505-2E9C-101B-9397-08002B2CF9AE}" pid="4" name="CTP_BU">
    <vt:lpwstr>NA</vt:lpwstr>
  </property>
  <property fmtid="{D5CDD505-2E9C-101B-9397-08002B2CF9AE}" pid="5" name="CTP_IDSID">
    <vt:lpwstr>NA</vt:lpwstr>
  </property>
  <property fmtid="{D5CDD505-2E9C-101B-9397-08002B2CF9AE}" pid="6" name="CTP_WWID">
    <vt:lpwstr>NA</vt:lpwstr>
  </property>
  <property fmtid="{D5CDD505-2E9C-101B-9397-08002B2CF9AE}" pid="7" name="CTPClassification">
    <vt:lpwstr>CTP_NT</vt:lpwstr>
  </property>
</Properties>
</file>