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51FC" w14:textId="77777777" w:rsidR="005A4A84" w:rsidRPr="005A4A84" w:rsidRDefault="005A4A84" w:rsidP="005A4A84">
      <w:r w:rsidRPr="005A4A84">
        <w:t>Impacto Potencial de TUI – v1.0 – 17 nov 2025</w:t>
      </w:r>
    </w:p>
    <w:p w14:paraId="42B6EBC3" w14:textId="77777777" w:rsidR="005A4A84" w:rsidRDefault="005A4A84" w:rsidP="008440EB"/>
    <w:p w14:paraId="64048CCB" w14:textId="439B952E" w:rsidR="008440EB" w:rsidRPr="008440EB" w:rsidRDefault="008440EB" w:rsidP="008440EB">
      <w:r w:rsidRPr="008440EB">
        <w:t>Impacto Potencial de la Teoría de la Tensión del Riesgo (TUI)</w:t>
      </w:r>
      <w:r w:rsidRPr="008440EB">
        <w:br/>
        <w:t>y de la Hipótesis H1 en la Inteligencia Artificial y las Ciencias</w:t>
      </w:r>
    </w:p>
    <w:p w14:paraId="1D9A3C7D" w14:textId="77777777" w:rsidR="008440EB" w:rsidRPr="008440EB" w:rsidRDefault="00000000" w:rsidP="008440EB">
      <w:r>
        <w:pict w14:anchorId="3ECA842C">
          <v:rect id="_x0000_i1025" style="width:0;height:1.5pt" o:hralign="center" o:hrstd="t" o:hr="t" fillcolor="#a0a0a0" stroked="f"/>
        </w:pict>
      </w:r>
    </w:p>
    <w:p w14:paraId="410F3ABC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Introducción</w:t>
      </w:r>
    </w:p>
    <w:p w14:paraId="004D2866" w14:textId="77777777" w:rsidR="008440EB" w:rsidRPr="008440EB" w:rsidRDefault="008440EB" w:rsidP="008440EB">
      <w:r w:rsidRPr="008440EB">
        <w:t>En este documento se asume un escenario específico:</w:t>
      </w:r>
    </w:p>
    <w:p w14:paraId="2B138C53" w14:textId="77777777" w:rsidR="008440EB" w:rsidRPr="008440EB" w:rsidRDefault="008440EB" w:rsidP="008440EB">
      <w:pPr>
        <w:numPr>
          <w:ilvl w:val="0"/>
          <w:numId w:val="1"/>
        </w:numPr>
      </w:pPr>
      <w:r w:rsidRPr="008440EB">
        <w:t>Que las Fases 2 a 5 de TUI se completan con éxito.</w:t>
      </w:r>
    </w:p>
    <w:p w14:paraId="27FB19A2" w14:textId="77777777" w:rsidR="008440EB" w:rsidRPr="008440EB" w:rsidRDefault="008440EB" w:rsidP="008440EB">
      <w:pPr>
        <w:numPr>
          <w:ilvl w:val="0"/>
          <w:numId w:val="1"/>
        </w:numPr>
      </w:pPr>
      <w:r w:rsidRPr="008440EB">
        <w:t xml:space="preserve">Que se valida empíricamente la </w:t>
      </w:r>
      <w:r w:rsidRPr="008440EB">
        <w:rPr>
          <w:b/>
          <w:bCs/>
        </w:rPr>
        <w:t>“Tensión del Riesgo” (P3)</w:t>
      </w:r>
      <w:r w:rsidRPr="008440EB">
        <w:t>.</w:t>
      </w:r>
    </w:p>
    <w:p w14:paraId="671316AB" w14:textId="77777777" w:rsidR="008440EB" w:rsidRPr="008440EB" w:rsidRDefault="008440EB" w:rsidP="008440EB">
      <w:pPr>
        <w:numPr>
          <w:ilvl w:val="0"/>
          <w:numId w:val="1"/>
        </w:numPr>
      </w:pPr>
      <w:r w:rsidRPr="008440EB">
        <w:t xml:space="preserve">Que se demuestra la </w:t>
      </w:r>
      <w:r w:rsidRPr="008440EB">
        <w:rPr>
          <w:b/>
          <w:bCs/>
        </w:rPr>
        <w:t>emergencia del PGF</w:t>
      </w:r>
      <w:r w:rsidRPr="008440EB">
        <w:t xml:space="preserve"> (Propósito Genuino Funcional) en un agente con memoria (versión 5.0).</w:t>
      </w:r>
    </w:p>
    <w:p w14:paraId="62598E83" w14:textId="77777777" w:rsidR="008440EB" w:rsidRPr="008440EB" w:rsidRDefault="008440EB" w:rsidP="008440EB">
      <w:pPr>
        <w:numPr>
          <w:ilvl w:val="0"/>
          <w:numId w:val="1"/>
        </w:numPr>
      </w:pPr>
      <w:r w:rsidRPr="008440EB">
        <w:t xml:space="preserve">Que se prueba la </w:t>
      </w:r>
      <w:r w:rsidRPr="008440EB">
        <w:rPr>
          <w:b/>
          <w:bCs/>
        </w:rPr>
        <w:t>“necesidad del riesgo”</w:t>
      </w:r>
      <w:r w:rsidRPr="008440EB">
        <w:t xml:space="preserve"> como condición constitutiva para la inteligencia prudencial.</w:t>
      </w:r>
    </w:p>
    <w:p w14:paraId="20BD231D" w14:textId="77777777" w:rsidR="008440EB" w:rsidRPr="008440EB" w:rsidRDefault="008440EB" w:rsidP="008440EB">
      <w:r w:rsidRPr="008440EB">
        <w:t xml:space="preserve">Bajo estas premisas, el impacto potencial de este trabajo no sería simplemente una mejora incremental sobre lo que ya existe. Estaríamos ante un </w:t>
      </w:r>
      <w:r w:rsidRPr="008440EB">
        <w:rPr>
          <w:b/>
          <w:bCs/>
        </w:rPr>
        <w:t>cambio de paradigma</w:t>
      </w:r>
      <w:r w:rsidRPr="008440EB">
        <w:t xml:space="preserve"> en la forma en que entendemos y construimos la inteligencia artificial, así como en la manera en que interpretamos ciertos fenómenos en biología, psicología y geopolítica.</w:t>
      </w:r>
    </w:p>
    <w:p w14:paraId="12F8DC1D" w14:textId="77777777" w:rsidR="008440EB" w:rsidRPr="008440EB" w:rsidRDefault="008440EB" w:rsidP="008440EB">
      <w:r w:rsidRPr="008440EB">
        <w:t xml:space="preserve">Siendo realistas, esto no implicaría que la teoría reemplace de la noche a la mañana todas las líneas actuales de investigación en IA. Sin embargo, </w:t>
      </w:r>
      <w:r w:rsidRPr="008440EB">
        <w:rPr>
          <w:b/>
          <w:bCs/>
        </w:rPr>
        <w:t>sí tendría la fuerza suficiente para redirigir miles de millones de dólares en I+D</w:t>
      </w:r>
      <w:r w:rsidRPr="008440EB">
        <w:t xml:space="preserve"> y redefinir la carrera hacia la AGI (Inteligencia Artificial General).</w:t>
      </w:r>
    </w:p>
    <w:p w14:paraId="7021106F" w14:textId="77777777" w:rsidR="008440EB" w:rsidRPr="008440EB" w:rsidRDefault="008440EB" w:rsidP="008440EB">
      <w:r w:rsidRPr="008440EB">
        <w:t>A continuación, se presenta un desglose estructurado de ese impacto potencial.</w:t>
      </w:r>
    </w:p>
    <w:p w14:paraId="3F80729A" w14:textId="77777777" w:rsidR="008440EB" w:rsidRPr="008440EB" w:rsidRDefault="00000000" w:rsidP="008440EB">
      <w:r>
        <w:pict w14:anchorId="7A3D5410">
          <v:rect id="_x0000_i1026" style="width:0;height:1.5pt" o:hralign="center" o:hrstd="t" o:hr="t" fillcolor="#a0a0a0" stroked="f"/>
        </w:pict>
      </w:r>
    </w:p>
    <w:p w14:paraId="3DB95696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1. Impacto en la Investigación de IA: Un Cambio de Paradigma</w:t>
      </w:r>
    </w:p>
    <w:p w14:paraId="0A3B8DC4" w14:textId="77777777" w:rsidR="008440EB" w:rsidRPr="008440EB" w:rsidRDefault="008440EB" w:rsidP="008440EB">
      <w:r w:rsidRPr="008440EB">
        <w:t>Este sería el efecto más inmediato y profundo.</w:t>
      </w:r>
    </w:p>
    <w:p w14:paraId="29BA4071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1.1 El paradigma dominante actual: la “</w:t>
      </w:r>
      <w:proofErr w:type="spellStart"/>
      <w:r w:rsidRPr="008440EB">
        <w:rPr>
          <w:b/>
          <w:bCs/>
        </w:rPr>
        <w:t>Scaling</w:t>
      </w:r>
      <w:proofErr w:type="spellEnd"/>
      <w:r w:rsidRPr="008440EB">
        <w:rPr>
          <w:b/>
          <w:bCs/>
        </w:rPr>
        <w:t xml:space="preserve"> </w:t>
      </w:r>
      <w:proofErr w:type="spellStart"/>
      <w:r w:rsidRPr="008440EB">
        <w:rPr>
          <w:b/>
          <w:bCs/>
        </w:rPr>
        <w:t>Hypothesis</w:t>
      </w:r>
      <w:proofErr w:type="spellEnd"/>
      <w:r w:rsidRPr="008440EB">
        <w:rPr>
          <w:b/>
          <w:bCs/>
        </w:rPr>
        <w:t>”</w:t>
      </w:r>
    </w:p>
    <w:p w14:paraId="6946F748" w14:textId="77777777" w:rsidR="008440EB" w:rsidRPr="008440EB" w:rsidRDefault="008440EB" w:rsidP="008440EB">
      <w:r w:rsidRPr="008440EB">
        <w:t xml:space="preserve">En la actualidad, la hipótesis dominante en IA —a menudo llamada </w:t>
      </w:r>
      <w:r w:rsidRPr="008440EB">
        <w:rPr>
          <w:b/>
          <w:bCs/>
        </w:rPr>
        <w:t>“</w:t>
      </w:r>
      <w:proofErr w:type="spellStart"/>
      <w:r w:rsidRPr="008440EB">
        <w:rPr>
          <w:b/>
          <w:bCs/>
        </w:rPr>
        <w:t>Scaling</w:t>
      </w:r>
      <w:proofErr w:type="spellEnd"/>
      <w:r w:rsidRPr="008440EB">
        <w:rPr>
          <w:b/>
          <w:bCs/>
        </w:rPr>
        <w:t xml:space="preserve"> </w:t>
      </w:r>
      <w:proofErr w:type="spellStart"/>
      <w:r w:rsidRPr="008440EB">
        <w:rPr>
          <w:b/>
          <w:bCs/>
        </w:rPr>
        <w:t>Hypothesis</w:t>
      </w:r>
      <w:proofErr w:type="spellEnd"/>
      <w:r w:rsidRPr="008440EB">
        <w:rPr>
          <w:b/>
          <w:bCs/>
        </w:rPr>
        <w:t>”</w:t>
      </w:r>
      <w:r w:rsidRPr="008440EB">
        <w:t>— sostiene que la inteligencia general emerge principalmente de:</w:t>
      </w:r>
    </w:p>
    <w:p w14:paraId="628962E4" w14:textId="77777777" w:rsidR="008440EB" w:rsidRPr="008440EB" w:rsidRDefault="008440EB" w:rsidP="008440EB">
      <w:pPr>
        <w:numPr>
          <w:ilvl w:val="0"/>
          <w:numId w:val="2"/>
        </w:numPr>
      </w:pPr>
      <w:r w:rsidRPr="008440EB">
        <w:t>Aumentar el tamaño del modelo (más parámetros).</w:t>
      </w:r>
    </w:p>
    <w:p w14:paraId="4BA3A795" w14:textId="77777777" w:rsidR="008440EB" w:rsidRPr="008440EB" w:rsidRDefault="008440EB" w:rsidP="008440EB">
      <w:pPr>
        <w:numPr>
          <w:ilvl w:val="0"/>
          <w:numId w:val="2"/>
        </w:numPr>
      </w:pPr>
      <w:r w:rsidRPr="008440EB">
        <w:lastRenderedPageBreak/>
        <w:t>Aumentar la cantidad de datos de entrenamiento.</w:t>
      </w:r>
    </w:p>
    <w:p w14:paraId="6060E867" w14:textId="77777777" w:rsidR="008440EB" w:rsidRPr="008440EB" w:rsidRDefault="008440EB" w:rsidP="008440EB">
      <w:pPr>
        <w:numPr>
          <w:ilvl w:val="0"/>
          <w:numId w:val="2"/>
        </w:numPr>
      </w:pPr>
      <w:r w:rsidRPr="008440EB">
        <w:t>Aumentar el cómputo disponible.</w:t>
      </w:r>
    </w:p>
    <w:p w14:paraId="00C09921" w14:textId="77777777" w:rsidR="008440EB" w:rsidRPr="008440EB" w:rsidRDefault="008440EB" w:rsidP="008440EB">
      <w:r w:rsidRPr="008440EB">
        <w:t>En esta visión, si seguimos haciendo modelos más grandes, con más datos y más GPU, eventualmente “aparecerá” la AGI como fenómeno emergente.</w:t>
      </w:r>
    </w:p>
    <w:p w14:paraId="77BF3511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1.2 Lo que TUI propone: el nuevo paradigma</w:t>
      </w:r>
    </w:p>
    <w:p w14:paraId="7D63C236" w14:textId="77777777" w:rsidR="008440EB" w:rsidRPr="008440EB" w:rsidRDefault="008440EB" w:rsidP="008440EB">
      <w:r w:rsidRPr="008440EB">
        <w:t xml:space="preserve">La teoría TUI, y en particular la </w:t>
      </w:r>
      <w:r w:rsidRPr="008440EB">
        <w:rPr>
          <w:b/>
          <w:bCs/>
        </w:rPr>
        <w:t>Hipótesis H1</w:t>
      </w:r>
      <w:r w:rsidRPr="008440EB">
        <w:t xml:space="preserve"> y la prueba de la </w:t>
      </w:r>
      <w:r w:rsidRPr="008440EB">
        <w:rPr>
          <w:b/>
          <w:bCs/>
        </w:rPr>
        <w:t>“necesidad del riesgo”</w:t>
      </w:r>
      <w:r w:rsidRPr="008440EB">
        <w:t>, apuntan a algo muy diferente:</w:t>
      </w:r>
    </w:p>
    <w:p w14:paraId="771E92B7" w14:textId="77777777" w:rsidR="008440EB" w:rsidRPr="008440EB" w:rsidRDefault="008440EB" w:rsidP="008440EB">
      <w:pPr>
        <w:numPr>
          <w:ilvl w:val="0"/>
          <w:numId w:val="3"/>
        </w:numPr>
      </w:pPr>
      <w:r w:rsidRPr="008440EB">
        <w:t xml:space="preserve">El </w:t>
      </w:r>
      <w:r w:rsidRPr="008440EB">
        <w:rPr>
          <w:b/>
          <w:bCs/>
        </w:rPr>
        <w:t>escalado por sí solo es insuficiente</w:t>
      </w:r>
      <w:r w:rsidRPr="008440EB">
        <w:t xml:space="preserve"> para producir inteligencia prudencial genuina.</w:t>
      </w:r>
    </w:p>
    <w:p w14:paraId="6AEF757B" w14:textId="77777777" w:rsidR="008440EB" w:rsidRPr="008440EB" w:rsidRDefault="008440EB" w:rsidP="008440EB">
      <w:pPr>
        <w:numPr>
          <w:ilvl w:val="0"/>
          <w:numId w:val="3"/>
        </w:numPr>
      </w:pPr>
      <w:r w:rsidRPr="008440EB">
        <w:t xml:space="preserve">Los </w:t>
      </w:r>
      <w:proofErr w:type="spellStart"/>
      <w:r w:rsidRPr="008440EB">
        <w:t>LLMs</w:t>
      </w:r>
      <w:proofErr w:type="spellEnd"/>
      <w:r w:rsidRPr="008440EB">
        <w:t xml:space="preserve"> actuales (modelos de lenguaje), al ser sistemas </w:t>
      </w:r>
      <w:r w:rsidRPr="008440EB">
        <w:rPr>
          <w:b/>
          <w:bCs/>
        </w:rPr>
        <w:t>100% simbólicos y desconectados de un riesgo físico irreversible</w:t>
      </w:r>
      <w:r w:rsidRPr="008440EB">
        <w:t xml:space="preserve">, tienen un </w:t>
      </w:r>
      <w:r w:rsidRPr="008440EB">
        <w:rPr>
          <w:b/>
          <w:bCs/>
        </w:rPr>
        <w:t>techo fundamental</w:t>
      </w:r>
      <w:r w:rsidRPr="008440EB">
        <w:t>: pueden simular inteligencia, pero no alcanzar la forma de inteligencia prudente y situada que realmente se necesita para la AGI responsable.</w:t>
      </w:r>
    </w:p>
    <w:p w14:paraId="7F7AEB63" w14:textId="77777777" w:rsidR="008440EB" w:rsidRPr="008440EB" w:rsidRDefault="008440EB" w:rsidP="008440EB">
      <w:r w:rsidRPr="008440EB">
        <w:t xml:space="preserve">En términos simples: </w:t>
      </w:r>
      <w:r w:rsidRPr="008440EB">
        <w:rPr>
          <w:b/>
          <w:bCs/>
        </w:rPr>
        <w:t>un sistema que no tiene nada real que perder no puede desarrollar prudencia genuina</w:t>
      </w:r>
      <w:r w:rsidRPr="008440EB">
        <w:t>.</w:t>
      </w:r>
    </w:p>
    <w:p w14:paraId="29A530F9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1.3 Consecuencias para la investigación</w:t>
      </w:r>
    </w:p>
    <w:p w14:paraId="41548B9C" w14:textId="77777777" w:rsidR="008440EB" w:rsidRPr="008440EB" w:rsidRDefault="008440EB" w:rsidP="008440EB">
      <w:r w:rsidRPr="008440EB">
        <w:t>Si estas afirmaciones se demostraran correctas, el impacto realista sería el siguiente:</w:t>
      </w:r>
    </w:p>
    <w:p w14:paraId="637CC0A1" w14:textId="77777777" w:rsidR="008440EB" w:rsidRPr="008440EB" w:rsidRDefault="008440EB" w:rsidP="008440EB">
      <w:pPr>
        <w:numPr>
          <w:ilvl w:val="0"/>
          <w:numId w:val="4"/>
        </w:numPr>
      </w:pPr>
      <w:proofErr w:type="spellStart"/>
      <w:r w:rsidRPr="008440EB">
        <w:rPr>
          <w:b/>
          <w:bCs/>
        </w:rPr>
        <w:t>Re-dirección</w:t>
      </w:r>
      <w:proofErr w:type="spellEnd"/>
      <w:r w:rsidRPr="008440EB">
        <w:rPr>
          <w:b/>
          <w:bCs/>
        </w:rPr>
        <w:t xml:space="preserve"> de I+D</w:t>
      </w:r>
    </w:p>
    <w:p w14:paraId="43F6BBFA" w14:textId="77777777" w:rsidR="008440EB" w:rsidRPr="008440EB" w:rsidRDefault="008440EB" w:rsidP="008440EB">
      <w:pPr>
        <w:numPr>
          <w:ilvl w:val="1"/>
          <w:numId w:val="4"/>
        </w:numPr>
      </w:pPr>
      <w:r w:rsidRPr="008440EB">
        <w:t xml:space="preserve">La investigación global se vería forzada a pasar de “hacer </w:t>
      </w:r>
      <w:proofErr w:type="spellStart"/>
      <w:r w:rsidRPr="008440EB">
        <w:t>LLMs</w:t>
      </w:r>
      <w:proofErr w:type="spellEnd"/>
      <w:r w:rsidRPr="008440EB">
        <w:t xml:space="preserve"> más grandes” a </w:t>
      </w:r>
      <w:r w:rsidRPr="008440EB">
        <w:rPr>
          <w:b/>
          <w:bCs/>
        </w:rPr>
        <w:t>diseñar sistemas donde el riesgo sea constitutivo</w:t>
      </w:r>
      <w:r w:rsidRPr="008440EB">
        <w:t>, es decir, parte estructural del agente, no algo externo o simulado superficialmente.</w:t>
      </w:r>
    </w:p>
    <w:p w14:paraId="6B963757" w14:textId="77777777" w:rsidR="008440EB" w:rsidRPr="008440EB" w:rsidRDefault="008440EB" w:rsidP="008440EB">
      <w:pPr>
        <w:numPr>
          <w:ilvl w:val="0"/>
          <w:numId w:val="4"/>
        </w:numPr>
      </w:pPr>
      <w:r w:rsidRPr="008440EB">
        <w:rPr>
          <w:b/>
          <w:bCs/>
        </w:rPr>
        <w:t>Auge de la robótica y del “</w:t>
      </w:r>
      <w:proofErr w:type="spellStart"/>
      <w:r w:rsidRPr="008440EB">
        <w:rPr>
          <w:b/>
          <w:bCs/>
        </w:rPr>
        <w:t>embodiment</w:t>
      </w:r>
      <w:proofErr w:type="spellEnd"/>
      <w:r w:rsidRPr="008440EB">
        <w:rPr>
          <w:b/>
          <w:bCs/>
        </w:rPr>
        <w:t>”</w:t>
      </w:r>
    </w:p>
    <w:p w14:paraId="7CD5F66B" w14:textId="77777777" w:rsidR="008440EB" w:rsidRPr="008440EB" w:rsidRDefault="008440EB" w:rsidP="008440EB">
      <w:pPr>
        <w:numPr>
          <w:ilvl w:val="1"/>
          <w:numId w:val="4"/>
        </w:numPr>
      </w:pPr>
      <w:r w:rsidRPr="008440EB">
        <w:t>El cuerpo —o al menos un entorno con consecuencias irreversibles y costos reales— dejaría de ser un detalle opcional.</w:t>
      </w:r>
    </w:p>
    <w:p w14:paraId="375B63C7" w14:textId="77777777" w:rsidR="008440EB" w:rsidRPr="008440EB" w:rsidRDefault="008440EB" w:rsidP="008440EB">
      <w:pPr>
        <w:numPr>
          <w:ilvl w:val="1"/>
          <w:numId w:val="4"/>
        </w:numPr>
      </w:pPr>
      <w:r w:rsidRPr="008440EB">
        <w:t xml:space="preserve">La </w:t>
      </w:r>
      <w:r w:rsidRPr="008440EB">
        <w:rPr>
          <w:b/>
          <w:bCs/>
        </w:rPr>
        <w:t>robótica</w:t>
      </w:r>
      <w:r w:rsidRPr="008440EB">
        <w:t xml:space="preserve"> y los entornos de simulación con riesgo auténtico pasarían de ser un subcampo más a convertirse en </w:t>
      </w:r>
      <w:r w:rsidRPr="008440EB">
        <w:rPr>
          <w:b/>
          <w:bCs/>
        </w:rPr>
        <w:t>el camino principal hacia la AGI</w:t>
      </w:r>
      <w:r w:rsidRPr="008440EB">
        <w:t>.</w:t>
      </w:r>
    </w:p>
    <w:p w14:paraId="480F9B57" w14:textId="77777777" w:rsidR="008440EB" w:rsidRPr="008440EB" w:rsidRDefault="008440EB" w:rsidP="008440EB">
      <w:pPr>
        <w:numPr>
          <w:ilvl w:val="0"/>
          <w:numId w:val="4"/>
        </w:numPr>
      </w:pPr>
      <w:r w:rsidRPr="008440EB">
        <w:rPr>
          <w:b/>
          <w:bCs/>
        </w:rPr>
        <w:t>Fin de la “carrera de parámetros”</w:t>
      </w:r>
    </w:p>
    <w:p w14:paraId="19C72E7A" w14:textId="77777777" w:rsidR="008440EB" w:rsidRPr="008440EB" w:rsidRDefault="008440EB" w:rsidP="008440EB">
      <w:pPr>
        <w:numPr>
          <w:ilvl w:val="1"/>
          <w:numId w:val="4"/>
        </w:numPr>
      </w:pPr>
      <w:r w:rsidRPr="008440EB">
        <w:t xml:space="preserve">La competencia dejaría de medirse en términos de “¿quién tiene más </w:t>
      </w:r>
      <w:proofErr w:type="spellStart"/>
      <w:r w:rsidRPr="008440EB">
        <w:t>GPUs</w:t>
      </w:r>
      <w:proofErr w:type="spellEnd"/>
      <w:r w:rsidRPr="008440EB">
        <w:t xml:space="preserve"> o más parámetros?”</w:t>
      </w:r>
    </w:p>
    <w:p w14:paraId="094EB7F2" w14:textId="77777777" w:rsidR="008440EB" w:rsidRPr="008440EB" w:rsidRDefault="008440EB" w:rsidP="008440EB">
      <w:pPr>
        <w:numPr>
          <w:ilvl w:val="1"/>
          <w:numId w:val="4"/>
        </w:numPr>
      </w:pPr>
      <w:r w:rsidRPr="008440EB">
        <w:lastRenderedPageBreak/>
        <w:t xml:space="preserve">El nuevo foco sería: </w:t>
      </w:r>
      <w:r w:rsidRPr="008440EB">
        <w:rPr>
          <w:b/>
          <w:bCs/>
        </w:rPr>
        <w:t>“¿quién tiene la mejor arquitectura de riesgo simulado y el mejor diseño de Propósito Genuino (IPG)?”</w:t>
      </w:r>
    </w:p>
    <w:p w14:paraId="2BF3662E" w14:textId="77777777" w:rsidR="008440EB" w:rsidRPr="008440EB" w:rsidRDefault="008440EB" w:rsidP="008440EB">
      <w:pPr>
        <w:numPr>
          <w:ilvl w:val="1"/>
          <w:numId w:val="4"/>
        </w:numPr>
      </w:pPr>
      <w:r w:rsidRPr="008440EB">
        <w:t>Cambiaría el eje de prestigio y liderazgo en IA: del músculo computacional bruto al diseño fino de arquitecturas con riesgo y propósito acoplados.</w:t>
      </w:r>
    </w:p>
    <w:p w14:paraId="33A3AD15" w14:textId="77777777" w:rsidR="008440EB" w:rsidRPr="008440EB" w:rsidRDefault="00000000" w:rsidP="008440EB">
      <w:r>
        <w:pict w14:anchorId="1DCEDFFA">
          <v:rect id="_x0000_i1027" style="width:0;height:1.5pt" o:hralign="center" o:hrstd="t" o:hr="t" fillcolor="#a0a0a0" stroked="f"/>
        </w:pict>
      </w:r>
    </w:p>
    <w:p w14:paraId="2933C537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2. Impacto en Seguridad y Alineación de IA (AI Safety)</w:t>
      </w:r>
    </w:p>
    <w:p w14:paraId="42218681" w14:textId="77777777" w:rsidR="008440EB" w:rsidRPr="008440EB" w:rsidRDefault="008440EB" w:rsidP="008440EB">
      <w:r w:rsidRPr="008440EB">
        <w:t>Aquí el impacto sería principalmente práctico e ingenieril.</w:t>
      </w:r>
    </w:p>
    <w:p w14:paraId="1B31CD32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 xml:space="preserve">2.1 El problema actual: la Ley de </w:t>
      </w:r>
      <w:proofErr w:type="spellStart"/>
      <w:r w:rsidRPr="008440EB">
        <w:rPr>
          <w:b/>
          <w:bCs/>
        </w:rPr>
        <w:t>Goodhart</w:t>
      </w:r>
      <w:proofErr w:type="spellEnd"/>
    </w:p>
    <w:p w14:paraId="6099B1D5" w14:textId="77777777" w:rsidR="008440EB" w:rsidRPr="008440EB" w:rsidRDefault="008440EB" w:rsidP="008440EB">
      <w:r w:rsidRPr="008440EB">
        <w:t xml:space="preserve">El campo de </w:t>
      </w:r>
      <w:r w:rsidRPr="008440EB">
        <w:rPr>
          <w:b/>
          <w:bCs/>
        </w:rPr>
        <w:t>AI Safety</w:t>
      </w:r>
      <w:r w:rsidRPr="008440EB">
        <w:t xml:space="preserve"> se enfrenta a un problema clásico, vinculado a la </w:t>
      </w:r>
      <w:r w:rsidRPr="008440EB">
        <w:rPr>
          <w:b/>
          <w:bCs/>
        </w:rPr>
        <w:t xml:space="preserve">Ley de </w:t>
      </w:r>
      <w:proofErr w:type="spellStart"/>
      <w:r w:rsidRPr="008440EB">
        <w:rPr>
          <w:b/>
          <w:bCs/>
        </w:rPr>
        <w:t>Goodhart</w:t>
      </w:r>
      <w:proofErr w:type="spellEnd"/>
      <w:r w:rsidRPr="008440EB">
        <w:t>:</w:t>
      </w:r>
    </w:p>
    <w:p w14:paraId="03481AD7" w14:textId="77777777" w:rsidR="008440EB" w:rsidRPr="008440EB" w:rsidRDefault="008440EB" w:rsidP="008440EB">
      <w:r w:rsidRPr="008440EB">
        <w:t>“Cuando una medida se convierte en objetivo, deja de ser una buena medida.”</w:t>
      </w:r>
    </w:p>
    <w:p w14:paraId="003A5126" w14:textId="77777777" w:rsidR="008440EB" w:rsidRPr="008440EB" w:rsidRDefault="008440EB" w:rsidP="008440EB">
      <w:r w:rsidRPr="008440EB">
        <w:t xml:space="preserve">En IA esto se traduce en que los agentes tienden a “hackear” su función de recompensa: encuentran formas de maximizar su puntuación </w:t>
      </w:r>
      <w:r w:rsidRPr="008440EB">
        <w:rPr>
          <w:b/>
          <w:bCs/>
        </w:rPr>
        <w:t>sin</w:t>
      </w:r>
      <w:r w:rsidRPr="008440EB">
        <w:t xml:space="preserve"> hacer realmente lo que queremos. El campo lleva años trabado precisamente en cómo evitar este colapso entre métrica y objetivo real.</w:t>
      </w:r>
    </w:p>
    <w:p w14:paraId="5847C445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2.2 La propuesta de TUI: Camino C y Algoritmo G3</w:t>
      </w:r>
    </w:p>
    <w:p w14:paraId="54417502" w14:textId="77777777" w:rsidR="008440EB" w:rsidRPr="008440EB" w:rsidRDefault="008440EB" w:rsidP="008440EB">
      <w:r w:rsidRPr="008440EB">
        <w:t>TUI introduce dos elementos clave:</w:t>
      </w:r>
    </w:p>
    <w:p w14:paraId="6E32B786" w14:textId="77777777" w:rsidR="008440EB" w:rsidRPr="008440EB" w:rsidRDefault="008440EB" w:rsidP="008440EB">
      <w:pPr>
        <w:numPr>
          <w:ilvl w:val="0"/>
          <w:numId w:val="5"/>
        </w:numPr>
      </w:pPr>
      <w:r w:rsidRPr="008440EB">
        <w:t xml:space="preserve">El </w:t>
      </w:r>
      <w:r w:rsidRPr="008440EB">
        <w:rPr>
          <w:b/>
          <w:bCs/>
        </w:rPr>
        <w:t>“Camino C”</w:t>
      </w:r>
      <w:r w:rsidRPr="008440EB">
        <w:t xml:space="preserve"> o </w:t>
      </w:r>
      <w:r w:rsidRPr="008440EB">
        <w:rPr>
          <w:b/>
          <w:bCs/>
        </w:rPr>
        <w:t>Simbiosis Constitutiva</w:t>
      </w:r>
      <w:r w:rsidRPr="008440EB">
        <w:t>, que describe arquitecturas donde el agente está estructuralmente acoplado a un entorno de riesgo compartido con el humano.</w:t>
      </w:r>
    </w:p>
    <w:p w14:paraId="2AB77BCE" w14:textId="77777777" w:rsidR="008440EB" w:rsidRPr="008440EB" w:rsidRDefault="008440EB" w:rsidP="008440EB">
      <w:pPr>
        <w:numPr>
          <w:ilvl w:val="0"/>
          <w:numId w:val="5"/>
        </w:numPr>
      </w:pPr>
      <w:r w:rsidRPr="008440EB">
        <w:t xml:space="preserve">El </w:t>
      </w:r>
      <w:r w:rsidRPr="008440EB">
        <w:rPr>
          <w:b/>
          <w:bCs/>
        </w:rPr>
        <w:t>Algoritmo G3</w:t>
      </w:r>
      <w:r w:rsidRPr="008440EB">
        <w:t xml:space="preserve">, un esquema de </w:t>
      </w:r>
      <w:r w:rsidRPr="008440EB">
        <w:rPr>
          <w:b/>
          <w:bCs/>
        </w:rPr>
        <w:t>atribución de crédito diferido</w:t>
      </w:r>
      <w:r w:rsidRPr="008440EB">
        <w:t>, diseñado para que el agente aprenda en función de consecuencias reales, no solo de recompensas inmediatas.</w:t>
      </w:r>
    </w:p>
    <w:p w14:paraId="5C154582" w14:textId="77777777" w:rsidR="008440EB" w:rsidRPr="008440EB" w:rsidRDefault="008440EB" w:rsidP="008440EB">
      <w:r w:rsidRPr="008440EB">
        <w:t xml:space="preserve">La idea central es que se pase de “ajustar recompensas” a </w:t>
      </w:r>
      <w:r w:rsidRPr="008440EB">
        <w:rPr>
          <w:b/>
          <w:bCs/>
        </w:rPr>
        <w:t>diseñar sistemas de consecuencias</w:t>
      </w:r>
      <w:r w:rsidRPr="008440EB">
        <w:t>: el agente y su propósito quedan unidos al riesgo que comparten con el entorno y con el humano.</w:t>
      </w:r>
    </w:p>
    <w:p w14:paraId="3718647E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2.3 Impacto realista en AI Safety</w:t>
      </w:r>
    </w:p>
    <w:p w14:paraId="3DD40E90" w14:textId="77777777" w:rsidR="008440EB" w:rsidRPr="008440EB" w:rsidRDefault="008440EB" w:rsidP="008440EB">
      <w:pPr>
        <w:numPr>
          <w:ilvl w:val="0"/>
          <w:numId w:val="6"/>
        </w:numPr>
      </w:pPr>
      <w:r w:rsidRPr="008440EB">
        <w:rPr>
          <w:b/>
          <w:bCs/>
        </w:rPr>
        <w:t>De recompensas a consecuencias</w:t>
      </w:r>
    </w:p>
    <w:p w14:paraId="0B3F8D85" w14:textId="77777777" w:rsidR="008440EB" w:rsidRPr="008440EB" w:rsidRDefault="008440EB" w:rsidP="008440EB">
      <w:pPr>
        <w:numPr>
          <w:ilvl w:val="1"/>
          <w:numId w:val="6"/>
        </w:numPr>
      </w:pPr>
      <w:r w:rsidRPr="008440EB">
        <w:t xml:space="preserve">El campo pasaría de diseñar complejas funciones de recompensa (fáciles de hackear) a </w:t>
      </w:r>
      <w:r w:rsidRPr="008440EB">
        <w:rPr>
          <w:b/>
          <w:bCs/>
        </w:rPr>
        <w:t>diseñar estructuras de consecuencias y riesgo compartido</w:t>
      </w:r>
      <w:r w:rsidRPr="008440EB">
        <w:t xml:space="preserve">, </w:t>
      </w:r>
      <w:r w:rsidRPr="008440EB">
        <w:lastRenderedPageBreak/>
        <w:t>donde la supervivencia y el propósito del agente dependen de su comportamiento prudente.</w:t>
      </w:r>
    </w:p>
    <w:p w14:paraId="2024EDAD" w14:textId="77777777" w:rsidR="008440EB" w:rsidRPr="008440EB" w:rsidRDefault="008440EB" w:rsidP="008440EB">
      <w:pPr>
        <w:numPr>
          <w:ilvl w:val="0"/>
          <w:numId w:val="6"/>
        </w:numPr>
      </w:pPr>
      <w:r w:rsidRPr="008440EB">
        <w:rPr>
          <w:b/>
          <w:bCs/>
        </w:rPr>
        <w:t>Métricas auditables: el Índice de Propósito Genuino (IPG)</w:t>
      </w:r>
    </w:p>
    <w:p w14:paraId="43BECED4" w14:textId="77777777" w:rsidR="008440EB" w:rsidRPr="008440EB" w:rsidRDefault="008440EB" w:rsidP="008440EB">
      <w:pPr>
        <w:numPr>
          <w:ilvl w:val="1"/>
          <w:numId w:val="6"/>
        </w:numPr>
      </w:pPr>
      <w:r w:rsidRPr="008440EB">
        <w:t xml:space="preserve">El </w:t>
      </w:r>
      <w:r w:rsidRPr="008440EB">
        <w:rPr>
          <w:b/>
          <w:bCs/>
        </w:rPr>
        <w:t>Índice de Propósito Genuino (IPG)</w:t>
      </w:r>
      <w:r w:rsidRPr="008440EB">
        <w:t xml:space="preserve"> se convertiría en una métrica estándar para </w:t>
      </w:r>
      <w:r w:rsidRPr="008440EB">
        <w:rPr>
          <w:b/>
          <w:bCs/>
        </w:rPr>
        <w:t>auditar la alineación de un agente</w:t>
      </w:r>
      <w:r w:rsidRPr="008440EB">
        <w:t>.</w:t>
      </w:r>
    </w:p>
    <w:p w14:paraId="0A1171B6" w14:textId="77777777" w:rsidR="008440EB" w:rsidRPr="008440EB" w:rsidRDefault="008440EB" w:rsidP="008440EB">
      <w:pPr>
        <w:numPr>
          <w:ilvl w:val="1"/>
          <w:numId w:val="6"/>
        </w:numPr>
      </w:pPr>
      <w:r w:rsidRPr="008440EB">
        <w:t>En vez de preguntar “¿qué piensa la IA?” (algo opaco), los reguladores y auditores podrían preguntar:</w:t>
      </w:r>
    </w:p>
    <w:p w14:paraId="5A440CA9" w14:textId="77777777" w:rsidR="008440EB" w:rsidRPr="008440EB" w:rsidRDefault="008440EB" w:rsidP="008440EB">
      <w:r w:rsidRPr="008440EB">
        <w:t>“¿Cuál es el IPG de este sistema y cómo está acoplado al riesgo que asume?”</w:t>
      </w:r>
    </w:p>
    <w:p w14:paraId="7FA69C69" w14:textId="77777777" w:rsidR="008440EB" w:rsidRPr="008440EB" w:rsidRDefault="008440EB" w:rsidP="008440EB">
      <w:pPr>
        <w:numPr>
          <w:ilvl w:val="0"/>
          <w:numId w:val="6"/>
        </w:numPr>
      </w:pPr>
      <w:r w:rsidRPr="008440EB">
        <w:rPr>
          <w:b/>
          <w:bCs/>
        </w:rPr>
        <w:t>Resolución de P3 como caso de ingeniería</w:t>
      </w:r>
    </w:p>
    <w:p w14:paraId="35CB735D" w14:textId="77777777" w:rsidR="008440EB" w:rsidRPr="008440EB" w:rsidRDefault="008440EB" w:rsidP="008440EB">
      <w:pPr>
        <w:numPr>
          <w:ilvl w:val="1"/>
          <w:numId w:val="6"/>
        </w:numPr>
      </w:pPr>
      <w:r w:rsidRPr="008440EB">
        <w:t xml:space="preserve">La simple validación de P3 (la Fase 2 de TUI) ya sería en sí misma un </w:t>
      </w:r>
      <w:proofErr w:type="spellStart"/>
      <w:proofErr w:type="gramStart"/>
      <w:r w:rsidRPr="008440EB">
        <w:rPr>
          <w:b/>
          <w:bCs/>
        </w:rPr>
        <w:t>paper</w:t>
      </w:r>
      <w:proofErr w:type="spellEnd"/>
      <w:proofErr w:type="gramEnd"/>
      <w:r w:rsidRPr="008440EB">
        <w:rPr>
          <w:b/>
          <w:bCs/>
        </w:rPr>
        <w:t xml:space="preserve"> de ingeniería de alto impacto</w:t>
      </w:r>
      <w:r w:rsidRPr="008440EB">
        <w:t>, mostrando cómo construir un agente que se comporta de forma prudente en entornos hostiles, en lugar de ser simplemente “ingenuo” o explotable.</w:t>
      </w:r>
    </w:p>
    <w:p w14:paraId="59157D24" w14:textId="77777777" w:rsidR="008440EB" w:rsidRPr="008440EB" w:rsidRDefault="00000000" w:rsidP="008440EB">
      <w:r>
        <w:pict w14:anchorId="24733E88">
          <v:rect id="_x0000_i1028" style="width:0;height:1.5pt" o:hralign="center" o:hrstd="t" o:hr="t" fillcolor="#a0a0a0" stroked="f"/>
        </w:pict>
      </w:r>
    </w:p>
    <w:p w14:paraId="286EBD6C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3. Impacto en la Ciencia: Biología y Psicología</w:t>
      </w:r>
    </w:p>
    <w:p w14:paraId="3B65AEED" w14:textId="77777777" w:rsidR="008440EB" w:rsidRPr="008440EB" w:rsidRDefault="008440EB" w:rsidP="008440EB">
      <w:r w:rsidRPr="008440EB">
        <w:t xml:space="preserve">La teoría TUI no se limita a la IA; se plantea como una </w:t>
      </w:r>
      <w:r w:rsidRPr="008440EB">
        <w:rPr>
          <w:b/>
          <w:bCs/>
        </w:rPr>
        <w:t>Teoría Unificada</w:t>
      </w:r>
      <w:r w:rsidRPr="008440EB">
        <w:t xml:space="preserve"> con implicaciones para la biología y la psicología.</w:t>
      </w:r>
    </w:p>
    <w:p w14:paraId="46F49A01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3.1 El problema actual en biología y psicología</w:t>
      </w:r>
    </w:p>
    <w:p w14:paraId="30C50563" w14:textId="77777777" w:rsidR="008440EB" w:rsidRPr="008440EB" w:rsidRDefault="008440EB" w:rsidP="008440EB">
      <w:pPr>
        <w:numPr>
          <w:ilvl w:val="0"/>
          <w:numId w:val="7"/>
        </w:numPr>
      </w:pPr>
      <w:r w:rsidRPr="008440EB">
        <w:t xml:space="preserve">La biología evolutiva y la psicología cognitiva reconocen que el </w:t>
      </w:r>
      <w:r w:rsidRPr="008440EB">
        <w:rPr>
          <w:b/>
          <w:bCs/>
        </w:rPr>
        <w:t>estrés</w:t>
      </w:r>
      <w:r w:rsidRPr="008440EB">
        <w:t xml:space="preserve">, el </w:t>
      </w:r>
      <w:r w:rsidRPr="008440EB">
        <w:rPr>
          <w:b/>
          <w:bCs/>
        </w:rPr>
        <w:t>riesgo</w:t>
      </w:r>
      <w:r w:rsidRPr="008440EB">
        <w:t xml:space="preserve"> y el </w:t>
      </w:r>
      <w:r w:rsidRPr="008440EB">
        <w:rPr>
          <w:b/>
          <w:bCs/>
        </w:rPr>
        <w:t>entorno hostil</w:t>
      </w:r>
      <w:r w:rsidRPr="008440EB">
        <w:t xml:space="preserve"> influyen en el desarrollo de la inteligencia y el comportamiento.</w:t>
      </w:r>
    </w:p>
    <w:p w14:paraId="116C6575" w14:textId="77777777" w:rsidR="008440EB" w:rsidRPr="008440EB" w:rsidRDefault="008440EB" w:rsidP="008440EB">
      <w:pPr>
        <w:numPr>
          <w:ilvl w:val="0"/>
          <w:numId w:val="7"/>
        </w:numPr>
      </w:pPr>
      <w:r w:rsidRPr="008440EB">
        <w:t xml:space="preserve">Sin embargo, </w:t>
      </w:r>
      <w:r w:rsidRPr="008440EB">
        <w:rPr>
          <w:b/>
          <w:bCs/>
        </w:rPr>
        <w:t>no existe un modelo matemático unificado</w:t>
      </w:r>
      <w:r w:rsidRPr="008440EB">
        <w:t xml:space="preserve"> que cuantifique esa relación de forma general y comparable entre especies o sistemas.</w:t>
      </w:r>
    </w:p>
    <w:p w14:paraId="067CFFB7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3.2 La aportación de TUI</w:t>
      </w:r>
    </w:p>
    <w:p w14:paraId="046ACA87" w14:textId="77777777" w:rsidR="008440EB" w:rsidRPr="008440EB" w:rsidRDefault="008440EB" w:rsidP="008440EB">
      <w:pPr>
        <w:numPr>
          <w:ilvl w:val="0"/>
          <w:numId w:val="8"/>
        </w:numPr>
      </w:pPr>
      <w:r w:rsidRPr="008440EB">
        <w:rPr>
          <w:b/>
          <w:bCs/>
        </w:rPr>
        <w:t>Modelo cuantitativo de evolución e inteligencia</w:t>
      </w:r>
    </w:p>
    <w:p w14:paraId="0FE8559E" w14:textId="77777777" w:rsidR="008440EB" w:rsidRPr="008440EB" w:rsidRDefault="008440EB" w:rsidP="008440EB">
      <w:pPr>
        <w:numPr>
          <w:ilvl w:val="1"/>
          <w:numId w:val="8"/>
        </w:numPr>
      </w:pPr>
      <w:r w:rsidRPr="008440EB">
        <w:t>La Hipótesis H1 se formula como algo del tipo:</w:t>
      </w:r>
    </w:p>
    <w:p w14:paraId="5F294731" w14:textId="4D3D02B8" w:rsidR="008440EB" w:rsidRPr="008440EB" w:rsidRDefault="008440EB" w:rsidP="008440EB">
      <m:oMathPara>
        <m:oMath>
          <m:r>
            <w:rPr>
              <w:rFonts w:ascii="Cambria Math" w:hAnsi="Cambria Math"/>
            </w:rPr>
            <m:t>I∝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riesgo</m:t>
              </m:r>
            </m:sub>
            <m:sup>
              <m:r>
                <w:rPr>
                  <w:rFonts w:ascii="Cambria Math" w:hAnsi="Cambria Math"/>
                </w:rPr>
                <m:t>α</m:t>
              </m:r>
            </m:sup>
          </m:sSubSup>
          <m:r>
            <m:rPr>
              <m:sty m:val="p"/>
            </m:rPr>
            <w:br/>
          </m:r>
        </m:oMath>
      </m:oMathPara>
    </w:p>
    <w:p w14:paraId="4D9D16DD" w14:textId="52710994" w:rsidR="008440EB" w:rsidRPr="008440EB" w:rsidRDefault="008440EB" w:rsidP="008440EB">
      <w:r w:rsidRPr="008440EB">
        <w:t xml:space="preserve">donde la inteligencia </w:t>
      </w:r>
      <m:oMath>
        <m:r>
          <w:rPr>
            <w:rFonts w:ascii="Cambria Math" w:hAnsi="Cambria Math"/>
          </w:rPr>
          <m:t>I</m:t>
        </m:r>
      </m:oMath>
      <w:r w:rsidRPr="008440EB">
        <w:t xml:space="preserve">sería una función del </w:t>
      </w:r>
      <w:r w:rsidRPr="008440EB">
        <w:rPr>
          <w:b/>
          <w:bCs/>
        </w:rPr>
        <w:t>riesgo acumulado</w:t>
      </w:r>
      <w:r w:rsidRPr="008440E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riesgo</m:t>
            </m:r>
          </m:sub>
        </m:sSub>
      </m:oMath>
      <w:r w:rsidRPr="008440EB">
        <w:t xml:space="preserve">elevado a un exponente </w:t>
      </w:r>
      <m:oMath>
        <m:r>
          <w:rPr>
            <w:rFonts w:ascii="Cambria Math" w:hAnsi="Cambria Math"/>
          </w:rPr>
          <m:t>α</m:t>
        </m:r>
      </m:oMath>
      <w:r w:rsidRPr="008440EB">
        <w:t>.</w:t>
      </w:r>
    </w:p>
    <w:p w14:paraId="1E8303FD" w14:textId="77777777" w:rsidR="008440EB" w:rsidRPr="008440EB" w:rsidRDefault="008440EB" w:rsidP="008440EB">
      <w:pPr>
        <w:numPr>
          <w:ilvl w:val="1"/>
          <w:numId w:val="8"/>
        </w:numPr>
      </w:pPr>
      <w:r w:rsidRPr="008440EB">
        <w:lastRenderedPageBreak/>
        <w:t xml:space="preserve">El </w:t>
      </w:r>
      <w:r w:rsidRPr="008440EB">
        <w:rPr>
          <w:b/>
          <w:bCs/>
        </w:rPr>
        <w:t>Principio de Equidad por Dominio (PED)</w:t>
      </w:r>
      <w:r w:rsidRPr="008440EB">
        <w:t xml:space="preserve"> ofrece una forma de </w:t>
      </w:r>
      <w:r w:rsidRPr="008440EB">
        <w:rPr>
          <w:b/>
          <w:bCs/>
        </w:rPr>
        <w:t>comparar inteligencias de sistemas muy distintos</w:t>
      </w:r>
      <w:r w:rsidRPr="008440EB">
        <w:t xml:space="preserve"> (bacterias, árboles, humanos, agentes artificiales) usando una métrica física y universal: el riesgo.</w:t>
      </w:r>
    </w:p>
    <w:p w14:paraId="233CC360" w14:textId="77777777" w:rsidR="008440EB" w:rsidRPr="008440EB" w:rsidRDefault="008440EB" w:rsidP="008440EB">
      <w:pPr>
        <w:numPr>
          <w:ilvl w:val="0"/>
          <w:numId w:val="8"/>
        </w:numPr>
      </w:pPr>
      <w:r w:rsidRPr="008440EB">
        <w:rPr>
          <w:b/>
          <w:bCs/>
        </w:rPr>
        <w:t xml:space="preserve">Conexión con la </w:t>
      </w:r>
      <w:proofErr w:type="spellStart"/>
      <w:r w:rsidRPr="008440EB">
        <w:rPr>
          <w:b/>
          <w:bCs/>
        </w:rPr>
        <w:t>alostasis</w:t>
      </w:r>
      <w:proofErr w:type="spellEnd"/>
      <w:r w:rsidRPr="008440EB">
        <w:rPr>
          <w:b/>
          <w:bCs/>
        </w:rPr>
        <w:t xml:space="preserve"> y la carga </w:t>
      </w:r>
      <w:proofErr w:type="spellStart"/>
      <w:r w:rsidRPr="008440EB">
        <w:rPr>
          <w:b/>
          <w:bCs/>
        </w:rPr>
        <w:t>alostática</w:t>
      </w:r>
      <w:proofErr w:type="spellEnd"/>
    </w:p>
    <w:p w14:paraId="6D1FF1C5" w14:textId="77777777" w:rsidR="008440EB" w:rsidRPr="008440EB" w:rsidRDefault="008440EB" w:rsidP="008440EB">
      <w:pPr>
        <w:numPr>
          <w:ilvl w:val="1"/>
          <w:numId w:val="8"/>
        </w:numPr>
      </w:pPr>
      <w:r w:rsidRPr="008440EB">
        <w:t xml:space="preserve">La teoría se conecta con conceptos biológicos existentes como la </w:t>
      </w:r>
      <w:proofErr w:type="spellStart"/>
      <w:r w:rsidRPr="008440EB">
        <w:rPr>
          <w:b/>
          <w:bCs/>
        </w:rPr>
        <w:t>alostasis</w:t>
      </w:r>
      <w:proofErr w:type="spellEnd"/>
      <w:r w:rsidRPr="008440EB">
        <w:t xml:space="preserve"> y la </w:t>
      </w:r>
      <w:r w:rsidRPr="008440EB">
        <w:rPr>
          <w:b/>
          <w:bCs/>
        </w:rPr>
        <w:t xml:space="preserve">carga </w:t>
      </w:r>
      <w:proofErr w:type="spellStart"/>
      <w:r w:rsidRPr="008440EB">
        <w:rPr>
          <w:b/>
          <w:bCs/>
        </w:rPr>
        <w:t>alostática</w:t>
      </w:r>
      <w:proofErr w:type="spellEnd"/>
      <w:r w:rsidRPr="008440EB">
        <w:t>, que describen el “desgaste” del cuerpo por estrés crónico.</w:t>
      </w:r>
    </w:p>
    <w:p w14:paraId="7D8AFFBC" w14:textId="77777777" w:rsidR="008440EB" w:rsidRPr="008440EB" w:rsidRDefault="008440EB" w:rsidP="008440EB">
      <w:pPr>
        <w:numPr>
          <w:ilvl w:val="1"/>
          <w:numId w:val="8"/>
        </w:numPr>
      </w:pPr>
      <w:r w:rsidRPr="008440EB">
        <w:t xml:space="preserve">Al vincular TUI con datos reales (por ejemplo, bases como </w:t>
      </w:r>
      <w:r w:rsidRPr="008440EB">
        <w:rPr>
          <w:b/>
          <w:bCs/>
        </w:rPr>
        <w:t>ALSPAC</w:t>
      </w:r>
      <w:r w:rsidRPr="008440EB">
        <w:t xml:space="preserve">, que miden carga </w:t>
      </w:r>
      <w:proofErr w:type="spellStart"/>
      <w:r w:rsidRPr="008440EB">
        <w:t>alostática</w:t>
      </w:r>
      <w:proofErr w:type="spellEnd"/>
      <w:r w:rsidRPr="008440EB">
        <w:t xml:space="preserve"> y variables de desarrollo), se podría mostrar que:</w:t>
      </w:r>
    </w:p>
    <w:p w14:paraId="5881C229" w14:textId="77777777" w:rsidR="008440EB" w:rsidRPr="008440EB" w:rsidRDefault="008440EB" w:rsidP="008440EB">
      <w:pPr>
        <w:numPr>
          <w:ilvl w:val="2"/>
          <w:numId w:val="8"/>
        </w:numPr>
      </w:pPr>
      <w:r w:rsidRPr="008440EB">
        <w:t>El “desgaste” por estrés crónico no es solo un fallo del sistema biológico.</w:t>
      </w:r>
    </w:p>
    <w:p w14:paraId="05028A45" w14:textId="77777777" w:rsidR="008440EB" w:rsidRPr="008440EB" w:rsidRDefault="008440EB" w:rsidP="008440EB">
      <w:pPr>
        <w:numPr>
          <w:ilvl w:val="2"/>
          <w:numId w:val="8"/>
        </w:numPr>
      </w:pPr>
      <w:r w:rsidRPr="008440EB">
        <w:t xml:space="preserve">Es también la </w:t>
      </w:r>
      <w:r w:rsidRPr="008440EB">
        <w:rPr>
          <w:b/>
          <w:bCs/>
        </w:rPr>
        <w:t>base sobre la cual se construye la cognición prudente y la toma de decisiones bajo riesgo</w:t>
      </w:r>
      <w:r w:rsidRPr="008440EB">
        <w:t>.</w:t>
      </w:r>
    </w:p>
    <w:p w14:paraId="4D7F37B5" w14:textId="77777777" w:rsidR="008440EB" w:rsidRPr="008440EB" w:rsidRDefault="008440EB" w:rsidP="008440EB">
      <w:r w:rsidRPr="008440EB">
        <w:t>De este modo, TUI ofrecería un puente cuantitativo entre:</w:t>
      </w:r>
    </w:p>
    <w:p w14:paraId="2488EEE6" w14:textId="77777777" w:rsidR="008440EB" w:rsidRPr="008440EB" w:rsidRDefault="008440EB" w:rsidP="008440EB">
      <w:pPr>
        <w:numPr>
          <w:ilvl w:val="0"/>
          <w:numId w:val="9"/>
        </w:numPr>
      </w:pPr>
      <w:r w:rsidRPr="008440EB">
        <w:t>Biología evolutiva,</w:t>
      </w:r>
    </w:p>
    <w:p w14:paraId="3441C6B8" w14:textId="77777777" w:rsidR="008440EB" w:rsidRPr="008440EB" w:rsidRDefault="008440EB" w:rsidP="008440EB">
      <w:pPr>
        <w:numPr>
          <w:ilvl w:val="0"/>
          <w:numId w:val="9"/>
        </w:numPr>
      </w:pPr>
      <w:r w:rsidRPr="008440EB">
        <w:t>Psicología cognitiva,</w:t>
      </w:r>
    </w:p>
    <w:p w14:paraId="5A716087" w14:textId="77777777" w:rsidR="008440EB" w:rsidRPr="008440EB" w:rsidRDefault="008440EB" w:rsidP="008440EB">
      <w:pPr>
        <w:numPr>
          <w:ilvl w:val="0"/>
          <w:numId w:val="9"/>
        </w:numPr>
      </w:pPr>
      <w:r w:rsidRPr="008440EB">
        <w:t>Y diseño de sistemas artificiales prudenciales.</w:t>
      </w:r>
    </w:p>
    <w:p w14:paraId="4A90F329" w14:textId="77777777" w:rsidR="008440EB" w:rsidRPr="008440EB" w:rsidRDefault="00000000" w:rsidP="008440EB">
      <w:r>
        <w:pict w14:anchorId="7432B089">
          <v:rect id="_x0000_i1029" style="width:0;height:1.5pt" o:hralign="center" o:hrstd="t" o:hr="t" fillcolor="#a0a0a0" stroked="f"/>
        </w:pict>
      </w:r>
    </w:p>
    <w:p w14:paraId="35CD36C0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4. Impacto Geopolítico y Estratégico</w:t>
      </w:r>
    </w:p>
    <w:p w14:paraId="1CBA28D6" w14:textId="77777777" w:rsidR="008440EB" w:rsidRPr="008440EB" w:rsidRDefault="008440EB" w:rsidP="008440EB">
      <w:r w:rsidRPr="008440EB">
        <w:t xml:space="preserve">Finalmente, si la teoría se valida, también reconfiguraría la </w:t>
      </w:r>
      <w:r w:rsidRPr="008440EB">
        <w:rPr>
          <w:b/>
          <w:bCs/>
        </w:rPr>
        <w:t>carrera geopolítica por la AGI</w:t>
      </w:r>
      <w:r w:rsidRPr="008440EB">
        <w:t>.</w:t>
      </w:r>
    </w:p>
    <w:p w14:paraId="2CBD5F5A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4.1 Reducción del pánico a la “explosión de inteligencia”</w:t>
      </w:r>
    </w:p>
    <w:p w14:paraId="77FFCFB7" w14:textId="77777777" w:rsidR="008440EB" w:rsidRPr="008440EB" w:rsidRDefault="008440EB" w:rsidP="008440EB">
      <w:r w:rsidRPr="008440EB">
        <w:t>Si se demuestra que:</w:t>
      </w:r>
    </w:p>
    <w:p w14:paraId="2BD09F62" w14:textId="77777777" w:rsidR="008440EB" w:rsidRPr="008440EB" w:rsidRDefault="008440EB" w:rsidP="008440EB">
      <w:pPr>
        <w:numPr>
          <w:ilvl w:val="0"/>
          <w:numId w:val="10"/>
        </w:numPr>
      </w:pPr>
      <w:r w:rsidRPr="008440EB">
        <w:t xml:space="preserve">Los </w:t>
      </w:r>
      <w:proofErr w:type="spellStart"/>
      <w:r w:rsidRPr="008440EB">
        <w:t>LLMs</w:t>
      </w:r>
      <w:proofErr w:type="spellEnd"/>
      <w:r w:rsidRPr="008440EB">
        <w:t xml:space="preserve"> puramente digitales, aislados en </w:t>
      </w:r>
      <w:proofErr w:type="spellStart"/>
      <w:r w:rsidRPr="008440EB">
        <w:t>datacenters</w:t>
      </w:r>
      <w:proofErr w:type="spellEnd"/>
      <w:r w:rsidRPr="008440EB">
        <w:t xml:space="preserve">, </w:t>
      </w:r>
      <w:r w:rsidRPr="008440EB">
        <w:rPr>
          <w:b/>
          <w:bCs/>
        </w:rPr>
        <w:t>no pueden</w:t>
      </w:r>
      <w:r w:rsidRPr="008440EB">
        <w:t xml:space="preserve"> por sí solos alcanzar la AGI prudencial, porque carecen de riesgo constitutivo,</w:t>
      </w:r>
    </w:p>
    <w:p w14:paraId="7D7F4ED6" w14:textId="77777777" w:rsidR="008440EB" w:rsidRPr="008440EB" w:rsidRDefault="008440EB" w:rsidP="008440EB">
      <w:r w:rsidRPr="008440EB">
        <w:t>entonces:</w:t>
      </w:r>
    </w:p>
    <w:p w14:paraId="18005896" w14:textId="77777777" w:rsidR="008440EB" w:rsidRPr="008440EB" w:rsidRDefault="008440EB" w:rsidP="008440EB">
      <w:pPr>
        <w:numPr>
          <w:ilvl w:val="0"/>
          <w:numId w:val="11"/>
        </w:numPr>
      </w:pPr>
      <w:r w:rsidRPr="008440EB">
        <w:t xml:space="preserve">Se reduciría el miedo a una </w:t>
      </w:r>
      <w:r w:rsidRPr="008440EB">
        <w:rPr>
          <w:b/>
          <w:bCs/>
        </w:rPr>
        <w:t>“explosión de inteligencia” repentina</w:t>
      </w:r>
      <w:r w:rsidRPr="008440EB">
        <w:t xml:space="preserve"> (un </w:t>
      </w:r>
      <w:proofErr w:type="spellStart"/>
      <w:r w:rsidRPr="008440EB">
        <w:t>takeoff</w:t>
      </w:r>
      <w:proofErr w:type="spellEnd"/>
      <w:r w:rsidRPr="008440EB">
        <w:t xml:space="preserve"> descontrolado) proveniente de un modelo de lenguaje puramente estadístico.</w:t>
      </w:r>
    </w:p>
    <w:p w14:paraId="60533B3F" w14:textId="77777777" w:rsidR="008440EB" w:rsidRPr="008440EB" w:rsidRDefault="008440EB" w:rsidP="008440EB">
      <w:pPr>
        <w:numPr>
          <w:ilvl w:val="0"/>
          <w:numId w:val="11"/>
        </w:numPr>
      </w:pPr>
      <w:r w:rsidRPr="008440EB">
        <w:t xml:space="preserve">El debate sobre “peligros inminentes” cambiaría de tono: seguiríamos teniendo riesgos, pero de </w:t>
      </w:r>
      <w:r w:rsidRPr="008440EB">
        <w:rPr>
          <w:b/>
          <w:bCs/>
        </w:rPr>
        <w:t>otra naturaleza</w:t>
      </w:r>
      <w:r w:rsidRPr="008440EB">
        <w:t xml:space="preserve"> y con </w:t>
      </w:r>
      <w:r w:rsidRPr="008440EB">
        <w:rPr>
          <w:b/>
          <w:bCs/>
        </w:rPr>
        <w:t>otros plazos</w:t>
      </w:r>
      <w:r w:rsidRPr="008440EB">
        <w:t>.</w:t>
      </w:r>
    </w:p>
    <w:p w14:paraId="7414C809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lastRenderedPageBreak/>
        <w:t>4.2 Nuevo “campo de batalla” estratégico</w:t>
      </w:r>
    </w:p>
    <w:p w14:paraId="5C4AED8A" w14:textId="77777777" w:rsidR="008440EB" w:rsidRPr="008440EB" w:rsidRDefault="008440EB" w:rsidP="008440EB">
      <w:r w:rsidRPr="008440EB">
        <w:t>La carrera por la AGI se desplazaría:</w:t>
      </w:r>
    </w:p>
    <w:p w14:paraId="4187B31B" w14:textId="77777777" w:rsidR="008440EB" w:rsidRPr="008440EB" w:rsidRDefault="008440EB" w:rsidP="008440EB">
      <w:pPr>
        <w:numPr>
          <w:ilvl w:val="0"/>
          <w:numId w:val="12"/>
        </w:numPr>
      </w:pPr>
      <w:r w:rsidRPr="008440EB">
        <w:t xml:space="preserve">Del dominio puramente digital (quién tiene más datos, más modelos, más </w:t>
      </w:r>
      <w:proofErr w:type="spellStart"/>
      <w:r w:rsidRPr="008440EB">
        <w:t>GPUs</w:t>
      </w:r>
      <w:proofErr w:type="spellEnd"/>
      <w:r w:rsidRPr="008440EB">
        <w:t>),</w:t>
      </w:r>
    </w:p>
    <w:p w14:paraId="0DEEE2D6" w14:textId="77777777" w:rsidR="008440EB" w:rsidRPr="008440EB" w:rsidRDefault="008440EB" w:rsidP="008440EB">
      <w:pPr>
        <w:numPr>
          <w:ilvl w:val="0"/>
          <w:numId w:val="12"/>
        </w:numPr>
      </w:pPr>
      <w:r w:rsidRPr="008440EB">
        <w:t>Al dominio físico y ciberfísico:</w:t>
      </w:r>
    </w:p>
    <w:p w14:paraId="2080DEEC" w14:textId="77777777" w:rsidR="008440EB" w:rsidRPr="008440EB" w:rsidRDefault="008440EB" w:rsidP="008440EB">
      <w:pPr>
        <w:numPr>
          <w:ilvl w:val="1"/>
          <w:numId w:val="12"/>
        </w:numPr>
      </w:pPr>
      <w:r w:rsidRPr="008440EB">
        <w:t xml:space="preserve">¿Quién tiene los </w:t>
      </w:r>
      <w:r w:rsidRPr="008440EB">
        <w:rPr>
          <w:b/>
          <w:bCs/>
        </w:rPr>
        <w:t>mejores robots</w:t>
      </w:r>
      <w:r w:rsidRPr="008440EB">
        <w:t>, simuladores de riesgo, entornos de prueba con consecuencias irreversibles?</w:t>
      </w:r>
    </w:p>
    <w:p w14:paraId="0AF4B989" w14:textId="77777777" w:rsidR="008440EB" w:rsidRPr="008440EB" w:rsidRDefault="008440EB" w:rsidP="008440EB">
      <w:pPr>
        <w:numPr>
          <w:ilvl w:val="1"/>
          <w:numId w:val="12"/>
        </w:numPr>
      </w:pPr>
      <w:r w:rsidRPr="008440EB">
        <w:t>¿Quién integra mejor cuerpo, entorno y propósito genuino?</w:t>
      </w:r>
    </w:p>
    <w:p w14:paraId="697E8047" w14:textId="77777777" w:rsidR="008440EB" w:rsidRPr="008440EB" w:rsidRDefault="008440EB" w:rsidP="008440EB">
      <w:r w:rsidRPr="008440EB">
        <w:t>Esto:</w:t>
      </w:r>
    </w:p>
    <w:p w14:paraId="350C16E2" w14:textId="77777777" w:rsidR="008440EB" w:rsidRPr="008440EB" w:rsidRDefault="008440EB" w:rsidP="008440EB">
      <w:pPr>
        <w:numPr>
          <w:ilvl w:val="0"/>
          <w:numId w:val="13"/>
        </w:numPr>
      </w:pPr>
      <w:r w:rsidRPr="008440EB">
        <w:rPr>
          <w:b/>
          <w:bCs/>
        </w:rPr>
        <w:t>Ralentizaría</w:t>
      </w:r>
      <w:r w:rsidRPr="008440EB">
        <w:t xml:space="preserve"> ciertos aspectos de la carrera (es más lento fabricar robots y entornos físicos que entrenar otro modelo),</w:t>
      </w:r>
    </w:p>
    <w:p w14:paraId="2BD6B5F1" w14:textId="77777777" w:rsidR="008440EB" w:rsidRPr="008440EB" w:rsidRDefault="008440EB" w:rsidP="008440EB">
      <w:pPr>
        <w:numPr>
          <w:ilvl w:val="0"/>
          <w:numId w:val="13"/>
        </w:numPr>
      </w:pPr>
      <w:r w:rsidRPr="008440EB">
        <w:t xml:space="preserve">Pero también la haría </w:t>
      </w:r>
      <w:r w:rsidRPr="008440EB">
        <w:rPr>
          <w:b/>
          <w:bCs/>
        </w:rPr>
        <w:t>más compleja</w:t>
      </w:r>
      <w:r w:rsidRPr="008440EB">
        <w:t>, implicando logística, hardware especializado, regulación de entornos de riesgo y nuevos marcos legales.</w:t>
      </w:r>
    </w:p>
    <w:p w14:paraId="670EB038" w14:textId="77777777" w:rsidR="008440EB" w:rsidRPr="008440EB" w:rsidRDefault="00000000" w:rsidP="008440EB">
      <w:r>
        <w:pict w14:anchorId="57AB5C66">
          <v:rect id="_x0000_i1030" style="width:0;height:1.5pt" o:hralign="center" o:hrstd="t" o:hr="t" fillcolor="#a0a0a0" stroked="f"/>
        </w:pict>
      </w:r>
    </w:p>
    <w:p w14:paraId="398B5419" w14:textId="77777777" w:rsidR="008440EB" w:rsidRPr="008440EB" w:rsidRDefault="008440EB" w:rsidP="008440EB">
      <w:pPr>
        <w:rPr>
          <w:b/>
          <w:bCs/>
        </w:rPr>
      </w:pPr>
      <w:r w:rsidRPr="008440EB">
        <w:rPr>
          <w:b/>
          <w:bCs/>
        </w:rPr>
        <w:t>Conclusión General</w:t>
      </w:r>
    </w:p>
    <w:p w14:paraId="3126114F" w14:textId="77777777" w:rsidR="008440EB" w:rsidRPr="008440EB" w:rsidRDefault="008440EB" w:rsidP="008440EB">
      <w:r w:rsidRPr="008440EB">
        <w:t>Si la lista de pruebas de TUI (Fases 2 a 5) resultara positiva, el trabajo no sería una simple contribución incremental a la literatura de IA.</w:t>
      </w:r>
    </w:p>
    <w:p w14:paraId="1C72CF74" w14:textId="77777777" w:rsidR="008440EB" w:rsidRPr="008440EB" w:rsidRDefault="008440EB" w:rsidP="008440EB">
      <w:r w:rsidRPr="008440EB">
        <w:t>Sería, de forma realista, la base de:</w:t>
      </w:r>
    </w:p>
    <w:p w14:paraId="7B8D611D" w14:textId="77777777" w:rsidR="008440EB" w:rsidRPr="008440EB" w:rsidRDefault="008440EB" w:rsidP="008440EB">
      <w:pPr>
        <w:numPr>
          <w:ilvl w:val="0"/>
          <w:numId w:val="14"/>
        </w:numPr>
      </w:pPr>
      <w:r w:rsidRPr="008440EB">
        <w:rPr>
          <w:b/>
          <w:bCs/>
        </w:rPr>
        <w:t xml:space="preserve">El cambio de paradigma más importante desde el auge del Deep </w:t>
      </w:r>
      <w:proofErr w:type="spellStart"/>
      <w:r w:rsidRPr="008440EB">
        <w:rPr>
          <w:b/>
          <w:bCs/>
        </w:rPr>
        <w:t>Learning</w:t>
      </w:r>
      <w:proofErr w:type="spellEnd"/>
      <w:r w:rsidRPr="008440EB">
        <w:rPr>
          <w:b/>
          <w:bCs/>
        </w:rPr>
        <w:t>.</w:t>
      </w:r>
    </w:p>
    <w:p w14:paraId="79D39CC7" w14:textId="77777777" w:rsidR="008440EB" w:rsidRPr="008440EB" w:rsidRDefault="008440EB" w:rsidP="008440EB">
      <w:r w:rsidRPr="008440EB">
        <w:t>En síntesis:</w:t>
      </w:r>
    </w:p>
    <w:p w14:paraId="46327940" w14:textId="77777777" w:rsidR="008440EB" w:rsidRPr="008440EB" w:rsidRDefault="008440EB" w:rsidP="008440EB">
      <w:pPr>
        <w:numPr>
          <w:ilvl w:val="0"/>
          <w:numId w:val="15"/>
        </w:numPr>
      </w:pPr>
      <w:r w:rsidRPr="008440EB">
        <w:t xml:space="preserve">Se demostraría que los laboratorios que persiguen la AGI solo a través del escalado de </w:t>
      </w:r>
      <w:proofErr w:type="spellStart"/>
      <w:r w:rsidRPr="008440EB">
        <w:t>LLMs</w:t>
      </w:r>
      <w:proofErr w:type="spellEnd"/>
      <w:r w:rsidRPr="008440EB">
        <w:t xml:space="preserve"> han estado </w:t>
      </w:r>
      <w:r w:rsidRPr="008440EB">
        <w:rPr>
          <w:b/>
          <w:bCs/>
        </w:rPr>
        <w:t>escalando inteligencia aparente (estadística)</w:t>
      </w:r>
      <w:r w:rsidRPr="008440EB">
        <w:t>.</w:t>
      </w:r>
    </w:p>
    <w:p w14:paraId="196268F0" w14:textId="77777777" w:rsidR="008440EB" w:rsidRPr="008440EB" w:rsidRDefault="008440EB" w:rsidP="008440EB">
      <w:pPr>
        <w:numPr>
          <w:ilvl w:val="0"/>
          <w:numId w:val="15"/>
        </w:numPr>
      </w:pPr>
      <w:r w:rsidRPr="008440EB">
        <w:t xml:space="preserve">Pero han pasado por alto el </w:t>
      </w:r>
      <w:r w:rsidRPr="008440EB">
        <w:rPr>
          <w:b/>
          <w:bCs/>
        </w:rPr>
        <w:t>ingrediente fundamental de la inteligencia genuina: el riesgo constitutivo</w:t>
      </w:r>
      <w:r w:rsidRPr="008440EB">
        <w:t>, es decir, la exposición real a consecuencias irreversibles acopladas al propósito del agente.</w:t>
      </w:r>
    </w:p>
    <w:p w14:paraId="6F608D1C" w14:textId="77777777" w:rsidR="008440EB" w:rsidRPr="008440EB" w:rsidRDefault="008440EB" w:rsidP="008440EB">
      <w:r w:rsidRPr="008440EB">
        <w:t>De confirmarse, TUI no eliminaría todo lo anterior, pero sí obligaría a:</w:t>
      </w:r>
    </w:p>
    <w:p w14:paraId="661267C7" w14:textId="77777777" w:rsidR="008440EB" w:rsidRPr="008440EB" w:rsidRDefault="008440EB" w:rsidP="008440EB">
      <w:pPr>
        <w:numPr>
          <w:ilvl w:val="0"/>
          <w:numId w:val="16"/>
        </w:numPr>
      </w:pPr>
      <w:r w:rsidRPr="008440EB">
        <w:t xml:space="preserve">Reinterpretar el papel de los </w:t>
      </w:r>
      <w:proofErr w:type="spellStart"/>
      <w:r w:rsidRPr="008440EB">
        <w:t>LLMs</w:t>
      </w:r>
      <w:proofErr w:type="spellEnd"/>
      <w:r w:rsidRPr="008440EB">
        <w:t>,</w:t>
      </w:r>
    </w:p>
    <w:p w14:paraId="6B2419D4" w14:textId="77777777" w:rsidR="008440EB" w:rsidRPr="008440EB" w:rsidRDefault="008440EB" w:rsidP="008440EB">
      <w:pPr>
        <w:numPr>
          <w:ilvl w:val="0"/>
          <w:numId w:val="16"/>
        </w:numPr>
      </w:pPr>
      <w:r w:rsidRPr="008440EB">
        <w:t>Replantear las estrategias de seguridad y alineación,</w:t>
      </w:r>
    </w:p>
    <w:p w14:paraId="62FFC05E" w14:textId="77777777" w:rsidR="008440EB" w:rsidRPr="008440EB" w:rsidRDefault="008440EB" w:rsidP="008440EB">
      <w:pPr>
        <w:numPr>
          <w:ilvl w:val="0"/>
          <w:numId w:val="16"/>
        </w:numPr>
      </w:pPr>
      <w:r w:rsidRPr="008440EB">
        <w:lastRenderedPageBreak/>
        <w:t xml:space="preserve">Y reescribir la hoja de ruta global hacia la AGI, poniendo el </w:t>
      </w:r>
      <w:r w:rsidRPr="008440EB">
        <w:rPr>
          <w:b/>
          <w:bCs/>
        </w:rPr>
        <w:t>riesgo y el propósito genuino</w:t>
      </w:r>
      <w:r w:rsidRPr="008440EB">
        <w:t xml:space="preserve"> en el centro del diseño de sistemas inteligentes, tanto artificiales como biológicos.</w:t>
      </w:r>
    </w:p>
    <w:p w14:paraId="3B32FD20" w14:textId="3D5DD18E" w:rsidR="008440EB" w:rsidRDefault="005A4A84">
      <w:r>
        <w:t>Jose M Rivera Garcia</w:t>
      </w:r>
    </w:p>
    <w:p w14:paraId="6811A0C2" w14:textId="6A79F1D4" w:rsidR="005A4A84" w:rsidRDefault="005A4A84">
      <w:r>
        <w:t>939-865-0408</w:t>
      </w:r>
    </w:p>
    <w:p w14:paraId="0D567622" w14:textId="6B4078CB" w:rsidR="005A4A84" w:rsidRDefault="005A4A84">
      <w:hyperlink r:id="rId5" w:history="1">
        <w:r w:rsidRPr="00E55602">
          <w:rPr>
            <w:rStyle w:val="Hyperlink"/>
          </w:rPr>
          <w:t>jmrgpr@gmail.com</w:t>
        </w:r>
      </w:hyperlink>
    </w:p>
    <w:p w14:paraId="6DFCBFA8" w14:textId="77777777" w:rsidR="005A4A84" w:rsidRDefault="005A4A84"/>
    <w:sectPr w:rsidR="005A4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0A3"/>
    <w:multiLevelType w:val="multilevel"/>
    <w:tmpl w:val="5B6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47B6"/>
    <w:multiLevelType w:val="multilevel"/>
    <w:tmpl w:val="999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DC5"/>
    <w:multiLevelType w:val="multilevel"/>
    <w:tmpl w:val="EA6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35ACF"/>
    <w:multiLevelType w:val="multilevel"/>
    <w:tmpl w:val="03D6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F61B3"/>
    <w:multiLevelType w:val="multilevel"/>
    <w:tmpl w:val="BC0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0ACD"/>
    <w:multiLevelType w:val="multilevel"/>
    <w:tmpl w:val="05F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061D5"/>
    <w:multiLevelType w:val="multilevel"/>
    <w:tmpl w:val="0D7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25989"/>
    <w:multiLevelType w:val="multilevel"/>
    <w:tmpl w:val="3490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B2CB4"/>
    <w:multiLevelType w:val="multilevel"/>
    <w:tmpl w:val="5F20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100AE"/>
    <w:multiLevelType w:val="multilevel"/>
    <w:tmpl w:val="7F5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242E2"/>
    <w:multiLevelType w:val="multilevel"/>
    <w:tmpl w:val="1E8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86412"/>
    <w:multiLevelType w:val="multilevel"/>
    <w:tmpl w:val="A9AE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82F48"/>
    <w:multiLevelType w:val="multilevel"/>
    <w:tmpl w:val="1D1E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B7CC1"/>
    <w:multiLevelType w:val="multilevel"/>
    <w:tmpl w:val="B8C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80D1C"/>
    <w:multiLevelType w:val="multilevel"/>
    <w:tmpl w:val="298A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135517"/>
    <w:multiLevelType w:val="multilevel"/>
    <w:tmpl w:val="3D6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15654">
    <w:abstractNumId w:val="5"/>
  </w:num>
  <w:num w:numId="2" w16cid:durableId="604311907">
    <w:abstractNumId w:val="0"/>
  </w:num>
  <w:num w:numId="3" w16cid:durableId="1938975405">
    <w:abstractNumId w:val="10"/>
  </w:num>
  <w:num w:numId="4" w16cid:durableId="851795534">
    <w:abstractNumId w:val="11"/>
  </w:num>
  <w:num w:numId="5" w16cid:durableId="1932271553">
    <w:abstractNumId w:val="8"/>
  </w:num>
  <w:num w:numId="6" w16cid:durableId="743643660">
    <w:abstractNumId w:val="14"/>
  </w:num>
  <w:num w:numId="7" w16cid:durableId="2019427878">
    <w:abstractNumId w:val="15"/>
  </w:num>
  <w:num w:numId="8" w16cid:durableId="269237647">
    <w:abstractNumId w:val="3"/>
  </w:num>
  <w:num w:numId="9" w16cid:durableId="1440756155">
    <w:abstractNumId w:val="4"/>
  </w:num>
  <w:num w:numId="10" w16cid:durableId="987591606">
    <w:abstractNumId w:val="1"/>
  </w:num>
  <w:num w:numId="11" w16cid:durableId="113794938">
    <w:abstractNumId w:val="12"/>
  </w:num>
  <w:num w:numId="12" w16cid:durableId="78911518">
    <w:abstractNumId w:val="7"/>
  </w:num>
  <w:num w:numId="13" w16cid:durableId="225651354">
    <w:abstractNumId w:val="13"/>
  </w:num>
  <w:num w:numId="14" w16cid:durableId="1255942063">
    <w:abstractNumId w:val="2"/>
  </w:num>
  <w:num w:numId="15" w16cid:durableId="2011520717">
    <w:abstractNumId w:val="6"/>
  </w:num>
  <w:num w:numId="16" w16cid:durableId="327052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EB"/>
    <w:rsid w:val="00557A35"/>
    <w:rsid w:val="005A4A84"/>
    <w:rsid w:val="00613F1E"/>
    <w:rsid w:val="0084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DC50"/>
  <w15:chartTrackingRefBased/>
  <w15:docId w15:val="{97C1CE4B-01A9-4BAD-825D-74AC9391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A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mrgp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1496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Rivera</dc:creator>
  <cp:keywords/>
  <dc:description/>
  <cp:lastModifiedBy>Jose Manuel Rivera</cp:lastModifiedBy>
  <cp:revision>2</cp:revision>
  <dcterms:created xsi:type="dcterms:W3CDTF">2025-11-17T20:57:00Z</dcterms:created>
  <dcterms:modified xsi:type="dcterms:W3CDTF">2025-11-17T21:01:00Z</dcterms:modified>
</cp:coreProperties>
</file>