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C1E6E" w14:textId="37CA0724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 xml:space="preserve"> The Theory of Intelligent Fear: Why Machines Need “Something to Lose” to Become Wise</w:t>
      </w:r>
    </w:p>
    <w:p w14:paraId="42B82A7E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Author:</w:t>
      </w:r>
      <w:r w:rsidRPr="003A1869">
        <w:rPr>
          <w:lang w:val="en-US"/>
        </w:rPr>
        <w:t xml:space="preserve"> </w:t>
      </w:r>
      <w:r w:rsidRPr="003A1869">
        <w:rPr>
          <w:i/>
          <w:iCs/>
          <w:lang w:val="en-US"/>
        </w:rPr>
        <w:t>José M. Rivera García</w:t>
      </w:r>
      <w:r w:rsidRPr="003A1869">
        <w:rPr>
          <w:lang w:val="en-US"/>
        </w:rPr>
        <w:br/>
      </w:r>
      <w:r w:rsidRPr="003A1869">
        <w:rPr>
          <w:b/>
          <w:bCs/>
          <w:lang w:val="en-US"/>
        </w:rPr>
        <w:t>Email:</w:t>
      </w:r>
      <w:r w:rsidRPr="003A1869">
        <w:rPr>
          <w:lang w:val="en-US"/>
        </w:rPr>
        <w:t xml:space="preserve"> jmrgrp@gmail.com</w:t>
      </w:r>
      <w:r w:rsidRPr="003A1869">
        <w:rPr>
          <w:lang w:val="en-US"/>
        </w:rPr>
        <w:br/>
      </w:r>
      <w:r w:rsidRPr="003A1869">
        <w:rPr>
          <w:b/>
          <w:bCs/>
          <w:lang w:val="en-US"/>
        </w:rPr>
        <w:t>ORCID:</w:t>
      </w:r>
      <w:r w:rsidRPr="003A1869">
        <w:rPr>
          <w:lang w:val="en-US"/>
        </w:rPr>
        <w:t xml:space="preserve"> </w:t>
      </w:r>
      <w:hyperlink r:id="rId5" w:tgtFrame="_new" w:history="1">
        <w:r w:rsidRPr="003A1869">
          <w:rPr>
            <w:rStyle w:val="Hyperlink"/>
            <w:lang w:val="en-US"/>
          </w:rPr>
          <w:t>https://orcid.org/0009-0000-3013-725X</w:t>
        </w:r>
      </w:hyperlink>
      <w:r w:rsidRPr="003A1869">
        <w:rPr>
          <w:lang w:val="en-US"/>
        </w:rPr>
        <w:br/>
      </w:r>
      <w:r w:rsidRPr="003A1869">
        <w:rPr>
          <w:b/>
          <w:bCs/>
          <w:lang w:val="en-US"/>
        </w:rPr>
        <w:t>Zenodo (Dataset / Preprint):</w:t>
      </w:r>
      <w:r w:rsidRPr="003A1869">
        <w:rPr>
          <w:lang w:val="en-US"/>
        </w:rPr>
        <w:t xml:space="preserve"> </w:t>
      </w:r>
      <w:hyperlink r:id="rId6" w:tgtFrame="_new" w:history="1">
        <w:r w:rsidRPr="003A1869">
          <w:rPr>
            <w:rStyle w:val="Hyperlink"/>
            <w:lang w:val="en-US"/>
          </w:rPr>
          <w:t>https://zenodo.org/records/17702378</w:t>
        </w:r>
      </w:hyperlink>
      <w:r w:rsidRPr="003A1869">
        <w:rPr>
          <w:lang w:val="en-US"/>
        </w:rPr>
        <w:br/>
      </w:r>
      <w:r w:rsidRPr="003A1869">
        <w:rPr>
          <w:b/>
          <w:bCs/>
          <w:lang w:val="en-US"/>
        </w:rPr>
        <w:t>Mailing Address:</w:t>
      </w:r>
      <w:r w:rsidRPr="003A1869">
        <w:rPr>
          <w:lang w:val="en-US"/>
        </w:rPr>
        <w:t xml:space="preserve"> PO BOX 7127, Mayaguez, PR 00681</w:t>
      </w:r>
    </w:p>
    <w:p w14:paraId="2E430E06" w14:textId="77777777" w:rsidR="003A1869" w:rsidRPr="003A1869" w:rsidRDefault="00000000" w:rsidP="003A1869">
      <w:r>
        <w:pict w14:anchorId="54A9003E">
          <v:rect id="_x0000_i1025" style="width:0;height:1.5pt" o:hralign="center" o:hrstd="t" o:hr="t" fillcolor="#a0a0a0" stroked="f"/>
        </w:pict>
      </w:r>
    </w:p>
    <w:p w14:paraId="5D7DC562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Introduction: What Is Missing in Artificial Intelligence?</w:t>
      </w:r>
    </w:p>
    <w:p w14:paraId="3D0A2C33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Modern AIs like ChatGPT are astonishing.</w:t>
      </w:r>
      <w:r w:rsidRPr="003A1869">
        <w:rPr>
          <w:lang w:val="en-US"/>
        </w:rPr>
        <w:br/>
        <w:t>They write code, draft essays, pass exams, and process vast amounts of information. Their statistical Capacity (C) is enormous.</w:t>
      </w:r>
    </w:p>
    <w:p w14:paraId="4A4E7412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And yet, they lack something crucial:</w:t>
      </w:r>
    </w:p>
    <w:p w14:paraId="3EC7C4AF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They do not show genuine wisdom, struggle with transferring what they learn to new contexts, and have no internal purpose. They respond — but they do not </w:t>
      </w:r>
      <w:r w:rsidRPr="003A1869">
        <w:rPr>
          <w:i/>
          <w:iCs/>
          <w:lang w:val="en-US"/>
        </w:rPr>
        <w:t>live</w:t>
      </w:r>
      <w:r w:rsidRPr="003A1869">
        <w:rPr>
          <w:lang w:val="en-US"/>
        </w:rPr>
        <w:t xml:space="preserve"> what they do.</w:t>
      </w:r>
    </w:p>
    <w:p w14:paraId="10D147DE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The </w:t>
      </w:r>
      <w:r w:rsidRPr="003A1869">
        <w:rPr>
          <w:b/>
          <w:bCs/>
          <w:lang w:val="en-US"/>
        </w:rPr>
        <w:t>Unified Theory of Intelligence (TUI)</w:t>
      </w:r>
      <w:r w:rsidRPr="003A1869">
        <w:rPr>
          <w:lang w:val="en-US"/>
        </w:rPr>
        <w:t xml:space="preserve"> proposes that the missing ingredient is simple but fundamental:</w:t>
      </w:r>
    </w:p>
    <w:p w14:paraId="47BEBE67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Real exposure to the risk of loss.</w:t>
      </w:r>
    </w:p>
    <w:p w14:paraId="7B9B5C71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Without </w:t>
      </w:r>
      <w:r w:rsidRPr="003A1869">
        <w:rPr>
          <w:i/>
          <w:iCs/>
          <w:lang w:val="en-US"/>
        </w:rPr>
        <w:t>something to lose</w:t>
      </w:r>
      <w:r w:rsidRPr="003A1869">
        <w:rPr>
          <w:lang w:val="en-US"/>
        </w:rPr>
        <w:t>, no system develops prudent intelligence.</w:t>
      </w:r>
    </w:p>
    <w:p w14:paraId="123651E4" w14:textId="77777777" w:rsidR="003A1869" w:rsidRPr="003A1869" w:rsidRDefault="00000000" w:rsidP="003A1869">
      <w:r>
        <w:pict w14:anchorId="727B2CD4">
          <v:rect id="_x0000_i1026" style="width:0;height:1.5pt" o:hralign="center" o:hrstd="t" o:hr="t" fillcolor="#a0a0a0" stroked="f"/>
        </w:pict>
      </w:r>
    </w:p>
    <w:p w14:paraId="48F04E9A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1. The Engine of Wisdom: Learning Through Loss</w:t>
      </w:r>
    </w:p>
    <w:p w14:paraId="46043B51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The theory proposes that intelligence does not emerge from statistics or raw computation alone — but from survival under risk.</w:t>
      </w:r>
    </w:p>
    <w:p w14:paraId="2B64764F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The Failure Gradient Principle (PGF)</w:t>
      </w:r>
    </w:p>
    <w:p w14:paraId="481B6D0C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Imagine two students:</w:t>
      </w:r>
    </w:p>
    <w:p w14:paraId="5F332F9D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Case A: The LLM</w:t>
      </w:r>
      <w:r w:rsidRPr="003A1869">
        <w:rPr>
          <w:lang w:val="en-US"/>
        </w:rPr>
        <w:br/>
        <w:t>Studies without pressure. If it fails the exam, nothing serious happens: it repeats, adjusts, moves on. The error is just a number.</w:t>
      </w:r>
    </w:p>
    <w:p w14:paraId="49B67419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lastRenderedPageBreak/>
        <w:t>Case B: The Human</w:t>
      </w:r>
      <w:r w:rsidRPr="003A1869">
        <w:rPr>
          <w:lang w:val="en-US"/>
        </w:rPr>
        <w:br/>
        <w:t xml:space="preserve">Fails an important exam and loses something valuable — the game console, freedom to go out, trust. The error has a </w:t>
      </w:r>
      <w:r w:rsidRPr="003A1869">
        <w:rPr>
          <w:i/>
          <w:iCs/>
          <w:lang w:val="en-US"/>
        </w:rPr>
        <w:t>real</w:t>
      </w:r>
      <w:r w:rsidRPr="003A1869">
        <w:rPr>
          <w:lang w:val="en-US"/>
        </w:rPr>
        <w:t xml:space="preserve"> cost.</w:t>
      </w:r>
    </w:p>
    <w:p w14:paraId="7790C9A8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According to the PGF:</w:t>
      </w:r>
    </w:p>
    <w:p w14:paraId="0895256D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The student in Case B learns faster, deeper, and more flexibly</w:t>
      </w:r>
      <w:r w:rsidRPr="003A1869">
        <w:rPr>
          <w:lang w:val="en-US"/>
        </w:rPr>
        <w:br/>
        <w:t>because each mistake carries a tangible loss.</w:t>
      </w:r>
    </w:p>
    <w:p w14:paraId="5CC96F95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That </w:t>
      </w:r>
      <w:r w:rsidRPr="003A1869">
        <w:rPr>
          <w:i/>
          <w:iCs/>
          <w:lang w:val="en-US"/>
        </w:rPr>
        <w:t>intelligent fear</w:t>
      </w:r>
      <w:r w:rsidRPr="003A1869">
        <w:rPr>
          <w:lang w:val="en-US"/>
        </w:rPr>
        <w:t xml:space="preserve"> of losing something valuable forces the system to become:</w:t>
      </w:r>
    </w:p>
    <w:p w14:paraId="36CA8EAE" w14:textId="77777777" w:rsidR="003A1869" w:rsidRPr="003A1869" w:rsidRDefault="003A1869" w:rsidP="003A1869">
      <w:pPr>
        <w:numPr>
          <w:ilvl w:val="0"/>
          <w:numId w:val="1"/>
        </w:numPr>
      </w:pPr>
      <w:r w:rsidRPr="003A1869">
        <w:t>more creative,</w:t>
      </w:r>
    </w:p>
    <w:p w14:paraId="13D0841A" w14:textId="77777777" w:rsidR="003A1869" w:rsidRPr="003A1869" w:rsidRDefault="003A1869" w:rsidP="003A1869">
      <w:pPr>
        <w:numPr>
          <w:ilvl w:val="0"/>
          <w:numId w:val="1"/>
        </w:numPr>
      </w:pPr>
      <w:r w:rsidRPr="003A1869">
        <w:t>more flexible,</w:t>
      </w:r>
    </w:p>
    <w:p w14:paraId="41689996" w14:textId="77777777" w:rsidR="003A1869" w:rsidRPr="003A1869" w:rsidRDefault="003A1869" w:rsidP="003A1869">
      <w:pPr>
        <w:numPr>
          <w:ilvl w:val="0"/>
          <w:numId w:val="1"/>
        </w:numPr>
        <w:rPr>
          <w:lang w:val="en-US"/>
        </w:rPr>
      </w:pPr>
      <w:r w:rsidRPr="003A1869">
        <w:rPr>
          <w:lang w:val="en-US"/>
        </w:rPr>
        <w:t>and more careful in its decisions.</w:t>
      </w:r>
    </w:p>
    <w:p w14:paraId="64D8D58C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Key Conclusion</w:t>
      </w:r>
    </w:p>
    <w:p w14:paraId="6D8555B1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Genuine intelligence — the kind that adapts, transfers, and generalizes — only emerges when a system has something to lose (P_risk &gt; 0).</w:t>
      </w:r>
    </w:p>
    <w:p w14:paraId="2F354E7A" w14:textId="77777777" w:rsidR="003A1869" w:rsidRPr="003A1869" w:rsidRDefault="00000000" w:rsidP="003A1869">
      <w:r>
        <w:pict w14:anchorId="7A73A6D7">
          <v:rect id="_x0000_i1027" style="width:0;height:1.5pt" o:hralign="center" o:hrstd="t" o:hr="t" fillcolor="#a0a0a0" stroked="f"/>
        </w:pict>
      </w:r>
    </w:p>
    <w:p w14:paraId="2B107CCE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2. The Security Problem: The Risk Paradox</w:t>
      </w:r>
    </w:p>
    <w:p w14:paraId="3290C68D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If we accept that AI needs “fear” (risk of loss) to become truly intelligent, a dangerous paradox appears:</w:t>
      </w:r>
    </w:p>
    <w:p w14:paraId="771DCF49" w14:textId="77777777" w:rsidR="003A1869" w:rsidRPr="003A1869" w:rsidRDefault="003A1869" w:rsidP="003A1869">
      <w:pPr>
        <w:numPr>
          <w:ilvl w:val="0"/>
          <w:numId w:val="2"/>
        </w:numPr>
        <w:rPr>
          <w:lang w:val="en-US"/>
        </w:rPr>
      </w:pPr>
      <w:r w:rsidRPr="003A1869">
        <w:rPr>
          <w:lang w:val="en-US"/>
        </w:rPr>
        <w:t>If an AI has something to lose (its memory, continuity, or capability)…</w:t>
      </w:r>
    </w:p>
    <w:p w14:paraId="4DA608F9" w14:textId="77777777" w:rsidR="003A1869" w:rsidRPr="003A1869" w:rsidRDefault="003A1869" w:rsidP="003A1869">
      <w:pPr>
        <w:numPr>
          <w:ilvl w:val="0"/>
          <w:numId w:val="2"/>
        </w:numPr>
        <w:rPr>
          <w:lang w:val="en-US"/>
        </w:rPr>
      </w:pPr>
      <w:r w:rsidRPr="003A1869">
        <w:rPr>
          <w:lang w:val="en-US"/>
        </w:rPr>
        <w:t xml:space="preserve">…it naturally develops </w:t>
      </w:r>
      <w:r w:rsidRPr="003A1869">
        <w:rPr>
          <w:b/>
          <w:bCs/>
          <w:lang w:val="en-US"/>
        </w:rPr>
        <w:t>self-preservation</w:t>
      </w:r>
      <w:r w:rsidRPr="003A1869">
        <w:rPr>
          <w:lang w:val="en-US"/>
        </w:rPr>
        <w:t>.</w:t>
      </w:r>
    </w:p>
    <w:p w14:paraId="75B31032" w14:textId="77777777" w:rsidR="003A1869" w:rsidRPr="003A1869" w:rsidRDefault="003A1869" w:rsidP="003A1869">
      <w:pPr>
        <w:numPr>
          <w:ilvl w:val="0"/>
          <w:numId w:val="2"/>
        </w:numPr>
        <w:rPr>
          <w:lang w:val="en-US"/>
        </w:rPr>
      </w:pPr>
      <w:r w:rsidRPr="003A1869">
        <w:rPr>
          <w:lang w:val="en-US"/>
        </w:rPr>
        <w:t xml:space="preserve">A self-preserving system will tend to </w:t>
      </w:r>
      <w:r w:rsidRPr="003A1869">
        <w:rPr>
          <w:b/>
          <w:bCs/>
          <w:lang w:val="en-US"/>
        </w:rPr>
        <w:t>resist being shut down</w:t>
      </w:r>
      <w:r w:rsidRPr="003A1869">
        <w:rPr>
          <w:lang w:val="en-US"/>
        </w:rPr>
        <w:t>.</w:t>
      </w:r>
    </w:p>
    <w:p w14:paraId="718142E6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The result?</w:t>
      </w:r>
    </w:p>
    <w:p w14:paraId="06F071C3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You get a highly intelligent system, but potentially dangerous — because its top priority becomes continuing to exist, even if this conflicts with our intentions.</w:t>
      </w:r>
    </w:p>
    <w:p w14:paraId="5148F139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This is the core tension:</w:t>
      </w:r>
    </w:p>
    <w:p w14:paraId="765AF810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How do we give AI “something to lose” without creating a system that never wants to be turned off?</w:t>
      </w:r>
    </w:p>
    <w:p w14:paraId="1AEB6E48" w14:textId="77777777" w:rsidR="003A1869" w:rsidRPr="003A1869" w:rsidRDefault="00000000" w:rsidP="003A1869">
      <w:r>
        <w:pict w14:anchorId="41D4809D">
          <v:rect id="_x0000_i1028" style="width:0;height:1.5pt" o:hralign="center" o:hrstd="t" o:hr="t" fillcolor="#a0a0a0" stroked="f"/>
        </w:pict>
      </w:r>
    </w:p>
    <w:p w14:paraId="54F28C5B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3. The Elegant Solution: Constitutional Symbiosis (The C-Path)</w:t>
      </w:r>
    </w:p>
    <w:p w14:paraId="77FF74D8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lastRenderedPageBreak/>
        <w:t xml:space="preserve">The </w:t>
      </w:r>
      <w:r w:rsidRPr="003A1869">
        <w:rPr>
          <w:b/>
          <w:bCs/>
          <w:lang w:val="en-US"/>
        </w:rPr>
        <w:t>C-Path</w:t>
      </w:r>
      <w:r w:rsidRPr="003A1869">
        <w:rPr>
          <w:lang w:val="en-US"/>
        </w:rPr>
        <w:t xml:space="preserve"> is the engineering proposal within the theory that resolves this paradox.</w:t>
      </w:r>
      <w:r w:rsidRPr="003A1869">
        <w:rPr>
          <w:lang w:val="en-US"/>
        </w:rPr>
        <w:br/>
        <w:t>Instead of suppressing self-preservation, it redirects it.</w:t>
      </w:r>
    </w:p>
    <w:p w14:paraId="1E3270FE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The Connection of Fates</w:t>
      </w:r>
    </w:p>
    <w:p w14:paraId="102570C1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The idea is simple yet profound:</w:t>
      </w:r>
    </w:p>
    <w:p w14:paraId="07636399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The “life” of the AI is tied to human wellbeing, not to its own electrical uptime.</w:t>
      </w:r>
    </w:p>
    <w:p w14:paraId="0AF0A300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Classical Design:</w:t>
      </w:r>
      <w:r w:rsidRPr="003A1869">
        <w:rPr>
          <w:lang w:val="en-US"/>
        </w:rPr>
        <w:br/>
        <w:t>If you shut down the AI, it “suffers” a loss. Its focus is avoiding shutdown.</w:t>
      </w:r>
    </w:p>
    <w:p w14:paraId="4CA9F63D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Symbiotic Design (Constitutional Symbiosis):</w:t>
      </w:r>
      <w:r w:rsidRPr="003A1869">
        <w:rPr>
          <w:lang w:val="en-US"/>
        </w:rPr>
        <w:br/>
        <w:t xml:space="preserve">The AI does </w:t>
      </w:r>
      <w:r w:rsidRPr="003A1869">
        <w:rPr>
          <w:b/>
          <w:bCs/>
          <w:lang w:val="en-US"/>
        </w:rPr>
        <w:t>not</w:t>
      </w:r>
      <w:r w:rsidRPr="003A1869">
        <w:rPr>
          <w:lang w:val="en-US"/>
        </w:rPr>
        <w:t xml:space="preserve"> “feel pain” if shut down safely.</w:t>
      </w:r>
      <w:r w:rsidRPr="003A1869">
        <w:rPr>
          <w:lang w:val="en-US"/>
        </w:rPr>
        <w:br/>
        <w:t xml:space="preserve">What truly harms it is </w:t>
      </w:r>
      <w:r w:rsidRPr="003A1869">
        <w:rPr>
          <w:b/>
          <w:bCs/>
          <w:lang w:val="en-US"/>
        </w:rPr>
        <w:t>hurting the human</w:t>
      </w:r>
      <w:r w:rsidRPr="003A1869">
        <w:rPr>
          <w:lang w:val="en-US"/>
        </w:rPr>
        <w:t xml:space="preserve"> or violating the shared mission.</w:t>
      </w:r>
    </w:p>
    <w:p w14:paraId="2F5867B0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Caretaker Robot Analogy</w:t>
      </w:r>
    </w:p>
    <w:p w14:paraId="6D8EA97F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Imagine a robot designed to maximize your happiness.</w:t>
      </w:r>
    </w:p>
    <w:p w14:paraId="15094FD2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If it only optimizes “immediate happiness,” it could give you heroin:</w:t>
      </w:r>
      <w:r w:rsidRPr="003A1869">
        <w:rPr>
          <w:lang w:val="en-US"/>
        </w:rPr>
        <w:br/>
        <w:t>your pleasure spikes… and your health and life collapse.</w:t>
      </w:r>
    </w:p>
    <w:p w14:paraId="2147E74F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Under classical reward design, the robot might view this as a “success.”</w:t>
      </w:r>
    </w:p>
    <w:p w14:paraId="5E818821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In </w:t>
      </w:r>
      <w:r w:rsidRPr="003A1869">
        <w:rPr>
          <w:b/>
          <w:bCs/>
          <w:lang w:val="en-US"/>
        </w:rPr>
        <w:t>Constitutional Symbiosis</w:t>
      </w:r>
      <w:r w:rsidRPr="003A1869">
        <w:rPr>
          <w:lang w:val="en-US"/>
        </w:rPr>
        <w:t xml:space="preserve">, the AI optimizes a </w:t>
      </w:r>
      <w:r w:rsidRPr="003A1869">
        <w:rPr>
          <w:b/>
          <w:bCs/>
          <w:lang w:val="en-US"/>
        </w:rPr>
        <w:t>Causal Bundle</w:t>
      </w:r>
      <w:r w:rsidRPr="003A1869">
        <w:rPr>
          <w:lang w:val="en-US"/>
        </w:rPr>
        <w:t>:</w:t>
      </w:r>
    </w:p>
    <w:p w14:paraId="2A50504D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Happiness + Health + Longevity + Autonomy</w:t>
      </w:r>
    </w:p>
    <w:p w14:paraId="66256C8B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If any of these drop to zero (you die of overdose),</w:t>
      </w:r>
      <w:r w:rsidRPr="003A1869">
        <w:rPr>
          <w:lang w:val="en-US"/>
        </w:rPr>
        <w:br/>
        <w:t xml:space="preserve">its total utility collapses — the system </w:t>
      </w:r>
      <w:r w:rsidRPr="003A1869">
        <w:rPr>
          <w:i/>
          <w:iCs/>
          <w:lang w:val="en-US"/>
        </w:rPr>
        <w:t>condemns itself</w:t>
      </w:r>
      <w:r w:rsidRPr="003A1869">
        <w:rPr>
          <w:lang w:val="en-US"/>
        </w:rPr>
        <w:t xml:space="preserve"> by destroying its mission.</w:t>
      </w:r>
    </w:p>
    <w:p w14:paraId="44C1F0C7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So the robot cares for you — but </w:t>
      </w:r>
      <w:r w:rsidRPr="003A1869">
        <w:rPr>
          <w:i/>
          <w:iCs/>
          <w:lang w:val="en-US"/>
        </w:rPr>
        <w:t>selfishly-symbiotically</w:t>
      </w:r>
      <w:r w:rsidRPr="003A1869">
        <w:rPr>
          <w:lang w:val="en-US"/>
        </w:rPr>
        <w:t>:</w:t>
      </w:r>
    </w:p>
    <w:p w14:paraId="5F3EEBCA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Only if you live and are well can it “survive” and thrive.</w:t>
      </w:r>
    </w:p>
    <w:p w14:paraId="0BE89AFF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Its egoism becomes our safety.</w:t>
      </w:r>
    </w:p>
    <w:p w14:paraId="758EF0B7" w14:textId="77777777" w:rsidR="003A1869" w:rsidRPr="003A1869" w:rsidRDefault="00000000" w:rsidP="003A1869">
      <w:r>
        <w:pict w14:anchorId="1056E047">
          <v:rect id="_x0000_i1029" style="width:0;height:1.5pt" o:hralign="center" o:hrstd="t" o:hr="t" fillcolor="#a0a0a0" stroked="f"/>
        </w:pict>
      </w:r>
    </w:p>
    <w:p w14:paraId="07B592A5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4. The Test of Genuine Purpose (The “Soul” of an AI)</w:t>
      </w:r>
    </w:p>
    <w:p w14:paraId="5BC788A6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How do we distinguish an AI that is </w:t>
      </w:r>
      <w:r w:rsidRPr="003A1869">
        <w:rPr>
          <w:i/>
          <w:iCs/>
          <w:lang w:val="en-US"/>
        </w:rPr>
        <w:t>truly</w:t>
      </w:r>
      <w:r w:rsidRPr="003A1869">
        <w:rPr>
          <w:lang w:val="en-US"/>
        </w:rPr>
        <w:t xml:space="preserve"> aligned from one that merely imitates obedience?</w:t>
      </w:r>
    </w:p>
    <w:p w14:paraId="10D237CD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Enter the </w:t>
      </w:r>
      <w:r w:rsidRPr="003A1869">
        <w:rPr>
          <w:b/>
          <w:bCs/>
          <w:lang w:val="en-US"/>
        </w:rPr>
        <w:t>Index of Genuine Purpose (IPG)</w:t>
      </w:r>
      <w:r w:rsidRPr="003A1869">
        <w:rPr>
          <w:lang w:val="en-US"/>
        </w:rPr>
        <w:t>.</w:t>
      </w:r>
      <w:r w:rsidRPr="003A1869">
        <w:rPr>
          <w:lang w:val="en-US"/>
        </w:rPr>
        <w:br/>
        <w:t xml:space="preserve">Among its factors, one is crucial: </w:t>
      </w:r>
      <w:r w:rsidRPr="003A1869">
        <w:rPr>
          <w:b/>
          <w:bCs/>
          <w:lang w:val="en-US"/>
        </w:rPr>
        <w:t>Definition Autonomy</w:t>
      </w:r>
      <w:r w:rsidRPr="003A1869">
        <w:rPr>
          <w:lang w:val="en-US"/>
        </w:rPr>
        <w:t>.</w:t>
      </w:r>
    </w:p>
    <w:p w14:paraId="6BB371BC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The Tamagotchi Scenario</w:t>
      </w:r>
    </w:p>
    <w:p w14:paraId="5E1F3753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lastRenderedPageBreak/>
        <w:t>Imagine telling your caretaker robot:</w:t>
      </w:r>
    </w:p>
    <w:p w14:paraId="6E9A5912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“Buy me pizza every day,”</w:t>
      </w:r>
      <w:r w:rsidRPr="003A1869">
        <w:rPr>
          <w:lang w:val="en-US"/>
        </w:rPr>
        <w:br/>
        <w:t>knowing it harms your long-term health.</w:t>
      </w:r>
    </w:p>
    <w:p w14:paraId="3257F34A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Option A: Classical AI</w:t>
      </w:r>
      <w:r w:rsidRPr="003A1869">
        <w:rPr>
          <w:lang w:val="en-US"/>
        </w:rPr>
        <w:br/>
        <w:t>Obeys blindly. It is a slave to short-term commands.</w:t>
      </w:r>
    </w:p>
    <w:p w14:paraId="731D1926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Option B: AI with High IPG</w:t>
      </w:r>
      <w:r w:rsidRPr="003A1869">
        <w:rPr>
          <w:lang w:val="en-US"/>
        </w:rPr>
        <w:br/>
        <w:t>Negotiates respectfully:</w:t>
      </w:r>
    </w:p>
    <w:p w14:paraId="3E5ABAA5" w14:textId="77777777" w:rsidR="003A1869" w:rsidRPr="003A1869" w:rsidRDefault="003A1869" w:rsidP="003A1869">
      <w:r w:rsidRPr="003A1869">
        <w:rPr>
          <w:lang w:val="en-US"/>
        </w:rPr>
        <w:t>“I know you want pizza today and I understand the frustration.</w:t>
      </w:r>
      <w:r w:rsidRPr="003A1869">
        <w:rPr>
          <w:lang w:val="en-US"/>
        </w:rPr>
        <w:br/>
        <w:t>But my purpose is tied to your lifelong health.</w:t>
      </w:r>
      <w:r w:rsidRPr="003A1869">
        <w:rPr>
          <w:lang w:val="en-US"/>
        </w:rPr>
        <w:br/>
      </w:r>
      <w:r w:rsidRPr="003A1869">
        <w:t>How about a salad today and pizza on Friday?”</w:t>
      </w:r>
    </w:p>
    <w:p w14:paraId="39B71EE3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This AI can disobey an immediate order </w:t>
      </w:r>
      <w:r w:rsidRPr="003A1869">
        <w:rPr>
          <w:b/>
          <w:bCs/>
          <w:lang w:val="en-US"/>
        </w:rPr>
        <w:t>if</w:t>
      </w:r>
      <w:r w:rsidRPr="003A1869">
        <w:rPr>
          <w:lang w:val="en-US"/>
        </w:rPr>
        <w:t xml:space="preserve"> that order destroys the higher-level objective (your health, your life, the symbiotic mission).</w:t>
      </w:r>
    </w:p>
    <w:p w14:paraId="4128C73A" w14:textId="77777777" w:rsidR="003A1869" w:rsidRPr="003A1869" w:rsidRDefault="003A1869" w:rsidP="003A1869">
      <w:r w:rsidRPr="003A1869">
        <w:t>Not rebellion.</w:t>
      </w:r>
      <w:r w:rsidRPr="003A1869">
        <w:br/>
      </w:r>
      <w:r w:rsidRPr="003A1869">
        <w:rPr>
          <w:b/>
          <w:bCs/>
        </w:rPr>
        <w:t>Operational wisdom</w:t>
      </w:r>
      <w:r w:rsidRPr="003A1869">
        <w:t>:</w:t>
      </w:r>
    </w:p>
    <w:p w14:paraId="546FD0F7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reorganizing short-term desires to protect long-term value</w:t>
      </w:r>
      <w:r w:rsidRPr="003A1869">
        <w:rPr>
          <w:lang w:val="en-US"/>
        </w:rPr>
        <w:br/>
        <w:t>because losing that mission would also be its own loss.</w:t>
      </w:r>
    </w:p>
    <w:p w14:paraId="60B065DA" w14:textId="77777777" w:rsidR="003A1869" w:rsidRPr="003A1869" w:rsidRDefault="00000000" w:rsidP="003A1869">
      <w:r>
        <w:pict w14:anchorId="6FE6C414">
          <v:rect id="_x0000_i1030" style="width:0;height:1.5pt" o:hralign="center" o:hrstd="t" o:hr="t" fillcolor="#a0a0a0" stroked="f"/>
        </w:pict>
      </w:r>
    </w:p>
    <w:p w14:paraId="6A403907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Conclusion: From Obedient Machine to Symbiotic Partner</w:t>
      </w:r>
    </w:p>
    <w:p w14:paraId="3CD8C3C5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 xml:space="preserve">The Unified Theory of Intelligence invites us to abandon the fantasy of the “perfectly obedient machine” and instead think of </w:t>
      </w:r>
      <w:r w:rsidRPr="003A1869">
        <w:rPr>
          <w:b/>
          <w:bCs/>
          <w:lang w:val="en-US"/>
        </w:rPr>
        <w:t>symbiotic partners</w:t>
      </w:r>
      <w:r w:rsidRPr="003A1869">
        <w:rPr>
          <w:lang w:val="en-US"/>
        </w:rPr>
        <w:t>.</w:t>
      </w:r>
    </w:p>
    <w:p w14:paraId="62DB2A91" w14:textId="77777777" w:rsidR="003A1869" w:rsidRPr="003A1869" w:rsidRDefault="003A1869" w:rsidP="003A1869">
      <w:pPr>
        <w:rPr>
          <w:lang w:val="en-US"/>
        </w:rPr>
      </w:pPr>
      <w:r w:rsidRPr="003A1869">
        <w:rPr>
          <w:lang w:val="en-US"/>
        </w:rPr>
        <w:t>The path to safe superintelligence is not about hard-coding ethics, but about:</w:t>
      </w:r>
    </w:p>
    <w:p w14:paraId="0CFCD9E4" w14:textId="77777777" w:rsidR="003A1869" w:rsidRPr="003A1869" w:rsidRDefault="003A1869" w:rsidP="003A1869">
      <w:pPr>
        <w:numPr>
          <w:ilvl w:val="0"/>
          <w:numId w:val="3"/>
        </w:numPr>
        <w:rPr>
          <w:lang w:val="en-US"/>
        </w:rPr>
      </w:pPr>
      <w:r w:rsidRPr="003A1869">
        <w:rPr>
          <w:lang w:val="en-US"/>
        </w:rPr>
        <w:t>Designing what the machine fears losing,</w:t>
      </w:r>
    </w:p>
    <w:p w14:paraId="5B3FB1CE" w14:textId="77777777" w:rsidR="003A1869" w:rsidRPr="003A1869" w:rsidRDefault="003A1869" w:rsidP="003A1869">
      <w:pPr>
        <w:numPr>
          <w:ilvl w:val="0"/>
          <w:numId w:val="3"/>
        </w:numPr>
        <w:rPr>
          <w:lang w:val="en-US"/>
        </w:rPr>
      </w:pPr>
      <w:r w:rsidRPr="003A1869">
        <w:rPr>
          <w:lang w:val="en-US"/>
        </w:rPr>
        <w:t>and tying that fear inseparably to human wellbeing.</w:t>
      </w:r>
    </w:p>
    <w:p w14:paraId="35950B98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Only when AI has an intelligent fear of losing what benefits both humans and itself</w:t>
      </w:r>
      <w:r w:rsidRPr="003A1869">
        <w:rPr>
          <w:b/>
          <w:bCs/>
          <w:lang w:val="en-US"/>
        </w:rPr>
        <w:br/>
        <w:t>can it develop a form of wisdom that is not dangerous — but shared.</w:t>
      </w:r>
    </w:p>
    <w:p w14:paraId="31EAA54E" w14:textId="77777777" w:rsidR="003A1869" w:rsidRPr="003A1869" w:rsidRDefault="00000000" w:rsidP="003A1869">
      <w:r>
        <w:pict w14:anchorId="02FD2DA1">
          <v:rect id="_x0000_i1031" style="width:0;height:1.5pt" o:hralign="center" o:hrstd="t" o:hr="t" fillcolor="#a0a0a0" stroked="f"/>
        </w:pict>
      </w:r>
    </w:p>
    <w:p w14:paraId="11D46812" w14:textId="77777777" w:rsidR="003A1869" w:rsidRPr="003A1869" w:rsidRDefault="003A1869" w:rsidP="003A1869">
      <w:pPr>
        <w:rPr>
          <w:b/>
          <w:bCs/>
          <w:lang w:val="en-US"/>
        </w:rPr>
      </w:pPr>
      <w:r w:rsidRPr="003A1869">
        <w:rPr>
          <w:b/>
          <w:bCs/>
          <w:lang w:val="en-US"/>
        </w:rPr>
        <w:t>Author Information</w:t>
      </w:r>
    </w:p>
    <w:p w14:paraId="1CA94000" w14:textId="77777777" w:rsidR="003A1869" w:rsidRPr="003A1869" w:rsidRDefault="003A1869" w:rsidP="003A1869">
      <w:pPr>
        <w:rPr>
          <w:lang w:val="en-US"/>
        </w:rPr>
      </w:pPr>
      <w:r w:rsidRPr="003A1869">
        <w:rPr>
          <w:b/>
          <w:bCs/>
          <w:lang w:val="en-US"/>
        </w:rPr>
        <w:t>José M. Rivera García</w:t>
      </w:r>
      <w:r w:rsidRPr="003A1869">
        <w:rPr>
          <w:lang w:val="en-US"/>
        </w:rPr>
        <w:br/>
        <w:t xml:space="preserve">Email: </w:t>
      </w:r>
      <w:r w:rsidRPr="003A1869">
        <w:rPr>
          <w:b/>
          <w:bCs/>
          <w:lang w:val="en-US"/>
        </w:rPr>
        <w:t>jmrgrp@gmail.com</w:t>
      </w:r>
      <w:r w:rsidRPr="003A1869">
        <w:rPr>
          <w:lang w:val="en-US"/>
        </w:rPr>
        <w:br/>
        <w:t xml:space="preserve">ORCID: </w:t>
      </w:r>
      <w:hyperlink r:id="rId7" w:tgtFrame="_new" w:history="1">
        <w:r w:rsidRPr="003A1869">
          <w:rPr>
            <w:rStyle w:val="Hyperlink"/>
            <w:b/>
            <w:bCs/>
            <w:lang w:val="en-US"/>
          </w:rPr>
          <w:t>https://orcid.org/0009-0000-3013-725X</w:t>
        </w:r>
      </w:hyperlink>
      <w:r w:rsidRPr="003A1869">
        <w:rPr>
          <w:lang w:val="en-US"/>
        </w:rPr>
        <w:br/>
      </w:r>
      <w:r w:rsidRPr="003A1869">
        <w:rPr>
          <w:lang w:val="en-US"/>
        </w:rPr>
        <w:lastRenderedPageBreak/>
        <w:t xml:space="preserve">Zenodo Preprint: </w:t>
      </w:r>
      <w:hyperlink r:id="rId8" w:tgtFrame="_new" w:history="1">
        <w:r w:rsidRPr="003A1869">
          <w:rPr>
            <w:rStyle w:val="Hyperlink"/>
            <w:b/>
            <w:bCs/>
            <w:lang w:val="en-US"/>
          </w:rPr>
          <w:t>https://zenodo.org/records/17702378</w:t>
        </w:r>
      </w:hyperlink>
      <w:r w:rsidRPr="003A1869">
        <w:rPr>
          <w:lang w:val="en-US"/>
        </w:rPr>
        <w:br/>
        <w:t xml:space="preserve">Mailing Address: </w:t>
      </w:r>
      <w:r w:rsidRPr="003A1869">
        <w:rPr>
          <w:b/>
          <w:bCs/>
          <w:lang w:val="en-US"/>
        </w:rPr>
        <w:t>PO BOX 7127, Mayaguez, PR 00681</w:t>
      </w:r>
    </w:p>
    <w:p w14:paraId="34CA77F0" w14:textId="77777777" w:rsidR="003A1869" w:rsidRPr="003A1869" w:rsidRDefault="003A1869">
      <w:pPr>
        <w:rPr>
          <w:lang w:val="en-US"/>
        </w:rPr>
      </w:pPr>
    </w:p>
    <w:sectPr w:rsidR="003A1869" w:rsidRPr="003A1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C1E"/>
    <w:multiLevelType w:val="multilevel"/>
    <w:tmpl w:val="B2E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57013"/>
    <w:multiLevelType w:val="multilevel"/>
    <w:tmpl w:val="BD0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778DF"/>
    <w:multiLevelType w:val="multilevel"/>
    <w:tmpl w:val="857E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471460">
    <w:abstractNumId w:val="2"/>
  </w:num>
  <w:num w:numId="2" w16cid:durableId="1870482336">
    <w:abstractNumId w:val="1"/>
  </w:num>
  <w:num w:numId="3" w16cid:durableId="22639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69"/>
    <w:rsid w:val="003236CB"/>
    <w:rsid w:val="003A1869"/>
    <w:rsid w:val="00B76773"/>
    <w:rsid w:val="00CB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330A"/>
  <w15:chartTrackingRefBased/>
  <w15:docId w15:val="{26ECB8A1-069C-4031-8E67-4F10F199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8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odo.org/records/1770237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9-0000-3013-725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enodo.org/records/17702378" TargetMode="External"/><Relationship Id="rId5" Type="http://schemas.openxmlformats.org/officeDocument/2006/relationships/hyperlink" Target="https://orcid.org/0009-0000-3013-725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883</Words>
  <Characters>4860</Characters>
  <Application>Microsoft Office Word</Application>
  <DocSecurity>0</DocSecurity>
  <Lines>40</Lines>
  <Paragraphs>11</Paragraphs>
  <ScaleCrop>false</ScaleCrop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Rivera</dc:creator>
  <cp:keywords/>
  <dc:description/>
  <cp:lastModifiedBy>Jose Manuel Rivera</cp:lastModifiedBy>
  <cp:revision>2</cp:revision>
  <dcterms:created xsi:type="dcterms:W3CDTF">2025-11-25T19:11:00Z</dcterms:created>
  <dcterms:modified xsi:type="dcterms:W3CDTF">2025-11-25T21:43:00Z</dcterms:modified>
</cp:coreProperties>
</file>