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yd4lkqj4r1k9" w:id="0"/>
      <w:bookmarkEnd w:id="0"/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v5f5q1qwd1jc" w:id="1"/>
      <w:bookmarkEnd w:id="1"/>
      <w:r w:rsidDel="00000000" w:rsidR="00000000" w:rsidRPr="00000000">
        <w:rPr>
          <w:rtl w:val="0"/>
        </w:rPr>
        <w:t xml:space="preserve">Práctico 3 - Modelado con clases</w:t>
      </w:r>
    </w:p>
    <w:p w:rsidR="00000000" w:rsidDel="00000000" w:rsidP="00000000" w:rsidRDefault="00000000" w:rsidRPr="00000000" w14:paraId="00000003">
      <w:pPr>
        <w:pStyle w:val="Heading3"/>
        <w:spacing w:line="360" w:lineRule="auto"/>
        <w:rPr/>
      </w:pPr>
      <w:bookmarkStart w:colFirst="0" w:colLast="0" w:name="_kz1068pezg5y" w:id="2"/>
      <w:bookmarkEnd w:id="2"/>
      <w:r w:rsidDel="00000000" w:rsidR="00000000" w:rsidRPr="00000000">
        <w:rPr>
          <w:rtl w:val="0"/>
        </w:rPr>
        <w:t xml:space="preserve">Realice los siguientes modelados, aplicando lo visto en la teoría.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Realice una jerarquía de clases para los conjuntos numéricos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Realice una breve jerarquía de clases para los medios de transporte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Realice un modelado de las zonas geográficas políticas (país, provincia, etc.)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modelado de los artefactos de computación. Considere dispositivos de entrada, salida, entrada/salida, procesamiento, etc.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modelado de una institución educativa. Considere el Edificio, las Aulas, los docentes, los alumnos,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Considere un pequeño comercio, existe mercadería que se vende a un cliente y en cada venta se realiza una factura. La factura se compone de renglones. Cada renglón detalla, un producto, la cantidad que se vendió, el precio unitario, y el subtotal. Luego se aplican impuestos y se tiene un valor total. Realice brevemente una descripción de clases y relaciones para este ejemplo.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desea conceptualizar un servicio de comunicación. En el mismo, hay dos personas que se hablan por un chat. El chat tiene mensajes que pueden contener palabras, emoticones o imágenes.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desea analizar una empresa de transporte puerta a puerta. Los servicios consisten en llevar mercadería desde la casa de un cliente, hasta otro cliente. El servicio se cobra por peso o por distancia. Los viajes pueden pasar por varias ciudades.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Banco desea cambiar su sistema. Para eso requiere de una analisis de su forma de trabajo. Tiene clientes que realizan transacciones, dentro del banco o hacia otros bancos. Cada transacción, tiene una fecha, una cuenta origen y una cuenta destino. Las cuentas pueden ser en pesos o dolares, y a su vez, pueden ser cuentas corrientes o cajas de ahorro.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Considere el modelado de un tablero de ajedrez. Describa el tablero, los jugadores y las piezas.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center"/>
      <w:rPr/>
    </w:pPr>
    <w:r w:rsidDel="00000000" w:rsidR="00000000" w:rsidRPr="00000000">
      <w:rPr>
        <w:rtl w:val="0"/>
      </w:rPr>
      <w:t xml:space="preserve">INSTITUTO SUPERIOR DE FORMACIÓN DOCENTE Y TÉCNICA N° 166</w:t>
    </w:r>
  </w:p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>
        <w:rtl w:val="0"/>
      </w:rPr>
      <w:t xml:space="preserve">CARRERA: Tecnicatura Superior en Análisis, Desarrollo y Programación de Aplicaciones</w:t>
    </w:r>
  </w:p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