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A0E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Araceli Derose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A0E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13824925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3A0E1E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  <w:bookmarkStart w:id="0" w:name="_GoBack"/>
            <w:bookmarkEnd w:id="0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A0E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A0E1E">
                  <w:rPr>
                    <w:color w:val="000000" w:themeColor="text1"/>
                    <w:sz w:val="24"/>
                    <w:szCs w:val="24"/>
                    <w:lang w:val="es-MX"/>
                  </w:rPr>
                  <w:t>28/1/9961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A0E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3A0E1E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2494359076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A0E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Urquiza 686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3A0E1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8613824925/00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A0E1E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16C9DE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54564-F24F-4D17-9AF1-D45D6EAC0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2024-04-24T13:58:00Z</dcterms:created>
  <dcterms:modified xsi:type="dcterms:W3CDTF">2024-04-24T13:58:00Z</dcterms:modified>
</cp:coreProperties>
</file>