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9C264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Estefanía Cippiana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9C264C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31690692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DE6344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</w:t>
            </w:r>
            <w:r w:rsidR="00AF56A6">
              <w:rPr>
                <w:color w:val="000000" w:themeColor="text1"/>
                <w:sz w:val="24"/>
                <w:szCs w:val="24"/>
                <w:u w:val="single"/>
                <w:lang w:val="es-MX"/>
              </w:rPr>
              <w:t>362074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showingPlcHdr/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E4271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3B2830"/>
    <w:rsid w:val="003D3175"/>
    <w:rsid w:val="003E1E63"/>
    <w:rsid w:val="00483264"/>
    <w:rsid w:val="005C09CD"/>
    <w:rsid w:val="00623333"/>
    <w:rsid w:val="007457EB"/>
    <w:rsid w:val="00985324"/>
    <w:rsid w:val="009C264C"/>
    <w:rsid w:val="00AF56A6"/>
    <w:rsid w:val="00B56F0E"/>
    <w:rsid w:val="00BC119E"/>
    <w:rsid w:val="00C52A90"/>
    <w:rsid w:val="00DE6344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6E540D37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34BB1-8F9D-40BA-AF8C-EC7BE55220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2024-02-19T16:05:00Z</dcterms:created>
  <dcterms:modified xsi:type="dcterms:W3CDTF">2024-02-19T16:05:00Z</dcterms:modified>
</cp:coreProperties>
</file>