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13746" w14:textId="77777777" w:rsidR="00E20245" w:rsidRDefault="00000000">
      <w:pPr>
        <w:pStyle w:val="Heading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Design Plan: Automated Cross-DC Failover Testing Framework for Teracloud Streams</w:t>
      </w:r>
    </w:p>
    <w:p w14:paraId="19F233B3"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Version: 1.0</w:t>
      </w:r>
    </w:p>
    <w:p w14:paraId="7BB62780"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Date: October 26, 2023</w:t>
      </w:r>
    </w:p>
    <w:p w14:paraId="161652A9"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Status: Design Final</w:t>
      </w:r>
    </w:p>
    <w:p w14:paraId="716DEC4B"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1. Introduction</w:t>
      </w:r>
    </w:p>
    <w:p w14:paraId="210EDD5A"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This document outlines the design for an automated cross-Data Center (DC) failover testing framework for Teracloud Streams. The framework aims to provide a robust, repeatable, and comprehensive solution for validating the resilience and recovery capabilities of Teracloud Streams applications deployed in a cross-DC configuration. This design is based on a thorough review of available Teracloud Streams documentation, including the REST API, Data Exchange features, and the Cross-DC Failover Toolkit, as announced for Teracloud Streams Version 7.2.0.</w:t>
      </w:r>
      <w:r>
        <w:rPr>
          <w:rFonts w:ascii="Google Sans Text" w:eastAsia="Google Sans Text" w:hAnsi="Google Sans Text" w:cs="Google Sans Text"/>
          <w:color w:val="575B5F"/>
          <w:sz w:val="24"/>
          <w:szCs w:val="24"/>
          <w:vertAlign w:val="superscript"/>
        </w:rPr>
        <w:t>1</w:t>
      </w:r>
    </w:p>
    <w:p w14:paraId="524E92F2"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primary objective of this framework is to automate the entire test lifecycle: setup, execution, monitoring, validation, and reporting. It will leverage Python as the core automation language, utilizing standard libraries for interacting with Teracloud Streams interfaces and for simulating various failure conditions. This document details the architectural components, interaction patterns with Teracloud Streams, data strategies, failure simulation techniques, and deployment considerations.</w:t>
      </w:r>
    </w:p>
    <w:p w14:paraId="2B68322B"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2. Goals and Scope</w:t>
      </w:r>
    </w:p>
    <w:p w14:paraId="575976CF"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2.1. Goals</w:t>
      </w:r>
    </w:p>
    <w:p w14:paraId="1E2FBF37"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principal goals of the automated testing framework are:</w:t>
      </w:r>
    </w:p>
    <w:p w14:paraId="28C7568E" w14:textId="77777777" w:rsidR="00E20245"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Comprehensive Validation:</w:t>
      </w:r>
      <w:r>
        <w:rPr>
          <w:rFonts w:ascii="Google Sans Text" w:eastAsia="Google Sans Text" w:hAnsi="Google Sans Text" w:cs="Google Sans Text"/>
          <w:color w:val="1B1C1D"/>
          <w:sz w:val="24"/>
          <w:szCs w:val="24"/>
        </w:rPr>
        <w:t xml:space="preserve"> To rigorously test the end-to-end cross-DC failover mechanisms of Teracloud Streams applications.</w:t>
      </w:r>
    </w:p>
    <w:p w14:paraId="02505A8F" w14:textId="77777777" w:rsidR="00E20245"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Automation:</w:t>
      </w:r>
      <w:r>
        <w:rPr>
          <w:rFonts w:ascii="Google Sans Text" w:eastAsia="Google Sans Text" w:hAnsi="Google Sans Text" w:cs="Google Sans Text"/>
          <w:color w:val="1B1C1D"/>
          <w:sz w:val="24"/>
          <w:szCs w:val="24"/>
        </w:rPr>
        <w:t xml:space="preserve"> To achieve full automation of the test lifecycle, minimizing manual intervention for setup, execution, failure injection, monitoring, and results analysis.</w:t>
      </w:r>
    </w:p>
    <w:p w14:paraId="5FAED2AD" w14:textId="77777777" w:rsidR="00E20245"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Repeatability:</w:t>
      </w:r>
      <w:r>
        <w:rPr>
          <w:rFonts w:ascii="Google Sans Text" w:eastAsia="Google Sans Text" w:hAnsi="Google Sans Text" w:cs="Google Sans Text"/>
          <w:color w:val="1B1C1D"/>
          <w:sz w:val="24"/>
          <w:szCs w:val="24"/>
        </w:rPr>
        <w:t xml:space="preserve"> To ensure tests can be executed consistently, producing reliable results for regression testing and performance benchmarking.</w:t>
      </w:r>
    </w:p>
    <w:p w14:paraId="50D50F90" w14:textId="77777777" w:rsidR="00E20245"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Realism:</w:t>
      </w:r>
      <w:r>
        <w:rPr>
          <w:rFonts w:ascii="Google Sans Text" w:eastAsia="Google Sans Text" w:hAnsi="Google Sans Text" w:cs="Google Sans Text"/>
          <w:color w:val="1B1C1D"/>
          <w:sz w:val="24"/>
          <w:szCs w:val="24"/>
        </w:rPr>
        <w:t xml:space="preserve"> To simulate a variety of failure scenarios, including network issues, service outages, and complete DC failures, under realistic conditions.</w:t>
      </w:r>
    </w:p>
    <w:p w14:paraId="18C2FA8E" w14:textId="77777777" w:rsidR="00E20245"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Measurability:</w:t>
      </w:r>
      <w:r>
        <w:rPr>
          <w:rFonts w:ascii="Google Sans Text" w:eastAsia="Google Sans Text" w:hAnsi="Google Sans Text" w:cs="Google Sans Text"/>
          <w:color w:val="1B1C1D"/>
          <w:sz w:val="24"/>
          <w:szCs w:val="24"/>
        </w:rPr>
        <w:t xml:space="preserve"> To quantify key failover metrics such as Recovery Time Objective (RTO) and Recovery Point Objective (RPO).</w:t>
      </w:r>
    </w:p>
    <w:p w14:paraId="0B12DB00" w14:textId="77777777" w:rsidR="00E20245"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Extensibility:</w:t>
      </w:r>
      <w:r>
        <w:rPr>
          <w:rFonts w:ascii="Google Sans Text" w:eastAsia="Google Sans Text" w:hAnsi="Google Sans Text" w:cs="Google Sans Text"/>
          <w:color w:val="1B1C1D"/>
          <w:sz w:val="24"/>
          <w:szCs w:val="24"/>
        </w:rPr>
        <w:t xml:space="preserve"> To design a framework that can be extended to accommodate new test scenarios and evolving Teracloud Streams features.</w:t>
      </w:r>
    </w:p>
    <w:p w14:paraId="6D68586D" w14:textId="77777777" w:rsidR="00E20245"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2.2. Scope</w:t>
      </w:r>
    </w:p>
    <w:p w14:paraId="57154E19"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 Scope:</w:t>
      </w:r>
    </w:p>
    <w:p w14:paraId="676202B3" w14:textId="77777777" w:rsidR="00E20245"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Automation of test environment setup, including deployment of test Streams applications configured with the Cross-DC Failover Toolkit.</w:t>
      </w:r>
    </w:p>
    <w:p w14:paraId="360E8344" w14:textId="77777777" w:rsidR="00E20245"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Interaction with the Teracloud Streams REST Management API for application lifecycle management (deployment, monitoring, control).</w:t>
      </w:r>
      <w:r>
        <w:rPr>
          <w:rFonts w:ascii="Google Sans Text" w:eastAsia="Google Sans Text" w:hAnsi="Google Sans Text" w:cs="Google Sans Text"/>
          <w:color w:val="575B5F"/>
          <w:sz w:val="24"/>
          <w:szCs w:val="24"/>
          <w:vertAlign w:val="superscript"/>
        </w:rPr>
        <w:t>1</w:t>
      </w:r>
    </w:p>
    <w:p w14:paraId="65CE934E" w14:textId="77777777" w:rsidR="00E20245"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Utilization of the Teracloud Streams Data Exchange REST API for injecting test data and retrieving output data for validation.</w:t>
      </w:r>
      <w:r>
        <w:rPr>
          <w:rFonts w:ascii="Google Sans Text" w:eastAsia="Google Sans Text" w:hAnsi="Google Sans Text" w:cs="Google Sans Text"/>
          <w:color w:val="575B5F"/>
          <w:sz w:val="24"/>
          <w:szCs w:val="24"/>
          <w:vertAlign w:val="superscript"/>
        </w:rPr>
        <w:t>1</w:t>
      </w:r>
    </w:p>
    <w:p w14:paraId="3713B801" w14:textId="77777777" w:rsidR="00AA6B8F" w:rsidRPr="00AA6B8F" w:rsidRDefault="00AA6B8F" w:rsidP="00AA6B8F">
      <w:pPr>
        <w:numPr>
          <w:ilvl w:val="0"/>
          <w:numId w:val="18"/>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AA6B8F">
        <w:rPr>
          <w:rFonts w:ascii="Google Sans Text" w:eastAsia="Google Sans Text" w:hAnsi="Google Sans Text" w:cs="Google Sans Text"/>
          <w:color w:val="1B1C1D"/>
          <w:sz w:val="24"/>
          <w:szCs w:val="24"/>
        </w:rPr>
        <w:t>Monitoring and observation of the Teracloud Streams Cross-DC Failover Toolkit behavior through its configuration</w:t>
      </w:r>
    </w:p>
    <w:p w14:paraId="37C76AC9" w14:textId="0A86D403" w:rsidR="00E20245" w:rsidRDefault="00AA6B8F" w:rsidP="00AA6B8F">
      <w:pPr>
        <w:numPr>
          <w:ilvl w:val="0"/>
          <w:numId w:val="18"/>
        </w:numPr>
        <w:pBdr>
          <w:top w:val="nil"/>
          <w:left w:val="nil"/>
          <w:bottom w:val="nil"/>
          <w:right w:val="nil"/>
          <w:between w:val="nil"/>
        </w:pBdr>
        <w:spacing w:line="275" w:lineRule="auto"/>
      </w:pPr>
      <w:r w:rsidRPr="00AA6B8F">
        <w:rPr>
          <w:rFonts w:ascii="Google Sans Text" w:eastAsia="Google Sans Text" w:hAnsi="Google Sans Text" w:cs="Google Sans Text"/>
          <w:color w:val="1B1C1D"/>
          <w:sz w:val="24"/>
          <w:szCs w:val="24"/>
        </w:rPr>
        <w:t xml:space="preserve">  mechanisms, logs, and </w:t>
      </w:r>
      <w:proofErr w:type="spellStart"/>
      <w:proofErr w:type="gramStart"/>
      <w:r w:rsidRPr="00AA6B8F">
        <w:rPr>
          <w:rFonts w:ascii="Google Sans Text" w:eastAsia="Google Sans Text" w:hAnsi="Google Sans Text" w:cs="Google Sans Text"/>
          <w:color w:val="1B1C1D"/>
          <w:sz w:val="24"/>
          <w:szCs w:val="24"/>
        </w:rPr>
        <w:t>metrics.</w:t>
      </w:r>
      <w:r w:rsidR="00000000">
        <w:rPr>
          <w:rFonts w:ascii="Google Sans Text" w:eastAsia="Google Sans Text" w:hAnsi="Google Sans Text" w:cs="Google Sans Text"/>
          <w:color w:val="1B1C1D"/>
          <w:sz w:val="24"/>
          <w:szCs w:val="24"/>
        </w:rPr>
        <w:t>Simulation</w:t>
      </w:r>
      <w:proofErr w:type="spellEnd"/>
      <w:proofErr w:type="gramEnd"/>
      <w:r w:rsidR="00000000">
        <w:rPr>
          <w:rFonts w:ascii="Google Sans Text" w:eastAsia="Google Sans Text" w:hAnsi="Google Sans Text" w:cs="Google Sans Text"/>
          <w:color w:val="1B1C1D"/>
          <w:sz w:val="24"/>
          <w:szCs w:val="24"/>
        </w:rPr>
        <w:t xml:space="preserve"> of various failure types:</w:t>
      </w:r>
    </w:p>
    <w:p w14:paraId="785874C9" w14:textId="77777777" w:rsidR="00E20245" w:rsidRDefault="00000000">
      <w:pPr>
        <w:numPr>
          <w:ilvl w:val="1"/>
          <w:numId w:val="3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API-driven failures (e.g., stopping jobs/instances).</w:t>
      </w:r>
    </w:p>
    <w:p w14:paraId="74854611" w14:textId="77777777" w:rsidR="00E20245" w:rsidRDefault="00000000">
      <w:pPr>
        <w:numPr>
          <w:ilvl w:val="1"/>
          <w:numId w:val="3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Network failures (latency, packet loss, partitions) between DCs and between application components.</w:t>
      </w:r>
    </w:p>
    <w:p w14:paraId="37DDEE8A" w14:textId="77777777" w:rsidR="00E20245" w:rsidRDefault="00000000">
      <w:pPr>
        <w:numPr>
          <w:ilvl w:val="1"/>
          <w:numId w:val="3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Process/node failures within a DC.</w:t>
      </w:r>
    </w:p>
    <w:p w14:paraId="5815016B" w14:textId="77777777" w:rsidR="00E20245"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Monitoring of Streams application health, job status, and relevant system metrics during tests, potentially via API and Prometheus/JMX integration.</w:t>
      </w:r>
      <w:r>
        <w:rPr>
          <w:rFonts w:ascii="Google Sans Text" w:eastAsia="Google Sans Text" w:hAnsi="Google Sans Text" w:cs="Google Sans Text"/>
          <w:color w:val="575B5F"/>
          <w:sz w:val="24"/>
          <w:szCs w:val="24"/>
          <w:vertAlign w:val="superscript"/>
        </w:rPr>
        <w:t>4</w:t>
      </w:r>
    </w:p>
    <w:p w14:paraId="38E4452E" w14:textId="77777777" w:rsidR="00E20245"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Validation of data integrity, consistency, and application availability post-failover.</w:t>
      </w:r>
    </w:p>
    <w:p w14:paraId="283ED15A" w14:textId="77777777" w:rsidR="00E20245" w:rsidRDefault="00000000">
      <w:pPr>
        <w:numPr>
          <w:ilvl w:val="0"/>
          <w:numId w:val="18"/>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 xml:space="preserve">Generation of detailed test reports in standard formats (e.g., JUnit XML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HTML).</w:t>
      </w:r>
    </w:p>
    <w:p w14:paraId="0CF222CB" w14:textId="77777777" w:rsidR="00E20245"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Out of Scope:</w:t>
      </w:r>
    </w:p>
    <w:p w14:paraId="402D88F5" w14:textId="77777777" w:rsidR="00E20245" w:rsidRDefault="00000000">
      <w:pPr>
        <w:numPr>
          <w:ilvl w:val="0"/>
          <w:numId w:val="3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Performance testing of Teracloud Streams beyond what is necessary to validate failover behavior (e.g., maximum throughput testing is not a primary goal).</w:t>
      </w:r>
    </w:p>
    <w:p w14:paraId="2DEBF639" w14:textId="77777777" w:rsidR="00E20245" w:rsidRDefault="00000000">
      <w:pPr>
        <w:numPr>
          <w:ilvl w:val="0"/>
          <w:numId w:val="3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Testing of underlying infrastructure resilience (e.g., storage replication, network hardware) except as it impacts Streams failover.</w:t>
      </w:r>
    </w:p>
    <w:p w14:paraId="5051ACAB" w14:textId="77777777" w:rsidR="00E20245" w:rsidRDefault="00000000">
      <w:pPr>
        <w:numPr>
          <w:ilvl w:val="0"/>
          <w:numId w:val="3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Development of custom Teracloud Streams operators beyond what is needed for test applications and data exchange.</w:t>
      </w:r>
    </w:p>
    <w:p w14:paraId="6859EC4B" w14:textId="77777777" w:rsidR="00E20245" w:rsidRDefault="00000000">
      <w:pPr>
        <w:numPr>
          <w:ilvl w:val="0"/>
          <w:numId w:val="38"/>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Security vulnerability testing of Teracloud Streams.</w:t>
      </w:r>
    </w:p>
    <w:p w14:paraId="5CCAE0B8" w14:textId="77777777" w:rsidR="00E20245" w:rsidRDefault="00000000">
      <w:pPr>
        <w:pStyle w:val="Heading2"/>
        <w:spacing w:before="24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3. Framework Architecture</w:t>
      </w:r>
    </w:p>
    <w:p w14:paraId="6E1BED20"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automated testing framework will consist of a central Orchestrator and optional, lightweight Agents deployed on specific nodes for granular failure injection.</w:t>
      </w:r>
    </w:p>
    <w:p w14:paraId="4064CF40"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3.1. High-Level Architecture</w:t>
      </w:r>
    </w:p>
    <w:p w14:paraId="766F9001"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framework will adopt a modular architecture comprising the following key components:</w:t>
      </w:r>
    </w:p>
    <w:p w14:paraId="30F47AB0" w14:textId="77777777" w:rsidR="00E20245" w:rsidRDefault="00000000">
      <w:pPr>
        <w:numPr>
          <w:ilvl w:val="0"/>
          <w:numId w:val="3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Test Orchestrator:</w:t>
      </w:r>
      <w:r>
        <w:rPr>
          <w:rFonts w:ascii="Google Sans Text" w:eastAsia="Google Sans Text" w:hAnsi="Google Sans Text" w:cs="Google Sans Text"/>
          <w:color w:val="1B1C1D"/>
          <w:sz w:val="24"/>
          <w:szCs w:val="24"/>
        </w:rPr>
        <w:t xml:space="preserve"> A Python application responsible for overall test execution management. It will:</w:t>
      </w:r>
    </w:p>
    <w:p w14:paraId="2E138363"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Parse test configurations.</w:t>
      </w:r>
    </w:p>
    <w:p w14:paraId="3DA43173"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Manage the lifecycle of test Streams applications via the REST Management API.</w:t>
      </w:r>
    </w:p>
    <w:p w14:paraId="5F09E35D"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Coordinate data injection and retrieval using the Data Exchange API.</w:t>
      </w:r>
    </w:p>
    <w:p w14:paraId="196457C8"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Initiate failure simulations (directly via API or indirectly via Agents).</w:t>
      </w:r>
    </w:p>
    <w:p w14:paraId="398843D6"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Monitor system and application state.</w:t>
      </w:r>
    </w:p>
    <w:p w14:paraId="3B9F3AB7"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Collect and analyze test results.</w:t>
      </w:r>
    </w:p>
    <w:p w14:paraId="669C4D61" w14:textId="77777777" w:rsidR="00E20245" w:rsidRDefault="00000000">
      <w:pPr>
        <w:numPr>
          <w:ilvl w:val="1"/>
          <w:numId w:val="4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Generate reports.</w:t>
      </w:r>
    </w:p>
    <w:p w14:paraId="15516658" w14:textId="77777777" w:rsidR="00E20245" w:rsidRDefault="00000000">
      <w:pPr>
        <w:numPr>
          <w:ilvl w:val="0"/>
          <w:numId w:val="3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Test Configuration Module:</w:t>
      </w:r>
      <w:r>
        <w:rPr>
          <w:rFonts w:ascii="Google Sans Text" w:eastAsia="Google Sans Text" w:hAnsi="Google Sans Text" w:cs="Google Sans Text"/>
          <w:color w:val="1B1C1D"/>
          <w:sz w:val="24"/>
          <w:szCs w:val="24"/>
        </w:rPr>
        <w:t xml:space="preserve"> Defines test scenarios, application parameters, failure conditions, and validation criteria, typically in a structured format like YAML or JSON.</w:t>
      </w:r>
    </w:p>
    <w:p w14:paraId="6ED00B38" w14:textId="77777777" w:rsidR="00E20245" w:rsidRDefault="00000000">
      <w:pPr>
        <w:numPr>
          <w:ilvl w:val="0"/>
          <w:numId w:val="3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Teracloud Streams Interaction Module:</w:t>
      </w:r>
      <w:r>
        <w:rPr>
          <w:rFonts w:ascii="Google Sans Text" w:eastAsia="Google Sans Text" w:hAnsi="Google Sans Text" w:cs="Google Sans Text"/>
          <w:color w:val="1B1C1D"/>
          <w:sz w:val="24"/>
          <w:szCs w:val="24"/>
        </w:rPr>
        <w:t xml:space="preserve"> Python modules that encapsulate interactions with:</w:t>
      </w:r>
    </w:p>
    <w:p w14:paraId="3E4B4799" w14:textId="77777777" w:rsidR="00E20245" w:rsidRDefault="00000000">
      <w:pPr>
        <w:numPr>
          <w:ilvl w:val="1"/>
          <w:numId w:val="4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Teracloud Streams REST Management API (using a standard HTTP client like requests).</w:t>
      </w:r>
    </w:p>
    <w:p w14:paraId="690693EB" w14:textId="77777777" w:rsidR="00E20245" w:rsidRDefault="00000000">
      <w:pPr>
        <w:numPr>
          <w:ilvl w:val="1"/>
          <w:numId w:val="4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Teracloud Streams Data Exchange API (using requests).</w:t>
      </w:r>
    </w:p>
    <w:p w14:paraId="3C658852" w14:textId="77777777" w:rsidR="00E20245" w:rsidRDefault="00000000">
      <w:pPr>
        <w:numPr>
          <w:ilvl w:val="1"/>
          <w:numId w:val="4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Cross-DC Failover Toolkit (via API or configuration adjustments, if available).</w:t>
      </w:r>
    </w:p>
    <w:p w14:paraId="1E2B857D" w14:textId="77777777" w:rsidR="00E20245" w:rsidRDefault="00000000">
      <w:pPr>
        <w:numPr>
          <w:ilvl w:val="0"/>
          <w:numId w:val="3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Failure Injection Module:</w:t>
      </w:r>
      <w:r>
        <w:rPr>
          <w:rFonts w:ascii="Google Sans Text" w:eastAsia="Google Sans Text" w:hAnsi="Google Sans Text" w:cs="Google Sans Text"/>
          <w:color w:val="1B1C1D"/>
          <w:sz w:val="24"/>
          <w:szCs w:val="24"/>
        </w:rPr>
        <w:t xml:space="preserve"> Components responsible for inducing failures. This includes:</w:t>
      </w:r>
    </w:p>
    <w:p w14:paraId="06ACBBC5" w14:textId="77777777" w:rsidR="00E20245" w:rsidRDefault="00000000">
      <w:pPr>
        <w:numPr>
          <w:ilvl w:val="1"/>
          <w:numId w:val="4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API-based injectors (interacting with the Streams Management API).</w:t>
      </w:r>
    </w:p>
    <w:p w14:paraId="2BAC2040" w14:textId="77777777" w:rsidR="00E20245" w:rsidRDefault="00000000">
      <w:pPr>
        <w:numPr>
          <w:ilvl w:val="1"/>
          <w:numId w:val="4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Network failure injectors (using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and python-iptables </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or direct iptables commands, potentially via Agents).</w:t>
      </w:r>
    </w:p>
    <w:p w14:paraId="055E0D1F" w14:textId="77777777" w:rsidR="00E20245" w:rsidRDefault="00000000">
      <w:pPr>
        <w:numPr>
          <w:ilvl w:val="1"/>
          <w:numId w:val="4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Process/Node failure injectors (using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to control Agents or execute commands remotely).</w:t>
      </w:r>
    </w:p>
    <w:p w14:paraId="042A17E3" w14:textId="77777777" w:rsidR="00E20245" w:rsidRDefault="00000000">
      <w:pPr>
        <w:numPr>
          <w:ilvl w:val="0"/>
          <w:numId w:val="3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Monitoring &amp; Validation Module:</w:t>
      </w:r>
      <w:r>
        <w:rPr>
          <w:rFonts w:ascii="Google Sans Text" w:eastAsia="Google Sans Text" w:hAnsi="Google Sans Text" w:cs="Google Sans Text"/>
          <w:color w:val="1B1C1D"/>
          <w:sz w:val="24"/>
          <w:szCs w:val="24"/>
        </w:rPr>
        <w:t xml:space="preserve"> Collects metrics from Teracloud Streams (via API, Prometheus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or JMX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and validates application state and data consistency post-failover.</w:t>
      </w:r>
    </w:p>
    <w:p w14:paraId="5DE306BA" w14:textId="77777777" w:rsidR="00E20245" w:rsidRDefault="00000000">
      <w:pPr>
        <w:numPr>
          <w:ilvl w:val="0"/>
          <w:numId w:val="3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Reporting Module:</w:t>
      </w:r>
      <w:r>
        <w:rPr>
          <w:rFonts w:ascii="Google Sans Text" w:eastAsia="Google Sans Text" w:hAnsi="Google Sans Text" w:cs="Google Sans Text"/>
          <w:color w:val="1B1C1D"/>
          <w:sz w:val="24"/>
          <w:szCs w:val="24"/>
        </w:rPr>
        <w:t xml:space="preserve"> Generates test summaries, detailed logs, and pass/fail status in formats like HTML and JUnit XML.</w:t>
      </w:r>
      <w:r>
        <w:rPr>
          <w:rFonts w:ascii="Google Sans Text" w:eastAsia="Google Sans Text" w:hAnsi="Google Sans Text" w:cs="Google Sans Text"/>
          <w:color w:val="575B5F"/>
          <w:sz w:val="24"/>
          <w:szCs w:val="24"/>
          <w:vertAlign w:val="superscript"/>
        </w:rPr>
        <w:t>7</w:t>
      </w:r>
    </w:p>
    <w:p w14:paraId="6985EE4D" w14:textId="77777777" w:rsidR="00E20245" w:rsidRDefault="00000000">
      <w:pPr>
        <w:numPr>
          <w:ilvl w:val="0"/>
          <w:numId w:val="39"/>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(Optional) Test Agents:</w:t>
      </w:r>
      <w:r>
        <w:rPr>
          <w:rFonts w:ascii="Google Sans Text" w:eastAsia="Google Sans Text" w:hAnsi="Google Sans Text" w:cs="Google Sans Text"/>
          <w:color w:val="1B1C1D"/>
          <w:sz w:val="24"/>
          <w:szCs w:val="24"/>
        </w:rPr>
        <w:t xml:space="preserve"> Lightweight Python scripts deployed on specific Teracloud Streams nodes or network gateways. Controlled by the Orchestrator via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they execute low-level failure injection commands (e.g., iptables, </w:t>
      </w:r>
      <w:proofErr w:type="spellStart"/>
      <w:r>
        <w:rPr>
          <w:rFonts w:ascii="Google Sans Text" w:eastAsia="Google Sans Text" w:hAnsi="Google Sans Text" w:cs="Google Sans Text"/>
          <w:color w:val="1B1C1D"/>
          <w:sz w:val="24"/>
          <w:szCs w:val="24"/>
        </w:rPr>
        <w:t>tc</w:t>
      </w:r>
      <w:proofErr w:type="spellEnd"/>
      <w:r>
        <w:rPr>
          <w:rFonts w:ascii="Google Sans Text" w:eastAsia="Google Sans Text" w:hAnsi="Google Sans Text" w:cs="Google Sans Text"/>
          <w:color w:val="1B1C1D"/>
          <w:sz w:val="24"/>
          <w:szCs w:val="24"/>
        </w:rPr>
        <w:t>, process kill).</w:t>
      </w:r>
    </w:p>
    <w:p w14:paraId="5213ECEB"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interaction between these components ensures a coordinated approach to testing. For instance, the Orchestrator, guided by the Test Configuration, would use the Teracloud Streams Interaction Module to deploy an application. It would then instruct the Failure Injection Module to simulate a network partition between data centers, while the Monitoring &amp; Validation Module continuously checks application status and data flow. This separation of concerns promotes modularity and maintainability.</w:t>
      </w:r>
    </w:p>
    <w:p w14:paraId="6174D141"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3.2. Component Interaction Diagram</w:t>
      </w:r>
    </w:p>
    <w:p w14:paraId="598C9B4E" w14:textId="77777777" w:rsidR="00E20245" w:rsidRDefault="00E20245">
      <w:pPr>
        <w:pBdr>
          <w:top w:val="nil"/>
          <w:left w:val="nil"/>
          <w:bottom w:val="nil"/>
          <w:right w:val="nil"/>
          <w:between w:val="nil"/>
        </w:pBdr>
        <w:spacing w:after="240" w:line="275" w:lineRule="auto"/>
        <w:ind w:left="240" w:right="120"/>
        <w:rPr>
          <w:rFonts w:ascii="Google Sans" w:eastAsia="Google Sans" w:hAnsi="Google Sans" w:cs="Google Sans"/>
          <w:b/>
          <w:color w:val="1B1C1D"/>
          <w:sz w:val="24"/>
          <w:szCs w:val="24"/>
        </w:rPr>
      </w:pPr>
    </w:p>
    <w:p w14:paraId="022EE05F" w14:textId="77777777" w:rsidR="00E20245" w:rsidRDefault="00000000">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Code snippet</w:t>
      </w:r>
    </w:p>
    <w:p w14:paraId="5B62589A"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575B5F"/>
          <w:sz w:val="20"/>
          <w:szCs w:val="20"/>
          <w:shd w:val="clear" w:color="auto" w:fill="F0F4F9"/>
        </w:rPr>
      </w:pPr>
    </w:p>
    <w:p w14:paraId="66EDFFB6"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575B5F"/>
          <w:sz w:val="20"/>
          <w:szCs w:val="20"/>
          <w:shd w:val="clear" w:color="auto" w:fill="F0F4F9"/>
        </w:rPr>
      </w:pPr>
    </w:p>
    <w:p w14:paraId="5377CBF2"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1B1C1D"/>
          <w:sz w:val="24"/>
          <w:szCs w:val="24"/>
          <w:shd w:val="clear" w:color="auto" w:fill="F0F4F9"/>
        </w:rPr>
        <w:t>graph TD</w:t>
      </w:r>
      <w:r>
        <w:rPr>
          <w:rFonts w:ascii="Google Sans Text" w:eastAsia="Google Sans Text" w:hAnsi="Google Sans Text" w:cs="Google Sans Text"/>
          <w:color w:val="1B1C1D"/>
          <w:sz w:val="24"/>
          <w:szCs w:val="24"/>
          <w:shd w:val="clear" w:color="auto" w:fill="F0F4F9"/>
        </w:rPr>
        <w:br/>
        <w:t xml:space="preserve">    A --&gt; </w:t>
      </w:r>
      <w:proofErr w:type="gramStart"/>
      <w:r>
        <w:rPr>
          <w:rFonts w:ascii="Google Sans Text" w:eastAsia="Google Sans Text" w:hAnsi="Google Sans Text" w:cs="Google Sans Text"/>
          <w:color w:val="1B1C1D"/>
          <w:sz w:val="24"/>
          <w:szCs w:val="24"/>
          <w:shd w:val="clear" w:color="auto" w:fill="F0F4F9"/>
        </w:rPr>
        <w:t>B(</w:t>
      </w:r>
      <w:proofErr w:type="gramEnd"/>
      <w:r>
        <w:rPr>
          <w:rFonts w:ascii="Google Sans Text" w:eastAsia="Google Sans Text" w:hAnsi="Google Sans Text" w:cs="Google Sans Text"/>
          <w:color w:val="1B1C1D"/>
          <w:sz w:val="24"/>
          <w:szCs w:val="24"/>
          <w:shd w:val="clear" w:color="auto" w:fill="F0F4F9"/>
        </w:rPr>
        <w:t>Test Orchestrator - Python);</w:t>
      </w:r>
      <w:r>
        <w:rPr>
          <w:rFonts w:ascii="Google Sans Text" w:eastAsia="Google Sans Text" w:hAnsi="Google Sans Text" w:cs="Google Sans Text"/>
          <w:color w:val="1B1C1D"/>
          <w:sz w:val="24"/>
          <w:szCs w:val="24"/>
          <w:shd w:val="clear" w:color="auto" w:fill="F0F4F9"/>
        </w:rPr>
        <w:br/>
        <w:t xml:space="preserve">    B -- Manages/Monitors --&gt; </w:t>
      </w:r>
      <w:proofErr w:type="gramStart"/>
      <w:r>
        <w:rPr>
          <w:rFonts w:ascii="Google Sans Text" w:eastAsia="Google Sans Text" w:hAnsi="Google Sans Text" w:cs="Google Sans Text"/>
          <w:color w:val="1B1C1D"/>
          <w:sz w:val="24"/>
          <w:szCs w:val="24"/>
          <w:shd w:val="clear" w:color="auto" w:fill="F0F4F9"/>
        </w:rPr>
        <w:t>C{</w:t>
      </w:r>
      <w:proofErr w:type="gramEnd"/>
      <w:r>
        <w:rPr>
          <w:rFonts w:ascii="Google Sans Text" w:eastAsia="Google Sans Text" w:hAnsi="Google Sans Text" w:cs="Google Sans Text"/>
          <w:color w:val="1B1C1D"/>
          <w:sz w:val="24"/>
          <w:szCs w:val="24"/>
          <w:shd w:val="clear" w:color="auto" w:fill="F0F4F9"/>
        </w:rPr>
        <w:t xml:space="preserve">Teracloud Streams REST </w:t>
      </w:r>
      <w:proofErr w:type="spellStart"/>
      <w:r>
        <w:rPr>
          <w:rFonts w:ascii="Google Sans Text" w:eastAsia="Google Sans Text" w:hAnsi="Google Sans Text" w:cs="Google Sans Text"/>
          <w:color w:val="1B1C1D"/>
          <w:sz w:val="24"/>
          <w:szCs w:val="24"/>
          <w:shd w:val="clear" w:color="auto" w:fill="F0F4F9"/>
        </w:rPr>
        <w:t>Mgmt</w:t>
      </w:r>
      <w:proofErr w:type="spellEnd"/>
      <w:r>
        <w:rPr>
          <w:rFonts w:ascii="Google Sans Text" w:eastAsia="Google Sans Text" w:hAnsi="Google Sans Text" w:cs="Google Sans Text"/>
          <w:color w:val="1B1C1D"/>
          <w:sz w:val="24"/>
          <w:szCs w:val="24"/>
          <w:shd w:val="clear" w:color="auto" w:fill="F0F4F9"/>
        </w:rPr>
        <w:t xml:space="preserve"> API};</w:t>
      </w:r>
      <w:r>
        <w:rPr>
          <w:rFonts w:ascii="Google Sans Text" w:eastAsia="Google Sans Text" w:hAnsi="Google Sans Text" w:cs="Google Sans Text"/>
          <w:color w:val="1B1C1D"/>
          <w:sz w:val="24"/>
          <w:szCs w:val="24"/>
          <w:shd w:val="clear" w:color="auto" w:fill="F0F4F9"/>
        </w:rPr>
        <w:br/>
        <w:t xml:space="preserve">    B -- Injects/Retrieves Data --&gt; </w:t>
      </w:r>
      <w:proofErr w:type="gramStart"/>
      <w:r>
        <w:rPr>
          <w:rFonts w:ascii="Google Sans Text" w:eastAsia="Google Sans Text" w:hAnsi="Google Sans Text" w:cs="Google Sans Text"/>
          <w:color w:val="1B1C1D"/>
          <w:sz w:val="24"/>
          <w:szCs w:val="24"/>
          <w:shd w:val="clear" w:color="auto" w:fill="F0F4F9"/>
        </w:rPr>
        <w:t>D{</w:t>
      </w:r>
      <w:proofErr w:type="gramEnd"/>
      <w:r>
        <w:rPr>
          <w:rFonts w:ascii="Google Sans Text" w:eastAsia="Google Sans Text" w:hAnsi="Google Sans Text" w:cs="Google Sans Text"/>
          <w:color w:val="1B1C1D"/>
          <w:sz w:val="24"/>
          <w:szCs w:val="24"/>
          <w:shd w:val="clear" w:color="auto" w:fill="F0F4F9"/>
        </w:rPr>
        <w:t>Teracloud Streams Data Exchange API};</w:t>
      </w:r>
      <w:r>
        <w:rPr>
          <w:rFonts w:ascii="Google Sans Text" w:eastAsia="Google Sans Text" w:hAnsi="Google Sans Text" w:cs="Google Sans Text"/>
          <w:color w:val="1B1C1D"/>
          <w:sz w:val="24"/>
          <w:szCs w:val="24"/>
          <w:shd w:val="clear" w:color="auto" w:fill="F0F4F9"/>
        </w:rPr>
        <w:br/>
        <w:t xml:space="preserve">    B -- Configures/Triggers? --&gt; E{Cross-DC Failover Toolkit};</w:t>
      </w:r>
      <w:r>
        <w:rPr>
          <w:rFonts w:ascii="Google Sans Text" w:eastAsia="Google Sans Text" w:hAnsi="Google Sans Text" w:cs="Google Sans Text"/>
          <w:color w:val="1B1C1D"/>
          <w:sz w:val="24"/>
          <w:szCs w:val="24"/>
          <w:shd w:val="clear" w:color="auto" w:fill="F0F4F9"/>
        </w:rPr>
        <w:br/>
        <w:t xml:space="preserve">    B -- Initiates Failures --&gt; F(Failure Injection Module);</w:t>
      </w:r>
      <w:r>
        <w:rPr>
          <w:rFonts w:ascii="Google Sans Text" w:eastAsia="Google Sans Text" w:hAnsi="Google Sans Text" w:cs="Google Sans Text"/>
          <w:color w:val="1B1C1D"/>
          <w:sz w:val="24"/>
          <w:szCs w:val="24"/>
          <w:shd w:val="clear" w:color="auto" w:fill="F0F4F9"/>
        </w:rPr>
        <w:br/>
        <w:t xml:space="preserve">    F -- API Calls --&gt; C;</w:t>
      </w:r>
      <w:r>
        <w:rPr>
          <w:rFonts w:ascii="Google Sans Text" w:eastAsia="Google Sans Text" w:hAnsi="Google Sans Text" w:cs="Google Sans Text"/>
          <w:color w:val="1B1C1D"/>
          <w:sz w:val="24"/>
          <w:szCs w:val="24"/>
          <w:shd w:val="clear" w:color="auto" w:fill="F0F4F9"/>
        </w:rPr>
        <w:br/>
        <w:t xml:space="preserve">    F -- Commands via </w:t>
      </w:r>
      <w:proofErr w:type="spellStart"/>
      <w:r>
        <w:rPr>
          <w:rFonts w:ascii="Google Sans Text" w:eastAsia="Google Sans Text" w:hAnsi="Google Sans Text" w:cs="Google Sans Text"/>
          <w:color w:val="1B1C1D"/>
          <w:sz w:val="24"/>
          <w:szCs w:val="24"/>
          <w:shd w:val="clear" w:color="auto" w:fill="F0F4F9"/>
        </w:rPr>
        <w:t>Paramiko</w:t>
      </w:r>
      <w:proofErr w:type="spellEnd"/>
      <w:r>
        <w:rPr>
          <w:rFonts w:ascii="Google Sans Text" w:eastAsia="Google Sans Text" w:hAnsi="Google Sans Text" w:cs="Google Sans Text"/>
          <w:color w:val="1B1C1D"/>
          <w:sz w:val="24"/>
          <w:szCs w:val="24"/>
          <w:shd w:val="clear" w:color="auto" w:fill="F0F4F9"/>
        </w:rPr>
        <w:t xml:space="preserve"> --&gt; G((Optional) Test Agents);</w:t>
      </w:r>
      <w:r>
        <w:rPr>
          <w:rFonts w:ascii="Google Sans Text" w:eastAsia="Google Sans Text" w:hAnsi="Google Sans Text" w:cs="Google Sans Text"/>
          <w:color w:val="1B1C1D"/>
          <w:sz w:val="24"/>
          <w:szCs w:val="24"/>
          <w:shd w:val="clear" w:color="auto" w:fill="F0F4F9"/>
        </w:rPr>
        <w:br/>
        <w:t xml:space="preserve">    G -- Modifies Network --&gt; H[Network Infrastructure - </w:t>
      </w:r>
      <w:proofErr w:type="spellStart"/>
      <w:r>
        <w:rPr>
          <w:rFonts w:ascii="Google Sans Text" w:eastAsia="Google Sans Text" w:hAnsi="Google Sans Text" w:cs="Google Sans Text"/>
          <w:color w:val="1B1C1D"/>
          <w:sz w:val="24"/>
          <w:szCs w:val="24"/>
          <w:shd w:val="clear" w:color="auto" w:fill="F0F4F9"/>
        </w:rPr>
        <w:t>tc</w:t>
      </w:r>
      <w:proofErr w:type="spellEnd"/>
      <w:r>
        <w:rPr>
          <w:rFonts w:ascii="Google Sans Text" w:eastAsia="Google Sans Text" w:hAnsi="Google Sans Text" w:cs="Google Sans Text"/>
          <w:color w:val="1B1C1D"/>
          <w:sz w:val="24"/>
          <w:szCs w:val="24"/>
          <w:shd w:val="clear" w:color="auto" w:fill="F0F4F9"/>
        </w:rPr>
        <w:t>, iptables];</w:t>
      </w:r>
      <w:r>
        <w:rPr>
          <w:rFonts w:ascii="Google Sans Text" w:eastAsia="Google Sans Text" w:hAnsi="Google Sans Text" w:cs="Google Sans Text"/>
          <w:color w:val="1B1C1D"/>
          <w:sz w:val="24"/>
          <w:szCs w:val="24"/>
          <w:shd w:val="clear" w:color="auto" w:fill="F0F4F9"/>
        </w:rPr>
        <w:br/>
        <w:t xml:space="preserve">    G -- Kills Processes --&gt; I;</w:t>
      </w:r>
      <w:r>
        <w:rPr>
          <w:rFonts w:ascii="Google Sans Text" w:eastAsia="Google Sans Text" w:hAnsi="Google Sans Text" w:cs="Google Sans Text"/>
          <w:color w:val="1B1C1D"/>
          <w:sz w:val="24"/>
          <w:szCs w:val="24"/>
          <w:shd w:val="clear" w:color="auto" w:fill="F0F4F9"/>
        </w:rPr>
        <w:br/>
        <w:t xml:space="preserve">    B -- Collects Metrics/Status --&gt; J(Monitoring &amp; Validation Module);</w:t>
      </w:r>
      <w:r>
        <w:rPr>
          <w:rFonts w:ascii="Google Sans Text" w:eastAsia="Google Sans Text" w:hAnsi="Google Sans Text" w:cs="Google Sans Text"/>
          <w:color w:val="1B1C1D"/>
          <w:sz w:val="24"/>
          <w:szCs w:val="24"/>
          <w:shd w:val="clear" w:color="auto" w:fill="F0F4F9"/>
        </w:rPr>
        <w:br/>
        <w:t xml:space="preserve">    J -- Queries --&gt; C;</w:t>
      </w:r>
      <w:r>
        <w:rPr>
          <w:rFonts w:ascii="Google Sans Text" w:eastAsia="Google Sans Text" w:hAnsi="Google Sans Text" w:cs="Google Sans Text"/>
          <w:color w:val="1B1C1D"/>
          <w:sz w:val="24"/>
          <w:szCs w:val="24"/>
          <w:shd w:val="clear" w:color="auto" w:fill="F0F4F9"/>
        </w:rPr>
        <w:br/>
        <w:t xml:space="preserve">    J -- Queries --&gt; D;</w:t>
      </w:r>
      <w:r>
        <w:rPr>
          <w:rFonts w:ascii="Google Sans Text" w:eastAsia="Google Sans Text" w:hAnsi="Google Sans Text" w:cs="Google Sans Text"/>
          <w:color w:val="1B1C1D"/>
          <w:sz w:val="24"/>
          <w:szCs w:val="24"/>
          <w:shd w:val="clear" w:color="auto" w:fill="F0F4F9"/>
        </w:rPr>
        <w:br/>
        <w:t xml:space="preserve">    J -- Queries --&gt; K{Prometheus/JMX Endpoints};</w:t>
      </w:r>
      <w:r>
        <w:rPr>
          <w:rFonts w:ascii="Google Sans Text" w:eastAsia="Google Sans Text" w:hAnsi="Google Sans Text" w:cs="Google Sans Text"/>
          <w:color w:val="1B1C1D"/>
          <w:sz w:val="24"/>
          <w:szCs w:val="24"/>
          <w:shd w:val="clear" w:color="auto" w:fill="F0F4F9"/>
        </w:rPr>
        <w:br/>
        <w:t xml:space="preserve">    B -- Generates --&gt; L;</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subgraph Teracloud Streams Environment - DC1</w:t>
      </w:r>
      <w:r>
        <w:rPr>
          <w:rFonts w:ascii="Google Sans Text" w:eastAsia="Google Sans Text" w:hAnsi="Google Sans Text" w:cs="Google Sans Text"/>
          <w:color w:val="1B1C1D"/>
          <w:sz w:val="24"/>
          <w:szCs w:val="24"/>
          <w:shd w:val="clear" w:color="auto" w:fill="F0F4F9"/>
        </w:rPr>
        <w:br/>
        <w:t xml:space="preserve">        C1[...]</w:t>
      </w:r>
      <w:r>
        <w:rPr>
          <w:rFonts w:ascii="Google Sans Text" w:eastAsia="Google Sans Text" w:hAnsi="Google Sans Text" w:cs="Google Sans Text"/>
          <w:color w:val="1B1C1D"/>
          <w:sz w:val="24"/>
          <w:szCs w:val="24"/>
          <w:shd w:val="clear" w:color="auto" w:fill="F0F4F9"/>
        </w:rPr>
        <w:br/>
        <w:t xml:space="preserve">        D1[...]</w:t>
      </w:r>
      <w:r>
        <w:rPr>
          <w:rFonts w:ascii="Google Sans Text" w:eastAsia="Google Sans Text" w:hAnsi="Google Sans Text" w:cs="Google Sans Text"/>
          <w:color w:val="1B1C1D"/>
          <w:sz w:val="24"/>
          <w:szCs w:val="24"/>
          <w:shd w:val="clear" w:color="auto" w:fill="F0F4F9"/>
        </w:rPr>
        <w:br/>
        <w:t xml:space="preserve">        E1[...]</w:t>
      </w:r>
      <w:r>
        <w:rPr>
          <w:rFonts w:ascii="Google Sans Text" w:eastAsia="Google Sans Text" w:hAnsi="Google Sans Text" w:cs="Google Sans Text"/>
          <w:color w:val="1B1C1D"/>
          <w:sz w:val="24"/>
          <w:szCs w:val="24"/>
          <w:shd w:val="clear" w:color="auto" w:fill="F0F4F9"/>
        </w:rPr>
        <w:br/>
        <w:t xml:space="preserve">        I1[...]</w:t>
      </w:r>
      <w:r>
        <w:rPr>
          <w:rFonts w:ascii="Google Sans Text" w:eastAsia="Google Sans Text" w:hAnsi="Google Sans Text" w:cs="Google Sans Text"/>
          <w:color w:val="1B1C1D"/>
          <w:sz w:val="24"/>
          <w:szCs w:val="24"/>
          <w:shd w:val="clear" w:color="auto" w:fill="F0F4F9"/>
        </w:rPr>
        <w:br/>
        <w:t xml:space="preserve">        K1[...]</w:t>
      </w:r>
      <w:r>
        <w:rPr>
          <w:rFonts w:ascii="Google Sans Text" w:eastAsia="Google Sans Text" w:hAnsi="Google Sans Text" w:cs="Google Sans Text"/>
          <w:color w:val="1B1C1D"/>
          <w:sz w:val="24"/>
          <w:szCs w:val="24"/>
          <w:shd w:val="clear" w:color="auto" w:fill="F0F4F9"/>
        </w:rPr>
        <w:br/>
        <w:t xml:space="preserve">    end</w:t>
      </w:r>
      <w:r>
        <w:rPr>
          <w:rFonts w:ascii="Google Sans Text" w:eastAsia="Google Sans Text" w:hAnsi="Google Sans Text" w:cs="Google Sans Text"/>
          <w:color w:val="1B1C1D"/>
          <w:sz w:val="24"/>
          <w:szCs w:val="24"/>
          <w:shd w:val="clear" w:color="auto" w:fill="F0F4F9"/>
        </w:rPr>
        <w:br/>
        <w:t xml:space="preserve">    subgraph Teracloud Streams Environment - DC2</w:t>
      </w:r>
      <w:r>
        <w:rPr>
          <w:rFonts w:ascii="Google Sans Text" w:eastAsia="Google Sans Text" w:hAnsi="Google Sans Text" w:cs="Google Sans Text"/>
          <w:color w:val="1B1C1D"/>
          <w:sz w:val="24"/>
          <w:szCs w:val="24"/>
          <w:shd w:val="clear" w:color="auto" w:fill="F0F4F9"/>
        </w:rPr>
        <w:br/>
        <w:t xml:space="preserve">        C2[...]</w:t>
      </w:r>
      <w:r>
        <w:rPr>
          <w:rFonts w:ascii="Google Sans Text" w:eastAsia="Google Sans Text" w:hAnsi="Google Sans Text" w:cs="Google Sans Text"/>
          <w:color w:val="1B1C1D"/>
          <w:sz w:val="24"/>
          <w:szCs w:val="24"/>
          <w:shd w:val="clear" w:color="auto" w:fill="F0F4F9"/>
        </w:rPr>
        <w:br/>
        <w:t xml:space="preserve">        D2[...]</w:t>
      </w:r>
      <w:r>
        <w:rPr>
          <w:rFonts w:ascii="Google Sans Text" w:eastAsia="Google Sans Text" w:hAnsi="Google Sans Text" w:cs="Google Sans Text"/>
          <w:color w:val="1B1C1D"/>
          <w:sz w:val="24"/>
          <w:szCs w:val="24"/>
          <w:shd w:val="clear" w:color="auto" w:fill="F0F4F9"/>
        </w:rPr>
        <w:br/>
        <w:t xml:space="preserve">        E2[...]</w:t>
      </w:r>
      <w:r>
        <w:rPr>
          <w:rFonts w:ascii="Google Sans Text" w:eastAsia="Google Sans Text" w:hAnsi="Google Sans Text" w:cs="Google Sans Text"/>
          <w:color w:val="1B1C1D"/>
          <w:sz w:val="24"/>
          <w:szCs w:val="24"/>
          <w:shd w:val="clear" w:color="auto" w:fill="F0F4F9"/>
        </w:rPr>
        <w:br/>
        <w:t xml:space="preserve">        I2[...]</w:t>
      </w:r>
      <w:r>
        <w:rPr>
          <w:rFonts w:ascii="Google Sans Text" w:eastAsia="Google Sans Text" w:hAnsi="Google Sans Text" w:cs="Google Sans Text"/>
          <w:color w:val="1B1C1D"/>
          <w:sz w:val="24"/>
          <w:szCs w:val="24"/>
          <w:shd w:val="clear" w:color="auto" w:fill="F0F4F9"/>
        </w:rPr>
        <w:br/>
        <w:t xml:space="preserve">        K2[...]</w:t>
      </w:r>
      <w:r>
        <w:rPr>
          <w:rFonts w:ascii="Google Sans Text" w:eastAsia="Google Sans Text" w:hAnsi="Google Sans Text" w:cs="Google Sans Text"/>
          <w:color w:val="1B1C1D"/>
          <w:sz w:val="24"/>
          <w:szCs w:val="24"/>
          <w:shd w:val="clear" w:color="auto" w:fill="F0F4F9"/>
        </w:rPr>
        <w:br/>
        <w:t xml:space="preserve">    end</w:t>
      </w:r>
      <w:r>
        <w:rPr>
          <w:rFonts w:ascii="Google Sans Text" w:eastAsia="Google Sans Text" w:hAnsi="Google Sans Text" w:cs="Google Sans Text"/>
          <w:color w:val="1B1C1D"/>
          <w:sz w:val="24"/>
          <w:szCs w:val="24"/>
          <w:shd w:val="clear" w:color="auto" w:fill="F0F4F9"/>
        </w:rPr>
        <w:br/>
        <w:t xml:space="preserve">    C --- C1 &amp; C2</w:t>
      </w:r>
      <w:r>
        <w:rPr>
          <w:rFonts w:ascii="Google Sans Text" w:eastAsia="Google Sans Text" w:hAnsi="Google Sans Text" w:cs="Google Sans Text"/>
          <w:color w:val="1B1C1D"/>
          <w:sz w:val="24"/>
          <w:szCs w:val="24"/>
          <w:shd w:val="clear" w:color="auto" w:fill="F0F4F9"/>
        </w:rPr>
        <w:br/>
        <w:t xml:space="preserve">    D --- D1 &amp; D2</w:t>
      </w:r>
      <w:r>
        <w:rPr>
          <w:rFonts w:ascii="Google Sans Text" w:eastAsia="Google Sans Text" w:hAnsi="Google Sans Text" w:cs="Google Sans Text"/>
          <w:color w:val="1B1C1D"/>
          <w:sz w:val="24"/>
          <w:szCs w:val="24"/>
          <w:shd w:val="clear" w:color="auto" w:fill="F0F4F9"/>
        </w:rPr>
        <w:br/>
        <w:t xml:space="preserve">    E --- E1 &amp; E2</w:t>
      </w:r>
      <w:r>
        <w:rPr>
          <w:rFonts w:ascii="Google Sans Text" w:eastAsia="Google Sans Text" w:hAnsi="Google Sans Text" w:cs="Google Sans Text"/>
          <w:color w:val="1B1C1D"/>
          <w:sz w:val="24"/>
          <w:szCs w:val="24"/>
          <w:shd w:val="clear" w:color="auto" w:fill="F0F4F9"/>
        </w:rPr>
        <w:br/>
        <w:t xml:space="preserve">    I --- I1 &amp; I2</w:t>
      </w:r>
      <w:r>
        <w:rPr>
          <w:rFonts w:ascii="Google Sans Text" w:eastAsia="Google Sans Text" w:hAnsi="Google Sans Text" w:cs="Google Sans Text"/>
          <w:color w:val="1B1C1D"/>
          <w:sz w:val="24"/>
          <w:szCs w:val="24"/>
          <w:shd w:val="clear" w:color="auto" w:fill="F0F4F9"/>
        </w:rPr>
        <w:br/>
        <w:t xml:space="preserve">    K --- K1 &amp; K2</w:t>
      </w:r>
      <w:r>
        <w:rPr>
          <w:rFonts w:ascii="Google Sans Text" w:eastAsia="Google Sans Text" w:hAnsi="Google Sans Text" w:cs="Google Sans Text"/>
          <w:color w:val="1B1C1D"/>
          <w:sz w:val="24"/>
          <w:szCs w:val="24"/>
          <w:shd w:val="clear" w:color="auto" w:fill="F0F4F9"/>
        </w:rPr>
        <w:br/>
        <w:t xml:space="preserve">    H --- H_DC1_GW &amp; H_DC2_GW &amp; </w:t>
      </w:r>
      <w:proofErr w:type="spellStart"/>
      <w:r>
        <w:rPr>
          <w:rFonts w:ascii="Google Sans Text" w:eastAsia="Google Sans Text" w:hAnsi="Google Sans Text" w:cs="Google Sans Text"/>
          <w:color w:val="1B1C1D"/>
          <w:sz w:val="24"/>
          <w:szCs w:val="24"/>
          <w:shd w:val="clear" w:color="auto" w:fill="F0F4F9"/>
        </w:rPr>
        <w:t>H_InterDC</w:t>
      </w:r>
      <w:proofErr w:type="spellEnd"/>
      <w:r>
        <w:rPr>
          <w:rFonts w:ascii="Google Sans Text" w:eastAsia="Google Sans Text" w:hAnsi="Google Sans Text" w:cs="Google Sans Text"/>
          <w:color w:val="1B1C1D"/>
          <w:sz w:val="24"/>
          <w:szCs w:val="24"/>
          <w:shd w:val="clear" w:color="auto" w:fill="F0F4F9"/>
        </w:rPr>
        <w:br/>
      </w:r>
    </w:p>
    <w:p w14:paraId="35D7F328"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3.3. Core Framework Components and Responsibilities</w:t>
      </w:r>
    </w:p>
    <w:p w14:paraId="3898231E"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following table details the primary software components of the testing framework:</w:t>
      </w:r>
    </w:p>
    <w:p w14:paraId="3F880AB8"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E20245" w14:paraId="0EC5D54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0FFFF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Component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DCBA9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Responsibility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EF34B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Technologies/Libraries</w:t>
            </w:r>
          </w:p>
        </w:tc>
      </w:tr>
      <w:tr w:rsidR="00E20245" w14:paraId="2B48FDE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93D03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Test Orchestrator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A8D75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Main control </w:t>
            </w:r>
            <w:proofErr w:type="gramStart"/>
            <w:r>
              <w:rPr>
                <w:rFonts w:ascii="Google Sans Text" w:eastAsia="Google Sans Text" w:hAnsi="Google Sans Text" w:cs="Google Sans Text"/>
                <w:color w:val="1B1C1D"/>
                <w:sz w:val="20"/>
                <w:szCs w:val="20"/>
              </w:rPr>
              <w:t>program;</w:t>
            </w:r>
            <w:proofErr w:type="gramEnd"/>
            <w:r>
              <w:rPr>
                <w:rFonts w:ascii="Google Sans Text" w:eastAsia="Google Sans Text" w:hAnsi="Google Sans Text" w:cs="Google Sans Text"/>
                <w:color w:val="1B1C1D"/>
                <w:sz w:val="20"/>
                <w:szCs w:val="20"/>
              </w:rPr>
              <w:t xml:space="preserve"> manages test lifecycle, coordinates other modules, makes decisions based on test configuration and runtime state.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5A891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Python</w:t>
            </w:r>
          </w:p>
        </w:tc>
      </w:tr>
      <w:tr w:rsidR="00E20245" w14:paraId="13A494D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4197F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Configuration Parser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7044D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Reads and validates test scenario definitions (e.g., from YAML files).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0D989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Python, </w:t>
            </w:r>
            <w:proofErr w:type="spellStart"/>
            <w:r>
              <w:rPr>
                <w:rFonts w:ascii="Google Sans Text" w:eastAsia="Google Sans Text" w:hAnsi="Google Sans Text" w:cs="Google Sans Text"/>
                <w:color w:val="1B1C1D"/>
                <w:sz w:val="20"/>
                <w:szCs w:val="20"/>
              </w:rPr>
              <w:t>PyYAML</w:t>
            </w:r>
            <w:proofErr w:type="spellEnd"/>
            <w:r>
              <w:rPr>
                <w:rFonts w:ascii="Google Sans Text" w:eastAsia="Google Sans Text" w:hAnsi="Google Sans Text" w:cs="Google Sans Text"/>
                <w:color w:val="1B1C1D"/>
                <w:sz w:val="20"/>
                <w:szCs w:val="20"/>
              </w:rPr>
              <w:t xml:space="preserve"> (or similar)</w:t>
            </w:r>
          </w:p>
        </w:tc>
      </w:tr>
      <w:tr w:rsidR="00E20245" w14:paraId="0949CFC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EE620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Streams API Client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339EA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Handles all HTTP/S communication with Teracloud Streams REST Management and Data Exchange APIs.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5A4D0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Python, requests library </w:t>
            </w:r>
            <w:r>
              <w:rPr>
                <w:rFonts w:ascii="Google Sans Text" w:eastAsia="Google Sans Text" w:hAnsi="Google Sans Text" w:cs="Google Sans Text"/>
                <w:color w:val="575B5F"/>
                <w:sz w:val="24"/>
                <w:szCs w:val="24"/>
                <w:vertAlign w:val="superscript"/>
              </w:rPr>
              <w:t>15</w:t>
            </w:r>
          </w:p>
        </w:tc>
      </w:tr>
      <w:tr w:rsidR="00E20245" w14:paraId="5917FED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B59F2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Failure Injection Engine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A8419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Orchestrates various failure types: API-driven, network manipulation, process/node failures.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E7FE6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Python, requests, </w:t>
            </w: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 xml:space="preserve"> </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tcconfig</w:t>
            </w:r>
            <w:proofErr w:type="spellEnd"/>
            <w:r>
              <w:rPr>
                <w:rFonts w:ascii="Google Sans Text" w:eastAsia="Google Sans Text" w:hAnsi="Google Sans Text" w:cs="Google Sans Text"/>
                <w:color w:val="1B1C1D"/>
                <w:sz w:val="20"/>
                <w:szCs w:val="20"/>
              </w:rPr>
              <w:t xml:space="preserve">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0"/>
                <w:szCs w:val="20"/>
              </w:rPr>
              <w:t xml:space="preserve">, python-iptables (or direct calls) </w:t>
            </w:r>
            <w:r>
              <w:rPr>
                <w:rFonts w:ascii="Google Sans Text" w:eastAsia="Google Sans Text" w:hAnsi="Google Sans Text" w:cs="Google Sans Text"/>
                <w:color w:val="575B5F"/>
                <w:sz w:val="24"/>
                <w:szCs w:val="24"/>
                <w:vertAlign w:val="superscript"/>
              </w:rPr>
              <w:t>11</w:t>
            </w:r>
          </w:p>
        </w:tc>
      </w:tr>
      <w:tr w:rsidR="00E20245" w14:paraId="1DF87E0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97C81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(Optional) Test Agent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E3A8E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Executes low-level commands on target nodes for failure injection (e.g., iptables, </w:t>
            </w:r>
            <w:proofErr w:type="spellStart"/>
            <w:r>
              <w:rPr>
                <w:rFonts w:ascii="Google Sans Text" w:eastAsia="Google Sans Text" w:hAnsi="Google Sans Text" w:cs="Google Sans Text"/>
                <w:color w:val="1B1C1D"/>
                <w:sz w:val="20"/>
                <w:szCs w:val="20"/>
              </w:rPr>
              <w:t>tc</w:t>
            </w:r>
            <w:proofErr w:type="spellEnd"/>
            <w:r>
              <w:rPr>
                <w:rFonts w:ascii="Google Sans Text" w:eastAsia="Google Sans Text" w:hAnsi="Google Sans Text" w:cs="Google Sans Text"/>
                <w:color w:val="1B1C1D"/>
                <w:sz w:val="20"/>
                <w:szCs w:val="20"/>
              </w:rPr>
              <w:t>, kill) under Orchestrator's SSH control.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D315C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Python, </w:t>
            </w: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 xml:space="preserve"> (for Orchestrator to Agent communication)</w:t>
            </w:r>
          </w:p>
        </w:tc>
      </w:tr>
      <w:tr w:rsidR="00E20245" w14:paraId="570225F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0734C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Monitoring Client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814BA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Gathers metrics and status from Streams APIs, Prometheus, and potentially JMX.</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41165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Python, requests, </w:t>
            </w:r>
            <w:proofErr w:type="spellStart"/>
            <w:r>
              <w:rPr>
                <w:rFonts w:ascii="Google Sans Text" w:eastAsia="Google Sans Text" w:hAnsi="Google Sans Text" w:cs="Google Sans Text"/>
                <w:color w:val="1B1C1D"/>
                <w:sz w:val="20"/>
                <w:szCs w:val="20"/>
              </w:rPr>
              <w:t>prometheus</w:t>
            </w:r>
            <w:proofErr w:type="spell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api</w:t>
            </w:r>
            <w:proofErr w:type="spellEnd"/>
            <w:r>
              <w:rPr>
                <w:rFonts w:ascii="Google Sans Text" w:eastAsia="Google Sans Text" w:hAnsi="Google Sans Text" w:cs="Google Sans Text"/>
                <w:color w:val="1B1C1D"/>
                <w:sz w:val="20"/>
                <w:szCs w:val="20"/>
              </w:rPr>
              <w:t xml:space="preserve">-client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jmxquery</w:t>
            </w:r>
            <w:proofErr w:type="spellEnd"/>
            <w:r>
              <w:rPr>
                <w:rFonts w:ascii="Google Sans Text" w:eastAsia="Google Sans Text" w:hAnsi="Google Sans Text" w:cs="Google Sans Text"/>
                <w:color w:val="1B1C1D"/>
                <w:sz w:val="20"/>
                <w:szCs w:val="20"/>
              </w:rPr>
              <w:t xml:space="preserve"> </w:t>
            </w:r>
            <w:r>
              <w:rPr>
                <w:rFonts w:ascii="Google Sans Text" w:eastAsia="Google Sans Text" w:hAnsi="Google Sans Text" w:cs="Google Sans Text"/>
                <w:color w:val="575B5F"/>
                <w:sz w:val="24"/>
                <w:szCs w:val="24"/>
                <w:vertAlign w:val="superscript"/>
              </w:rPr>
              <w:t>6</w:t>
            </w:r>
          </w:p>
        </w:tc>
      </w:tr>
      <w:tr w:rsidR="00E20245" w14:paraId="21AA55B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77A7A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Validation Engine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67CEF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Compares actual outcomes against expected results (e.g., RTO, RPO, data consistency, service availability).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7AD78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Python</w:t>
            </w:r>
          </w:p>
        </w:tc>
      </w:tr>
      <w:tr w:rsidR="00E20245" w14:paraId="350881B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A63B5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Reporting Generator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07DB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Produces human-readable (HTML) and machine-readable (JUnit XML) test reports.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236C8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Python, </w:t>
            </w:r>
            <w:proofErr w:type="spellStart"/>
            <w:r>
              <w:rPr>
                <w:rFonts w:ascii="Google Sans Text" w:eastAsia="Google Sans Text" w:hAnsi="Google Sans Text" w:cs="Google Sans Text"/>
                <w:color w:val="1B1C1D"/>
                <w:sz w:val="20"/>
                <w:szCs w:val="20"/>
              </w:rPr>
              <w:t>pytest</w:t>
            </w:r>
            <w:proofErr w:type="spellEnd"/>
            <w:r>
              <w:rPr>
                <w:rFonts w:ascii="Google Sans Text" w:eastAsia="Google Sans Text" w:hAnsi="Google Sans Text" w:cs="Google Sans Text"/>
                <w:color w:val="1B1C1D"/>
                <w:sz w:val="20"/>
                <w:szCs w:val="20"/>
              </w:rPr>
              <w:t xml:space="preserve">-html (or custom templating), </w:t>
            </w:r>
            <w:proofErr w:type="spellStart"/>
            <w:r>
              <w:rPr>
                <w:rFonts w:ascii="Google Sans Text" w:eastAsia="Google Sans Text" w:hAnsi="Google Sans Text" w:cs="Google Sans Text"/>
                <w:color w:val="1B1C1D"/>
                <w:sz w:val="20"/>
                <w:szCs w:val="20"/>
              </w:rPr>
              <w:t>junit</w:t>
            </w:r>
            <w:proofErr w:type="spellEnd"/>
            <w:r>
              <w:rPr>
                <w:rFonts w:ascii="Google Sans Text" w:eastAsia="Google Sans Text" w:hAnsi="Google Sans Text" w:cs="Google Sans Text"/>
                <w:color w:val="1B1C1D"/>
                <w:sz w:val="20"/>
                <w:szCs w:val="20"/>
              </w:rPr>
              <w:t xml:space="preserve">-xml </w:t>
            </w:r>
            <w:r>
              <w:rPr>
                <w:rFonts w:ascii="Google Sans Text" w:eastAsia="Google Sans Text" w:hAnsi="Google Sans Text" w:cs="Google Sans Text"/>
                <w:color w:val="575B5F"/>
                <w:sz w:val="24"/>
                <w:szCs w:val="24"/>
                <w:vertAlign w:val="superscript"/>
              </w:rPr>
              <w:t>7</w:t>
            </w:r>
          </w:p>
        </w:tc>
      </w:tr>
      <w:tr w:rsidR="00E20245" w14:paraId="6DF69E4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6431A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Test Data Generator/Manager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D2938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Creates and manages deterministic, identifiable test data for injection and validation.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72D8D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Python</w:t>
            </w:r>
          </w:p>
        </w:tc>
      </w:tr>
    </w:tbl>
    <w:p w14:paraId="2922FDA2"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component-based design allows for independent development and testing of each part of the framework. For example, the Streams API Client can be developed and unit-tested separately before being integrated into the Test Orchestrator. This modularity is essential for building a complex system and facilitates future enhancements, such as adding support for new types of failure injections or different monitoring systems.</w:t>
      </w:r>
    </w:p>
    <w:p w14:paraId="3E6902CC"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4. Interaction with Teracloud Streams Interfaces</w:t>
      </w:r>
    </w:p>
    <w:p w14:paraId="5D9D28DE"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The framework will interact with Teracloud Streams primarily through its documented REST APIs and the Cross-DC Failover Toolkit. The Teracloud Streams 7.2.0 release notes indicate an "enhanced REST API" for managing domains, instances, and jobs, a "new Data Exchange feature" for tuple injection/retrieval, and a "new </w:t>
      </w:r>
      <w:proofErr w:type="spellStart"/>
      <w:r>
        <w:rPr>
          <w:rFonts w:ascii="Google Sans Text" w:eastAsia="Google Sans Text" w:hAnsi="Google Sans Text" w:cs="Google Sans Text"/>
          <w:color w:val="1B1C1D"/>
          <w:sz w:val="24"/>
          <w:szCs w:val="24"/>
        </w:rPr>
        <w:t>crossdcfailover</w:t>
      </w:r>
      <w:proofErr w:type="spellEnd"/>
      <w:r>
        <w:rPr>
          <w:rFonts w:ascii="Google Sans Text" w:eastAsia="Google Sans Text" w:hAnsi="Google Sans Text" w:cs="Google Sans Text"/>
          <w:color w:val="1B1C1D"/>
          <w:sz w:val="24"/>
          <w:szCs w:val="24"/>
        </w:rPr>
        <w:t xml:space="preserve"> toolkit".</w:t>
      </w:r>
      <w:r>
        <w:rPr>
          <w:rFonts w:ascii="Google Sans Text" w:eastAsia="Google Sans Text" w:hAnsi="Google Sans Text" w:cs="Google Sans Text"/>
          <w:color w:val="575B5F"/>
          <w:sz w:val="24"/>
          <w:szCs w:val="24"/>
          <w:vertAlign w:val="superscript"/>
        </w:rPr>
        <w:t>1</w:t>
      </w:r>
    </w:p>
    <w:p w14:paraId="7135C7E7"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4.1. REST Management API</w:t>
      </w:r>
    </w:p>
    <w:p w14:paraId="3742E167"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Interactions with the Teracloud Streams REST Management API will be performed using a standard Python HTTP client, specifically the requests library.</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The </w:t>
      </w:r>
      <w:proofErr w:type="spellStart"/>
      <w:proofErr w:type="gramStart"/>
      <w:r>
        <w:rPr>
          <w:rFonts w:ascii="Google Sans Text" w:eastAsia="Google Sans Text" w:hAnsi="Google Sans Text" w:cs="Google Sans Text"/>
          <w:color w:val="1B1C1D"/>
          <w:sz w:val="24"/>
          <w:szCs w:val="24"/>
        </w:rPr>
        <w:t>streamsx.rest</w:t>
      </w:r>
      <w:proofErr w:type="spellEnd"/>
      <w:proofErr w:type="gramEnd"/>
      <w:r>
        <w:rPr>
          <w:rFonts w:ascii="Google Sans Text" w:eastAsia="Google Sans Text" w:hAnsi="Google Sans Text" w:cs="Google Sans Text"/>
          <w:color w:val="1B1C1D"/>
          <w:sz w:val="24"/>
          <w:szCs w:val="24"/>
        </w:rPr>
        <w:t xml:space="preserve"> library, primarily associated with IBM Streams or application-level interactions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is </w:t>
      </w:r>
      <w:r>
        <w:rPr>
          <w:rFonts w:ascii="Google Sans Text" w:eastAsia="Google Sans Text" w:hAnsi="Google Sans Text" w:cs="Google Sans Text"/>
          <w:b/>
          <w:color w:val="1B1C1D"/>
          <w:sz w:val="24"/>
          <w:szCs w:val="24"/>
        </w:rPr>
        <w:t>not</w:t>
      </w:r>
      <w:r>
        <w:rPr>
          <w:rFonts w:ascii="Google Sans Text" w:eastAsia="Google Sans Text" w:hAnsi="Google Sans Text" w:cs="Google Sans Text"/>
          <w:color w:val="1B1C1D"/>
          <w:sz w:val="24"/>
          <w:szCs w:val="24"/>
        </w:rPr>
        <w:t xml:space="preserve"> considered applicable for interacting with the new Teracloud Streams 7.2.0 management plane APIs.</w:t>
      </w:r>
    </w:p>
    <w:p w14:paraId="1BCE0942"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Key operations to be automated include:</w:t>
      </w:r>
    </w:p>
    <w:p w14:paraId="4A45DE7A" w14:textId="77777777" w:rsidR="00E20245" w:rsidRDefault="00000000">
      <w:pPr>
        <w:numPr>
          <w:ilvl w:val="0"/>
          <w:numId w:val="4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Authentication:</w:t>
      </w:r>
      <w:r>
        <w:rPr>
          <w:rFonts w:ascii="Google Sans Text" w:eastAsia="Google Sans Text" w:hAnsi="Google Sans Text" w:cs="Google Sans Text"/>
          <w:color w:val="1B1C1D"/>
          <w:sz w:val="24"/>
          <w:szCs w:val="24"/>
        </w:rPr>
        <w:t xml:space="preserve"> Programmatic handling of API authentication (assumed to be token-based or API key-based).</w:t>
      </w:r>
    </w:p>
    <w:p w14:paraId="7574BC51" w14:textId="77777777" w:rsidR="00E20245" w:rsidRDefault="00000000">
      <w:pPr>
        <w:numPr>
          <w:ilvl w:val="0"/>
          <w:numId w:val="4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Application Deployment:</w:t>
      </w:r>
      <w:r>
        <w:rPr>
          <w:rFonts w:ascii="Google Sans Text" w:eastAsia="Google Sans Text" w:hAnsi="Google Sans Text" w:cs="Google Sans Text"/>
          <w:color w:val="1B1C1D"/>
          <w:sz w:val="24"/>
          <w:szCs w:val="24"/>
        </w:rPr>
        <w:t xml:space="preserve"> Submitting Streams Application Bundles (SABs) to the Streams instance.</w:t>
      </w:r>
    </w:p>
    <w:p w14:paraId="1A697301" w14:textId="77777777" w:rsidR="00E20245" w:rsidRDefault="00000000">
      <w:pPr>
        <w:numPr>
          <w:ilvl w:val="0"/>
          <w:numId w:val="4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Job Submission &amp; Management:</w:t>
      </w:r>
      <w:r>
        <w:rPr>
          <w:rFonts w:ascii="Google Sans Text" w:eastAsia="Google Sans Text" w:hAnsi="Google Sans Text" w:cs="Google Sans Text"/>
          <w:color w:val="1B1C1D"/>
          <w:sz w:val="24"/>
          <w:szCs w:val="24"/>
        </w:rPr>
        <w:t xml:space="preserve"> Starting, stopping, and canceling jobs.</w:t>
      </w:r>
    </w:p>
    <w:p w14:paraId="5A6D9F57" w14:textId="77777777" w:rsidR="00E20245" w:rsidRDefault="00000000">
      <w:pPr>
        <w:numPr>
          <w:ilvl w:val="0"/>
          <w:numId w:val="4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Status Monitoring:</w:t>
      </w:r>
      <w:r>
        <w:rPr>
          <w:rFonts w:ascii="Google Sans Text" w:eastAsia="Google Sans Text" w:hAnsi="Google Sans Text" w:cs="Google Sans Text"/>
          <w:color w:val="1B1C1D"/>
          <w:sz w:val="24"/>
          <w:szCs w:val="24"/>
        </w:rPr>
        <w:t xml:space="preserve"> Querying the status of instances, jobs, and Processing Elements (PEs).</w:t>
      </w:r>
    </w:p>
    <w:p w14:paraId="3A86AC5D" w14:textId="77777777" w:rsidR="00E20245" w:rsidRDefault="00000000">
      <w:pPr>
        <w:numPr>
          <w:ilvl w:val="0"/>
          <w:numId w:val="4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Metrics Collection:</w:t>
      </w:r>
      <w:r>
        <w:rPr>
          <w:rFonts w:ascii="Google Sans Text" w:eastAsia="Google Sans Text" w:hAnsi="Google Sans Text" w:cs="Google Sans Text"/>
          <w:color w:val="1B1C1D"/>
          <w:sz w:val="24"/>
          <w:szCs w:val="24"/>
        </w:rPr>
        <w:t xml:space="preserve"> Retrieving performance and health metrics, if exposed via this API.</w:t>
      </w:r>
    </w:p>
    <w:p w14:paraId="5B8F4ADE"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Example: Translating curl to Python requests for Job Submission (Conceptual)</w:t>
      </w:r>
    </w:p>
    <w:p w14:paraId="233813BF"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 manual curl command for job submission might look like:</w:t>
      </w:r>
    </w:p>
    <w:p w14:paraId="395A4BD9"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curl -X POST -H "Authorization: Bearer &lt;AUTH_TOKEN&gt;" -H "Content-Type: application/octet-stream" --data-binary @my_app.sab "https://&lt;streams_api_host&gt;/streams/rest/v2/instances/&lt;instance_id&gt;/jobs"</w:t>
      </w:r>
    </w:p>
    <w:p w14:paraId="581C85EB"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translates to Python requests as:</w:t>
      </w:r>
    </w:p>
    <w:p w14:paraId="594A6A27" w14:textId="77777777" w:rsidR="00E20245" w:rsidRDefault="00E20245">
      <w:pPr>
        <w:pBdr>
          <w:top w:val="nil"/>
          <w:left w:val="nil"/>
          <w:bottom w:val="nil"/>
          <w:right w:val="nil"/>
          <w:between w:val="nil"/>
        </w:pBdr>
        <w:spacing w:after="240" w:line="275" w:lineRule="auto"/>
        <w:ind w:left="240" w:right="120"/>
        <w:rPr>
          <w:rFonts w:ascii="Google Sans Text" w:eastAsia="Google Sans Text" w:hAnsi="Google Sans Text" w:cs="Google Sans Text"/>
          <w:color w:val="1B1C1D"/>
          <w:sz w:val="24"/>
          <w:szCs w:val="24"/>
        </w:rPr>
      </w:pPr>
    </w:p>
    <w:p w14:paraId="16D73595" w14:textId="77777777" w:rsidR="00E20245" w:rsidRDefault="00000000">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Python</w:t>
      </w:r>
    </w:p>
    <w:p w14:paraId="592F5FAE"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575B5F"/>
          <w:sz w:val="20"/>
          <w:szCs w:val="20"/>
          <w:shd w:val="clear" w:color="auto" w:fill="F0F4F9"/>
        </w:rPr>
      </w:pPr>
    </w:p>
    <w:p w14:paraId="09768C27"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575B5F"/>
          <w:sz w:val="20"/>
          <w:szCs w:val="20"/>
          <w:shd w:val="clear" w:color="auto" w:fill="F0F4F9"/>
        </w:rPr>
      </w:pPr>
    </w:p>
    <w:p w14:paraId="23EB63E6"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requests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def</w:t>
      </w:r>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996900"/>
          <w:sz w:val="20"/>
          <w:szCs w:val="20"/>
          <w:shd w:val="clear" w:color="auto" w:fill="F0F4F9"/>
        </w:rPr>
        <w:t>submit_job</w:t>
      </w:r>
      <w:proofErr w:type="spellEnd"/>
      <w:r>
        <w:rPr>
          <w:rFonts w:ascii="Google Sans Text" w:eastAsia="Google Sans Text" w:hAnsi="Google Sans Text" w:cs="Google Sans Text"/>
          <w:color w:val="575B5F"/>
          <w:sz w:val="20"/>
          <w:szCs w:val="20"/>
          <w:shd w:val="clear" w:color="auto" w:fill="F0F4F9"/>
        </w:rPr>
        <w:t>(</w:t>
      </w:r>
      <w:proofErr w:type="spellStart"/>
      <w:r>
        <w:rPr>
          <w:rFonts w:ascii="Google Sans Text" w:eastAsia="Google Sans Text" w:hAnsi="Google Sans Text" w:cs="Google Sans Text"/>
          <w:color w:val="575B5F"/>
          <w:sz w:val="20"/>
          <w:szCs w:val="20"/>
          <w:shd w:val="clear" w:color="auto" w:fill="F0F4F9"/>
        </w:rPr>
        <w:t>api_host</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instance_id</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auth_token</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sab_file_path</w:t>
      </w:r>
      <w:proofErr w:type="spellEnd"/>
      <w:r>
        <w:rPr>
          <w:rFonts w:ascii="Google Sans Text" w:eastAsia="Google Sans Text" w:hAnsi="Google Sans Text" w:cs="Google Sans Text"/>
          <w:color w:val="575B5F"/>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88038"/>
          <w:sz w:val="20"/>
          <w:szCs w:val="20"/>
          <w:shd w:val="clear" w:color="auto" w:fill="F0F4F9"/>
        </w:rPr>
        <w:br/>
        <w:t xml:space="preserve">    Submits a Streams job using the REST Management API.</w:t>
      </w:r>
      <w:r>
        <w:rPr>
          <w:rFonts w:ascii="Google Sans Text" w:eastAsia="Google Sans Text" w:hAnsi="Google Sans Text" w:cs="Google Sans Text"/>
          <w:color w:val="188038"/>
          <w:sz w:val="20"/>
          <w:szCs w:val="20"/>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url</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f"https://</w:t>
      </w:r>
      <w:r>
        <w:rPr>
          <w:rFonts w:ascii="Google Sans Text" w:eastAsia="Google Sans Text" w:hAnsi="Google Sans Text" w:cs="Google Sans Text"/>
          <w:color w:val="1B1C1D"/>
          <w:sz w:val="20"/>
          <w:szCs w:val="20"/>
          <w:shd w:val="clear" w:color="auto" w:fill="F0F4F9"/>
        </w:rPr>
        <w:t>{api_host}</w:t>
      </w:r>
      <w:r>
        <w:rPr>
          <w:rFonts w:ascii="Google Sans Text" w:eastAsia="Google Sans Text" w:hAnsi="Google Sans Text" w:cs="Google Sans Text"/>
          <w:color w:val="188038"/>
          <w:sz w:val="20"/>
          <w:szCs w:val="20"/>
          <w:shd w:val="clear" w:color="auto" w:fill="F0F4F9"/>
        </w:rPr>
        <w:t>/streams/rest/v2/instances/</w:t>
      </w:r>
      <w:r>
        <w:rPr>
          <w:rFonts w:ascii="Google Sans Text" w:eastAsia="Google Sans Text" w:hAnsi="Google Sans Text" w:cs="Google Sans Text"/>
          <w:color w:val="1B1C1D"/>
          <w:sz w:val="20"/>
          <w:szCs w:val="20"/>
          <w:shd w:val="clear" w:color="auto" w:fill="F0F4F9"/>
        </w:rPr>
        <w:t>{instance_id}</w:t>
      </w:r>
      <w:r>
        <w:rPr>
          <w:rFonts w:ascii="Google Sans Text" w:eastAsia="Google Sans Text" w:hAnsi="Google Sans Text" w:cs="Google Sans Text"/>
          <w:color w:val="188038"/>
          <w:sz w:val="20"/>
          <w:szCs w:val="20"/>
          <w:shd w:val="clear" w:color="auto" w:fill="F0F4F9"/>
        </w:rPr>
        <w:t>/jobs"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5F6368"/>
          <w:sz w:val="20"/>
          <w:szCs w:val="20"/>
          <w:shd w:val="clear" w:color="auto" w:fill="F0F4F9"/>
        </w:rPr>
        <w:t># Endpoint is assumed</w:t>
      </w:r>
      <w:r>
        <w:rPr>
          <w:rFonts w:ascii="Google Sans Text" w:eastAsia="Google Sans Text" w:hAnsi="Google Sans Text" w:cs="Google Sans Text"/>
          <w:color w:val="1B1C1D"/>
          <w:sz w:val="24"/>
          <w:szCs w:val="24"/>
          <w:shd w:val="clear" w:color="auto" w:fill="F0F4F9"/>
        </w:rPr>
        <w:br/>
        <w:t xml:space="preserve">    headers =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"Authorization"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f"Bearer</w:t>
      </w:r>
      <w:proofErr w:type="spellEnd"/>
      <w:r>
        <w:rPr>
          <w:rFonts w:ascii="Google Sans Text" w:eastAsia="Google Sans Text" w:hAnsi="Google Sans Text" w:cs="Google Sans Text"/>
          <w:color w:val="188038"/>
          <w:sz w:val="20"/>
          <w:szCs w:val="20"/>
          <w:shd w:val="clear" w:color="auto" w:fill="F0F4F9"/>
        </w:rPr>
        <w:t xml:space="preserve">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auth_token</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"Content-Type"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"application/octet-stream"</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5F6368"/>
          <w:sz w:val="20"/>
          <w:szCs w:val="20"/>
          <w:shd w:val="clear" w:color="auto" w:fill="F0F4F9"/>
        </w:rPr>
        <w:t># Or appropriate content type for SAB</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try</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with</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967D2"/>
          <w:sz w:val="20"/>
          <w:szCs w:val="20"/>
          <w:shd w:val="clear" w:color="auto" w:fill="F0F4F9"/>
        </w:rPr>
        <w:t>open</w:t>
      </w:r>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sab_file_path</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rb</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f:</w:t>
      </w:r>
      <w:r>
        <w:rPr>
          <w:rFonts w:ascii="Google Sans Text" w:eastAsia="Google Sans Text" w:hAnsi="Google Sans Text" w:cs="Google Sans Text"/>
          <w:color w:val="1B1C1D"/>
          <w:sz w:val="24"/>
          <w:szCs w:val="24"/>
          <w:shd w:val="clear" w:color="auto" w:fill="F0F4F9"/>
        </w:rPr>
        <w:br/>
        <w:t xml:space="preserve">            response = </w:t>
      </w:r>
      <w:proofErr w:type="spellStart"/>
      <w:r>
        <w:rPr>
          <w:rFonts w:ascii="Google Sans Text" w:eastAsia="Google Sans Text" w:hAnsi="Google Sans Text" w:cs="Google Sans Text"/>
          <w:color w:val="1B1C1D"/>
          <w:sz w:val="24"/>
          <w:szCs w:val="24"/>
          <w:shd w:val="clear" w:color="auto" w:fill="F0F4F9"/>
        </w:rPr>
        <w:t>requests.post</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url</w:t>
      </w:r>
      <w:proofErr w:type="spellEnd"/>
      <w:r>
        <w:rPr>
          <w:rFonts w:ascii="Google Sans Text" w:eastAsia="Google Sans Text" w:hAnsi="Google Sans Text" w:cs="Google Sans Text"/>
          <w:color w:val="1B1C1D"/>
          <w:sz w:val="24"/>
          <w:szCs w:val="24"/>
          <w:shd w:val="clear" w:color="auto" w:fill="F0F4F9"/>
        </w:rPr>
        <w:t>, headers=headers, data=f, verify=</w:t>
      </w:r>
      <w:r>
        <w:rPr>
          <w:rFonts w:ascii="Google Sans Text" w:eastAsia="Google Sans Text" w:hAnsi="Google Sans Text" w:cs="Google Sans Text"/>
          <w:color w:val="B55908"/>
          <w:sz w:val="20"/>
          <w:szCs w:val="20"/>
          <w:shd w:val="clear" w:color="auto" w:fill="F0F4F9"/>
        </w:rPr>
        <w:t>False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5F6368"/>
          <w:sz w:val="20"/>
          <w:szCs w:val="20"/>
          <w:shd w:val="clear" w:color="auto" w:fill="F0F4F9"/>
        </w:rPr>
        <w:t># verify=False for self-signed certs, use True in prod</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response.raise_for_status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5F6368"/>
          <w:sz w:val="20"/>
          <w:szCs w:val="20"/>
          <w:shd w:val="clear" w:color="auto" w:fill="F0F4F9"/>
        </w:rPr>
        <w:t xml:space="preserve"># Raises an </w:t>
      </w:r>
      <w:proofErr w:type="spellStart"/>
      <w:r>
        <w:rPr>
          <w:rFonts w:ascii="Google Sans Text" w:eastAsia="Google Sans Text" w:hAnsi="Google Sans Text" w:cs="Google Sans Text"/>
          <w:color w:val="5F6368"/>
          <w:sz w:val="20"/>
          <w:szCs w:val="20"/>
          <w:shd w:val="clear" w:color="auto" w:fill="F0F4F9"/>
        </w:rPr>
        <w:t>HTTPError</w:t>
      </w:r>
      <w:proofErr w:type="spellEnd"/>
      <w:r>
        <w:rPr>
          <w:rFonts w:ascii="Google Sans Text" w:eastAsia="Google Sans Text" w:hAnsi="Google Sans Text" w:cs="Google Sans Text"/>
          <w:color w:val="5F6368"/>
          <w:sz w:val="20"/>
          <w:szCs w:val="20"/>
          <w:shd w:val="clear" w:color="auto" w:fill="F0F4F9"/>
        </w:rPr>
        <w:t xml:space="preserve"> for bad responses (4XX or 5XX)</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job_details</w:t>
      </w:r>
      <w:proofErr w:type="spellEnd"/>
      <w:r>
        <w:rPr>
          <w:rFonts w:ascii="Google Sans Text" w:eastAsia="Google Sans Text" w:hAnsi="Google Sans Text" w:cs="Google Sans Text"/>
          <w:color w:val="1B1C1D"/>
          <w:sz w:val="24"/>
          <w:szCs w:val="24"/>
          <w:shd w:val="clear" w:color="auto" w:fill="F0F4F9"/>
        </w:rPr>
        <w:t xml:space="preserve"> = </w:t>
      </w:r>
      <w:proofErr w:type="spellStart"/>
      <w:r>
        <w:rPr>
          <w:rFonts w:ascii="Google Sans Text" w:eastAsia="Google Sans Text" w:hAnsi="Google Sans Text" w:cs="Google Sans Text"/>
          <w:color w:val="1B1C1D"/>
          <w:sz w:val="24"/>
          <w:szCs w:val="24"/>
          <w:shd w:val="clear" w:color="auto" w:fill="F0F4F9"/>
        </w:rPr>
        <w:t>response.json</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f"Job</w:t>
      </w:r>
      <w:proofErr w:type="spellEnd"/>
      <w:r>
        <w:rPr>
          <w:rFonts w:ascii="Google Sans Text" w:eastAsia="Google Sans Text" w:hAnsi="Google Sans Text" w:cs="Google Sans Text"/>
          <w:color w:val="188038"/>
          <w:sz w:val="20"/>
          <w:szCs w:val="20"/>
          <w:shd w:val="clear" w:color="auto" w:fill="F0F4F9"/>
        </w:rPr>
        <w:t xml:space="preserve"> submitted successfully. Job ID: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job_details.get</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'id'</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job_details</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except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requests.exceptions.RequestException</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e:</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f"Error</w:t>
      </w:r>
      <w:proofErr w:type="spellEnd"/>
      <w:r>
        <w:rPr>
          <w:rFonts w:ascii="Google Sans Text" w:eastAsia="Google Sans Text" w:hAnsi="Google Sans Text" w:cs="Google Sans Text"/>
          <w:color w:val="188038"/>
          <w:sz w:val="20"/>
          <w:szCs w:val="20"/>
          <w:shd w:val="clear" w:color="auto" w:fill="F0F4F9"/>
        </w:rPr>
        <w:t xml:space="preserve"> submitting job: </w:t>
      </w:r>
      <w:r>
        <w:rPr>
          <w:rFonts w:ascii="Google Sans Text" w:eastAsia="Google Sans Text" w:hAnsi="Google Sans Text" w:cs="Google Sans Text"/>
          <w:color w:val="1B1C1D"/>
          <w:sz w:val="20"/>
          <w:szCs w:val="20"/>
          <w:shd w:val="clear" w:color="auto" w:fill="F0F4F9"/>
        </w:rPr>
        <w:t>{e}</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if</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967D2"/>
          <w:sz w:val="20"/>
          <w:szCs w:val="20"/>
          <w:shd w:val="clear" w:color="auto" w:fill="F0F4F9"/>
        </w:rPr>
        <w:t>hasattr</w:t>
      </w:r>
      <w:proofErr w:type="spellEnd"/>
      <w:r>
        <w:rPr>
          <w:rFonts w:ascii="Google Sans Text" w:eastAsia="Google Sans Text" w:hAnsi="Google Sans Text" w:cs="Google Sans Text"/>
          <w:color w:val="1B1C1D"/>
          <w:sz w:val="24"/>
          <w:szCs w:val="24"/>
          <w:shd w:val="clear" w:color="auto" w:fill="F0F4F9"/>
        </w:rPr>
        <w:t xml:space="preserve">(e, </w:t>
      </w:r>
      <w:r>
        <w:rPr>
          <w:rFonts w:ascii="Google Sans Text" w:eastAsia="Google Sans Text" w:hAnsi="Google Sans Text" w:cs="Google Sans Text"/>
          <w:color w:val="188038"/>
          <w:sz w:val="20"/>
          <w:szCs w:val="20"/>
          <w:shd w:val="clear" w:color="auto" w:fill="F0F4F9"/>
        </w:rPr>
        <w:t>'response'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and</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e.response</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not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None</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f"Response</w:t>
      </w:r>
      <w:proofErr w:type="spellEnd"/>
      <w:r>
        <w:rPr>
          <w:rFonts w:ascii="Google Sans Text" w:eastAsia="Google Sans Text" w:hAnsi="Google Sans Text" w:cs="Google Sans Text"/>
          <w:color w:val="188038"/>
          <w:sz w:val="20"/>
          <w:szCs w:val="20"/>
          <w:shd w:val="clear" w:color="auto" w:fill="F0F4F9"/>
        </w:rPr>
        <w:t xml:space="preserve"> content: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e.response.text</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None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except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FileNotFoundError</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f"Error</w:t>
      </w:r>
      <w:proofErr w:type="spellEnd"/>
      <w:r>
        <w:rPr>
          <w:rFonts w:ascii="Google Sans Text" w:eastAsia="Google Sans Text" w:hAnsi="Google Sans Text" w:cs="Google Sans Text"/>
          <w:color w:val="188038"/>
          <w:sz w:val="20"/>
          <w:szCs w:val="20"/>
          <w:shd w:val="clear" w:color="auto" w:fill="F0F4F9"/>
        </w:rPr>
        <w:t xml:space="preserve">: SAB file not found at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sab_file_path</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None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Conceptual usage: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submit_job</w:t>
      </w:r>
      <w:proofErr w:type="spellEnd"/>
      <w:r>
        <w:rPr>
          <w:rFonts w:ascii="Google Sans Text" w:eastAsia="Google Sans Text" w:hAnsi="Google Sans Text" w:cs="Google Sans Text"/>
          <w:color w:val="5F6368"/>
          <w:sz w:val="20"/>
          <w:szCs w:val="20"/>
          <w:shd w:val="clear" w:color="auto" w:fill="F0F4F9"/>
        </w:rPr>
        <w:t>("your-streams-api.teracloud.com", "</w:t>
      </w:r>
      <w:proofErr w:type="spellStart"/>
      <w:r>
        <w:rPr>
          <w:rFonts w:ascii="Google Sans Text" w:eastAsia="Google Sans Text" w:hAnsi="Google Sans Text" w:cs="Google Sans Text"/>
          <w:color w:val="5F6368"/>
          <w:sz w:val="20"/>
          <w:szCs w:val="20"/>
          <w:shd w:val="clear" w:color="auto" w:fill="F0F4F9"/>
        </w:rPr>
        <w:t>myInstance</w:t>
      </w:r>
      <w:proofErr w:type="spellEnd"/>
      <w:r>
        <w:rPr>
          <w:rFonts w:ascii="Google Sans Text" w:eastAsia="Google Sans Text" w:hAnsi="Google Sans Text" w:cs="Google Sans Text"/>
          <w:color w:val="5F6368"/>
          <w:sz w:val="20"/>
          <w:szCs w:val="20"/>
          <w:shd w:val="clear" w:color="auto" w:fill="F0F4F9"/>
        </w:rPr>
        <w:t>", "</w:t>
      </w:r>
      <w:proofErr w:type="spellStart"/>
      <w:r>
        <w:rPr>
          <w:rFonts w:ascii="Google Sans Text" w:eastAsia="Google Sans Text" w:hAnsi="Google Sans Text" w:cs="Google Sans Text"/>
          <w:color w:val="5F6368"/>
          <w:sz w:val="20"/>
          <w:szCs w:val="20"/>
          <w:shd w:val="clear" w:color="auto" w:fill="F0F4F9"/>
        </w:rPr>
        <w:t>your_token</w:t>
      </w:r>
      <w:proofErr w:type="spellEnd"/>
      <w:r>
        <w:rPr>
          <w:rFonts w:ascii="Google Sans Text" w:eastAsia="Google Sans Text" w:hAnsi="Google Sans Text" w:cs="Google Sans Text"/>
          <w:color w:val="5F6368"/>
          <w:sz w:val="20"/>
          <w:szCs w:val="20"/>
          <w:shd w:val="clear" w:color="auto" w:fill="F0F4F9"/>
        </w:rPr>
        <w:t>", "path/to/</w:t>
      </w:r>
      <w:proofErr w:type="spellStart"/>
      <w:r>
        <w:rPr>
          <w:rFonts w:ascii="Google Sans Text" w:eastAsia="Google Sans Text" w:hAnsi="Google Sans Text" w:cs="Google Sans Text"/>
          <w:color w:val="5F6368"/>
          <w:sz w:val="20"/>
          <w:szCs w:val="20"/>
          <w:shd w:val="clear" w:color="auto" w:fill="F0F4F9"/>
        </w:rPr>
        <w:t>my_app.sab</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p>
    <w:p w14:paraId="18643D15"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conceptual example illustrates how the framework will encapsulate API interactions, handling headers, data payloads (including file uploads for SABs), and basic error checking. The actual endpoints and payload structures will depend on the specific Teracloud Streams REST Management API documentation.</w:t>
      </w:r>
    </w:p>
    <w:p w14:paraId="58880FE4"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4.2. Data Exchange REST API</w:t>
      </w:r>
    </w:p>
    <w:p w14:paraId="76D67FAE"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Data Exchange feature is used for injecting test data into running Streams applications and retrieving output data for validation.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This requires endpoint operators to be included in the Streams application design.</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The framework will use the requests library to interact with these Data Exchange REST endpoints.</w:t>
      </w:r>
    </w:p>
    <w:p w14:paraId="1DED3EF5"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Key operations:</w:t>
      </w:r>
    </w:p>
    <w:p w14:paraId="31950383" w14:textId="77777777" w:rsidR="00E20245" w:rsidRDefault="00000000">
      <w:pPr>
        <w:numPr>
          <w:ilvl w:val="0"/>
          <w:numId w:val="4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Data Injection:</w:t>
      </w:r>
      <w:r>
        <w:rPr>
          <w:rFonts w:ascii="Google Sans Text" w:eastAsia="Google Sans Text" w:hAnsi="Google Sans Text" w:cs="Google Sans Text"/>
          <w:color w:val="1B1C1D"/>
          <w:sz w:val="24"/>
          <w:szCs w:val="24"/>
        </w:rPr>
        <w:t xml:space="preserve"> Sending tuples (likely in JSON format) to specific input ports of a test application.</w:t>
      </w:r>
    </w:p>
    <w:p w14:paraId="3CB48F82" w14:textId="77777777" w:rsidR="00E20245" w:rsidRDefault="00000000">
      <w:pPr>
        <w:numPr>
          <w:ilvl w:val="0"/>
          <w:numId w:val="4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Data Retrieval:</w:t>
      </w:r>
      <w:r>
        <w:rPr>
          <w:rFonts w:ascii="Google Sans Text" w:eastAsia="Google Sans Text" w:hAnsi="Google Sans Text" w:cs="Google Sans Text"/>
          <w:color w:val="1B1C1D"/>
          <w:sz w:val="24"/>
          <w:szCs w:val="24"/>
        </w:rPr>
        <w:t xml:space="preserve"> Fetching tuples from specific output ports for validation against expected data or patterns.</w:t>
      </w:r>
    </w:p>
    <w:p w14:paraId="75F23CAC"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Example: Python requests for Data Injection (Conceptual)</w:t>
      </w:r>
    </w:p>
    <w:p w14:paraId="690E9981" w14:textId="77777777" w:rsidR="00E20245" w:rsidRDefault="00E20245">
      <w:pPr>
        <w:pBdr>
          <w:top w:val="nil"/>
          <w:left w:val="nil"/>
          <w:bottom w:val="nil"/>
          <w:right w:val="nil"/>
          <w:between w:val="nil"/>
        </w:pBdr>
        <w:spacing w:after="240" w:line="275" w:lineRule="auto"/>
        <w:ind w:left="240" w:right="120"/>
        <w:rPr>
          <w:rFonts w:ascii="Google Sans Text" w:eastAsia="Google Sans Text" w:hAnsi="Google Sans Text" w:cs="Google Sans Text"/>
          <w:b/>
          <w:color w:val="1B1C1D"/>
          <w:sz w:val="24"/>
          <w:szCs w:val="24"/>
        </w:rPr>
      </w:pPr>
    </w:p>
    <w:p w14:paraId="7023CFFD" w14:textId="77777777" w:rsidR="00E20245" w:rsidRDefault="00000000">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Python</w:t>
      </w:r>
    </w:p>
    <w:p w14:paraId="28EF0CDB"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575B5F"/>
          <w:sz w:val="20"/>
          <w:szCs w:val="20"/>
          <w:shd w:val="clear" w:color="auto" w:fill="F0F4F9"/>
        </w:rPr>
      </w:pPr>
    </w:p>
    <w:p w14:paraId="75CCEF6B" w14:textId="77777777" w:rsidR="00E20245" w:rsidRDefault="00E20245">
      <w:pPr>
        <w:pBdr>
          <w:top w:val="nil"/>
          <w:left w:val="nil"/>
          <w:bottom w:val="nil"/>
          <w:right w:val="nil"/>
          <w:between w:val="nil"/>
        </w:pBdr>
        <w:spacing w:line="275" w:lineRule="auto"/>
        <w:rPr>
          <w:rFonts w:ascii="Google Sans Text" w:eastAsia="Google Sans Text" w:hAnsi="Google Sans Text" w:cs="Google Sans Text"/>
          <w:color w:val="575B5F"/>
          <w:sz w:val="20"/>
          <w:szCs w:val="20"/>
          <w:shd w:val="clear" w:color="auto" w:fill="F0F4F9"/>
        </w:rPr>
      </w:pPr>
    </w:p>
    <w:p w14:paraId="5209CF1C" w14:textId="77777777" w:rsidR="00E20245" w:rsidRDefault="00000000">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requests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json</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def</w:t>
      </w:r>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996900"/>
          <w:sz w:val="20"/>
          <w:szCs w:val="20"/>
          <w:shd w:val="clear" w:color="auto" w:fill="F0F4F9"/>
        </w:rPr>
        <w:t>inject_data_tuple</w:t>
      </w:r>
      <w:proofErr w:type="spellEnd"/>
      <w:r>
        <w:rPr>
          <w:rFonts w:ascii="Google Sans Text" w:eastAsia="Google Sans Text" w:hAnsi="Google Sans Text" w:cs="Google Sans Text"/>
          <w:color w:val="575B5F"/>
          <w:sz w:val="20"/>
          <w:szCs w:val="20"/>
          <w:shd w:val="clear" w:color="auto" w:fill="F0F4F9"/>
        </w:rPr>
        <w:t>(</w:t>
      </w:r>
      <w:proofErr w:type="spellStart"/>
      <w:r>
        <w:rPr>
          <w:rFonts w:ascii="Google Sans Text" w:eastAsia="Google Sans Text" w:hAnsi="Google Sans Text" w:cs="Google Sans Text"/>
          <w:color w:val="575B5F"/>
          <w:sz w:val="20"/>
          <w:szCs w:val="20"/>
          <w:shd w:val="clear" w:color="auto" w:fill="F0F4F9"/>
        </w:rPr>
        <w:t>api_host</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job_id</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port_name</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auth_token</w:t>
      </w:r>
      <w:proofErr w:type="spellEnd"/>
      <w:r>
        <w:rPr>
          <w:rFonts w:ascii="Google Sans Text" w:eastAsia="Google Sans Text" w:hAnsi="Google Sans Text" w:cs="Google Sans Text"/>
          <w:color w:val="575B5F"/>
          <w:sz w:val="20"/>
          <w:szCs w:val="20"/>
          <w:shd w:val="clear" w:color="auto" w:fill="F0F4F9"/>
        </w:rPr>
        <w:t xml:space="preserve">, </w:t>
      </w:r>
      <w:proofErr w:type="spellStart"/>
      <w:r>
        <w:rPr>
          <w:rFonts w:ascii="Google Sans Text" w:eastAsia="Google Sans Text" w:hAnsi="Google Sans Text" w:cs="Google Sans Text"/>
          <w:color w:val="575B5F"/>
          <w:sz w:val="20"/>
          <w:szCs w:val="20"/>
          <w:shd w:val="clear" w:color="auto" w:fill="F0F4F9"/>
        </w:rPr>
        <w:t>tuple_data</w:t>
      </w:r>
      <w:proofErr w:type="spellEnd"/>
      <w:r>
        <w:rPr>
          <w:rFonts w:ascii="Google Sans Text" w:eastAsia="Google Sans Text" w:hAnsi="Google Sans Text" w:cs="Google Sans Text"/>
          <w:color w:val="575B5F"/>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88038"/>
          <w:sz w:val="20"/>
          <w:szCs w:val="20"/>
          <w:shd w:val="clear" w:color="auto" w:fill="F0F4F9"/>
        </w:rPr>
        <w:br/>
        <w:t xml:space="preserve">    Injects a data tuple into a Streams job via the Data Exchange API.</w:t>
      </w:r>
      <w:r>
        <w:rPr>
          <w:rFonts w:ascii="Google Sans Text" w:eastAsia="Google Sans Text" w:hAnsi="Google Sans Text" w:cs="Google Sans Text"/>
          <w:color w:val="188038"/>
          <w:sz w:val="20"/>
          <w:szCs w:val="20"/>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Endpoint structure is assumed based on typical REST patterns for data exchange</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url</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f"https://</w:t>
      </w:r>
      <w:r>
        <w:rPr>
          <w:rFonts w:ascii="Google Sans Text" w:eastAsia="Google Sans Text" w:hAnsi="Google Sans Text" w:cs="Google Sans Text"/>
          <w:color w:val="1B1C1D"/>
          <w:sz w:val="20"/>
          <w:szCs w:val="20"/>
          <w:shd w:val="clear" w:color="auto" w:fill="F0F4F9"/>
        </w:rPr>
        <w:t>{api_host}</w:t>
      </w:r>
      <w:r>
        <w:rPr>
          <w:rFonts w:ascii="Google Sans Text" w:eastAsia="Google Sans Text" w:hAnsi="Google Sans Text" w:cs="Google Sans Text"/>
          <w:color w:val="188038"/>
          <w:sz w:val="20"/>
          <w:szCs w:val="20"/>
          <w:shd w:val="clear" w:color="auto" w:fill="F0F4F9"/>
        </w:rPr>
        <w:t>/streams/rest/dataexchange/v1/jobs/</w:t>
      </w:r>
      <w:r>
        <w:rPr>
          <w:rFonts w:ascii="Google Sans Text" w:eastAsia="Google Sans Text" w:hAnsi="Google Sans Text" w:cs="Google Sans Text"/>
          <w:color w:val="1B1C1D"/>
          <w:sz w:val="20"/>
          <w:szCs w:val="20"/>
          <w:shd w:val="clear" w:color="auto" w:fill="F0F4F9"/>
        </w:rPr>
        <w:t>{job_id}</w:t>
      </w:r>
      <w:r>
        <w:rPr>
          <w:rFonts w:ascii="Google Sans Text" w:eastAsia="Google Sans Text" w:hAnsi="Google Sans Text" w:cs="Google Sans Text"/>
          <w:color w:val="188038"/>
          <w:sz w:val="20"/>
          <w:szCs w:val="20"/>
          <w:shd w:val="clear" w:color="auto" w:fill="F0F4F9"/>
        </w:rPr>
        <w:t>/inputports/</w:t>
      </w:r>
      <w:r>
        <w:rPr>
          <w:rFonts w:ascii="Google Sans Text" w:eastAsia="Google Sans Text" w:hAnsi="Google Sans Text" w:cs="Google Sans Text"/>
          <w:color w:val="1B1C1D"/>
          <w:sz w:val="20"/>
          <w:szCs w:val="20"/>
          <w:shd w:val="clear" w:color="auto" w:fill="F0F4F9"/>
        </w:rPr>
        <w:t>{port_name}</w:t>
      </w:r>
      <w:r>
        <w:rPr>
          <w:rFonts w:ascii="Google Sans Text" w:eastAsia="Google Sans Text" w:hAnsi="Google Sans Text" w:cs="Google Sans Text"/>
          <w:color w:val="188038"/>
          <w:sz w:val="20"/>
          <w:szCs w:val="20"/>
          <w:shd w:val="clear" w:color="auto" w:fill="F0F4F9"/>
        </w:rPr>
        <w:t>/tuples"</w:t>
      </w:r>
      <w:r>
        <w:rPr>
          <w:rFonts w:ascii="Google Sans Text" w:eastAsia="Google Sans Text" w:hAnsi="Google Sans Text" w:cs="Google Sans Text"/>
          <w:color w:val="1B1C1D"/>
          <w:sz w:val="24"/>
          <w:szCs w:val="24"/>
          <w:shd w:val="clear" w:color="auto" w:fill="F0F4F9"/>
        </w:rPr>
        <w:br/>
        <w:t xml:space="preserve">    headers =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"Authorization"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f"Bearer</w:t>
      </w:r>
      <w:proofErr w:type="spellEnd"/>
      <w:r>
        <w:rPr>
          <w:rFonts w:ascii="Google Sans Text" w:eastAsia="Google Sans Text" w:hAnsi="Google Sans Text" w:cs="Google Sans Text"/>
          <w:color w:val="188038"/>
          <w:sz w:val="20"/>
          <w:szCs w:val="20"/>
          <w:shd w:val="clear" w:color="auto" w:fill="F0F4F9"/>
        </w:rPr>
        <w:t xml:space="preserve">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auth_token</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"Content-Type"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"application/</w:t>
      </w:r>
      <w:proofErr w:type="spellStart"/>
      <w:r>
        <w:rPr>
          <w:rFonts w:ascii="Google Sans Text" w:eastAsia="Google Sans Text" w:hAnsi="Google Sans Text" w:cs="Google Sans Text"/>
          <w:color w:val="188038"/>
          <w:sz w:val="20"/>
          <w:szCs w:val="20"/>
          <w:shd w:val="clear" w:color="auto" w:fill="F0F4F9"/>
        </w:rPr>
        <w:t>json</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try</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response = </w:t>
      </w:r>
      <w:proofErr w:type="spellStart"/>
      <w:r>
        <w:rPr>
          <w:rFonts w:ascii="Google Sans Text" w:eastAsia="Google Sans Text" w:hAnsi="Google Sans Text" w:cs="Google Sans Text"/>
          <w:color w:val="1B1C1D"/>
          <w:sz w:val="24"/>
          <w:szCs w:val="24"/>
          <w:shd w:val="clear" w:color="auto" w:fill="F0F4F9"/>
        </w:rPr>
        <w:t>requests.post</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url</w:t>
      </w:r>
      <w:proofErr w:type="spellEnd"/>
      <w:r>
        <w:rPr>
          <w:rFonts w:ascii="Google Sans Text" w:eastAsia="Google Sans Text" w:hAnsi="Google Sans Text" w:cs="Google Sans Text"/>
          <w:color w:val="1B1C1D"/>
          <w:sz w:val="24"/>
          <w:szCs w:val="24"/>
          <w:shd w:val="clear" w:color="auto" w:fill="F0F4F9"/>
        </w:rPr>
        <w:t>, headers=headers, data=</w:t>
      </w:r>
      <w:proofErr w:type="spellStart"/>
      <w:r>
        <w:rPr>
          <w:rFonts w:ascii="Google Sans Text" w:eastAsia="Google Sans Text" w:hAnsi="Google Sans Text" w:cs="Google Sans Text"/>
          <w:color w:val="1B1C1D"/>
          <w:sz w:val="24"/>
          <w:szCs w:val="24"/>
          <w:shd w:val="clear" w:color="auto" w:fill="F0F4F9"/>
        </w:rPr>
        <w:t>json.dumps</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tuple_data</w:t>
      </w:r>
      <w:proofErr w:type="spellEnd"/>
      <w:r>
        <w:rPr>
          <w:rFonts w:ascii="Google Sans Text" w:eastAsia="Google Sans Text" w:hAnsi="Google Sans Text" w:cs="Google Sans Text"/>
          <w:color w:val="1B1C1D"/>
          <w:sz w:val="24"/>
          <w:szCs w:val="24"/>
          <w:shd w:val="clear" w:color="auto" w:fill="F0F4F9"/>
        </w:rPr>
        <w:t>), verify=</w:t>
      </w:r>
      <w:r>
        <w:rPr>
          <w:rFonts w:ascii="Google Sans Text" w:eastAsia="Google Sans Text" w:hAnsi="Google Sans Text" w:cs="Google Sans Text"/>
          <w:color w:val="B55908"/>
          <w:sz w:val="20"/>
          <w:szCs w:val="20"/>
          <w:shd w:val="clear" w:color="auto" w:fill="F0F4F9"/>
        </w:rPr>
        <w:t>False</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response.raise_for_status</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f"Data</w:t>
      </w:r>
      <w:proofErr w:type="spellEnd"/>
      <w:r>
        <w:rPr>
          <w:rFonts w:ascii="Google Sans Text" w:eastAsia="Google Sans Text" w:hAnsi="Google Sans Text" w:cs="Google Sans Text"/>
          <w:color w:val="188038"/>
          <w:sz w:val="20"/>
          <w:szCs w:val="20"/>
          <w:shd w:val="clear" w:color="auto" w:fill="F0F4F9"/>
        </w:rPr>
        <w:t xml:space="preserve"> tuple injected successfully to port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port_name</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response.json</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5F6368"/>
          <w:sz w:val="20"/>
          <w:szCs w:val="20"/>
          <w:shd w:val="clear" w:color="auto" w:fill="F0F4F9"/>
        </w:rPr>
        <w:t># Assuming some response, e.g., ack</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except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requests.exceptions.RequestException</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e:</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f"Error</w:t>
      </w:r>
      <w:proofErr w:type="spellEnd"/>
      <w:r>
        <w:rPr>
          <w:rFonts w:ascii="Google Sans Text" w:eastAsia="Google Sans Text" w:hAnsi="Google Sans Text" w:cs="Google Sans Text"/>
          <w:color w:val="188038"/>
          <w:sz w:val="20"/>
          <w:szCs w:val="20"/>
          <w:shd w:val="clear" w:color="auto" w:fill="F0F4F9"/>
        </w:rPr>
        <w:t xml:space="preserve"> injecting data: </w:t>
      </w:r>
      <w:r>
        <w:rPr>
          <w:rFonts w:ascii="Google Sans Text" w:eastAsia="Google Sans Text" w:hAnsi="Google Sans Text" w:cs="Google Sans Text"/>
          <w:color w:val="1B1C1D"/>
          <w:sz w:val="20"/>
          <w:szCs w:val="20"/>
          <w:shd w:val="clear" w:color="auto" w:fill="F0F4F9"/>
        </w:rPr>
        <w:t>{e}</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if</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967D2"/>
          <w:sz w:val="20"/>
          <w:szCs w:val="20"/>
          <w:shd w:val="clear" w:color="auto" w:fill="F0F4F9"/>
        </w:rPr>
        <w:t>hasattr</w:t>
      </w:r>
      <w:proofErr w:type="spellEnd"/>
      <w:r>
        <w:rPr>
          <w:rFonts w:ascii="Google Sans Text" w:eastAsia="Google Sans Text" w:hAnsi="Google Sans Text" w:cs="Google Sans Text"/>
          <w:color w:val="1B1C1D"/>
          <w:sz w:val="24"/>
          <w:szCs w:val="24"/>
          <w:shd w:val="clear" w:color="auto" w:fill="F0F4F9"/>
        </w:rPr>
        <w:t xml:space="preserve">(e, </w:t>
      </w:r>
      <w:r>
        <w:rPr>
          <w:rFonts w:ascii="Google Sans Text" w:eastAsia="Google Sans Text" w:hAnsi="Google Sans Text" w:cs="Google Sans Text"/>
          <w:color w:val="188038"/>
          <w:sz w:val="20"/>
          <w:szCs w:val="20"/>
          <w:shd w:val="clear" w:color="auto" w:fill="F0F4F9"/>
        </w:rPr>
        <w:t>'response'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and</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e.response</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not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None</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print(</w:t>
      </w:r>
      <w:proofErr w:type="spellStart"/>
      <w:r>
        <w:rPr>
          <w:rFonts w:ascii="Google Sans Text" w:eastAsia="Google Sans Text" w:hAnsi="Google Sans Text" w:cs="Google Sans Text"/>
          <w:color w:val="188038"/>
          <w:sz w:val="20"/>
          <w:szCs w:val="20"/>
          <w:shd w:val="clear" w:color="auto" w:fill="F0F4F9"/>
        </w:rPr>
        <w:t>f"Response</w:t>
      </w:r>
      <w:proofErr w:type="spellEnd"/>
      <w:r>
        <w:rPr>
          <w:rFonts w:ascii="Google Sans Text" w:eastAsia="Google Sans Text" w:hAnsi="Google Sans Text" w:cs="Google Sans Text"/>
          <w:color w:val="188038"/>
          <w:sz w:val="20"/>
          <w:szCs w:val="20"/>
          <w:shd w:val="clear" w:color="auto" w:fill="F0F4F9"/>
        </w:rPr>
        <w:t xml:space="preserve"> content: </w:t>
      </w:r>
      <w:r>
        <w:rPr>
          <w:rFonts w:ascii="Google Sans Text" w:eastAsia="Google Sans Text" w:hAnsi="Google Sans Text" w:cs="Google Sans Text"/>
          <w:color w:val="1B1C1D"/>
          <w:sz w:val="20"/>
          <w:szCs w:val="20"/>
          <w:shd w:val="clear" w:color="auto" w:fill="F0F4F9"/>
        </w:rPr>
        <w:t>{</w:t>
      </w:r>
      <w:proofErr w:type="spellStart"/>
      <w:r>
        <w:rPr>
          <w:rFonts w:ascii="Google Sans Text" w:eastAsia="Google Sans Text" w:hAnsi="Google Sans Text" w:cs="Google Sans Text"/>
          <w:color w:val="1B1C1D"/>
          <w:sz w:val="20"/>
          <w:szCs w:val="20"/>
          <w:shd w:val="clear" w:color="auto" w:fill="F0F4F9"/>
        </w:rPr>
        <w:t>e.response.text</w:t>
      </w:r>
      <w:proofErr w:type="spell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None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Conceptual usage: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sample_tuple</w:t>
      </w:r>
      <w:proofErr w:type="spellEnd"/>
      <w:r>
        <w:rPr>
          <w:rFonts w:ascii="Google Sans Text" w:eastAsia="Google Sans Text" w:hAnsi="Google Sans Text" w:cs="Google Sans Text"/>
          <w:color w:val="5F6368"/>
          <w:sz w:val="20"/>
          <w:szCs w:val="20"/>
          <w:shd w:val="clear" w:color="auto" w:fill="F0F4F9"/>
        </w:rPr>
        <w:t xml:space="preserve"> = {"id": 123, "value": "</w:t>
      </w:r>
      <w:proofErr w:type="spellStart"/>
      <w:r>
        <w:rPr>
          <w:rFonts w:ascii="Google Sans Text" w:eastAsia="Google Sans Text" w:hAnsi="Google Sans Text" w:cs="Google Sans Text"/>
          <w:color w:val="5F6368"/>
          <w:sz w:val="20"/>
          <w:szCs w:val="20"/>
          <w:shd w:val="clear" w:color="auto" w:fill="F0F4F9"/>
        </w:rPr>
        <w:t>test_data</w:t>
      </w:r>
      <w:proofErr w:type="spellEnd"/>
      <w:r>
        <w:rPr>
          <w:rFonts w:ascii="Google Sans Text" w:eastAsia="Google Sans Text" w:hAnsi="Google Sans Text" w:cs="Google Sans Text"/>
          <w:color w:val="5F6368"/>
          <w:sz w:val="20"/>
          <w:szCs w:val="20"/>
          <w:shd w:val="clear" w:color="auto" w:fill="F0F4F9"/>
        </w:rPr>
        <w:t>", "timestamp": "2023-10-26T10:00:00Z"}</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inject_data_tuple</w:t>
      </w:r>
      <w:proofErr w:type="spellEnd"/>
      <w:r>
        <w:rPr>
          <w:rFonts w:ascii="Google Sans Text" w:eastAsia="Google Sans Text" w:hAnsi="Google Sans Text" w:cs="Google Sans Text"/>
          <w:color w:val="5F6368"/>
          <w:sz w:val="20"/>
          <w:szCs w:val="20"/>
          <w:shd w:val="clear" w:color="auto" w:fill="F0F4F9"/>
        </w:rPr>
        <w:t>("your-streams-dx-api.teracloud.com", "job123", "</w:t>
      </w:r>
      <w:proofErr w:type="spellStart"/>
      <w:r>
        <w:rPr>
          <w:rFonts w:ascii="Google Sans Text" w:eastAsia="Google Sans Text" w:hAnsi="Google Sans Text" w:cs="Google Sans Text"/>
          <w:color w:val="5F6368"/>
          <w:sz w:val="20"/>
          <w:szCs w:val="20"/>
          <w:shd w:val="clear" w:color="auto" w:fill="F0F4F9"/>
        </w:rPr>
        <w:t>inputDataPort</w:t>
      </w:r>
      <w:proofErr w:type="spellEnd"/>
      <w:r>
        <w:rPr>
          <w:rFonts w:ascii="Google Sans Text" w:eastAsia="Google Sans Text" w:hAnsi="Google Sans Text" w:cs="Google Sans Text"/>
          <w:color w:val="5F6368"/>
          <w:sz w:val="20"/>
          <w:szCs w:val="20"/>
          <w:shd w:val="clear" w:color="auto" w:fill="F0F4F9"/>
        </w:rPr>
        <w:t>", "</w:t>
      </w:r>
      <w:proofErr w:type="spellStart"/>
      <w:r>
        <w:rPr>
          <w:rFonts w:ascii="Google Sans Text" w:eastAsia="Google Sans Text" w:hAnsi="Google Sans Text" w:cs="Google Sans Text"/>
          <w:color w:val="5F6368"/>
          <w:sz w:val="20"/>
          <w:szCs w:val="20"/>
          <w:shd w:val="clear" w:color="auto" w:fill="F0F4F9"/>
        </w:rPr>
        <w:t>your_token</w:t>
      </w:r>
      <w:proofErr w:type="spellEnd"/>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sample_tuple</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p>
    <w:p w14:paraId="5D5B4D19"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ability to programmatically inject and retrieve data is crucial for validating RPO, ensuring that data processed before a failover is not lost and that data processed after failover is consistent.</w:t>
      </w:r>
    </w:p>
    <w:p w14:paraId="12A98F74"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4.3. Cross-DC Failover Toolkit (</w:t>
      </w:r>
      <w:proofErr w:type="spellStart"/>
      <w:proofErr w:type="gramStart"/>
      <w:r>
        <w:rPr>
          <w:rFonts w:ascii="Google Sans" w:eastAsia="Google Sans" w:hAnsi="Google Sans" w:cs="Google Sans"/>
          <w:color w:val="1B1C1D"/>
          <w:sz w:val="24"/>
          <w:szCs w:val="24"/>
        </w:rPr>
        <w:t>com.teracloud</w:t>
      </w:r>
      <w:proofErr w:type="gramEnd"/>
      <w:r>
        <w:rPr>
          <w:rFonts w:ascii="Google Sans" w:eastAsia="Google Sans" w:hAnsi="Google Sans" w:cs="Google Sans"/>
          <w:color w:val="1B1C1D"/>
          <w:sz w:val="24"/>
          <w:szCs w:val="24"/>
        </w:rPr>
        <w:t>.</w:t>
      </w:r>
      <w:proofErr w:type="gramStart"/>
      <w:r>
        <w:rPr>
          <w:rFonts w:ascii="Google Sans" w:eastAsia="Google Sans" w:hAnsi="Google Sans" w:cs="Google Sans"/>
          <w:color w:val="1B1C1D"/>
          <w:sz w:val="24"/>
          <w:szCs w:val="24"/>
        </w:rPr>
        <w:t>streams.crossdcfailover</w:t>
      </w:r>
      <w:proofErr w:type="spellEnd"/>
      <w:proofErr w:type="gramEnd"/>
      <w:r>
        <w:rPr>
          <w:rFonts w:ascii="Google Sans" w:eastAsia="Google Sans" w:hAnsi="Google Sans" w:cs="Google Sans"/>
          <w:color w:val="1B1C1D"/>
          <w:sz w:val="24"/>
          <w:szCs w:val="24"/>
        </w:rPr>
        <w:t>)</w:t>
      </w:r>
    </w:p>
    <w:p w14:paraId="0DF100AD"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The framework will interact with the </w:t>
      </w:r>
      <w:proofErr w:type="spellStart"/>
      <w:proofErr w:type="gramStart"/>
      <w:r>
        <w:rPr>
          <w:rFonts w:ascii="Google Sans Text" w:eastAsia="Google Sans Text" w:hAnsi="Google Sans Text" w:cs="Google Sans Text"/>
          <w:color w:val="1B1C1D"/>
          <w:sz w:val="24"/>
          <w:szCs w:val="24"/>
        </w:rPr>
        <w:t>com.teracloud</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streams.crossdcfailover</w:t>
      </w:r>
      <w:proofErr w:type="spellEnd"/>
      <w:proofErr w:type="gramEnd"/>
      <w:r>
        <w:rPr>
          <w:rFonts w:ascii="Google Sans Text" w:eastAsia="Google Sans Text" w:hAnsi="Google Sans Text" w:cs="Google Sans Text"/>
          <w:color w:val="1B1C1D"/>
          <w:sz w:val="24"/>
          <w:szCs w:val="24"/>
        </w:rPr>
        <w:t xml:space="preserve"> toolkit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to test its efficacy. The exact nature of this interaction depends on the toolkit's design:</w:t>
      </w:r>
    </w:p>
    <w:p w14:paraId="71B3B4C7" w14:textId="334D9CE1" w:rsidR="00E20245" w:rsidRPr="00AA6B8F" w:rsidRDefault="00000000" w:rsidP="00AA6B8F">
      <w:pPr>
        <w:numPr>
          <w:ilvl w:val="0"/>
          <w:numId w:val="45"/>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Configuration:</w:t>
      </w:r>
      <w:r>
        <w:rPr>
          <w:rFonts w:ascii="Google Sans Text" w:eastAsia="Google Sans Text" w:hAnsi="Google Sans Text" w:cs="Google Sans Text"/>
          <w:color w:val="1B1C1D"/>
          <w:sz w:val="24"/>
          <w:szCs w:val="24"/>
        </w:rPr>
        <w:t xml:space="preserve"> </w:t>
      </w:r>
      <w:r w:rsidR="00AA6B8F" w:rsidRPr="00AA6B8F">
        <w:rPr>
          <w:rFonts w:ascii="Google Sans Text" w:eastAsia="Google Sans Text" w:hAnsi="Google Sans Text" w:cs="Google Sans Text"/>
          <w:color w:val="1B1C1D"/>
          <w:sz w:val="24"/>
          <w:szCs w:val="24"/>
        </w:rPr>
        <w:t>Test applications will be built using this toolkit. The framework will configure the toolkit through</w:t>
      </w:r>
      <w:r w:rsidR="00AA6B8F">
        <w:rPr>
          <w:rFonts w:ascii="Google Sans Text" w:eastAsia="Google Sans Text" w:hAnsi="Google Sans Text" w:cs="Google Sans Text"/>
          <w:color w:val="1B1C1D"/>
          <w:sz w:val="24"/>
          <w:szCs w:val="24"/>
        </w:rPr>
        <w:t xml:space="preserve"> the </w:t>
      </w:r>
      <w:r w:rsidR="00AA6B8F" w:rsidRPr="00AA6B8F">
        <w:rPr>
          <w:rFonts w:ascii="Google Sans Text" w:eastAsia="Google Sans Text" w:hAnsi="Google Sans Text" w:cs="Google Sans Text"/>
          <w:color w:val="1B1C1D"/>
          <w:sz w:val="24"/>
          <w:szCs w:val="24"/>
        </w:rPr>
        <w:t>Streams Application Bundle (SAB) submission parameters when deploying the application.</w:t>
      </w:r>
    </w:p>
    <w:p w14:paraId="0CFF430E" w14:textId="77777777" w:rsidR="002B6995" w:rsidRDefault="00000000" w:rsidP="002B6995">
      <w:pPr>
        <w:numPr>
          <w:ilvl w:val="0"/>
          <w:numId w:val="45"/>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Monitoring:</w:t>
      </w:r>
      <w:r>
        <w:rPr>
          <w:rFonts w:ascii="Google Sans Text" w:eastAsia="Google Sans Text" w:hAnsi="Google Sans Text" w:cs="Google Sans Text"/>
          <w:color w:val="1B1C1D"/>
          <w:sz w:val="24"/>
          <w:szCs w:val="24"/>
        </w:rPr>
        <w:t xml:space="preserve"> </w:t>
      </w:r>
      <w:r w:rsidR="00AA6B8F" w:rsidRPr="00AA6B8F">
        <w:rPr>
          <w:rFonts w:ascii="Google Sans Text" w:eastAsia="Google Sans Text" w:hAnsi="Google Sans Text" w:cs="Google Sans Text"/>
          <w:color w:val="1B1C1D"/>
          <w:sz w:val="24"/>
          <w:szCs w:val="24"/>
        </w:rPr>
        <w:t>The framework will monitor the toolkit's behavior during failover events through:</w:t>
      </w:r>
    </w:p>
    <w:p w14:paraId="6112CBF1" w14:textId="77777777" w:rsidR="002B6995" w:rsidRDefault="00AA6B8F" w:rsidP="002B6995">
      <w:pPr>
        <w:numPr>
          <w:ilvl w:val="1"/>
          <w:numId w:val="45"/>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AA6B8F">
        <w:rPr>
          <w:rFonts w:ascii="Google Sans Text" w:eastAsia="Google Sans Text" w:hAnsi="Google Sans Text" w:cs="Google Sans Text"/>
          <w:color w:val="1B1C1D"/>
          <w:sz w:val="24"/>
          <w:szCs w:val="24"/>
        </w:rPr>
        <w:t>Metrics exposed by the toolkit operators</w:t>
      </w:r>
    </w:p>
    <w:p w14:paraId="302C4C95" w14:textId="77777777" w:rsidR="002B6995" w:rsidRDefault="00AA6B8F" w:rsidP="002B6995">
      <w:pPr>
        <w:numPr>
          <w:ilvl w:val="1"/>
          <w:numId w:val="45"/>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AA6B8F">
        <w:rPr>
          <w:rFonts w:ascii="Google Sans Text" w:eastAsia="Google Sans Text" w:hAnsi="Google Sans Text" w:cs="Google Sans Text"/>
          <w:color w:val="1B1C1D"/>
          <w:sz w:val="24"/>
          <w:szCs w:val="24"/>
        </w:rPr>
        <w:t>Application logs containing toolkit activity information</w:t>
      </w:r>
    </w:p>
    <w:p w14:paraId="593EACD7" w14:textId="77777777" w:rsidR="002B6995" w:rsidRDefault="00AA6B8F" w:rsidP="002B6995">
      <w:pPr>
        <w:numPr>
          <w:ilvl w:val="1"/>
          <w:numId w:val="45"/>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AA6B8F">
        <w:rPr>
          <w:rFonts w:ascii="Google Sans Text" w:eastAsia="Google Sans Text" w:hAnsi="Google Sans Text" w:cs="Google Sans Text"/>
          <w:color w:val="1B1C1D"/>
          <w:sz w:val="24"/>
          <w:szCs w:val="24"/>
        </w:rPr>
        <w:t xml:space="preserve">Status streams produced by the toolkit (e.g., </w:t>
      </w:r>
      <w:proofErr w:type="spellStart"/>
      <w:r w:rsidRPr="00AA6B8F">
        <w:rPr>
          <w:rFonts w:ascii="Google Sans Text" w:eastAsia="Google Sans Text" w:hAnsi="Google Sans Text" w:cs="Google Sans Text"/>
          <w:color w:val="1B1C1D"/>
          <w:sz w:val="24"/>
          <w:szCs w:val="24"/>
        </w:rPr>
        <w:t>RemoteDataCenterStatus</w:t>
      </w:r>
      <w:proofErr w:type="spellEnd"/>
      <w:r w:rsidRPr="00AA6B8F">
        <w:rPr>
          <w:rFonts w:ascii="Google Sans Text" w:eastAsia="Google Sans Text" w:hAnsi="Google Sans Text" w:cs="Google Sans Text"/>
          <w:color w:val="1B1C1D"/>
          <w:sz w:val="24"/>
          <w:szCs w:val="24"/>
        </w:rPr>
        <w:t>)</w:t>
      </w:r>
    </w:p>
    <w:p w14:paraId="162B1E85" w14:textId="74C8DFCD" w:rsidR="00E20245" w:rsidRPr="002B6995" w:rsidRDefault="00AA6B8F" w:rsidP="002B6995">
      <w:pPr>
        <w:numPr>
          <w:ilvl w:val="1"/>
          <w:numId w:val="45"/>
        </w:num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2B6995">
        <w:rPr>
          <w:rFonts w:ascii="Google Sans Text" w:eastAsia="Google Sans Text" w:hAnsi="Google Sans Text" w:cs="Google Sans Text"/>
          <w:color w:val="1B1C1D"/>
          <w:sz w:val="24"/>
          <w:szCs w:val="24"/>
        </w:rPr>
        <w:t>Overall application status reported by the Streams Management API</w:t>
      </w:r>
    </w:p>
    <w:p w14:paraId="6B3D968E" w14:textId="77777777" w:rsidR="002B6995" w:rsidRDefault="002B6995" w:rsidP="002B6995">
      <w:pPr>
        <w:numPr>
          <w:ilvl w:val="0"/>
          <w:numId w:val="45"/>
        </w:num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sidRPr="002B6995">
        <w:rPr>
          <w:rFonts w:ascii="Google Sans Text" w:eastAsia="Google Sans Text" w:hAnsi="Google Sans Text" w:cs="Google Sans Text"/>
          <w:b/>
          <w:bCs/>
          <w:color w:val="1B1C1D"/>
          <w:sz w:val="24"/>
          <w:szCs w:val="24"/>
        </w:rPr>
        <w:t>Observing Automatic Failover:</w:t>
      </w:r>
      <w:r w:rsidRPr="002B6995">
        <w:rPr>
          <w:rFonts w:ascii="Google Sans Text" w:eastAsia="Google Sans Text" w:hAnsi="Google Sans Text" w:cs="Google Sans Text"/>
          <w:color w:val="1B1C1D"/>
          <w:sz w:val="24"/>
          <w:szCs w:val="24"/>
        </w:rPr>
        <w:t xml:space="preserve"> The toolkit manages failover automatically. The framework will:</w:t>
      </w:r>
    </w:p>
    <w:p w14:paraId="524B352E" w14:textId="77777777" w:rsidR="002B6995" w:rsidRDefault="002B6995" w:rsidP="002B6995">
      <w:pPr>
        <w:numPr>
          <w:ilvl w:val="1"/>
          <w:numId w:val="45"/>
        </w:num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sidRPr="002B6995">
        <w:rPr>
          <w:rFonts w:ascii="Google Sans Text" w:eastAsia="Google Sans Text" w:hAnsi="Google Sans Text" w:cs="Google Sans Text"/>
          <w:color w:val="1B1C1D"/>
          <w:sz w:val="24"/>
          <w:szCs w:val="24"/>
        </w:rPr>
        <w:t>Induce failures in the environment (e.g., network partitions, instance shutdowns)</w:t>
      </w:r>
    </w:p>
    <w:p w14:paraId="74FB8CC3" w14:textId="77777777" w:rsidR="002B6995" w:rsidRPr="002B6995" w:rsidRDefault="002B6995" w:rsidP="002B6995">
      <w:pPr>
        <w:numPr>
          <w:ilvl w:val="1"/>
          <w:numId w:val="45"/>
        </w:numPr>
        <w:pBdr>
          <w:top w:val="nil"/>
          <w:left w:val="nil"/>
          <w:bottom w:val="nil"/>
          <w:right w:val="nil"/>
          <w:between w:val="nil"/>
        </w:pBdr>
        <w:spacing w:after="120" w:line="275" w:lineRule="auto"/>
      </w:pPr>
      <w:r w:rsidRPr="002B6995">
        <w:rPr>
          <w:rFonts w:ascii="Google Sans Text" w:eastAsia="Google Sans Text" w:hAnsi="Google Sans Text" w:cs="Google Sans Text"/>
          <w:color w:val="1B1C1D"/>
          <w:sz w:val="24"/>
          <w:szCs w:val="24"/>
        </w:rPr>
        <w:t xml:space="preserve"> Observe the toolkit's detection and response to these failures</w:t>
      </w:r>
    </w:p>
    <w:p w14:paraId="0F3EA145" w14:textId="0CBE20C3" w:rsidR="00E20245" w:rsidRDefault="002B6995" w:rsidP="002B6995">
      <w:pPr>
        <w:numPr>
          <w:ilvl w:val="1"/>
          <w:numId w:val="45"/>
        </w:numPr>
        <w:pBdr>
          <w:top w:val="nil"/>
          <w:left w:val="nil"/>
          <w:bottom w:val="nil"/>
          <w:right w:val="nil"/>
          <w:between w:val="nil"/>
        </w:pBdr>
        <w:spacing w:after="120" w:line="275" w:lineRule="auto"/>
      </w:pPr>
      <w:r w:rsidRPr="002B6995">
        <w:rPr>
          <w:rFonts w:ascii="Google Sans Text" w:eastAsia="Google Sans Text" w:hAnsi="Google Sans Text" w:cs="Google Sans Text"/>
          <w:color w:val="1B1C1D"/>
          <w:sz w:val="24"/>
          <w:szCs w:val="24"/>
        </w:rPr>
        <w:t>Measure and validate the toolkit's performance during failover events</w:t>
      </w:r>
      <w:r w:rsidR="00000000">
        <w:rPr>
          <w:rFonts w:ascii="Google Sans Text" w:eastAsia="Google Sans Text" w:hAnsi="Google Sans Text" w:cs="Google Sans Text"/>
          <w:color w:val="1B1C1D"/>
          <w:sz w:val="24"/>
          <w:szCs w:val="24"/>
        </w:rPr>
        <w:t>.</w:t>
      </w:r>
    </w:p>
    <w:p w14:paraId="4420FFCF" w14:textId="5E77E0C3" w:rsidR="002B6995" w:rsidRDefault="002B6995" w:rsidP="002B6995">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sidRPr="002B6995">
        <w:rPr>
          <w:rFonts w:ascii="Google Sans Text" w:eastAsia="Google Sans Text" w:hAnsi="Google Sans Text" w:cs="Google Sans Text"/>
          <w:color w:val="1B1C1D"/>
          <w:sz w:val="24"/>
          <w:szCs w:val="24"/>
        </w:rPr>
        <w:t>The framework is designed to work with the toolkit's automatic failover capabilities rather than attempting to</w:t>
      </w:r>
      <w:r>
        <w:rPr>
          <w:rFonts w:ascii="Google Sans Text" w:eastAsia="Google Sans Text" w:hAnsi="Google Sans Text" w:cs="Google Sans Text"/>
          <w:color w:val="1B1C1D"/>
          <w:sz w:val="24"/>
          <w:szCs w:val="24"/>
        </w:rPr>
        <w:t xml:space="preserve"> </w:t>
      </w:r>
      <w:r w:rsidRPr="002B6995">
        <w:rPr>
          <w:rFonts w:ascii="Google Sans Text" w:eastAsia="Google Sans Text" w:hAnsi="Google Sans Text" w:cs="Google Sans Text"/>
          <w:color w:val="1B1C1D"/>
          <w:sz w:val="24"/>
          <w:szCs w:val="24"/>
        </w:rPr>
        <w:t>programmatically trigger failover directly.</w:t>
      </w:r>
    </w:p>
    <w:p w14:paraId="3527AD16" w14:textId="6E1C060D" w:rsidR="00E20245" w:rsidRDefault="00000000" w:rsidP="002B6995">
      <w:pPr>
        <w:pBdr>
          <w:top w:val="nil"/>
          <w:left w:val="nil"/>
          <w:bottom w:val="nil"/>
          <w:right w:val="nil"/>
          <w:between w:val="nil"/>
        </w:pBdr>
        <w:spacing w:before="240" w:after="240" w:line="275" w:lineRule="auto"/>
        <w:rPr>
          <w:rFonts w:ascii="Google Sans" w:eastAsia="Google Sans" w:hAnsi="Google Sans" w:cs="Google Sans"/>
          <w:color w:val="1B1C1D"/>
          <w:sz w:val="30"/>
          <w:szCs w:val="30"/>
        </w:rPr>
      </w:pPr>
      <w:r>
        <w:rPr>
          <w:rFonts w:ascii="Google Sans" w:eastAsia="Google Sans" w:hAnsi="Google Sans" w:cs="Google Sans"/>
          <w:b/>
          <w:color w:val="1B1C1D"/>
          <w:sz w:val="30"/>
          <w:szCs w:val="30"/>
        </w:rPr>
        <w:t>5. Technology Choices and Deployment Strategy</w:t>
      </w:r>
    </w:p>
    <w:p w14:paraId="4E27FF94"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5.1. Justification for Python</w:t>
      </w:r>
    </w:p>
    <w:p w14:paraId="6F84C1C1"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Python has been selected as the primary programming language for the automation framework due to several compelling reasons:</w:t>
      </w:r>
    </w:p>
    <w:p w14:paraId="530A0605" w14:textId="77777777" w:rsidR="00E20245" w:rsidRDefault="00000000">
      <w:pPr>
        <w:numPr>
          <w:ilvl w:val="0"/>
          <w:numId w:val="4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Rich Ecosystem and Libraries:</w:t>
      </w:r>
      <w:r>
        <w:rPr>
          <w:rFonts w:ascii="Google Sans Text" w:eastAsia="Google Sans Text" w:hAnsi="Google Sans Text" w:cs="Google Sans Text"/>
          <w:color w:val="1B1C1D"/>
          <w:sz w:val="24"/>
          <w:szCs w:val="24"/>
        </w:rPr>
        <w:t xml:space="preserve"> Python offers a vast collection of mature libraries that are directly applicable to the tasks required by this framework. This includes:</w:t>
      </w:r>
    </w:p>
    <w:p w14:paraId="4295BFDD"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HTTP communication: requests for interacting with REST APIs.</w:t>
      </w:r>
      <w:r>
        <w:rPr>
          <w:rFonts w:ascii="Google Sans Text" w:eastAsia="Google Sans Text" w:hAnsi="Google Sans Text" w:cs="Google Sans Text"/>
          <w:color w:val="575B5F"/>
          <w:sz w:val="24"/>
          <w:szCs w:val="24"/>
          <w:vertAlign w:val="superscript"/>
        </w:rPr>
        <w:t>15</w:t>
      </w:r>
    </w:p>
    <w:p w14:paraId="05EE5728"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SSH communication: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xml:space="preserve"> for remote command execution, essential for agent control and certain failure injection methods.</w:t>
      </w:r>
      <w:r>
        <w:rPr>
          <w:rFonts w:ascii="Google Sans Text" w:eastAsia="Google Sans Text" w:hAnsi="Google Sans Text" w:cs="Google Sans Text"/>
          <w:color w:val="575B5F"/>
          <w:sz w:val="24"/>
          <w:szCs w:val="24"/>
          <w:vertAlign w:val="superscript"/>
        </w:rPr>
        <w:t>12</w:t>
      </w:r>
    </w:p>
    <w:p w14:paraId="23925327"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Network manipulation: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 xml:space="preserve"> as a Python wrapper for the Linux </w:t>
      </w:r>
      <w:proofErr w:type="spellStart"/>
      <w:r>
        <w:rPr>
          <w:rFonts w:ascii="Google Sans Text" w:eastAsia="Google Sans Text" w:hAnsi="Google Sans Text" w:cs="Google Sans Text"/>
          <w:color w:val="1B1C1D"/>
          <w:sz w:val="24"/>
          <w:szCs w:val="24"/>
        </w:rPr>
        <w:t>tc</w:t>
      </w:r>
      <w:proofErr w:type="spellEnd"/>
      <w:r>
        <w:rPr>
          <w:rFonts w:ascii="Google Sans Text" w:eastAsia="Google Sans Text" w:hAnsi="Google Sans Text" w:cs="Google Sans Text"/>
          <w:color w:val="1B1C1D"/>
          <w:sz w:val="24"/>
          <w:szCs w:val="24"/>
        </w:rPr>
        <w:t xml:space="preserve"> command to simulate WAN conditions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and python-iptables (or direct iptables calls via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for network partitioning.</w:t>
      </w:r>
      <w:r>
        <w:rPr>
          <w:rFonts w:ascii="Google Sans Text" w:eastAsia="Google Sans Text" w:hAnsi="Google Sans Text" w:cs="Google Sans Text"/>
          <w:color w:val="575B5F"/>
          <w:sz w:val="24"/>
          <w:szCs w:val="24"/>
          <w:vertAlign w:val="superscript"/>
        </w:rPr>
        <w:t>11</w:t>
      </w:r>
    </w:p>
    <w:p w14:paraId="3F8CCCCB"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Testing frameworks: </w:t>
      </w:r>
      <w:proofErr w:type="spellStart"/>
      <w:r>
        <w:rPr>
          <w:rFonts w:ascii="Google Sans Text" w:eastAsia="Google Sans Text" w:hAnsi="Google Sans Text" w:cs="Google Sans Text"/>
          <w:color w:val="1B1C1D"/>
          <w:sz w:val="24"/>
          <w:szCs w:val="24"/>
        </w:rPr>
        <w:t>pytest</w:t>
      </w:r>
      <w:proofErr w:type="spellEnd"/>
      <w:r>
        <w:rPr>
          <w:rFonts w:ascii="Google Sans Text" w:eastAsia="Google Sans Text" w:hAnsi="Google Sans Text" w:cs="Google Sans Text"/>
          <w:color w:val="1B1C1D"/>
          <w:sz w:val="24"/>
          <w:szCs w:val="24"/>
        </w:rPr>
        <w:t xml:space="preserve"> for defining, organizing, and executing tests, along with plugins like </w:t>
      </w:r>
      <w:proofErr w:type="spellStart"/>
      <w:r>
        <w:rPr>
          <w:rFonts w:ascii="Google Sans Text" w:eastAsia="Google Sans Text" w:hAnsi="Google Sans Text" w:cs="Google Sans Text"/>
          <w:color w:val="1B1C1D"/>
          <w:sz w:val="24"/>
          <w:szCs w:val="24"/>
        </w:rPr>
        <w:t>pytest</w:t>
      </w:r>
      <w:proofErr w:type="spellEnd"/>
      <w:r>
        <w:rPr>
          <w:rFonts w:ascii="Google Sans Text" w:eastAsia="Google Sans Text" w:hAnsi="Google Sans Text" w:cs="Google Sans Text"/>
          <w:color w:val="1B1C1D"/>
          <w:sz w:val="24"/>
          <w:szCs w:val="24"/>
        </w:rPr>
        <w:t xml:space="preserve">-html and </w:t>
      </w:r>
      <w:proofErr w:type="spellStart"/>
      <w:r>
        <w:rPr>
          <w:rFonts w:ascii="Google Sans Text" w:eastAsia="Google Sans Text" w:hAnsi="Google Sans Text" w:cs="Google Sans Text"/>
          <w:color w:val="1B1C1D"/>
          <w:sz w:val="24"/>
          <w:szCs w:val="24"/>
        </w:rPr>
        <w:t>junit</w:t>
      </w:r>
      <w:proofErr w:type="spellEnd"/>
      <w:r>
        <w:rPr>
          <w:rFonts w:ascii="Google Sans Text" w:eastAsia="Google Sans Text" w:hAnsi="Google Sans Text" w:cs="Google Sans Text"/>
          <w:color w:val="1B1C1D"/>
          <w:sz w:val="24"/>
          <w:szCs w:val="24"/>
        </w:rPr>
        <w:t>-xml for reporting.</w:t>
      </w:r>
      <w:r>
        <w:rPr>
          <w:rFonts w:ascii="Google Sans Text" w:eastAsia="Google Sans Text" w:hAnsi="Google Sans Text" w:cs="Google Sans Text"/>
          <w:color w:val="575B5F"/>
          <w:sz w:val="24"/>
          <w:szCs w:val="24"/>
          <w:vertAlign w:val="superscript"/>
        </w:rPr>
        <w:t>7</w:t>
      </w:r>
    </w:p>
    <w:p w14:paraId="1799687B"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API interaction: </w:t>
      </w:r>
      <w:proofErr w:type="spellStart"/>
      <w:r>
        <w:rPr>
          <w:rFonts w:ascii="Google Sans Text" w:eastAsia="Google Sans Text" w:hAnsi="Google Sans Text" w:cs="Google Sans Text"/>
          <w:color w:val="1B1C1D"/>
          <w:sz w:val="24"/>
          <w:szCs w:val="24"/>
        </w:rPr>
        <w:t>prometheus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api</w:t>
      </w:r>
      <w:proofErr w:type="spellEnd"/>
      <w:r>
        <w:rPr>
          <w:rFonts w:ascii="Google Sans Text" w:eastAsia="Google Sans Text" w:hAnsi="Google Sans Text" w:cs="Google Sans Text"/>
          <w:color w:val="1B1C1D"/>
          <w:sz w:val="24"/>
          <w:szCs w:val="24"/>
        </w:rPr>
        <w:t>-client for querying metrics from Prometheus.</w:t>
      </w:r>
      <w:r>
        <w:rPr>
          <w:rFonts w:ascii="Google Sans Text" w:eastAsia="Google Sans Text" w:hAnsi="Google Sans Text" w:cs="Google Sans Text"/>
          <w:color w:val="575B5F"/>
          <w:sz w:val="24"/>
          <w:szCs w:val="24"/>
          <w:vertAlign w:val="superscript"/>
        </w:rPr>
        <w:t>4</w:t>
      </w:r>
    </w:p>
    <w:p w14:paraId="7349FD43"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JMX interaction (optional): </w:t>
      </w:r>
      <w:proofErr w:type="spellStart"/>
      <w:r>
        <w:rPr>
          <w:rFonts w:ascii="Google Sans Text" w:eastAsia="Google Sans Text" w:hAnsi="Google Sans Text" w:cs="Google Sans Text"/>
          <w:color w:val="1B1C1D"/>
          <w:sz w:val="24"/>
          <w:szCs w:val="24"/>
        </w:rPr>
        <w:t>jmxquery</w:t>
      </w:r>
      <w:proofErr w:type="spellEnd"/>
      <w:r>
        <w:rPr>
          <w:rFonts w:ascii="Google Sans Text" w:eastAsia="Google Sans Text" w:hAnsi="Google Sans Text" w:cs="Google Sans Text"/>
          <w:color w:val="1B1C1D"/>
          <w:sz w:val="24"/>
          <w:szCs w:val="24"/>
        </w:rPr>
        <w:t xml:space="preserve"> for interfacing with Java Management Extensions if needed.</w:t>
      </w:r>
      <w:r>
        <w:rPr>
          <w:rFonts w:ascii="Google Sans Text" w:eastAsia="Google Sans Text" w:hAnsi="Google Sans Text" w:cs="Google Sans Text"/>
          <w:color w:val="575B5F"/>
          <w:sz w:val="24"/>
          <w:szCs w:val="24"/>
          <w:vertAlign w:val="superscript"/>
        </w:rPr>
        <w:t>6</w:t>
      </w:r>
    </w:p>
    <w:p w14:paraId="7885F796" w14:textId="77777777" w:rsidR="00E20245" w:rsidRDefault="00000000">
      <w:pPr>
        <w:numPr>
          <w:ilvl w:val="1"/>
          <w:numId w:val="4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Chaos Engineering: Libraries like </w:t>
      </w:r>
      <w:proofErr w:type="spellStart"/>
      <w:r>
        <w:rPr>
          <w:rFonts w:ascii="Google Sans Text" w:eastAsia="Google Sans Text" w:hAnsi="Google Sans Text" w:cs="Google Sans Text"/>
          <w:color w:val="1B1C1D"/>
          <w:sz w:val="24"/>
          <w:szCs w:val="24"/>
        </w:rPr>
        <w:t>chaostoolkit</w:t>
      </w:r>
      <w:proofErr w:type="spellEnd"/>
      <w:r>
        <w:rPr>
          <w:rFonts w:ascii="Google Sans Text" w:eastAsia="Google Sans Text" w:hAnsi="Google Sans Text" w:cs="Google Sans Text"/>
          <w:color w:val="1B1C1D"/>
          <w:sz w:val="24"/>
          <w:szCs w:val="24"/>
        </w:rPr>
        <w:t xml:space="preserve"> are Python-based, offering potential for future integration and more sophisticated chaos experiments.</w:t>
      </w:r>
      <w:r>
        <w:rPr>
          <w:rFonts w:ascii="Google Sans Text" w:eastAsia="Google Sans Text" w:hAnsi="Google Sans Text" w:cs="Google Sans Text"/>
          <w:color w:val="575B5F"/>
          <w:sz w:val="24"/>
          <w:szCs w:val="24"/>
          <w:vertAlign w:val="superscript"/>
        </w:rPr>
        <w:t>24</w:t>
      </w:r>
    </w:p>
    <w:p w14:paraId="46782642" w14:textId="77777777" w:rsidR="00E20245" w:rsidRDefault="00000000">
      <w:pPr>
        <w:numPr>
          <w:ilvl w:val="0"/>
          <w:numId w:val="4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Ease of Development and Readability:</w:t>
      </w:r>
      <w:r>
        <w:rPr>
          <w:rFonts w:ascii="Google Sans Text" w:eastAsia="Google Sans Text" w:hAnsi="Google Sans Text" w:cs="Google Sans Text"/>
          <w:color w:val="1B1C1D"/>
          <w:sz w:val="24"/>
          <w:szCs w:val="24"/>
        </w:rPr>
        <w:t xml:space="preserve"> Python's clear and expressive syntax promotes rapid development, easier debugging, and more maintainable code, which is crucial for a complex testing framework.</w:t>
      </w:r>
    </w:p>
    <w:p w14:paraId="0A609A0E" w14:textId="77777777" w:rsidR="00E20245" w:rsidRDefault="00000000">
      <w:pPr>
        <w:numPr>
          <w:ilvl w:val="0"/>
          <w:numId w:val="4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Cross-Platform Compatibility:</w:t>
      </w:r>
      <w:r>
        <w:rPr>
          <w:rFonts w:ascii="Google Sans Text" w:eastAsia="Google Sans Text" w:hAnsi="Google Sans Text" w:cs="Google Sans Text"/>
          <w:color w:val="1B1C1D"/>
          <w:sz w:val="24"/>
          <w:szCs w:val="24"/>
        </w:rPr>
        <w:t xml:space="preserve"> Python runs on a wide variety of operating systems, making it suitable for the orchestrator component and any potential agents deployed on different systems.</w:t>
      </w:r>
    </w:p>
    <w:p w14:paraId="3702CA07" w14:textId="77777777" w:rsidR="00E20245" w:rsidRDefault="00000000">
      <w:pPr>
        <w:numPr>
          <w:ilvl w:val="0"/>
          <w:numId w:val="4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Strong Community Support:</w:t>
      </w:r>
      <w:r>
        <w:rPr>
          <w:rFonts w:ascii="Google Sans Text" w:eastAsia="Google Sans Text" w:hAnsi="Google Sans Text" w:cs="Google Sans Text"/>
          <w:color w:val="1B1C1D"/>
          <w:sz w:val="24"/>
          <w:szCs w:val="24"/>
        </w:rPr>
        <w:t xml:space="preserve"> A large and active community ensures ample resources, tutorials, and quick resolution for common issues.</w:t>
      </w:r>
    </w:p>
    <w:p w14:paraId="010D3834" w14:textId="77777777" w:rsidR="00E20245" w:rsidRDefault="00000000">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Alternatives Considered:</w:t>
      </w:r>
    </w:p>
    <w:p w14:paraId="7331C534" w14:textId="77777777" w:rsidR="00E20245" w:rsidRDefault="00000000">
      <w:pPr>
        <w:numPr>
          <w:ilvl w:val="0"/>
          <w:numId w:val="4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Java:</w:t>
      </w:r>
      <w:r>
        <w:rPr>
          <w:rFonts w:ascii="Google Sans Text" w:eastAsia="Google Sans Text" w:hAnsi="Google Sans Text" w:cs="Google Sans Text"/>
          <w:color w:val="1B1C1D"/>
          <w:sz w:val="24"/>
          <w:szCs w:val="24"/>
        </w:rPr>
        <w:t xml:space="preserve"> While robust and widely used in enterprise systems, Java can be more verbose for scripting and integrating with command-line utilities compared to Python. Its strength in JMX interaction is noted, but Python also has viable options.</w:t>
      </w:r>
    </w:p>
    <w:p w14:paraId="57676370" w14:textId="77777777" w:rsidR="00E20245" w:rsidRDefault="00000000">
      <w:pPr>
        <w:numPr>
          <w:ilvl w:val="0"/>
          <w:numId w:val="4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Go (Golang):</w:t>
      </w:r>
      <w:r>
        <w:rPr>
          <w:rFonts w:ascii="Google Sans Text" w:eastAsia="Google Sans Text" w:hAnsi="Google Sans Text" w:cs="Google Sans Text"/>
          <w:color w:val="1B1C1D"/>
          <w:sz w:val="24"/>
          <w:szCs w:val="24"/>
        </w:rPr>
        <w:t xml:space="preserve"> Go is excellent for concurrent and networked applications and has a growing ecosystem. However, for the breadth of specific testing and system interaction libraries required (especially wrappers for Linux utilities), Python currently offers a more extensive and mature selection.</w:t>
      </w:r>
    </w:p>
    <w:p w14:paraId="345E9555" w14:textId="77777777" w:rsidR="00E20245" w:rsidRDefault="00000000">
      <w:pPr>
        <w:numPr>
          <w:ilvl w:val="0"/>
          <w:numId w:val="4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Shell Scripting (e.g., Bash):</w:t>
      </w:r>
      <w:r>
        <w:rPr>
          <w:rFonts w:ascii="Google Sans Text" w:eastAsia="Google Sans Text" w:hAnsi="Google Sans Text" w:cs="Google Sans Text"/>
          <w:color w:val="1B1C1D"/>
          <w:sz w:val="24"/>
          <w:szCs w:val="24"/>
        </w:rPr>
        <w:t xml:space="preserve"> Suitable for very simple automation tasks, but lacks the robustness, error handling, modularity, and complex logic capabilities required for a comprehensive testing framework. Maintaining and scaling a large test suite in shell scripts would be significantly more challenging.</w:t>
      </w:r>
    </w:p>
    <w:p w14:paraId="2B93A8F5"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extensive availability of specialized libraries in Python significantly reduces development time and effort, allowing the team to focus on the logic of the test framework rather than building foundational communication and interaction tools from scratch.</w:t>
      </w:r>
    </w:p>
    <w:p w14:paraId="5AC598FE"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5.2. Deployment Implications</w:t>
      </w:r>
    </w:p>
    <w:p w14:paraId="698B27E1"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deployment of the Python-based automation framework requires consideration of the runtime environment and dependencies:</w:t>
      </w:r>
    </w:p>
    <w:p w14:paraId="1A85DA40" w14:textId="77777777" w:rsidR="00E20245" w:rsidRDefault="00000000">
      <w:pPr>
        <w:numPr>
          <w:ilvl w:val="0"/>
          <w:numId w:val="4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Python Runtime and Dependencies:</w:t>
      </w:r>
    </w:p>
    <w:p w14:paraId="1C12983A" w14:textId="77777777" w:rsidR="00E20245" w:rsidRDefault="00000000">
      <w:pPr>
        <w:numPr>
          <w:ilvl w:val="1"/>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The Test Orchestrator host and any machines running Test Agents will require a compatible Python version (e.g., Python 3.9+ as indicated by dependencies like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w:t>
      </w:r>
    </w:p>
    <w:p w14:paraId="1066ADC8" w14:textId="77777777" w:rsidR="00E20245" w:rsidRDefault="00000000">
      <w:pPr>
        <w:numPr>
          <w:ilvl w:val="1"/>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All necessary Python libraries (as listed in Table 5.1.A) must be installed. Dependency management will be handled using a requirements.txt file and virtual environments are strongly recommended to isolate framework dependencies.</w:t>
      </w:r>
    </w:p>
    <w:p w14:paraId="4E259AC9" w14:textId="77777777" w:rsidR="00E20245" w:rsidRDefault="00000000">
      <w:pPr>
        <w:numPr>
          <w:ilvl w:val="0"/>
          <w:numId w:val="4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Agent Deployment (If </w:t>
      </w:r>
      <w:proofErr w:type="gramStart"/>
      <w:r>
        <w:rPr>
          <w:rFonts w:ascii="Google Sans Text" w:eastAsia="Google Sans Text" w:hAnsi="Google Sans Text" w:cs="Google Sans Text"/>
          <w:b/>
          <w:color w:val="1B1C1D"/>
          <w:sz w:val="24"/>
          <w:szCs w:val="24"/>
        </w:rPr>
        <w:t>Used</w:t>
      </w:r>
      <w:proofErr w:type="gramEnd"/>
      <w:r>
        <w:rPr>
          <w:rFonts w:ascii="Google Sans Text" w:eastAsia="Google Sans Text" w:hAnsi="Google Sans Text" w:cs="Google Sans Text"/>
          <w:b/>
          <w:color w:val="1B1C1D"/>
          <w:sz w:val="24"/>
          <w:szCs w:val="24"/>
        </w:rPr>
        <w:t>):</w:t>
      </w:r>
    </w:p>
    <w:p w14:paraId="13AFF5A7" w14:textId="77777777" w:rsidR="00E20245"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For fine-grained failure injection at the network or process level (e.g., manipulating iptables on a specific host, killing a specific PE process), lightweight Python agents may need to be deployed on target VMs or container nodes within the Teracloud Streams environment.</w:t>
      </w:r>
    </w:p>
    <w:p w14:paraId="606FB8F8" w14:textId="77777777" w:rsidR="00E20245" w:rsidRDefault="00000000">
      <w:pPr>
        <w:numPr>
          <w:ilvl w:val="1"/>
          <w:numId w:val="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These agents will be controlled by the Test Orchestrator via SSH using the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xml:space="preserve"> library. Agents would listen for commands or execute pre-defined scripts triggered by the orchestrator.</w:t>
      </w:r>
    </w:p>
    <w:p w14:paraId="3917EFDD" w14:textId="77777777" w:rsidR="00E20245" w:rsidRDefault="00000000">
      <w:pPr>
        <w:numPr>
          <w:ilvl w:val="0"/>
          <w:numId w:val="4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Network Access Requirements:</w:t>
      </w:r>
    </w:p>
    <w:p w14:paraId="6659CF18" w14:textId="77777777" w:rsidR="00E20245"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The Test Orchestrator machine must have HTTPS network access to the Teracloud Streams REST Management API and Data Exchange API endpoints in both data centers.</w:t>
      </w:r>
    </w:p>
    <w:p w14:paraId="1E6AB572" w14:textId="77777777" w:rsidR="00E20245"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If Test Agents are used, the Orchestrator requires SSH access (typically port 22) to the machines hosting these agents.</w:t>
      </w:r>
    </w:p>
    <w:p w14:paraId="7EBF9533" w14:textId="77777777" w:rsidR="00E20245"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The Orchestrator and/or dedicated monitoring components within the framework need network access to Prometheus API endpoints and/or JMX ports if these are used for metrics collection.</w:t>
      </w:r>
    </w:p>
    <w:p w14:paraId="16CBCDF9" w14:textId="77777777" w:rsidR="00E20245"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Appropriate firewall rules must be configured in all relevant network segments (Orchestrator network, Teracloud Streams DC networks, inter-DC links) to permit these communication paths.</w:t>
      </w:r>
    </w:p>
    <w:p w14:paraId="23A99A75" w14:textId="77777777" w:rsidR="00E20245" w:rsidRDefault="00000000">
      <w:pPr>
        <w:numPr>
          <w:ilvl w:val="0"/>
          <w:numId w:val="4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Operating System Privileges:</w:t>
      </w:r>
    </w:p>
    <w:p w14:paraId="3C973B8B" w14:textId="77777777" w:rsidR="00E20245"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Operations like network manipulation (</w:t>
      </w:r>
      <w:proofErr w:type="spellStart"/>
      <w:r>
        <w:rPr>
          <w:rFonts w:ascii="Google Sans Text" w:eastAsia="Google Sans Text" w:hAnsi="Google Sans Text" w:cs="Google Sans Text"/>
          <w:color w:val="1B1C1D"/>
          <w:sz w:val="24"/>
          <w:szCs w:val="24"/>
        </w:rPr>
        <w:t>tc</w:t>
      </w:r>
      <w:proofErr w:type="spellEnd"/>
      <w:r>
        <w:rPr>
          <w:rFonts w:ascii="Google Sans Text" w:eastAsia="Google Sans Text" w:hAnsi="Google Sans Text" w:cs="Google Sans Text"/>
          <w:color w:val="1B1C1D"/>
          <w:sz w:val="24"/>
          <w:szCs w:val="24"/>
        </w:rPr>
        <w:t xml:space="preserve">, iptables) executed by Test Agents or directly by the Orchestrator (if running on a gateway machine) will require sufficient privileges (e.g., root or </w:t>
      </w:r>
      <w:proofErr w:type="spellStart"/>
      <w:r>
        <w:rPr>
          <w:rFonts w:ascii="Google Sans Text" w:eastAsia="Google Sans Text" w:hAnsi="Google Sans Text" w:cs="Google Sans Text"/>
          <w:color w:val="1B1C1D"/>
          <w:sz w:val="24"/>
          <w:szCs w:val="24"/>
        </w:rPr>
        <w:t>sudo</w:t>
      </w:r>
      <w:proofErr w:type="spellEnd"/>
      <w:r>
        <w:rPr>
          <w:rFonts w:ascii="Google Sans Text" w:eastAsia="Google Sans Text" w:hAnsi="Google Sans Text" w:cs="Google Sans Text"/>
          <w:color w:val="1B1C1D"/>
          <w:sz w:val="24"/>
          <w:szCs w:val="24"/>
        </w:rPr>
        <w:t xml:space="preserve"> access). Secure management of these privileges is essential.</w:t>
      </w:r>
    </w:p>
    <w:p w14:paraId="10D41073" w14:textId="77777777" w:rsidR="00E20245" w:rsidRDefault="00000000">
      <w:pPr>
        <w:numPr>
          <w:ilvl w:val="0"/>
          <w:numId w:val="49"/>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Resource Allocation:</w:t>
      </w:r>
      <w:r>
        <w:rPr>
          <w:rFonts w:ascii="Google Sans Text" w:eastAsia="Google Sans Text" w:hAnsi="Google Sans Text" w:cs="Google Sans Text"/>
          <w:color w:val="1B1C1D"/>
          <w:sz w:val="24"/>
          <w:szCs w:val="24"/>
        </w:rPr>
        <w:t xml:space="preserve"> The Test Orchestrator machine should have adequate CPU, memory, and network bandwidth to manage multiple test executions and handle API communications and data processing.</w:t>
      </w:r>
    </w:p>
    <w:p w14:paraId="3287D429"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Careful planning of the deployment topology, including the placement of the orchestrator and any agents, along with ensuring all network connectivity and permissions are in place, will be critical for the successful operation of the testing framework.</w:t>
      </w:r>
    </w:p>
    <w:p w14:paraId="1FE2EE35"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Table 5.1.A: Core Python Libraries and Their Roles in the Framework</w:t>
      </w:r>
    </w:p>
    <w:p w14:paraId="5FD91B67" w14:textId="77777777" w:rsidR="00E20245" w:rsidRDefault="00E20245">
      <w:pPr>
        <w:pBdr>
          <w:top w:val="nil"/>
          <w:left w:val="nil"/>
          <w:bottom w:val="nil"/>
          <w:right w:val="nil"/>
          <w:between w:val="nil"/>
        </w:pBdr>
        <w:spacing w:line="275" w:lineRule="auto"/>
        <w:rPr>
          <w:rFonts w:ascii="Google Sans" w:eastAsia="Google Sans" w:hAnsi="Google Sans" w:cs="Google Sans"/>
          <w:b/>
          <w:color w:val="1B1C1D"/>
          <w:sz w:val="24"/>
          <w:szCs w:val="24"/>
        </w:rPr>
      </w:pP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E20245" w14:paraId="32DBF0B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FD287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Library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0551B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Purpose in Framework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1CAB1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Features Utilized</w:t>
            </w:r>
          </w:p>
        </w:tc>
      </w:tr>
      <w:tr w:rsidR="00E20245" w14:paraId="2F69703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AD624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requests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A055E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HTTP/S communication with Teracloud Streams REST Management API and Data Exchange API.</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0C280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Session management, JSON/form data handling, file uploads (for SABs), error handling.</w:t>
            </w:r>
            <w:r>
              <w:rPr>
                <w:rFonts w:ascii="Google Sans Text" w:eastAsia="Google Sans Text" w:hAnsi="Google Sans Text" w:cs="Google Sans Text"/>
                <w:color w:val="575B5F"/>
                <w:sz w:val="24"/>
                <w:szCs w:val="24"/>
                <w:vertAlign w:val="superscript"/>
              </w:rPr>
              <w:t>15</w:t>
            </w:r>
          </w:p>
        </w:tc>
      </w:tr>
      <w:tr w:rsidR="00E20245" w14:paraId="1E34772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029A4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paramiko</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E4E39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SSH communication for remote command execution on Test Agents or directly on Streams nodes (e.g., process interruption, log retrieval, triggering agent scripts).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FBFD6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SSH client functionality, command execution, SFTP (if needed for log transfer).</w:t>
            </w:r>
            <w:r>
              <w:rPr>
                <w:rFonts w:ascii="Google Sans Text" w:eastAsia="Google Sans Text" w:hAnsi="Google Sans Text" w:cs="Google Sans Text"/>
                <w:color w:val="575B5F"/>
                <w:sz w:val="24"/>
                <w:szCs w:val="24"/>
                <w:vertAlign w:val="superscript"/>
              </w:rPr>
              <w:t>12</w:t>
            </w:r>
          </w:p>
        </w:tc>
      </w:tr>
      <w:tr w:rsidR="00E20245" w14:paraId="2366343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CC429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tcconfig</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22E3B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WAN emulation: simulating network latency, jitter, packet loss, and bandwidth constraints between DCs or components.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867C9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Python wrapper for Linux </w:t>
            </w:r>
            <w:proofErr w:type="spellStart"/>
            <w:r>
              <w:rPr>
                <w:rFonts w:ascii="Google Sans Text" w:eastAsia="Google Sans Text" w:hAnsi="Google Sans Text" w:cs="Google Sans Text"/>
                <w:color w:val="1B1C1D"/>
                <w:sz w:val="20"/>
                <w:szCs w:val="20"/>
              </w:rPr>
              <w:t>tc</w:t>
            </w:r>
            <w:proofErr w:type="spellEnd"/>
            <w:r>
              <w:rPr>
                <w:rFonts w:ascii="Google Sans Text" w:eastAsia="Google Sans Text" w:hAnsi="Google Sans Text" w:cs="Google Sans Text"/>
                <w:color w:val="1B1C1D"/>
                <w:sz w:val="20"/>
                <w:szCs w:val="20"/>
              </w:rPr>
              <w:t xml:space="preserve"> command (</w:t>
            </w:r>
            <w:proofErr w:type="spellStart"/>
            <w:r>
              <w:rPr>
                <w:rFonts w:ascii="Google Sans Text" w:eastAsia="Google Sans Text" w:hAnsi="Google Sans Text" w:cs="Google Sans Text"/>
                <w:color w:val="1B1C1D"/>
                <w:sz w:val="20"/>
                <w:szCs w:val="20"/>
              </w:rPr>
              <w:t>netem</w:t>
            </w:r>
            <w:proofErr w:type="spellEnd"/>
            <w:r>
              <w:rPr>
                <w:rFonts w:ascii="Google Sans Text" w:eastAsia="Google Sans Text" w:hAnsi="Google Sans Text" w:cs="Google Sans Text"/>
                <w:color w:val="1B1C1D"/>
                <w:sz w:val="20"/>
                <w:szCs w:val="20"/>
              </w:rPr>
              <w:t xml:space="preserve"> and </w:t>
            </w:r>
            <w:proofErr w:type="spellStart"/>
            <w:r>
              <w:rPr>
                <w:rFonts w:ascii="Google Sans Text" w:eastAsia="Google Sans Text" w:hAnsi="Google Sans Text" w:cs="Google Sans Text"/>
                <w:color w:val="1B1C1D"/>
                <w:sz w:val="20"/>
                <w:szCs w:val="20"/>
              </w:rPr>
              <w:t>htb</w:t>
            </w:r>
            <w:proofErr w:type="spellEnd"/>
            <w:r>
              <w:rPr>
                <w:rFonts w:ascii="Google Sans Text" w:eastAsia="Google Sans Text" w:hAnsi="Google Sans Text" w:cs="Google Sans Text"/>
                <w:color w:val="1B1C1D"/>
                <w:sz w:val="20"/>
                <w:szCs w:val="20"/>
              </w:rPr>
              <w:t xml:space="preserve"> modules).</w:t>
            </w:r>
            <w:r>
              <w:rPr>
                <w:rFonts w:ascii="Google Sans Text" w:eastAsia="Google Sans Text" w:hAnsi="Google Sans Text" w:cs="Google Sans Text"/>
                <w:color w:val="575B5F"/>
                <w:sz w:val="24"/>
                <w:szCs w:val="24"/>
                <w:vertAlign w:val="superscript"/>
              </w:rPr>
              <w:t>9</w:t>
            </w:r>
          </w:p>
        </w:tc>
      </w:tr>
      <w:tr w:rsidR="00E20245" w14:paraId="1DF7C9B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ED691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python-iptables (or direct iptables calls via </w:t>
            </w: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E6362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Network partitioning: creating rules to block or reroute traffic between specific hosts or networks.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B968D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Programmatic manipulation of iptables rules, chains, and tables.</w:t>
            </w:r>
            <w:r>
              <w:rPr>
                <w:rFonts w:ascii="Google Sans Text" w:eastAsia="Google Sans Text" w:hAnsi="Google Sans Text" w:cs="Google Sans Text"/>
                <w:color w:val="575B5F"/>
                <w:sz w:val="24"/>
                <w:szCs w:val="24"/>
                <w:vertAlign w:val="superscript"/>
              </w:rPr>
              <w:t>11</w:t>
            </w:r>
          </w:p>
        </w:tc>
      </w:tr>
      <w:tr w:rsidR="00E20245" w14:paraId="57B808A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0126A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pytest</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34AA9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Test case definition, organization, execution, and fixture management.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8209A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Test discovery, assertion mechanisms, fixtures for setup/teardown.</w:t>
            </w:r>
          </w:p>
        </w:tc>
      </w:tr>
      <w:tr w:rsidR="00E20245" w14:paraId="6D14AAE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2FE99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pytest</w:t>
            </w:r>
            <w:proofErr w:type="spellEnd"/>
            <w:r>
              <w:rPr>
                <w:rFonts w:ascii="Google Sans Text" w:eastAsia="Google Sans Text" w:hAnsi="Google Sans Text" w:cs="Google Sans Text"/>
                <w:color w:val="1B1C1D"/>
                <w:sz w:val="20"/>
                <w:szCs w:val="20"/>
              </w:rPr>
              <w:t xml:space="preserve">-html / </w:t>
            </w:r>
            <w:proofErr w:type="spellStart"/>
            <w:r>
              <w:rPr>
                <w:rFonts w:ascii="Google Sans Text" w:eastAsia="Google Sans Text" w:hAnsi="Google Sans Text" w:cs="Google Sans Text"/>
                <w:color w:val="1B1C1D"/>
                <w:sz w:val="20"/>
                <w:szCs w:val="20"/>
              </w:rPr>
              <w:t>junit</w:t>
            </w:r>
            <w:proofErr w:type="spellEnd"/>
            <w:r>
              <w:rPr>
                <w:rFonts w:ascii="Google Sans Text" w:eastAsia="Google Sans Text" w:hAnsi="Google Sans Text" w:cs="Google Sans Text"/>
                <w:color w:val="1B1C1D"/>
                <w:sz w:val="20"/>
                <w:szCs w:val="20"/>
              </w:rPr>
              <w:t>-xml (</w:t>
            </w:r>
            <w:proofErr w:type="spellStart"/>
            <w:r>
              <w:rPr>
                <w:rFonts w:ascii="Google Sans Text" w:eastAsia="Google Sans Text" w:hAnsi="Google Sans Text" w:cs="Google Sans Text"/>
                <w:color w:val="1B1C1D"/>
                <w:sz w:val="20"/>
                <w:szCs w:val="20"/>
              </w:rPr>
              <w:t>pytest</w:t>
            </w:r>
            <w:proofErr w:type="spellEnd"/>
            <w:r>
              <w:rPr>
                <w:rFonts w:ascii="Google Sans Text" w:eastAsia="Google Sans Text" w:hAnsi="Google Sans Text" w:cs="Google Sans Text"/>
                <w:color w:val="1B1C1D"/>
                <w:sz w:val="20"/>
                <w:szCs w:val="20"/>
              </w:rPr>
              <w:t xml:space="preserve"> plugins)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2155A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Generation of test execution reports.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DF643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Creating JUnit XML for CI/CD integration and HTML reports for human review.</w:t>
            </w:r>
            <w:r>
              <w:rPr>
                <w:rFonts w:ascii="Google Sans Text" w:eastAsia="Google Sans Text" w:hAnsi="Google Sans Text" w:cs="Google Sans Text"/>
                <w:color w:val="575B5F"/>
                <w:sz w:val="24"/>
                <w:szCs w:val="24"/>
                <w:vertAlign w:val="superscript"/>
              </w:rPr>
              <w:t>7</w:t>
            </w:r>
          </w:p>
        </w:tc>
      </w:tr>
      <w:tr w:rsidR="00E20245" w14:paraId="45A62FD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ED7C1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prometheus</w:t>
            </w:r>
            <w:proofErr w:type="spell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api</w:t>
            </w:r>
            <w:proofErr w:type="spellEnd"/>
            <w:r>
              <w:rPr>
                <w:rFonts w:ascii="Google Sans Text" w:eastAsia="Google Sans Text" w:hAnsi="Google Sans Text" w:cs="Google Sans Text"/>
                <w:color w:val="1B1C1D"/>
                <w:sz w:val="20"/>
                <w:szCs w:val="20"/>
              </w:rPr>
              <w:t>-client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BD86B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Querying metrics from Prometheus servers monitoring Teracloud Streams.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E5316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Execution of </w:t>
            </w:r>
            <w:proofErr w:type="spellStart"/>
            <w:r>
              <w:rPr>
                <w:rFonts w:ascii="Google Sans Text" w:eastAsia="Google Sans Text" w:hAnsi="Google Sans Text" w:cs="Google Sans Text"/>
                <w:color w:val="1B1C1D"/>
                <w:sz w:val="20"/>
                <w:szCs w:val="20"/>
              </w:rPr>
              <w:t>PromQL</w:t>
            </w:r>
            <w:proofErr w:type="spellEnd"/>
            <w:r>
              <w:rPr>
                <w:rFonts w:ascii="Google Sans Text" w:eastAsia="Google Sans Text" w:hAnsi="Google Sans Text" w:cs="Google Sans Text"/>
                <w:color w:val="1B1C1D"/>
                <w:sz w:val="20"/>
                <w:szCs w:val="20"/>
              </w:rPr>
              <w:t xml:space="preserve"> queries, parsing of time-series metric data.</w:t>
            </w:r>
            <w:r>
              <w:rPr>
                <w:rFonts w:ascii="Google Sans Text" w:eastAsia="Google Sans Text" w:hAnsi="Google Sans Text" w:cs="Google Sans Text"/>
                <w:color w:val="575B5F"/>
                <w:sz w:val="24"/>
                <w:szCs w:val="24"/>
                <w:vertAlign w:val="superscript"/>
              </w:rPr>
              <w:t>4</w:t>
            </w:r>
          </w:p>
        </w:tc>
      </w:tr>
      <w:tr w:rsidR="00E20245" w14:paraId="51B5E57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860DB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jmxquery</w:t>
            </w:r>
            <w:proofErr w:type="spellEnd"/>
            <w:r>
              <w:rPr>
                <w:rFonts w:ascii="Google Sans Text" w:eastAsia="Google Sans Text" w:hAnsi="Google Sans Text" w:cs="Google Sans Text"/>
                <w:color w:val="1B1C1D"/>
                <w:sz w:val="20"/>
                <w:szCs w:val="20"/>
              </w:rPr>
              <w:t xml:space="preserve"> (Optional)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C911A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Querying JMX </w:t>
            </w:r>
            <w:proofErr w:type="spellStart"/>
            <w:r>
              <w:rPr>
                <w:rFonts w:ascii="Google Sans Text" w:eastAsia="Google Sans Text" w:hAnsi="Google Sans Text" w:cs="Google Sans Text"/>
                <w:color w:val="1B1C1D"/>
                <w:sz w:val="20"/>
                <w:szCs w:val="20"/>
              </w:rPr>
              <w:t>MBeans</w:t>
            </w:r>
            <w:proofErr w:type="spellEnd"/>
            <w:r>
              <w:rPr>
                <w:rFonts w:ascii="Google Sans Text" w:eastAsia="Google Sans Text" w:hAnsi="Google Sans Text" w:cs="Google Sans Text"/>
                <w:color w:val="1B1C1D"/>
                <w:sz w:val="20"/>
                <w:szCs w:val="20"/>
              </w:rPr>
              <w:t xml:space="preserve"> exposed by Teracloud Streams Java components, if applicable and necessary.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B7FEC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JMX connection establishment, </w:t>
            </w:r>
            <w:proofErr w:type="spellStart"/>
            <w:r>
              <w:rPr>
                <w:rFonts w:ascii="Google Sans Text" w:eastAsia="Google Sans Text" w:hAnsi="Google Sans Text" w:cs="Google Sans Text"/>
                <w:color w:val="1B1C1D"/>
                <w:sz w:val="20"/>
                <w:szCs w:val="20"/>
              </w:rPr>
              <w:t>MBean</w:t>
            </w:r>
            <w:proofErr w:type="spellEnd"/>
            <w:r>
              <w:rPr>
                <w:rFonts w:ascii="Google Sans Text" w:eastAsia="Google Sans Text" w:hAnsi="Google Sans Text" w:cs="Google Sans Text"/>
                <w:color w:val="1B1C1D"/>
                <w:sz w:val="20"/>
                <w:szCs w:val="20"/>
              </w:rPr>
              <w:t xml:space="preserve"> attribute querying.</w:t>
            </w:r>
            <w:r>
              <w:rPr>
                <w:rFonts w:ascii="Google Sans Text" w:eastAsia="Google Sans Text" w:hAnsi="Google Sans Text" w:cs="Google Sans Text"/>
                <w:color w:val="575B5F"/>
                <w:sz w:val="24"/>
                <w:szCs w:val="24"/>
                <w:vertAlign w:val="superscript"/>
              </w:rPr>
              <w:t>6</w:t>
            </w:r>
          </w:p>
        </w:tc>
      </w:tr>
      <w:tr w:rsidR="00E20245" w14:paraId="35F51D80"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310A0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PyYAML</w:t>
            </w:r>
            <w:proofErr w:type="spellEnd"/>
            <w:r>
              <w:rPr>
                <w:rFonts w:ascii="Google Sans Text" w:eastAsia="Google Sans Text" w:hAnsi="Google Sans Text" w:cs="Google Sans Text"/>
                <w:color w:val="1B1C1D"/>
                <w:sz w:val="20"/>
                <w:szCs w:val="20"/>
              </w:rPr>
              <w:t xml:space="preserve"> (or similar)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5A9BC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Parsing structured test configuration files.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1767C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Loading YAML/JSON data into Python objects.</w:t>
            </w:r>
          </w:p>
        </w:tc>
      </w:tr>
      <w:tr w:rsidR="00E20245" w14:paraId="226261D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799A0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chaostoolkit</w:t>
            </w:r>
            <w:proofErr w:type="spellEnd"/>
            <w:r>
              <w:rPr>
                <w:rFonts w:ascii="Google Sans Text" w:eastAsia="Google Sans Text" w:hAnsi="Google Sans Text" w:cs="Google Sans Text"/>
                <w:color w:val="1B1C1D"/>
                <w:sz w:val="20"/>
                <w:szCs w:val="20"/>
              </w:rPr>
              <w:t>-lib (Potential Future Integration)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16F94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Foundation for defining and running more complex chaos engineering experiments.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65E08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Experiment definition (JSON/YAML), probes (state checks), actions (faults).</w:t>
            </w:r>
            <w:r>
              <w:rPr>
                <w:rFonts w:ascii="Google Sans Text" w:eastAsia="Google Sans Text" w:hAnsi="Google Sans Text" w:cs="Google Sans Text"/>
                <w:color w:val="575B5F"/>
                <w:sz w:val="24"/>
                <w:szCs w:val="24"/>
                <w:vertAlign w:val="superscript"/>
              </w:rPr>
              <w:t>24</w:t>
            </w:r>
          </w:p>
        </w:tc>
      </w:tr>
    </w:tbl>
    <w:p w14:paraId="334F8E88"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table provides a clear overview of the primary software dependencies, underscoring the suitability of Python by highlighting the readily available tools that map directly to the framework's functional requirements.</w:t>
      </w:r>
    </w:p>
    <w:p w14:paraId="0E1BB7B3"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6. Design Specifications and Confirmed Operational Parameters</w:t>
      </w:r>
    </w:p>
    <w:p w14:paraId="5862FBA8"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section outlines firm design decisions and operational parameters that have been confirmed based on available Teracloud Streams documentation, particularly the 7.2.0 release information.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Items not definitively ascertainable are addressed in Section 8 (Key Assumptions) and Section 9 (Points Requiring Confirmation).</w:t>
      </w:r>
    </w:p>
    <w:p w14:paraId="685D4D9F"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DS-001: REST API Interaction Protocol:</w:t>
      </w:r>
      <w:r>
        <w:rPr>
          <w:rFonts w:ascii="Google Sans Text" w:eastAsia="Google Sans Text" w:hAnsi="Google Sans Text" w:cs="Google Sans Text"/>
          <w:color w:val="1B1C1D"/>
          <w:sz w:val="24"/>
          <w:szCs w:val="24"/>
        </w:rPr>
        <w:t xml:space="preserve"> The framework WILL utilize HTTP/S for all REST API communications with Teracloud Streams services. The Python requests library is the designated HTTP client for these interactions.</w:t>
      </w:r>
    </w:p>
    <w:p w14:paraId="5E77B4B0"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DS-002: Management API Functional Scope:</w:t>
      </w:r>
      <w:r>
        <w:rPr>
          <w:rFonts w:ascii="Google Sans Text" w:eastAsia="Google Sans Text" w:hAnsi="Google Sans Text" w:cs="Google Sans Text"/>
          <w:color w:val="1B1C1D"/>
          <w:sz w:val="24"/>
          <w:szCs w:val="24"/>
        </w:rPr>
        <w:t xml:space="preserve"> The Teracloud Streams REST Management API, enhanced in version 7.2.0, is confirmed to provide capabilities for managing domains, instances, and jobs.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This API will be the primary interface for test setup (application deployment, job submission) and control (job cancellation, instance status checks).</w:t>
      </w:r>
    </w:p>
    <w:p w14:paraId="315B9B4E"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DS-003: Data Exchange API Functional Scope:</w:t>
      </w:r>
      <w:r>
        <w:rPr>
          <w:rFonts w:ascii="Google Sans Text" w:eastAsia="Google Sans Text" w:hAnsi="Google Sans Text" w:cs="Google Sans Text"/>
          <w:color w:val="1B1C1D"/>
          <w:sz w:val="24"/>
          <w:szCs w:val="24"/>
        </w:rPr>
        <w:t xml:space="preserve"> The Data Exchange feature, new </w:t>
      </w:r>
      <w:proofErr w:type="spellStart"/>
      <w:r>
        <w:rPr>
          <w:rFonts w:ascii="Google Sans Text" w:eastAsia="Google Sans Text" w:hAnsi="Google Sans Text" w:cs="Google Sans Text"/>
          <w:color w:val="1B1C1D"/>
          <w:sz w:val="24"/>
          <w:szCs w:val="24"/>
        </w:rPr>
        <w:t>in version</w:t>
      </w:r>
      <w:proofErr w:type="spellEnd"/>
      <w:r>
        <w:rPr>
          <w:rFonts w:ascii="Google Sans Text" w:eastAsia="Google Sans Text" w:hAnsi="Google Sans Text" w:cs="Google Sans Text"/>
          <w:color w:val="1B1C1D"/>
          <w:sz w:val="24"/>
          <w:szCs w:val="24"/>
        </w:rPr>
        <w:t xml:space="preserve"> 7.2.0, provides REST APIs enabling direct injection of tuples into and retrieval of tuples from running Streams applications.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This functionality requires the use of specific endpoint operators within the Streams application's SPL code.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This API is critical for test data management and validation.</w:t>
      </w:r>
    </w:p>
    <w:p w14:paraId="2261D13C"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DS-004: Cross-DC Failover Toolkit Identification:</w:t>
      </w:r>
      <w:r>
        <w:rPr>
          <w:rFonts w:ascii="Google Sans Text" w:eastAsia="Google Sans Text" w:hAnsi="Google Sans Text" w:cs="Google Sans Text"/>
          <w:color w:val="1B1C1D"/>
          <w:sz w:val="24"/>
          <w:szCs w:val="24"/>
        </w:rPr>
        <w:t xml:space="preserve"> The official toolkit for enabling application-level failover across two data centers is named </w:t>
      </w:r>
      <w:proofErr w:type="gramStart"/>
      <w:r>
        <w:rPr>
          <w:rFonts w:ascii="Google Sans Text" w:eastAsia="Google Sans Text" w:hAnsi="Google Sans Text" w:cs="Google Sans Text"/>
          <w:color w:val="1B1C1D"/>
          <w:sz w:val="24"/>
          <w:szCs w:val="24"/>
        </w:rPr>
        <w:t>com.teracloud</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streams.crossdcfailover</w:t>
      </w:r>
      <w:proofErr w:type="gram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Test applications will be designed to utilize this toolkit.</w:t>
      </w:r>
    </w:p>
    <w:p w14:paraId="1DA4B2BB"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DS-005: Authentication Method (High-Level):</w:t>
      </w:r>
      <w:r>
        <w:rPr>
          <w:rFonts w:ascii="Google Sans Text" w:eastAsia="Google Sans Text" w:hAnsi="Google Sans Text" w:cs="Google Sans Text"/>
          <w:color w:val="1B1C1D"/>
          <w:sz w:val="24"/>
          <w:szCs w:val="24"/>
        </w:rPr>
        <w:t xml:space="preserve"> API interactions with both the Management and Data Exchange services will require authentication. The framework will be designed to handle a standard mechanism such as bearer tokens or API keys, to be passed in HTTP headers. Specific details are pending confirmation (see SME-001, SME-002).</w:t>
      </w:r>
    </w:p>
    <w:p w14:paraId="526971CB"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DS-006: Test Data Interchange Format (Primary):</w:t>
      </w:r>
      <w:r>
        <w:rPr>
          <w:rFonts w:ascii="Google Sans Text" w:eastAsia="Google Sans Text" w:hAnsi="Google Sans Text" w:cs="Google Sans Text"/>
          <w:color w:val="1B1C1D"/>
          <w:sz w:val="24"/>
          <w:szCs w:val="24"/>
        </w:rPr>
        <w:t xml:space="preserve"> The primary data format for tuple injection and retrieval via the Data Exchange API will be JSON, due to its widespread support in REST APIs and Python. Support for other formats like CSV will be considered if the API explicitly supports them.</w:t>
      </w:r>
    </w:p>
    <w:p w14:paraId="323F6BFD"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DS-007: Standardized Reporting Formats:</w:t>
      </w:r>
      <w:r>
        <w:rPr>
          <w:rFonts w:ascii="Google Sans Text" w:eastAsia="Google Sans Text" w:hAnsi="Google Sans Text" w:cs="Google Sans Text"/>
          <w:color w:val="1B1C1D"/>
          <w:sz w:val="24"/>
          <w:szCs w:val="24"/>
        </w:rPr>
        <w:t xml:space="preserve"> Test execution results WILL be generated in JUnit XML format to facilitate integration with CI/CD pipelines and common test management tools.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A custom, human-readable HTML report will also be generated for detailed analysis.</w:t>
      </w:r>
    </w:p>
    <w:p w14:paraId="461E8A53"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DS-008: Network Emulation Capabilities:</w:t>
      </w:r>
      <w:r>
        <w:rPr>
          <w:rFonts w:ascii="Google Sans Text" w:eastAsia="Google Sans Text" w:hAnsi="Google Sans Text" w:cs="Google Sans Text"/>
          <w:color w:val="1B1C1D"/>
          <w:sz w:val="24"/>
          <w:szCs w:val="24"/>
        </w:rPr>
        <w:t xml:space="preserve"> The framework WILL support the simulation of common WAN impairments, including network latency, jitter, packet loss, and bandwidth constraints. This will be achieved using the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 xml:space="preserve"> library (wrapping Linux </w:t>
      </w:r>
      <w:proofErr w:type="spellStart"/>
      <w:r>
        <w:rPr>
          <w:rFonts w:ascii="Google Sans Text" w:eastAsia="Google Sans Text" w:hAnsi="Google Sans Text" w:cs="Google Sans Text"/>
          <w:color w:val="1B1C1D"/>
          <w:sz w:val="24"/>
          <w:szCs w:val="24"/>
        </w:rPr>
        <w:t>tc</w:t>
      </w:r>
      <w:proofErr w:type="spellEnd"/>
      <w:r>
        <w:rPr>
          <w:rFonts w:ascii="Google Sans Text" w:eastAsia="Google Sans Text" w:hAnsi="Google Sans Text" w:cs="Google Sans Text"/>
          <w:color w:val="1B1C1D"/>
          <w:sz w:val="24"/>
          <w:szCs w:val="24"/>
        </w:rPr>
        <w:t xml:space="preserve"> and </w:t>
      </w:r>
      <w:proofErr w:type="spellStart"/>
      <w:r>
        <w:rPr>
          <w:rFonts w:ascii="Google Sans Text" w:eastAsia="Google Sans Text" w:hAnsi="Google Sans Text" w:cs="Google Sans Text"/>
          <w:color w:val="1B1C1D"/>
          <w:sz w:val="24"/>
          <w:szCs w:val="24"/>
        </w:rPr>
        <w:t>netem</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on relevant network nodes or gateways.</w:t>
      </w:r>
    </w:p>
    <w:p w14:paraId="1CAD5B96" w14:textId="77777777" w:rsidR="00E20245"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DS-009: Supported Failure Injection Mechanisms:</w:t>
      </w:r>
      <w:r>
        <w:rPr>
          <w:rFonts w:ascii="Google Sans Text" w:eastAsia="Google Sans Text" w:hAnsi="Google Sans Text" w:cs="Google Sans Text"/>
          <w:color w:val="1B1C1D"/>
          <w:sz w:val="24"/>
          <w:szCs w:val="24"/>
        </w:rPr>
        <w:t xml:space="preserve"> The framework WILL support the injection of failures through multiple methods:</w:t>
      </w:r>
    </w:p>
    <w:p w14:paraId="419F3D45" w14:textId="77777777" w:rsidR="00E20245"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API-driven:</w:t>
      </w:r>
      <w:r>
        <w:rPr>
          <w:rFonts w:ascii="Google Sans Text" w:eastAsia="Google Sans Text" w:hAnsi="Google Sans Text" w:cs="Google Sans Text"/>
          <w:color w:val="1B1C1D"/>
          <w:sz w:val="24"/>
          <w:szCs w:val="24"/>
        </w:rPr>
        <w:t xml:space="preserve"> Stopping/starting jobs or instances via the REST Management API.</w:t>
      </w:r>
    </w:p>
    <w:p w14:paraId="14FE4740" w14:textId="77777777" w:rsidR="00E20245"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Network manipulation:</w:t>
      </w:r>
      <w:r>
        <w:rPr>
          <w:rFonts w:ascii="Google Sans Text" w:eastAsia="Google Sans Text" w:hAnsi="Google Sans Text" w:cs="Google Sans Text"/>
          <w:color w:val="1B1C1D"/>
          <w:sz w:val="24"/>
          <w:szCs w:val="24"/>
        </w:rPr>
        <w:t xml:space="preserve"> Inducing partitions, latency, or loss using iptables and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w:t>
      </w:r>
    </w:p>
    <w:p w14:paraId="7A002B27" w14:textId="77777777" w:rsidR="00E20245"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Remote process control:</w:t>
      </w:r>
      <w:r>
        <w:rPr>
          <w:rFonts w:ascii="Google Sans Text" w:eastAsia="Google Sans Text" w:hAnsi="Google Sans Text" w:cs="Google Sans Text"/>
          <w:color w:val="1B1C1D"/>
          <w:sz w:val="24"/>
          <w:szCs w:val="24"/>
        </w:rPr>
        <w:t xml:space="preserve"> Terminating specific processes on target nodes using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w:t>
      </w:r>
    </w:p>
    <w:p w14:paraId="73846D41" w14:textId="77777777" w:rsidR="00E20245"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DS-010: Python Version Requirement:</w:t>
      </w:r>
      <w:r>
        <w:rPr>
          <w:rFonts w:ascii="Google Sans Text" w:eastAsia="Google Sans Text" w:hAnsi="Google Sans Text" w:cs="Google Sans Text"/>
          <w:color w:val="1B1C1D"/>
          <w:sz w:val="24"/>
          <w:szCs w:val="24"/>
        </w:rPr>
        <w:t xml:space="preserve"> The framework will target Python 3.9 or newer, based on the requirements of key dependencies like tcconfig.</w:t>
      </w:r>
      <w:r>
        <w:rPr>
          <w:rFonts w:ascii="Google Sans Text" w:eastAsia="Google Sans Text" w:hAnsi="Google Sans Text" w:cs="Google Sans Text"/>
          <w:color w:val="575B5F"/>
          <w:sz w:val="24"/>
          <w:szCs w:val="24"/>
          <w:vertAlign w:val="superscript"/>
        </w:rPr>
        <w:t>9</w:t>
      </w:r>
    </w:p>
    <w:p w14:paraId="3A603AA5"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These specifications provide a foundational layer for the detailed design and subsequent implementation. They transform previously identified areas of investigation into concrete design choices based on the most current available information.</w:t>
      </w:r>
    </w:p>
    <w:p w14:paraId="18B6924D"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Table 6.A: Key Design Specifications &amp; Operational Parameters</w:t>
      </w:r>
    </w:p>
    <w:p w14:paraId="2F175CF4" w14:textId="77777777" w:rsidR="00E20245" w:rsidRDefault="00E20245">
      <w:pPr>
        <w:pBdr>
          <w:top w:val="nil"/>
          <w:left w:val="nil"/>
          <w:bottom w:val="nil"/>
          <w:right w:val="nil"/>
          <w:between w:val="nil"/>
        </w:pBdr>
        <w:spacing w:line="275" w:lineRule="auto"/>
        <w:rPr>
          <w:rFonts w:ascii="Google Sans" w:eastAsia="Google Sans" w:hAnsi="Google Sans" w:cs="Google Sans"/>
          <w:b/>
          <w:color w:val="1B1C1D"/>
          <w:sz w:val="24"/>
          <w:szCs w:val="24"/>
        </w:rPr>
      </w:pP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E20245" w14:paraId="6E2E9E8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55D35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Spec ID</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9943C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Category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CA630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Specification/Parameter</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465B7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Value/Constraint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3090C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Source/Rationale</w:t>
            </w:r>
          </w:p>
        </w:tc>
      </w:tr>
      <w:tr w:rsidR="00E20245" w14:paraId="481F23D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8537B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B6BBF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Interaction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551EA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HTTP Client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861AE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Python requests library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C1E94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Industry standard, versatile, meets requirements for REST communication.</w:t>
            </w:r>
            <w:r>
              <w:rPr>
                <w:rFonts w:ascii="Google Sans Text" w:eastAsia="Google Sans Text" w:hAnsi="Google Sans Text" w:cs="Google Sans Text"/>
                <w:color w:val="575B5F"/>
                <w:sz w:val="24"/>
                <w:szCs w:val="24"/>
                <w:vertAlign w:val="superscript"/>
              </w:rPr>
              <w:t>15</w:t>
            </w:r>
          </w:p>
        </w:tc>
      </w:tr>
      <w:tr w:rsidR="00E20245" w14:paraId="4DC35CB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AE707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DS-002</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1CF65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Scope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227C1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Management API Functionality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FF18B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Manages domains, instances, jobs (application deploy, start, stop, status)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64956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Confirmed by Teracloud Streams 7.2.0 Release Notes.</w:t>
            </w:r>
            <w:r>
              <w:rPr>
                <w:rFonts w:ascii="Google Sans Text" w:eastAsia="Google Sans Text" w:hAnsi="Google Sans Text" w:cs="Google Sans Text"/>
                <w:color w:val="575B5F"/>
                <w:sz w:val="24"/>
                <w:szCs w:val="24"/>
                <w:vertAlign w:val="superscript"/>
              </w:rPr>
              <w:t>1</w:t>
            </w:r>
          </w:p>
        </w:tc>
      </w:tr>
      <w:tr w:rsidR="00E20245" w14:paraId="44111D1C"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C9A8D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DS-003</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5EDBF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Scope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29F58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Data Exchange API Functionality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BD824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Tuple injection into and retrieval from running applications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3CB5A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Confirmed by Teracloud Streams 7.2.0 Release Notes.</w:t>
            </w:r>
            <w:r>
              <w:rPr>
                <w:rFonts w:ascii="Google Sans Text" w:eastAsia="Google Sans Text" w:hAnsi="Google Sans Text" w:cs="Google Sans Text"/>
                <w:color w:val="575B5F"/>
                <w:sz w:val="24"/>
                <w:szCs w:val="24"/>
                <w:vertAlign w:val="superscript"/>
              </w:rPr>
              <w:t>1</w:t>
            </w:r>
          </w:p>
        </w:tc>
      </w:tr>
      <w:tr w:rsidR="00E20245" w14:paraId="19151D0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968E6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DS-004</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E2712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Toolkit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1B5CD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Cross-DC Failover Toolkit Name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C5EAD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com.teracloud</w:t>
            </w:r>
            <w:proofErr w:type="gramEnd"/>
            <w:r>
              <w:rPr>
                <w:rFonts w:ascii="Google Sans Text" w:eastAsia="Google Sans Text" w:hAnsi="Google Sans Text" w:cs="Google Sans Text"/>
                <w:color w:val="1B1C1D"/>
                <w:sz w:val="20"/>
                <w:szCs w:val="20"/>
              </w:rPr>
              <w:t>.</w:t>
            </w:r>
            <w:proofErr w:type="gramStart"/>
            <w:r>
              <w:rPr>
                <w:rFonts w:ascii="Google Sans Text" w:eastAsia="Google Sans Text" w:hAnsi="Google Sans Text" w:cs="Google Sans Text"/>
                <w:color w:val="1B1C1D"/>
                <w:sz w:val="20"/>
                <w:szCs w:val="20"/>
              </w:rPr>
              <w:t>streams.crossdcfailover</w:t>
            </w:r>
            <w:proofErr w:type="spellEnd"/>
            <w:proofErr w:type="gram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CE22A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Confirmed by Teracloud Streams 7.2.0 Release Notes.</w:t>
            </w:r>
            <w:r>
              <w:rPr>
                <w:rFonts w:ascii="Google Sans Text" w:eastAsia="Google Sans Text" w:hAnsi="Google Sans Text" w:cs="Google Sans Text"/>
                <w:color w:val="575B5F"/>
                <w:sz w:val="24"/>
                <w:szCs w:val="24"/>
                <w:vertAlign w:val="superscript"/>
              </w:rPr>
              <w:t>1</w:t>
            </w:r>
          </w:p>
        </w:tc>
      </w:tr>
      <w:tr w:rsidR="00E20245" w14:paraId="75E971D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06F7F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62E26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Interaction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95051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Authentication (General)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F1954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Token-based or API Key in HTTP Headers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F9A98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Standard practice for REST APIs; specifics pending SME confirmation.</w:t>
            </w:r>
          </w:p>
        </w:tc>
      </w:tr>
      <w:tr w:rsidR="00E20245" w14:paraId="62061628"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C2129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50D71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Data Handling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58873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Data Exchange Format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47239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Primarily JSON; CSV if supported by API</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2E1C7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JSON is ubiquitous for REST APIs and well-supported in Python.</w:t>
            </w:r>
          </w:p>
        </w:tc>
      </w:tr>
      <w:tr w:rsidR="00E20245" w14:paraId="4038BA1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8CE72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DS-007</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8CAF3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Reporting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2AA7F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Primary Machine-Readable Report Format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7AD0D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JUnit XML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ABFDE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Standard for CI/CD integration and test management tools.</w:t>
            </w:r>
            <w:r>
              <w:rPr>
                <w:rFonts w:ascii="Google Sans Text" w:eastAsia="Google Sans Text" w:hAnsi="Google Sans Text" w:cs="Google Sans Text"/>
                <w:color w:val="575B5F"/>
                <w:sz w:val="24"/>
                <w:szCs w:val="24"/>
                <w:vertAlign w:val="superscript"/>
              </w:rPr>
              <w:t>7</w:t>
            </w:r>
          </w:p>
        </w:tc>
      </w:tr>
      <w:tr w:rsidR="00E20245" w14:paraId="7DC11635"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472A1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DS-007b</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25ACB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Reporting</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608AF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Primary Human-Readable Report Format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C07B2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HTML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40607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Provides accessible and detailed test results for analysis.</w:t>
            </w:r>
          </w:p>
        </w:tc>
      </w:tr>
      <w:tr w:rsidR="00E20245" w14:paraId="6C810F8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7DE7D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32FA7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Failure Simulation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BE9FD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Network Emulation Tools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06A5F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tcconfig</w:t>
            </w:r>
            <w:proofErr w:type="spellEnd"/>
            <w:r>
              <w:rPr>
                <w:rFonts w:ascii="Google Sans Text" w:eastAsia="Google Sans Text" w:hAnsi="Google Sans Text" w:cs="Google Sans Text"/>
                <w:color w:val="1B1C1D"/>
                <w:sz w:val="20"/>
                <w:szCs w:val="20"/>
              </w:rPr>
              <w:t xml:space="preserve"> (wrapping Linux </w:t>
            </w:r>
            <w:proofErr w:type="spellStart"/>
            <w:r>
              <w:rPr>
                <w:rFonts w:ascii="Google Sans Text" w:eastAsia="Google Sans Text" w:hAnsi="Google Sans Text" w:cs="Google Sans Text"/>
                <w:color w:val="1B1C1D"/>
                <w:sz w:val="20"/>
                <w:szCs w:val="20"/>
              </w:rPr>
              <w:t>tc</w:t>
            </w:r>
            <w:proofErr w:type="spell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netem</w:t>
            </w:r>
            <w:proofErr w:type="spellEnd"/>
            <w:r>
              <w:rPr>
                <w:rFonts w:ascii="Google Sans Text" w:eastAsia="Google Sans Text" w:hAnsi="Google Sans Text" w:cs="Google Sans Text"/>
                <w:color w:val="1B1C1D"/>
                <w:sz w:val="20"/>
                <w:szCs w:val="20"/>
              </w:rPr>
              <w: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19CAA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Powerful and flexible for simulating various WAN conditions.</w:t>
            </w:r>
            <w:r>
              <w:rPr>
                <w:rFonts w:ascii="Google Sans Text" w:eastAsia="Google Sans Text" w:hAnsi="Google Sans Text" w:cs="Google Sans Text"/>
                <w:color w:val="575B5F"/>
                <w:sz w:val="24"/>
                <w:szCs w:val="24"/>
                <w:vertAlign w:val="superscript"/>
              </w:rPr>
              <w:t>9</w:t>
            </w:r>
          </w:p>
        </w:tc>
      </w:tr>
      <w:tr w:rsidR="00E20245" w14:paraId="7781500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3CE51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DS-009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2C73F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Failure Simulation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6902A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Failure Injection Methods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977E5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API calls, network manipulation (iptables, </w:t>
            </w:r>
            <w:proofErr w:type="spellStart"/>
            <w:r>
              <w:rPr>
                <w:rFonts w:ascii="Google Sans Text" w:eastAsia="Google Sans Text" w:hAnsi="Google Sans Text" w:cs="Google Sans Text"/>
                <w:color w:val="1B1C1D"/>
                <w:sz w:val="20"/>
                <w:szCs w:val="20"/>
              </w:rPr>
              <w:t>tcconfig</w:t>
            </w:r>
            <w:proofErr w:type="spellEnd"/>
            <w:r>
              <w:rPr>
                <w:rFonts w:ascii="Google Sans Text" w:eastAsia="Google Sans Text" w:hAnsi="Google Sans Text" w:cs="Google Sans Text"/>
                <w:color w:val="1B1C1D"/>
                <w:sz w:val="20"/>
                <w:szCs w:val="20"/>
              </w:rPr>
              <w:t>), remote process termination (</w:t>
            </w: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D66F8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Provides a comprehensive range of failure scenarios.</w:t>
            </w:r>
          </w:p>
        </w:tc>
      </w:tr>
      <w:tr w:rsidR="00E20245" w14:paraId="220439D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E903E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DS-010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47852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Development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C8AB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Python Version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F1EB3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Python 3.9+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D87B7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Driven by dependency requirements (e.g., </w:t>
            </w:r>
            <w:proofErr w:type="spellStart"/>
            <w:r>
              <w:rPr>
                <w:rFonts w:ascii="Google Sans Text" w:eastAsia="Google Sans Text" w:hAnsi="Google Sans Text" w:cs="Google Sans Text"/>
                <w:color w:val="1B1C1D"/>
                <w:sz w:val="20"/>
                <w:szCs w:val="20"/>
              </w:rPr>
              <w:t>tcconfig</w:t>
            </w:r>
            <w:proofErr w:type="spellEnd"/>
            <w:r>
              <w:rPr>
                <w:rFonts w:ascii="Google Sans Text" w:eastAsia="Google Sans Text" w:hAnsi="Google Sans Text" w:cs="Google Sans Text"/>
                <w:color w:val="1B1C1D"/>
                <w:sz w:val="20"/>
                <w:szCs w:val="20"/>
              </w:rPr>
              <w:t xml:space="preserve">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0"/>
                <w:szCs w:val="20"/>
              </w:rPr>
              <w:t>).</w:t>
            </w:r>
          </w:p>
        </w:tc>
      </w:tr>
    </w:tbl>
    <w:p w14:paraId="172C2296"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table serves as a quick reference for the core design tenets and operational assumptions derived from the available documentation, providing a stable foundation for the more granular aspects of the framework's design.</w:t>
      </w:r>
    </w:p>
    <w:p w14:paraId="1337856C"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7. Advanced Testing Considerations</w:t>
      </w:r>
    </w:p>
    <w:p w14:paraId="54064B29"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 ensure thorough validation of Teracloud Streams' cross-DC failover capabilities, the framework will incorporate advanced testing strategies beyond simple pass/fail checks. These include detailed failure simulation, emulation of complex network behaviors, and a refined test data strategy.</w:t>
      </w:r>
    </w:p>
    <w:p w14:paraId="107E5650"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7.1. Detailed Failure Simulation Strategy</w:t>
      </w:r>
    </w:p>
    <w:p w14:paraId="59C1FC8C"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framework will support a range of failure injection techniques to simulate realistic outage scenarios.</w:t>
      </w:r>
    </w:p>
    <w:p w14:paraId="02027DA0" w14:textId="77777777" w:rsidR="00E20245"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7.1.1. API-Driven Failure Injection</w:t>
      </w:r>
    </w:p>
    <w:p w14:paraId="349A12C8"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Teracloud Streams REST Management API will be leveraged to simulate controlled administrative failures. This includes:</w:t>
      </w:r>
    </w:p>
    <w:p w14:paraId="15CF4A38" w14:textId="77777777" w:rsidR="00E20245"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Stopping specific Streams jobs in the primary DC.</w:t>
      </w:r>
    </w:p>
    <w:p w14:paraId="4C5EFC5E" w14:textId="77777777" w:rsidR="00E20245"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Terminating individual Processing Elements (PEs), if the API provides such granularity.</w:t>
      </w:r>
    </w:p>
    <w:p w14:paraId="73047A90" w14:textId="77777777" w:rsidR="00E20245" w:rsidRDefault="00000000">
      <w:pPr>
        <w:numPr>
          <w:ilvl w:val="0"/>
          <w:numId w:val="8"/>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Bringing down an entire Streams instance in the primary DC. These actions test the system's response to deliberate operational interventions and the Cross-DC Failover Toolkit's ability to manage state and transition services accordingly.</w:t>
      </w:r>
    </w:p>
    <w:p w14:paraId="0DDECD0B" w14:textId="77777777" w:rsidR="00E20245" w:rsidRDefault="00000000">
      <w:pPr>
        <w:pStyle w:val="Heading4"/>
        <w:spacing w:before="240" w:after="120" w:line="275" w:lineRule="auto"/>
        <w:rPr>
          <w:rFonts w:ascii="Google Sans" w:eastAsia="Google Sans" w:hAnsi="Google Sans" w:cs="Google Sans"/>
          <w:color w:val="1B1C1D"/>
        </w:rPr>
      </w:pPr>
      <w:r>
        <w:rPr>
          <w:rFonts w:ascii="Google Sans" w:eastAsia="Google Sans" w:hAnsi="Google Sans" w:cs="Google Sans"/>
          <w:color w:val="1B1C1D"/>
        </w:rPr>
        <w:t>7.1.2. Cross-DC Orchestration of Failures and Recovery</w:t>
      </w:r>
    </w:p>
    <w:p w14:paraId="376CD3AC"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Test Orchestrator will manage complex, multi-stage failure scenarios. For example:</w:t>
      </w:r>
    </w:p>
    <w:p w14:paraId="65013B8F" w14:textId="77777777" w:rsidR="00E20245"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Simulate a complete network isolation of the primary DC.</w:t>
      </w:r>
    </w:p>
    <w:p w14:paraId="7B56C120" w14:textId="77777777" w:rsidR="00E20245"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Monitor and validate the failover of applications to the secondary DC within the defined RTO.</w:t>
      </w:r>
    </w:p>
    <w:p w14:paraId="4A3BE335" w14:textId="77777777" w:rsidR="00E20245"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Verify data consistency against RPO targets.</w:t>
      </w:r>
    </w:p>
    <w:p w14:paraId="76884862" w14:textId="77777777" w:rsidR="00E20245"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Once stable on the secondary DC, restore connectivity to the primary DC (or simulate its recovery).</w:t>
      </w:r>
    </w:p>
    <w:p w14:paraId="654DD986" w14:textId="77777777" w:rsidR="00E20245" w:rsidRDefault="00000000">
      <w:pPr>
        <w:numPr>
          <w:ilvl w:val="0"/>
          <w:numId w:val="9"/>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Optionally, test failback procedures by inducing a failure in the (now active) secondary DC or by administrative action, if supported and configured. The Orchestrator will precisely time and sequence these events, ensuring that each step of the failover and recovery process is stressed and validated.</w:t>
      </w:r>
    </w:p>
    <w:p w14:paraId="769EE8AE" w14:textId="77777777" w:rsidR="00E20245" w:rsidRDefault="00000000">
      <w:pPr>
        <w:pStyle w:val="Heading4"/>
        <w:spacing w:before="240" w:after="120" w:line="275" w:lineRule="auto"/>
        <w:rPr>
          <w:rFonts w:ascii="Google Sans" w:eastAsia="Google Sans" w:hAnsi="Google Sans" w:cs="Google Sans"/>
          <w:color w:val="1B1C1D"/>
        </w:rPr>
      </w:pPr>
      <w:r>
        <w:rPr>
          <w:rFonts w:ascii="Google Sans" w:eastAsia="Google Sans" w:hAnsi="Google Sans" w:cs="Google Sans"/>
          <w:color w:val="1B1C1D"/>
        </w:rPr>
        <w:t>7.1.3. Agent-Based and Remote Failure Injection</w:t>
      </w:r>
    </w:p>
    <w:p w14:paraId="495156D8"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For failures that cannot be directly triggered via the Streams Management API, the framework will use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to execute commands remotely, either directly on Streams nodes or via lightweight Python agents:</w:t>
      </w:r>
    </w:p>
    <w:p w14:paraId="507D6B38" w14:textId="77777777" w:rsidR="00E20245"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Network Failures:</w:t>
      </w:r>
    </w:p>
    <w:p w14:paraId="76871982" w14:textId="77777777" w:rsidR="00E20245"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Partitioning:</w:t>
      </w:r>
      <w:r>
        <w:rPr>
          <w:rFonts w:ascii="Google Sans Text" w:eastAsia="Google Sans Text" w:hAnsi="Google Sans Text" w:cs="Google Sans Text"/>
          <w:color w:val="1B1C1D"/>
          <w:sz w:val="24"/>
          <w:szCs w:val="24"/>
        </w:rPr>
        <w:t xml:space="preserve"> Modifying iptables rules on gateway routers or critical nodes to simulate network partitions between the two DCs, or between application components and essential services (e.g., external databases, Zookeeper if applicable). The python-iptables library </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or direct iptables commands </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will be used. The architecture of projects like aalekhpatel07/partition-sim </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which uses a supervisor to control iptables via an HTTP API on </w:t>
      </w:r>
      <w:proofErr w:type="spellStart"/>
      <w:r>
        <w:rPr>
          <w:rFonts w:ascii="Google Sans Text" w:eastAsia="Google Sans Text" w:hAnsi="Google Sans Text" w:cs="Google Sans Text"/>
          <w:color w:val="1B1C1D"/>
          <w:sz w:val="24"/>
          <w:szCs w:val="24"/>
        </w:rPr>
        <w:t>Dockerized</w:t>
      </w:r>
      <w:proofErr w:type="spellEnd"/>
      <w:r>
        <w:rPr>
          <w:rFonts w:ascii="Google Sans Text" w:eastAsia="Google Sans Text" w:hAnsi="Google Sans Text" w:cs="Google Sans Text"/>
          <w:color w:val="1B1C1D"/>
          <w:sz w:val="24"/>
          <w:szCs w:val="24"/>
        </w:rPr>
        <w:t xml:space="preserve"> nodes, provides a conceptual model for how agents could be managed if direct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 xml:space="preserve"> control becomes overly complex.</w:t>
      </w:r>
    </w:p>
    <w:p w14:paraId="37EA8C15" w14:textId="77777777" w:rsidR="00E20245"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Complete Connectivity Loss:</w:t>
      </w:r>
      <w:r>
        <w:rPr>
          <w:rFonts w:ascii="Google Sans Text" w:eastAsia="Google Sans Text" w:hAnsi="Google Sans Text" w:cs="Google Sans Text"/>
          <w:color w:val="1B1C1D"/>
          <w:sz w:val="24"/>
          <w:szCs w:val="24"/>
        </w:rPr>
        <w:t xml:space="preserve"> Blocking all traffic on specific network interfaces.</w:t>
      </w:r>
    </w:p>
    <w:p w14:paraId="3C0CE536" w14:textId="77777777" w:rsidR="00E20245"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Resource Exhaustion:</w:t>
      </w:r>
      <w:r>
        <w:rPr>
          <w:rFonts w:ascii="Google Sans Text" w:eastAsia="Google Sans Text" w:hAnsi="Google Sans Text" w:cs="Google Sans Text"/>
          <w:color w:val="1B1C1D"/>
          <w:sz w:val="24"/>
          <w:szCs w:val="24"/>
        </w:rPr>
        <w:t xml:space="preserve"> Agents can run scripts to simulate resource contention by consuming high amounts of CPU, memory, or disk I/O on critical nodes, testing how the Streams application and failover mechanisms handle degraded node performance.</w:t>
      </w:r>
    </w:p>
    <w:p w14:paraId="55C20B74" w14:textId="77777777" w:rsidR="00E20245" w:rsidRDefault="00000000">
      <w:pPr>
        <w:numPr>
          <w:ilvl w:val="0"/>
          <w:numId w:val="10"/>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Process/Service Killing:</w:t>
      </w:r>
      <w:r>
        <w:rPr>
          <w:rFonts w:ascii="Google Sans Text" w:eastAsia="Google Sans Text" w:hAnsi="Google Sans Text" w:cs="Google Sans Text"/>
          <w:color w:val="1B1C1D"/>
          <w:sz w:val="24"/>
          <w:szCs w:val="24"/>
        </w:rPr>
        <w:t xml:space="preserve"> Terminating specific Streams PE processes, instance manager processes, or critical dependent services (e.g., distributed cache, messaging system components if external to Streams and part of the application architecture) to simulate abrupt software failures.</w:t>
      </w:r>
    </w:p>
    <w:p w14:paraId="103E3BE2"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These granular failure injection methods allow for testing the resilience of the system to a wider array of real-world problems.</w:t>
      </w:r>
    </w:p>
    <w:p w14:paraId="3E8BFF4E"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7.2. Simulating Advanced Cross-DC Network Behaviors</w:t>
      </w:r>
    </w:p>
    <w:p w14:paraId="1BCE21A3"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Real-world WAN links between data centers rarely experience clean failures; more often, they suffer from various forms of degradation. The framework will simulate these conditions.</w:t>
      </w:r>
    </w:p>
    <w:p w14:paraId="4DED3CEF" w14:textId="77777777" w:rsidR="00E20245"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7.2.1. WAN Latency, Jitter, and Packet Loss Simulation</w:t>
      </w:r>
    </w:p>
    <w:p w14:paraId="21478B0C"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Using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a Python wrapper for the Linux </w:t>
      </w:r>
      <w:proofErr w:type="spellStart"/>
      <w:r>
        <w:rPr>
          <w:rFonts w:ascii="Google Sans Text" w:eastAsia="Google Sans Text" w:hAnsi="Google Sans Text" w:cs="Google Sans Text"/>
          <w:color w:val="1B1C1D"/>
          <w:sz w:val="24"/>
          <w:szCs w:val="24"/>
        </w:rPr>
        <w:t>tc</w:t>
      </w:r>
      <w:proofErr w:type="spellEnd"/>
      <w:r>
        <w:rPr>
          <w:rFonts w:ascii="Google Sans Text" w:eastAsia="Google Sans Text" w:hAnsi="Google Sans Text" w:cs="Google Sans Text"/>
          <w:color w:val="1B1C1D"/>
          <w:sz w:val="24"/>
          <w:szCs w:val="24"/>
        </w:rPr>
        <w:t xml:space="preserve"> utility (specifically the </w:t>
      </w:r>
      <w:proofErr w:type="spellStart"/>
      <w:r>
        <w:rPr>
          <w:rFonts w:ascii="Google Sans Text" w:eastAsia="Google Sans Text" w:hAnsi="Google Sans Text" w:cs="Google Sans Text"/>
          <w:color w:val="1B1C1D"/>
          <w:sz w:val="24"/>
          <w:szCs w:val="24"/>
        </w:rPr>
        <w:t>netem</w:t>
      </w:r>
      <w:proofErr w:type="spellEnd"/>
      <w:r>
        <w:rPr>
          <w:rFonts w:ascii="Google Sans Text" w:eastAsia="Google Sans Text" w:hAnsi="Google Sans Text" w:cs="Google Sans Text"/>
          <w:color w:val="1B1C1D"/>
          <w:sz w:val="24"/>
          <w:szCs w:val="24"/>
        </w:rPr>
        <w:t xml:space="preserve"> module </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the framework will introduce:</w:t>
      </w:r>
    </w:p>
    <w:p w14:paraId="50AE0641" w14:textId="77777777" w:rsidR="00E20245"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Latency:</w:t>
      </w:r>
      <w:r>
        <w:rPr>
          <w:rFonts w:ascii="Google Sans Text" w:eastAsia="Google Sans Text" w:hAnsi="Google Sans Text" w:cs="Google Sans Text"/>
          <w:color w:val="1B1C1D"/>
          <w:sz w:val="24"/>
          <w:szCs w:val="24"/>
        </w:rPr>
        <w:t xml:space="preserve"> Configurable delays (e.g., 50ms, 100ms, 200ms) on the network path between DCs.</w:t>
      </w:r>
    </w:p>
    <w:p w14:paraId="3F32BC9C" w14:textId="77777777" w:rsidR="00E20245"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Jitter:</w:t>
      </w:r>
      <w:r>
        <w:rPr>
          <w:rFonts w:ascii="Google Sans Text" w:eastAsia="Google Sans Text" w:hAnsi="Google Sans Text" w:cs="Google Sans Text"/>
          <w:color w:val="1B1C1D"/>
          <w:sz w:val="24"/>
          <w:szCs w:val="24"/>
        </w:rPr>
        <w:t xml:space="preserve"> Variations in packet delay.</w:t>
      </w:r>
    </w:p>
    <w:p w14:paraId="187A9413" w14:textId="77777777" w:rsidR="00E20245" w:rsidRDefault="00000000">
      <w:pPr>
        <w:numPr>
          <w:ilvl w:val="0"/>
          <w:numId w:val="1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Packet Loss:</w:t>
      </w:r>
      <w:r>
        <w:rPr>
          <w:rFonts w:ascii="Google Sans Text" w:eastAsia="Google Sans Text" w:hAnsi="Google Sans Text" w:cs="Google Sans Text"/>
          <w:color w:val="1B1C1D"/>
          <w:sz w:val="24"/>
          <w:szCs w:val="24"/>
        </w:rPr>
        <w:t xml:space="preserve"> Percentage-based random packet loss (e.g., 0.1%, 1%, 5%). These simulations will be applied on network gateways or dedicated network emulator VMs through which inter-DC traffic flows, controlled remotely by the Orchestrator via </w:t>
      </w:r>
      <w:proofErr w:type="spellStart"/>
      <w:r>
        <w:rPr>
          <w:rFonts w:ascii="Google Sans Text" w:eastAsia="Google Sans Text" w:hAnsi="Google Sans Text" w:cs="Google Sans Text"/>
          <w:color w:val="1B1C1D"/>
          <w:sz w:val="24"/>
          <w:szCs w:val="24"/>
        </w:rPr>
        <w:t>paramiko</w:t>
      </w:r>
      <w:proofErr w:type="spellEnd"/>
      <w:r>
        <w:rPr>
          <w:rFonts w:ascii="Google Sans Text" w:eastAsia="Google Sans Text" w:hAnsi="Google Sans Text" w:cs="Google Sans Text"/>
          <w:color w:val="1B1C1D"/>
          <w:sz w:val="24"/>
          <w:szCs w:val="24"/>
        </w:rPr>
        <w:t>.</w:t>
      </w:r>
    </w:p>
    <w:p w14:paraId="318F69DB" w14:textId="77777777" w:rsidR="00E20245" w:rsidRDefault="00000000">
      <w:pPr>
        <w:pStyle w:val="Heading4"/>
        <w:spacing w:before="240" w:after="120" w:line="275" w:lineRule="auto"/>
        <w:rPr>
          <w:rFonts w:ascii="Google Sans" w:eastAsia="Google Sans" w:hAnsi="Google Sans" w:cs="Google Sans"/>
          <w:color w:val="1B1C1D"/>
        </w:rPr>
      </w:pPr>
      <w:r>
        <w:rPr>
          <w:rFonts w:ascii="Google Sans" w:eastAsia="Google Sans" w:hAnsi="Google Sans" w:cs="Google Sans"/>
          <w:color w:val="1B1C1D"/>
        </w:rPr>
        <w:t>7.2.2. Partial Network Degradation and Asymmetric Conditions</w:t>
      </w:r>
    </w:p>
    <w:p w14:paraId="65DCBEF0"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Beyond simple latency and loss, </w:t>
      </w:r>
      <w:proofErr w:type="spellStart"/>
      <w:r>
        <w:rPr>
          <w:rFonts w:ascii="Google Sans Text" w:eastAsia="Google Sans Text" w:hAnsi="Google Sans Text" w:cs="Google Sans Text"/>
          <w:color w:val="1B1C1D"/>
          <w:sz w:val="24"/>
          <w:szCs w:val="24"/>
        </w:rPr>
        <w:t>tcconfig</w:t>
      </w:r>
      <w:proofErr w:type="spellEnd"/>
      <w:r>
        <w:rPr>
          <w:rFonts w:ascii="Google Sans Text" w:eastAsia="Google Sans Text" w:hAnsi="Google Sans Text" w:cs="Google Sans Text"/>
          <w:color w:val="1B1C1D"/>
          <w:sz w:val="24"/>
          <w:szCs w:val="24"/>
        </w:rPr>
        <w:t xml:space="preserve"> allows for more nuanced simulations:</w:t>
      </w:r>
    </w:p>
    <w:p w14:paraId="6095E8DC" w14:textId="77777777" w:rsidR="00E20245"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Bandwidth Throttling:</w:t>
      </w:r>
      <w:r>
        <w:rPr>
          <w:rFonts w:ascii="Google Sans Text" w:eastAsia="Google Sans Text" w:hAnsi="Google Sans Text" w:cs="Google Sans Text"/>
          <w:color w:val="1B1C1D"/>
          <w:sz w:val="24"/>
          <w:szCs w:val="24"/>
        </w:rPr>
        <w:t xml:space="preserve"> Limiting the available bandwidth between DCs to simulate congestion.</w:t>
      </w:r>
    </w:p>
    <w:p w14:paraId="72131A6F" w14:textId="77777777" w:rsidR="00E20245"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Packet Reordering:</w:t>
      </w:r>
      <w:r>
        <w:rPr>
          <w:rFonts w:ascii="Google Sans Text" w:eastAsia="Google Sans Text" w:hAnsi="Google Sans Text" w:cs="Google Sans Text"/>
          <w:color w:val="1B1C1D"/>
          <w:sz w:val="24"/>
          <w:szCs w:val="24"/>
        </w:rPr>
        <w:t xml:space="preserve"> Intentionally reordering packets to test the application's and toolkit's tolerance to out-of-order delivery.</w:t>
      </w:r>
    </w:p>
    <w:p w14:paraId="61E9FE59" w14:textId="77777777" w:rsidR="00E20245"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Packet Duplication/Corruption:</w:t>
      </w:r>
      <w:r>
        <w:rPr>
          <w:rFonts w:ascii="Google Sans Text" w:eastAsia="Google Sans Text" w:hAnsi="Google Sans Text" w:cs="Google Sans Text"/>
          <w:color w:val="1B1C1D"/>
          <w:sz w:val="24"/>
          <w:szCs w:val="24"/>
        </w:rPr>
        <w:t xml:space="preserve"> Introducing duplicated or corrupted packets.</w:t>
      </w:r>
    </w:p>
    <w:p w14:paraId="68CF7711" w14:textId="77777777" w:rsidR="00E20245"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Asymmetric Conditions:</w:t>
      </w:r>
      <w:r>
        <w:rPr>
          <w:rFonts w:ascii="Google Sans Text" w:eastAsia="Google Sans Text" w:hAnsi="Google Sans Text" w:cs="Google Sans Text"/>
          <w:color w:val="1B1C1D"/>
          <w:sz w:val="24"/>
          <w:szCs w:val="24"/>
        </w:rPr>
        <w:t xml:space="preserve"> Applying different degradation parameters for traffic flowing in each direction between the DCs (e.g., high latency from DC1 to DC2, but low latency from DC2 to DC1).</w:t>
      </w:r>
    </w:p>
    <w:p w14:paraId="7A17C61A" w14:textId="77777777" w:rsidR="00E20245" w:rsidRDefault="00000000">
      <w:pPr>
        <w:numPr>
          <w:ilvl w:val="0"/>
          <w:numId w:val="1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Intermittent Connectivity ("Flapping" Links):</w:t>
      </w:r>
      <w:r>
        <w:rPr>
          <w:rFonts w:ascii="Google Sans Text" w:eastAsia="Google Sans Text" w:hAnsi="Google Sans Text" w:cs="Google Sans Text"/>
          <w:color w:val="1B1C1D"/>
          <w:sz w:val="24"/>
          <w:szCs w:val="24"/>
        </w:rPr>
        <w:t xml:space="preserve"> Scripting sequences of network up/down states or rapid changes in network quality. These advanced simulations are crucial for testing the robustness of the Cross-DC Failover Toolkit's heartbeat mechanisms, state synchronization protocols, and overall stability under adverse but not entirely failed network conditions.</w:t>
      </w:r>
    </w:p>
    <w:p w14:paraId="7D17C81B" w14:textId="77777777" w:rsidR="00E20245"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7.3. Refined Test Data Strategy</w:t>
      </w:r>
    </w:p>
    <w:p w14:paraId="1464ACF8"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Effective validation of failover, particularly RPO, relies heavily on the nature of the test data.</w:t>
      </w:r>
    </w:p>
    <w:p w14:paraId="754C74FE" w14:textId="77777777" w:rsidR="00E20245"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7.3.1. Generation of Deterministic and Identifiable Data Patterns</w:t>
      </w:r>
    </w:p>
    <w:p w14:paraId="11311861"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framework will include Python scripts to generate input data streams with the following characteristics:</w:t>
      </w:r>
    </w:p>
    <w:p w14:paraId="23810E7E" w14:textId="77777777" w:rsidR="00E20245"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Unique Identifiers:</w:t>
      </w:r>
      <w:r>
        <w:rPr>
          <w:rFonts w:ascii="Google Sans Text" w:eastAsia="Google Sans Text" w:hAnsi="Google Sans Text" w:cs="Google Sans Text"/>
          <w:color w:val="1B1C1D"/>
          <w:sz w:val="24"/>
          <w:szCs w:val="24"/>
        </w:rPr>
        <w:t xml:space="preserve"> Each tuple or message will contain a unique, sequential ID (e.g., transaction ID, event ID) allowing for precise tracking of individual data items.</w:t>
      </w:r>
    </w:p>
    <w:p w14:paraId="2915B5AA" w14:textId="77777777" w:rsidR="00E20245"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Timestamps:</w:t>
      </w:r>
      <w:r>
        <w:rPr>
          <w:rFonts w:ascii="Google Sans Text" w:eastAsia="Google Sans Text" w:hAnsi="Google Sans Text" w:cs="Google Sans Text"/>
          <w:color w:val="1B1C1D"/>
          <w:sz w:val="24"/>
          <w:szCs w:val="24"/>
        </w:rPr>
        <w:t xml:space="preserve"> Accurate timestamps will be embedded in data to measure end-to-end latency and to help determine the exact point of data loss or recovery for RPO validation.</w:t>
      </w:r>
    </w:p>
    <w:p w14:paraId="40E715F2" w14:textId="77777777" w:rsidR="00E20245"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Deterministic Patterns:</w:t>
      </w:r>
      <w:r>
        <w:rPr>
          <w:rFonts w:ascii="Google Sans Text" w:eastAsia="Google Sans Text" w:hAnsi="Google Sans Text" w:cs="Google Sans Text"/>
          <w:color w:val="1B1C1D"/>
          <w:sz w:val="24"/>
          <w:szCs w:val="24"/>
        </w:rPr>
        <w:t xml:space="preserve"> Data payloads will include predictable patterns (e.g., specific sequences of values, counters, known checksums) that can be easily verified at the output to detect corruption, loss, or duplication.</w:t>
      </w:r>
    </w:p>
    <w:p w14:paraId="7C41C0EC" w14:textId="77777777" w:rsidR="00E20245" w:rsidRDefault="00000000">
      <w:pPr>
        <w:numPr>
          <w:ilvl w:val="0"/>
          <w:numId w:val="1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Varying Load Profiles:</w:t>
      </w:r>
      <w:r>
        <w:rPr>
          <w:rFonts w:ascii="Google Sans Text" w:eastAsia="Google Sans Text" w:hAnsi="Google Sans Text" w:cs="Google Sans Text"/>
          <w:color w:val="1B1C1D"/>
          <w:sz w:val="24"/>
          <w:szCs w:val="24"/>
        </w:rPr>
        <w:t xml:space="preserve"> The data generator will be capable of producing data at different rates and volumes to simulate various load conditions. While general synthetic data generation tools exist </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the framework will prioritize simpler, custom Python scripts tailored to generate data specifically for validating failover characteristics.</w:t>
      </w:r>
    </w:p>
    <w:p w14:paraId="0193200A" w14:textId="77777777" w:rsidR="00E20245" w:rsidRDefault="00000000">
      <w:pPr>
        <w:pStyle w:val="Heading4"/>
        <w:spacing w:before="240" w:after="120" w:line="275" w:lineRule="auto"/>
        <w:rPr>
          <w:rFonts w:ascii="Google Sans" w:eastAsia="Google Sans" w:hAnsi="Google Sans" w:cs="Google Sans"/>
          <w:color w:val="1B1C1D"/>
        </w:rPr>
      </w:pPr>
      <w:r>
        <w:rPr>
          <w:rFonts w:ascii="Google Sans" w:eastAsia="Google Sans" w:hAnsi="Google Sans" w:cs="Google Sans"/>
          <w:color w:val="1B1C1D"/>
        </w:rPr>
        <w:t>7.3.2. Schema Design for Stressing State Transfer and Consistency</w:t>
      </w:r>
    </w:p>
    <w:p w14:paraId="0440CE51"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test Streams applications deployed by the framework will utilize tuple schemas designed to rigorously test state transfer and consistency aspects of the failover mechanism. These schemas will include:</w:t>
      </w:r>
    </w:p>
    <w:p w14:paraId="4537B31F" w14:textId="77777777" w:rsidR="00E20245"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Diverse Data Types:</w:t>
      </w:r>
      <w:r>
        <w:rPr>
          <w:rFonts w:ascii="Google Sans Text" w:eastAsia="Google Sans Text" w:hAnsi="Google Sans Text" w:cs="Google Sans Text"/>
          <w:color w:val="1B1C1D"/>
          <w:sz w:val="24"/>
          <w:szCs w:val="24"/>
        </w:rPr>
        <w:t xml:space="preserve"> A mix of common data types (integers, floats, strings, </w:t>
      </w:r>
      <w:proofErr w:type="spellStart"/>
      <w:r>
        <w:rPr>
          <w:rFonts w:ascii="Google Sans Text" w:eastAsia="Google Sans Text" w:hAnsi="Google Sans Text" w:cs="Google Sans Text"/>
          <w:color w:val="1B1C1D"/>
          <w:sz w:val="24"/>
          <w:szCs w:val="24"/>
        </w:rPr>
        <w:t>booleans</w:t>
      </w:r>
      <w:proofErr w:type="spellEnd"/>
      <w:r>
        <w:rPr>
          <w:rFonts w:ascii="Google Sans Text" w:eastAsia="Google Sans Text" w:hAnsi="Google Sans Text" w:cs="Google Sans Text"/>
          <w:color w:val="1B1C1D"/>
          <w:sz w:val="24"/>
          <w:szCs w:val="24"/>
        </w:rPr>
        <w:t>) and, if supported by the Data Exchange API and relevant to the application, more complex types like lists, maps, or nested structures.</w:t>
      </w:r>
    </w:p>
    <w:p w14:paraId="04DF8C5B" w14:textId="77777777" w:rsidR="00E20245"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Variable Tuple Sizes:</w:t>
      </w:r>
      <w:r>
        <w:rPr>
          <w:rFonts w:ascii="Google Sans Text" w:eastAsia="Google Sans Text" w:hAnsi="Google Sans Text" w:cs="Google Sans Text"/>
          <w:color w:val="1B1C1D"/>
          <w:sz w:val="24"/>
          <w:szCs w:val="24"/>
        </w:rPr>
        <w:t xml:space="preserve"> Schemas allowing for both small and large tuple sizes to test the performance and reliability of state transfer under different data volume conditions. Payloads might include padding to simulate larger records.</w:t>
      </w:r>
    </w:p>
    <w:p w14:paraId="0F183C5A" w14:textId="77777777" w:rsidR="00E20245"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State-Critical Attributes:</w:t>
      </w:r>
      <w:r>
        <w:rPr>
          <w:rFonts w:ascii="Google Sans Text" w:eastAsia="Google Sans Text" w:hAnsi="Google Sans Text" w:cs="Google Sans Text"/>
          <w:color w:val="1B1C1D"/>
          <w:sz w:val="24"/>
          <w:szCs w:val="24"/>
        </w:rPr>
        <w:t xml:space="preserve"> Attributes that are essential for stateful processing within the Streams application (e.g., counters, aggregation windows, session information) will be explicitly included and validated post-failover.</w:t>
      </w:r>
    </w:p>
    <w:p w14:paraId="2FD01280" w14:textId="77777777" w:rsidR="00E20245" w:rsidRDefault="00000000">
      <w:pPr>
        <w:numPr>
          <w:ilvl w:val="0"/>
          <w:numId w:val="1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Version/Sequence Markers:</w:t>
      </w:r>
      <w:r>
        <w:rPr>
          <w:rFonts w:ascii="Google Sans Text" w:eastAsia="Google Sans Text" w:hAnsi="Google Sans Text" w:cs="Google Sans Text"/>
          <w:color w:val="1B1C1D"/>
          <w:sz w:val="24"/>
          <w:szCs w:val="24"/>
        </w:rPr>
        <w:t xml:space="preserve"> Attributes that can indicate the version or sequence of state updates, helping to verify that the correct state is restored after failover. Data conforming to these schemas will be injected using the Data Exchange API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and retrieved from output ports for validation. The goal is to ensure that all critical state information is correctly and completely replicated or recovered by the Cross-DC Failover Toolkit.</w:t>
      </w:r>
    </w:p>
    <w:p w14:paraId="5C628F1E" w14:textId="77777777" w:rsidR="00E20245" w:rsidRDefault="00000000">
      <w:pPr>
        <w:pStyle w:val="Heading3"/>
        <w:spacing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Table 7.1.A: Illustrative Failure Simulation Scenarios</w:t>
      </w: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E20245" w14:paraId="4022451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194AD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Scenario ID</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58E4E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Description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51969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Injection Method(s)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0A9BD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Target Component(s)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0A220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Expected Framework Behavior</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C8884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Validation Checks</w:t>
            </w:r>
          </w:p>
        </w:tc>
      </w:tr>
      <w:tr w:rsidR="00E20245" w14:paraId="56B5B2CD"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C28B0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FS-NET-001</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5B8FE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Full Network Partition between DC1 and DC2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ACC2D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iptables rules via </w:t>
            </w: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 xml:space="preserve"> on inter-DC network gateways/routers.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BCCE0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All network traffic between DC1 and DC2.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3A08C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Detect primary DC unavailability, orchestrate monitoring of failover to secondary DC, validate application on secondary.</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6F0F9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RTO, RPO, application availability on secondary DC, data consistency.</w:t>
            </w:r>
          </w:p>
        </w:tc>
      </w:tr>
      <w:tr w:rsidR="00E20245" w14:paraId="06AE64DC"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993CF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FS-API-001</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C5799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Primary Streams Instance Shutdown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D5B0B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REST Management API call to stop the Streams instance in the primary DC.</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E8BB2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Entire Streams instance in Primary DC.</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600E1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Detect instance shutdown, monitor failover, validate application on secondary DC.</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08B902"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RTO, RPO, job status on secondary DC.</w:t>
            </w:r>
          </w:p>
        </w:tc>
      </w:tr>
      <w:tr w:rsidR="00E20245" w14:paraId="18380923"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00B4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FS-PROC-001</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9EC92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Critical PE Failure in Primary DC Application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9826A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 xml:space="preserve"> to execute kill command on a specific PE process on a primary DC node.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0F98B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Target PE of a stateful operator.</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62088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Detect PE failure, monitor toolkit's response (e.g., PE restart on secondary, or job failover), validate data integrity.</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EE2CC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RTO for PE recovery/failover, data consistency, no data duplication.</w:t>
            </w:r>
          </w:p>
        </w:tc>
      </w:tr>
      <w:tr w:rsidR="00E20245" w14:paraId="2589175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C3447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FS-NET-002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25ED9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High Latency (e.g., 500ms) and 5% Packet Loss between DCs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845F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tcconfig</w:t>
            </w:r>
            <w:proofErr w:type="spellEnd"/>
            <w:r>
              <w:rPr>
                <w:rFonts w:ascii="Google Sans Text" w:eastAsia="Google Sans Text" w:hAnsi="Google Sans Text" w:cs="Google Sans Text"/>
                <w:color w:val="1B1C1D"/>
                <w:sz w:val="20"/>
                <w:szCs w:val="20"/>
              </w:rPr>
              <w:t xml:space="preserve"> via </w:t>
            </w:r>
            <w:proofErr w:type="spellStart"/>
            <w:r>
              <w:rPr>
                <w:rFonts w:ascii="Google Sans Text" w:eastAsia="Google Sans Text" w:hAnsi="Google Sans Text" w:cs="Google Sans Text"/>
                <w:color w:val="1B1C1D"/>
                <w:sz w:val="20"/>
                <w:szCs w:val="20"/>
              </w:rPr>
              <w:t>paramiko</w:t>
            </w:r>
            <w:proofErr w:type="spellEnd"/>
            <w:r>
              <w:rPr>
                <w:rFonts w:ascii="Google Sans Text" w:eastAsia="Google Sans Text" w:hAnsi="Google Sans Text" w:cs="Google Sans Text"/>
                <w:color w:val="1B1C1D"/>
                <w:sz w:val="20"/>
                <w:szCs w:val="20"/>
              </w:rPr>
              <w:t xml:space="preserve"> on inter-DC network path emulator.</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420B7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Network path between DC1 and DC2.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BDFD0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Monitor application stability, potential graceful failover if thresholds exceeded, validate data flow.</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A04BCF"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Application responsiveness, error rates, RPO if failover occurs, state synchronization lag (if measurable).</w:t>
            </w:r>
          </w:p>
        </w:tc>
      </w:tr>
      <w:tr w:rsidR="00E20245" w14:paraId="45019C12"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5262D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FS-DX-001</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A5B47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Data Exchange Service Unavailability in Primary DC (Simulated)</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08BFC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iptables to block access to Data Exchange API endpoints for primary DC.</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B0FB0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Data Exchange API endpoints for primary DC applications.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9AD998"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Test application's resilience to temporary data I/O issues, behavior of failover toolkit if it relies on DX.</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9A497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Application error handling, impact on state if DX is used for state persistence, failover behavior.</w:t>
            </w:r>
          </w:p>
        </w:tc>
      </w:tr>
    </w:tbl>
    <w:p w14:paraId="69CD34B4" w14:textId="77777777" w:rsidR="00E20245" w:rsidRDefault="00000000">
      <w:pPr>
        <w:pBdr>
          <w:top w:val="nil"/>
          <w:left w:val="nil"/>
          <w:bottom w:val="nil"/>
          <w:right w:val="nil"/>
          <w:between w:val="nil"/>
        </w:pBdr>
        <w:spacing w:before="48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table provides examples of how abstract failure conditions are translated into concrete, actionable test scenarios, linking the type of failure to the method of injection and the key validation points.</w:t>
      </w:r>
    </w:p>
    <w:p w14:paraId="006BD940" w14:textId="77777777" w:rsidR="00E20245"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Table 7.3.A: Example Test Data Schemas for State Transfer Validation</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E20245" w14:paraId="30479228"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7A2964"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Schema Name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92C39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Description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652F4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Key Attributes (with types)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3609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Identifiable Pattern Example</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2DDB6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Purpose</w:t>
            </w:r>
          </w:p>
        </w:tc>
      </w:tr>
      <w:tr w:rsidR="00E20245" w14:paraId="38D805E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ECCCA"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SimpleCounter</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34D6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Basic stream for testing sequence and completeness.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7E4BF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sequence_id</w:t>
            </w:r>
            <w:proofErr w:type="spellEnd"/>
            <w:r>
              <w:rPr>
                <w:rFonts w:ascii="Google Sans Text" w:eastAsia="Google Sans Text" w:hAnsi="Google Sans Text" w:cs="Google Sans Text"/>
                <w:color w:val="1B1C1D"/>
                <w:sz w:val="20"/>
                <w:szCs w:val="20"/>
              </w:rPr>
              <w:t xml:space="preserve"> (int64), payload (string), </w:t>
            </w:r>
            <w:proofErr w:type="spellStart"/>
            <w:r>
              <w:rPr>
                <w:rFonts w:ascii="Google Sans Text" w:eastAsia="Google Sans Text" w:hAnsi="Google Sans Text" w:cs="Google Sans Text"/>
                <w:color w:val="1B1C1D"/>
                <w:sz w:val="20"/>
                <w:szCs w:val="20"/>
              </w:rPr>
              <w:t>event_timestamp</w:t>
            </w:r>
            <w:proofErr w:type="spellEnd"/>
            <w:r>
              <w:rPr>
                <w:rFonts w:ascii="Google Sans Text" w:eastAsia="Google Sans Text" w:hAnsi="Google Sans Text" w:cs="Google Sans Text"/>
                <w:color w:val="1B1C1D"/>
                <w:sz w:val="20"/>
                <w:szCs w:val="20"/>
              </w:rPr>
              <w:t xml:space="preserve"> (timestamp)</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34A51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sequence_id</w:t>
            </w:r>
            <w:proofErr w:type="spellEnd"/>
            <w:r>
              <w:rPr>
                <w:rFonts w:ascii="Google Sans Text" w:eastAsia="Google Sans Text" w:hAnsi="Google Sans Text" w:cs="Google Sans Text"/>
                <w:color w:val="1B1C1D"/>
                <w:sz w:val="20"/>
                <w:szCs w:val="20"/>
              </w:rPr>
              <w:t xml:space="preserve">: Monotonically increasing integer. payload: "Event-" + </w:t>
            </w:r>
            <w:proofErr w:type="spellStart"/>
            <w:r>
              <w:rPr>
                <w:rFonts w:ascii="Google Sans Text" w:eastAsia="Google Sans Text" w:hAnsi="Google Sans Text" w:cs="Google Sans Text"/>
                <w:color w:val="1B1C1D"/>
                <w:sz w:val="20"/>
                <w:szCs w:val="20"/>
              </w:rPr>
              <w:t>sequence_id</w:t>
            </w:r>
            <w:proofErr w:type="spellEnd"/>
            <w:r>
              <w:rPr>
                <w:rFonts w:ascii="Google Sans Text" w:eastAsia="Google Sans Text" w:hAnsi="Google Sans Text" w:cs="Google Sans Text"/>
                <w:color w:val="1B1C1D"/>
                <w:sz w:val="20"/>
                <w:szCs w:val="20"/>
              </w:rPr>
              <w: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AD0CF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Verify RPO (no lost sequence numbers), basic data integrity, order preservation.</w:t>
            </w:r>
          </w:p>
        </w:tc>
      </w:tr>
      <w:tr w:rsidR="00E20245" w14:paraId="034FB29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672730"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StatefulAggregator</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57461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Simulates an application performing windowed aggregations.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28982D"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key (string), value (float64), </w:t>
            </w:r>
            <w:proofErr w:type="spellStart"/>
            <w:r>
              <w:rPr>
                <w:rFonts w:ascii="Google Sans Text" w:eastAsia="Google Sans Text" w:hAnsi="Google Sans Text" w:cs="Google Sans Text"/>
                <w:color w:val="1B1C1D"/>
                <w:sz w:val="20"/>
                <w:szCs w:val="20"/>
              </w:rPr>
              <w:t>window_id</w:t>
            </w:r>
            <w:proofErr w:type="spellEnd"/>
            <w:r>
              <w:rPr>
                <w:rFonts w:ascii="Google Sans Text" w:eastAsia="Google Sans Text" w:hAnsi="Google Sans Text" w:cs="Google Sans Text"/>
                <w:color w:val="1B1C1D"/>
                <w:sz w:val="20"/>
                <w:szCs w:val="20"/>
              </w:rPr>
              <w:t xml:space="preserve"> (int32), </w:t>
            </w:r>
            <w:proofErr w:type="spellStart"/>
            <w:r>
              <w:rPr>
                <w:rFonts w:ascii="Google Sans Text" w:eastAsia="Google Sans Text" w:hAnsi="Google Sans Text" w:cs="Google Sans Text"/>
                <w:color w:val="1B1C1D"/>
                <w:sz w:val="20"/>
                <w:szCs w:val="20"/>
              </w:rPr>
              <w:t>update_timestamp</w:t>
            </w:r>
            <w:proofErr w:type="spellEnd"/>
            <w:r>
              <w:rPr>
                <w:rFonts w:ascii="Google Sans Text" w:eastAsia="Google Sans Text" w:hAnsi="Google Sans Text" w:cs="Google Sans Text"/>
                <w:color w:val="1B1C1D"/>
                <w:sz w:val="20"/>
                <w:szCs w:val="20"/>
              </w:rPr>
              <w:t xml:space="preserve"> (timestamp)</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62DC8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key: Rotates through "A", "B", "C". </w:t>
            </w:r>
            <w:proofErr w:type="spellStart"/>
            <w:r>
              <w:rPr>
                <w:rFonts w:ascii="Google Sans Text" w:eastAsia="Google Sans Text" w:hAnsi="Google Sans Text" w:cs="Google Sans Text"/>
                <w:color w:val="1B1C1D"/>
                <w:sz w:val="20"/>
                <w:szCs w:val="20"/>
              </w:rPr>
              <w:t>window_id</w:t>
            </w:r>
            <w:proofErr w:type="spellEnd"/>
            <w:r>
              <w:rPr>
                <w:rFonts w:ascii="Google Sans Text" w:eastAsia="Google Sans Text" w:hAnsi="Google Sans Text" w:cs="Google Sans Text"/>
                <w:color w:val="1B1C1D"/>
                <w:sz w:val="20"/>
                <w:szCs w:val="20"/>
              </w:rPr>
              <w:t>: Increments per key.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B3DDC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Test replication/recovery of aggregated state, consistency of windowed calculations across failover. Stress state transfer size.</w:t>
            </w:r>
          </w:p>
        </w:tc>
      </w:tr>
      <w:tr w:rsidR="00E20245" w14:paraId="7073B5F4"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835DDE"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ComplexRecord</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B4CFAB"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Represents more complex data structures, potentially with larger payloads.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8F783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record_id</w:t>
            </w:r>
            <w:proofErr w:type="spellEnd"/>
            <w:r>
              <w:rPr>
                <w:rFonts w:ascii="Google Sans Text" w:eastAsia="Google Sans Text" w:hAnsi="Google Sans Text" w:cs="Google Sans Text"/>
                <w:color w:val="1B1C1D"/>
                <w:sz w:val="20"/>
                <w:szCs w:val="20"/>
              </w:rPr>
              <w:t xml:space="preserve"> (string), </w:t>
            </w:r>
            <w:proofErr w:type="spellStart"/>
            <w:r>
              <w:rPr>
                <w:rFonts w:ascii="Google Sans Text" w:eastAsia="Google Sans Text" w:hAnsi="Google Sans Text" w:cs="Google Sans Text"/>
                <w:color w:val="1B1C1D"/>
                <w:sz w:val="20"/>
                <w:szCs w:val="20"/>
              </w:rPr>
              <w:t>customer_data</w:t>
            </w:r>
            <w:proofErr w:type="spellEnd"/>
            <w:r>
              <w:rPr>
                <w:rFonts w:ascii="Google Sans Text" w:eastAsia="Google Sans Text" w:hAnsi="Google Sans Text" w:cs="Google Sans Text"/>
                <w:color w:val="1B1C1D"/>
                <w:sz w:val="20"/>
                <w:szCs w:val="20"/>
              </w:rPr>
              <w:t xml:space="preserve"> (map&lt;</w:t>
            </w:r>
            <w:proofErr w:type="spellStart"/>
            <w:proofErr w:type="gramStart"/>
            <w:r>
              <w:rPr>
                <w:rFonts w:ascii="Google Sans Text" w:eastAsia="Google Sans Text" w:hAnsi="Google Sans Text" w:cs="Google Sans Text"/>
                <w:color w:val="1B1C1D"/>
                <w:sz w:val="20"/>
                <w:szCs w:val="20"/>
              </w:rPr>
              <w:t>string,string</w:t>
            </w:r>
            <w:proofErr w:type="spellEnd"/>
            <w:proofErr w:type="gramEnd"/>
            <w:r>
              <w:rPr>
                <w:rFonts w:ascii="Google Sans Text" w:eastAsia="Google Sans Text" w:hAnsi="Google Sans Text" w:cs="Google Sans Text"/>
                <w:color w:val="1B1C1D"/>
                <w:sz w:val="20"/>
                <w:szCs w:val="20"/>
              </w:rPr>
              <w:t xml:space="preserve">&gt;), </w:t>
            </w:r>
            <w:proofErr w:type="spellStart"/>
            <w:r>
              <w:rPr>
                <w:rFonts w:ascii="Google Sans Text" w:eastAsia="Google Sans Text" w:hAnsi="Google Sans Text" w:cs="Google Sans Text"/>
                <w:color w:val="1B1C1D"/>
                <w:sz w:val="20"/>
                <w:szCs w:val="20"/>
              </w:rPr>
              <w:t>sensor_readings</w:t>
            </w:r>
            <w:proofErr w:type="spellEnd"/>
            <w:r>
              <w:rPr>
                <w:rFonts w:ascii="Google Sans Text" w:eastAsia="Google Sans Text" w:hAnsi="Google Sans Text" w:cs="Google Sans Text"/>
                <w:color w:val="1B1C1D"/>
                <w:sz w:val="20"/>
                <w:szCs w:val="20"/>
              </w:rPr>
              <w:t xml:space="preserve"> (list&lt;float64&gt;), </w:t>
            </w:r>
            <w:proofErr w:type="spellStart"/>
            <w:r>
              <w:rPr>
                <w:rFonts w:ascii="Google Sans Text" w:eastAsia="Google Sans Text" w:hAnsi="Google Sans Text" w:cs="Google Sans Text"/>
                <w:color w:val="1B1C1D"/>
                <w:sz w:val="20"/>
                <w:szCs w:val="20"/>
              </w:rPr>
              <w:t>is_critical</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boolean</w:t>
            </w:r>
            <w:proofErr w:type="spellEnd"/>
            <w:r>
              <w:rPr>
                <w:rFonts w:ascii="Google Sans Text" w:eastAsia="Google Sans Text" w:hAnsi="Google Sans Text" w:cs="Google Sans Text"/>
                <w:color w:val="1B1C1D"/>
                <w:sz w:val="20"/>
                <w:szCs w:val="20"/>
              </w:rPr>
              <w: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038616"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record_id</w:t>
            </w:r>
            <w:proofErr w:type="spellEnd"/>
            <w:r>
              <w:rPr>
                <w:rFonts w:ascii="Google Sans Text" w:eastAsia="Google Sans Text" w:hAnsi="Google Sans Text" w:cs="Google Sans Text"/>
                <w:color w:val="1B1C1D"/>
                <w:sz w:val="20"/>
                <w:szCs w:val="20"/>
              </w:rPr>
              <w:t xml:space="preserve">: UUID. </w:t>
            </w:r>
            <w:proofErr w:type="spellStart"/>
            <w:r>
              <w:rPr>
                <w:rFonts w:ascii="Google Sans Text" w:eastAsia="Google Sans Text" w:hAnsi="Google Sans Text" w:cs="Google Sans Text"/>
                <w:color w:val="1B1C1D"/>
                <w:sz w:val="20"/>
                <w:szCs w:val="20"/>
              </w:rPr>
              <w:t>customer_data</w:t>
            </w:r>
            <w:proofErr w:type="spellEnd"/>
            <w:r>
              <w:rPr>
                <w:rFonts w:ascii="Google Sans Text" w:eastAsia="Google Sans Text" w:hAnsi="Google Sans Text" w:cs="Google Sans Text"/>
                <w:color w:val="1B1C1D"/>
                <w:sz w:val="20"/>
                <w:szCs w:val="20"/>
              </w:rPr>
              <w:t xml:space="preserve">: Predefined set of key-value pairs. </w:t>
            </w:r>
            <w:proofErr w:type="spellStart"/>
            <w:r>
              <w:rPr>
                <w:rFonts w:ascii="Google Sans Text" w:eastAsia="Google Sans Text" w:hAnsi="Google Sans Text" w:cs="Google Sans Text"/>
                <w:color w:val="1B1C1D"/>
                <w:sz w:val="20"/>
                <w:szCs w:val="20"/>
              </w:rPr>
              <w:t>sensor_readings</w:t>
            </w:r>
            <w:proofErr w:type="spellEnd"/>
            <w:r>
              <w:rPr>
                <w:rFonts w:ascii="Google Sans Text" w:eastAsia="Google Sans Text" w:hAnsi="Google Sans Text" w:cs="Google Sans Text"/>
                <w:color w:val="1B1C1D"/>
                <w:sz w:val="20"/>
                <w:szCs w:val="20"/>
              </w:rPr>
              <w:t>: Fixed-size list of random floats.</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3BDC01"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Validate transfer of complex data types (maps, lists), handling of larger individual records, and </w:t>
            </w:r>
            <w:proofErr w:type="spellStart"/>
            <w:r>
              <w:rPr>
                <w:rFonts w:ascii="Google Sans Text" w:eastAsia="Google Sans Text" w:hAnsi="Google Sans Text" w:cs="Google Sans Text"/>
                <w:color w:val="1B1C1D"/>
                <w:sz w:val="20"/>
                <w:szCs w:val="20"/>
              </w:rPr>
              <w:t>boolean</w:t>
            </w:r>
            <w:proofErr w:type="spellEnd"/>
            <w:r>
              <w:rPr>
                <w:rFonts w:ascii="Google Sans Text" w:eastAsia="Google Sans Text" w:hAnsi="Google Sans Text" w:cs="Google Sans Text"/>
                <w:color w:val="1B1C1D"/>
                <w:sz w:val="20"/>
                <w:szCs w:val="20"/>
              </w:rPr>
              <w:t xml:space="preserve"> flag consistency.</w:t>
            </w:r>
          </w:p>
        </w:tc>
      </w:tr>
      <w:tr w:rsidR="00E20245" w14:paraId="6425785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183633"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TransactionStream</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E3F867"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Simulates financial or critical transactions requiring high fidelity.</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BD51E5"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tx_id</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string_uuid</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source_account</w:t>
            </w:r>
            <w:proofErr w:type="spellEnd"/>
            <w:r>
              <w:rPr>
                <w:rFonts w:ascii="Google Sans Text" w:eastAsia="Google Sans Text" w:hAnsi="Google Sans Text" w:cs="Google Sans Text"/>
                <w:color w:val="1B1C1D"/>
                <w:sz w:val="20"/>
                <w:szCs w:val="20"/>
              </w:rPr>
              <w:t xml:space="preserve"> (string), </w:t>
            </w:r>
            <w:proofErr w:type="spellStart"/>
            <w:r>
              <w:rPr>
                <w:rFonts w:ascii="Google Sans Text" w:eastAsia="Google Sans Text" w:hAnsi="Google Sans Text" w:cs="Google Sans Text"/>
                <w:color w:val="1B1C1D"/>
                <w:sz w:val="20"/>
                <w:szCs w:val="20"/>
              </w:rPr>
              <w:t>target_account</w:t>
            </w:r>
            <w:proofErr w:type="spellEnd"/>
            <w:r>
              <w:rPr>
                <w:rFonts w:ascii="Google Sans Text" w:eastAsia="Google Sans Text" w:hAnsi="Google Sans Text" w:cs="Google Sans Text"/>
                <w:color w:val="1B1C1D"/>
                <w:sz w:val="20"/>
                <w:szCs w:val="20"/>
              </w:rPr>
              <w:t xml:space="preserve"> (string), amount (decimal64), </w:t>
            </w:r>
            <w:proofErr w:type="spellStart"/>
            <w:r>
              <w:rPr>
                <w:rFonts w:ascii="Google Sans Text" w:eastAsia="Google Sans Text" w:hAnsi="Google Sans Text" w:cs="Google Sans Text"/>
                <w:color w:val="1B1C1D"/>
                <w:sz w:val="20"/>
                <w:szCs w:val="20"/>
              </w:rPr>
              <w:t>tx_time</w:t>
            </w:r>
            <w:proofErr w:type="spellEnd"/>
            <w:r>
              <w:rPr>
                <w:rFonts w:ascii="Google Sans Text" w:eastAsia="Google Sans Text" w:hAnsi="Google Sans Text" w:cs="Google Sans Text"/>
                <w:color w:val="1B1C1D"/>
                <w:sz w:val="20"/>
                <w:szCs w:val="20"/>
              </w:rPr>
              <w:t xml:space="preserve"> (timestamp)</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FBAD29"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tx_id</w:t>
            </w:r>
            <w:proofErr w:type="spellEnd"/>
            <w:r>
              <w:rPr>
                <w:rFonts w:ascii="Google Sans Text" w:eastAsia="Google Sans Text" w:hAnsi="Google Sans Text" w:cs="Google Sans Text"/>
                <w:color w:val="1B1C1D"/>
                <w:sz w:val="20"/>
                <w:szCs w:val="20"/>
              </w:rPr>
              <w:t>: Unique UUID per transaction.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2ED81C" w14:textId="77777777" w:rsidR="00E20245"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Ensure </w:t>
            </w:r>
            <w:proofErr w:type="gramStart"/>
            <w:r>
              <w:rPr>
                <w:rFonts w:ascii="Google Sans Text" w:eastAsia="Google Sans Text" w:hAnsi="Google Sans Text" w:cs="Google Sans Text"/>
                <w:color w:val="1B1C1D"/>
                <w:sz w:val="20"/>
                <w:szCs w:val="20"/>
              </w:rPr>
              <w:t>exactly-once</w:t>
            </w:r>
            <w:proofErr w:type="gramEnd"/>
            <w:r>
              <w:rPr>
                <w:rFonts w:ascii="Google Sans Text" w:eastAsia="Google Sans Text" w:hAnsi="Google Sans Text" w:cs="Google Sans Text"/>
                <w:color w:val="1B1C1D"/>
                <w:sz w:val="20"/>
                <w:szCs w:val="20"/>
              </w:rPr>
              <w:t xml:space="preserve"> semantics (or at-least-once with deduplication) for critical data, precise RPO for high-value transactions.</w:t>
            </w:r>
          </w:p>
        </w:tc>
      </w:tr>
    </w:tbl>
    <w:p w14:paraId="0C85CCF1" w14:textId="77777777" w:rsidR="00E20245" w:rsidRDefault="00000000">
      <w:pPr>
        <w:pBdr>
          <w:top w:val="nil"/>
          <w:left w:val="nil"/>
          <w:bottom w:val="nil"/>
          <w:right w:val="nil"/>
          <w:between w:val="nil"/>
        </w:pBdr>
        <w:spacing w:before="48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These example schemas guide the design of test applications and data generation scripts, ensuring that the tests effectively probe the capabilities of the Cross-DC Failover Toolkit in maintaining various types of application state.</w:t>
      </w:r>
    </w:p>
    <w:p w14:paraId="0413E34A"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8. Key Assumptions for Implementation</w:t>
      </w:r>
    </w:p>
    <w:p w14:paraId="0A034808"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Due to the current inaccessibility of detailed technical documentation for certain Teracloud Streams 7.2.0 components (specifically, the </w:t>
      </w:r>
      <w:proofErr w:type="spellStart"/>
      <w:r>
        <w:rPr>
          <w:rFonts w:ascii="Google Sans Text" w:eastAsia="Google Sans Text" w:hAnsi="Google Sans Text" w:cs="Google Sans Text"/>
          <w:color w:val="1B1C1D"/>
          <w:sz w:val="24"/>
          <w:szCs w:val="24"/>
        </w:rPr>
        <w:t>ReDoc</w:t>
      </w:r>
      <w:proofErr w:type="spellEnd"/>
      <w:r>
        <w:rPr>
          <w:rFonts w:ascii="Google Sans Text" w:eastAsia="Google Sans Text" w:hAnsi="Google Sans Text" w:cs="Google Sans Text"/>
          <w:color w:val="1B1C1D"/>
          <w:sz w:val="24"/>
          <w:szCs w:val="24"/>
        </w:rPr>
        <w:t xml:space="preserve">/Swagger for the REST Management API </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Data Exchange API specifics </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and Cross-DC Failover Toolkit internals </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the following assumptions are made for this design. These assumptions must be validated with Teracloud Subject Matter Experts (SMEs) before or during the implementation phase.</w:t>
      </w:r>
    </w:p>
    <w:p w14:paraId="3AEF0C96"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A-001: REST Management API Functionality:</w:t>
      </w:r>
      <w:r>
        <w:rPr>
          <w:rFonts w:ascii="Google Sans Text" w:eastAsia="Google Sans Text" w:hAnsi="Google Sans Text" w:cs="Google Sans Text"/>
          <w:color w:val="1B1C1D"/>
          <w:sz w:val="24"/>
          <w:szCs w:val="24"/>
        </w:rPr>
        <w:t xml:space="preserve"> It is assumed that the "enhanced REST API" mentioned in the 7.2.0 release notes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provides comprehensive and granular programmatic control over:</w:t>
      </w:r>
    </w:p>
    <w:p w14:paraId="7FC29A60" w14:textId="77777777" w:rsidR="00E20245" w:rsidRDefault="00000000">
      <w:pPr>
        <w:numPr>
          <w:ilvl w:val="1"/>
          <w:numId w:val="1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Application deployment (e.g., submitting SAB files).</w:t>
      </w:r>
    </w:p>
    <w:p w14:paraId="67A94471" w14:textId="77777777" w:rsidR="00E20245" w:rsidRDefault="00000000">
      <w:pPr>
        <w:numPr>
          <w:ilvl w:val="1"/>
          <w:numId w:val="1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Job lifecycle management (e.g., start, stop, cancel jobs by ID).</w:t>
      </w:r>
    </w:p>
    <w:p w14:paraId="63B38EB9" w14:textId="77777777" w:rsidR="00E20245" w:rsidRDefault="00000000">
      <w:pPr>
        <w:numPr>
          <w:ilvl w:val="1"/>
          <w:numId w:val="1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Instance and PE status monitoring (e.g., health checks, current state).</w:t>
      </w:r>
    </w:p>
    <w:p w14:paraId="7A7729B8" w14:textId="77777777" w:rsidR="00E20245" w:rsidRDefault="00000000">
      <w:pPr>
        <w:numPr>
          <w:ilvl w:val="1"/>
          <w:numId w:val="1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Retrieval of relevant metrics for instances, jobs, and PEs.</w:t>
      </w:r>
    </w:p>
    <w:p w14:paraId="488861DE" w14:textId="77777777" w:rsidR="00E20245" w:rsidRDefault="00000000">
      <w:pPr>
        <w:numPr>
          <w:ilvl w:val="1"/>
          <w:numId w:val="1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Domain management functions relevant to setting up test environments.</w:t>
      </w:r>
    </w:p>
    <w:p w14:paraId="331F5C63"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A-002: REST API Authentication Mechanism:</w:t>
      </w:r>
      <w:r>
        <w:rPr>
          <w:rFonts w:ascii="Google Sans Text" w:eastAsia="Google Sans Text" w:hAnsi="Google Sans Text" w:cs="Google Sans Text"/>
          <w:color w:val="1B1C1D"/>
          <w:sz w:val="24"/>
          <w:szCs w:val="24"/>
        </w:rPr>
        <w:t xml:space="preserve"> It is assumed that both the REST Management API and the Data Exchange API utilize a standard, well-documented authentication mechanism (e.g., OAuth 2.0 Bearer Tokens, API Keys passed in headers) that can be readily implemented within the Python requests library. The specific details of token acquisition and refresh (if applicable) are assumed to be straightforward.</w:t>
      </w:r>
    </w:p>
    <w:p w14:paraId="55281A87"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A-003: Data Exchange API Mechanics and Data Formats:</w:t>
      </w:r>
      <w:r>
        <w:rPr>
          <w:rFonts w:ascii="Google Sans Text" w:eastAsia="Google Sans Text" w:hAnsi="Google Sans Text" w:cs="Google Sans Text"/>
          <w:color w:val="1B1C1D"/>
          <w:sz w:val="24"/>
          <w:szCs w:val="24"/>
        </w:rPr>
        <w:t xml:space="preserve"> It is assumed that the Data Exchange API allows:</w:t>
      </w:r>
    </w:p>
    <w:p w14:paraId="7E8EA1B4" w14:textId="77777777" w:rsidR="00E20245" w:rsidRDefault="00000000">
      <w:pPr>
        <w:numPr>
          <w:ilvl w:val="1"/>
          <w:numId w:val="1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Targeted injection of data tuples to specific, named input ports of a running Streams application, identifiable by job ID and port alias/ID.</w:t>
      </w:r>
    </w:p>
    <w:p w14:paraId="40DE6F7A" w14:textId="77777777" w:rsidR="00E20245" w:rsidRDefault="00000000">
      <w:pPr>
        <w:numPr>
          <w:ilvl w:val="1"/>
          <w:numId w:val="1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Targeted retrieval of data tuples from specific, named output ports.</w:t>
      </w:r>
    </w:p>
    <w:p w14:paraId="3067632E" w14:textId="77777777" w:rsidR="00E20245" w:rsidRDefault="00000000">
      <w:pPr>
        <w:numPr>
          <w:ilvl w:val="1"/>
          <w:numId w:val="1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Primary support for JSON as a data interchange format for tuples.</w:t>
      </w:r>
    </w:p>
    <w:p w14:paraId="0954969C" w14:textId="77777777" w:rsidR="00E20245" w:rsidRDefault="00000000">
      <w:pPr>
        <w:numPr>
          <w:ilvl w:val="1"/>
          <w:numId w:val="19"/>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Clear mechanisms for handling data schemas and potential error responses (e.g., backpressure, invalid data format).</w:t>
      </w:r>
    </w:p>
    <w:p w14:paraId="0D22894F"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A-004: Cross-DC Failover Toolkit Control and Observability:</w:t>
      </w:r>
      <w:r>
        <w:rPr>
          <w:rFonts w:ascii="Google Sans Text" w:eastAsia="Google Sans Text" w:hAnsi="Google Sans Text" w:cs="Google Sans Text"/>
          <w:color w:val="1B1C1D"/>
          <w:sz w:val="24"/>
          <w:szCs w:val="24"/>
        </w:rPr>
        <w:t xml:space="preserve"> It is assumed that the </w:t>
      </w:r>
      <w:proofErr w:type="spellStart"/>
      <w:proofErr w:type="gramStart"/>
      <w:r>
        <w:rPr>
          <w:rFonts w:ascii="Google Sans Text" w:eastAsia="Google Sans Text" w:hAnsi="Google Sans Text" w:cs="Google Sans Text"/>
          <w:color w:val="1B1C1D"/>
          <w:sz w:val="24"/>
          <w:szCs w:val="24"/>
        </w:rPr>
        <w:t>com.teracloud</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streams.crossdcfailover</w:t>
      </w:r>
      <w:proofErr w:type="spellEnd"/>
      <w:proofErr w:type="gramEnd"/>
      <w:r>
        <w:rPr>
          <w:rFonts w:ascii="Google Sans Text" w:eastAsia="Google Sans Text" w:hAnsi="Google Sans Text" w:cs="Google Sans Text"/>
          <w:color w:val="1B1C1D"/>
          <w:sz w:val="24"/>
          <w:szCs w:val="24"/>
        </w:rPr>
        <w:t xml:space="preserve"> toolkit can be:</w:t>
      </w:r>
    </w:p>
    <w:p w14:paraId="00FA5CBE" w14:textId="77777777" w:rsidR="00E20245" w:rsidRDefault="00000000">
      <w:pPr>
        <w:numPr>
          <w:ilvl w:val="1"/>
          <w:numId w:val="2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Configured either at application deployment time (e.g., via parameters in the SPL composite or job submission configurations) or potentially influenced at runtime via API calls.</w:t>
      </w:r>
    </w:p>
    <w:p w14:paraId="1FC48B9D" w14:textId="77777777" w:rsidR="00E20245" w:rsidRDefault="00000000">
      <w:pPr>
        <w:numPr>
          <w:ilvl w:val="1"/>
          <w:numId w:val="2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Its operational status, current role (primary/secondary), and health can be monitored either through specific metrics exposed by the toolkit itself (via Prometheus/JMX or API) or inferred from the overall application/job status via the Management API.</w:t>
      </w:r>
    </w:p>
    <w:p w14:paraId="522CCE6B"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A-005: Cross-DC Failover Toolkit Intrinsic Behavior:</w:t>
      </w:r>
      <w:r>
        <w:rPr>
          <w:rFonts w:ascii="Google Sans Text" w:eastAsia="Google Sans Text" w:hAnsi="Google Sans Text" w:cs="Google Sans Text"/>
          <w:color w:val="1B1C1D"/>
          <w:sz w:val="24"/>
          <w:szCs w:val="24"/>
        </w:rPr>
        <w:t xml:space="preserve"> It is assumed that the toolkit autonomously manages critical aspects of failover, including:</w:t>
      </w:r>
    </w:p>
    <w:p w14:paraId="1BF7AFAF" w14:textId="77777777" w:rsidR="00E20245"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State replication or access to shared state across DCs.</w:t>
      </w:r>
    </w:p>
    <w:p w14:paraId="081B8F6A" w14:textId="77777777" w:rsidR="00E20245" w:rsidRDefault="00000000">
      <w:pPr>
        <w:numPr>
          <w:ilvl w:val="1"/>
          <w:numId w:val="21"/>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t>Heartbeating</w:t>
      </w:r>
      <w:proofErr w:type="spellEnd"/>
      <w:r>
        <w:rPr>
          <w:rFonts w:ascii="Google Sans Text" w:eastAsia="Google Sans Text" w:hAnsi="Google Sans Text" w:cs="Google Sans Text"/>
          <w:color w:val="1B1C1D"/>
          <w:sz w:val="24"/>
          <w:szCs w:val="24"/>
        </w:rPr>
        <w:t xml:space="preserve"> or health checking between DC instances/components.</w:t>
      </w:r>
    </w:p>
    <w:p w14:paraId="245989E2" w14:textId="77777777" w:rsidR="00E20245"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Leader election or role transition logic to designate an active instance in one DC.</w:t>
      </w:r>
    </w:p>
    <w:p w14:paraId="1A0B7BAB"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A-006: Availability of Key Failover Metrics:</w:t>
      </w:r>
      <w:r>
        <w:rPr>
          <w:rFonts w:ascii="Google Sans Text" w:eastAsia="Google Sans Text" w:hAnsi="Google Sans Text" w:cs="Google Sans Text"/>
          <w:color w:val="1B1C1D"/>
          <w:sz w:val="24"/>
          <w:szCs w:val="24"/>
        </w:rPr>
        <w:t xml:space="preserve"> It is assumed that critical metrics necessary to validate failover success and quantify RTO/RPO are exposed and accessible. These include, but are not limited to:</w:t>
      </w:r>
    </w:p>
    <w:p w14:paraId="45941D6C" w14:textId="77777777" w:rsidR="00E20245"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Failover event detection time.</w:t>
      </w:r>
    </w:p>
    <w:p w14:paraId="5E398AF4" w14:textId="77777777" w:rsidR="00E20245"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Time to restore service in the secondary DC (RTO component).</w:t>
      </w:r>
    </w:p>
    <w:p w14:paraId="6094A0DC" w14:textId="77777777" w:rsidR="00E20245"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Data replication lag or last consistent data point (RPO component).</w:t>
      </w:r>
    </w:p>
    <w:p w14:paraId="40EBF92E" w14:textId="77777777" w:rsidR="00E20245"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Current active DC or instance serving requests.</w:t>
      </w:r>
    </w:p>
    <w:p w14:paraId="37C32AB6" w14:textId="77777777" w:rsidR="00E20245" w:rsidRDefault="00000000">
      <w:pPr>
        <w:numPr>
          <w:ilvl w:val="1"/>
          <w:numId w:val="2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Error rates and throughput pre- and post-failover. These metrics are expected to be available via the REST Management API, Prometheus, or JMX.</w:t>
      </w:r>
    </w:p>
    <w:p w14:paraId="554A4927"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A-007: Environment Access and Permissions:</w:t>
      </w:r>
      <w:r>
        <w:rPr>
          <w:rFonts w:ascii="Google Sans Text" w:eastAsia="Google Sans Text" w:hAnsi="Google Sans Text" w:cs="Google Sans Text"/>
          <w:color w:val="1B1C1D"/>
          <w:sz w:val="24"/>
          <w:szCs w:val="24"/>
        </w:rPr>
        <w:t xml:space="preserve"> It is assumed that the testing framework's orchestrator and any deployed agents will be granted the necessary network access (firewall rules, routing) and credentials/permissions to:</w:t>
      </w:r>
    </w:p>
    <w:p w14:paraId="1DE5507C" w14:textId="77777777" w:rsidR="00E20245"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Communicate with all required Teracloud Streams API endpoints in both DCs.</w:t>
      </w:r>
    </w:p>
    <w:p w14:paraId="014D6D6F" w14:textId="77777777" w:rsidR="00E20245"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Perform SSH operations on agent hosts (if applicable).</w:t>
      </w:r>
    </w:p>
    <w:p w14:paraId="126BDA46" w14:textId="77777777" w:rsidR="00E20245" w:rsidRDefault="00000000">
      <w:pPr>
        <w:numPr>
          <w:ilvl w:val="1"/>
          <w:numId w:val="2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Execute privileged commands (e.g., </w:t>
      </w:r>
      <w:proofErr w:type="spellStart"/>
      <w:r>
        <w:rPr>
          <w:rFonts w:ascii="Google Sans Text" w:eastAsia="Google Sans Text" w:hAnsi="Google Sans Text" w:cs="Google Sans Text"/>
          <w:color w:val="1B1C1D"/>
          <w:sz w:val="24"/>
          <w:szCs w:val="24"/>
        </w:rPr>
        <w:t>tc</w:t>
      </w:r>
      <w:proofErr w:type="spellEnd"/>
      <w:r>
        <w:rPr>
          <w:rFonts w:ascii="Google Sans Text" w:eastAsia="Google Sans Text" w:hAnsi="Google Sans Text" w:cs="Google Sans Text"/>
          <w:color w:val="1B1C1D"/>
          <w:sz w:val="24"/>
          <w:szCs w:val="24"/>
        </w:rPr>
        <w:t>, iptables) where necessary for failure injection.</w:t>
      </w:r>
    </w:p>
    <w:p w14:paraId="4EA16395" w14:textId="77777777" w:rsidR="00E20245" w:rsidRDefault="00000000">
      <w:pPr>
        <w:numPr>
          <w:ilvl w:val="0"/>
          <w:numId w:val="1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A-008: Idempotency of Critical API Operations:</w:t>
      </w:r>
      <w:r>
        <w:rPr>
          <w:rFonts w:ascii="Google Sans Text" w:eastAsia="Google Sans Text" w:hAnsi="Google Sans Text" w:cs="Google Sans Text"/>
          <w:color w:val="1B1C1D"/>
          <w:sz w:val="24"/>
          <w:szCs w:val="24"/>
        </w:rPr>
        <w:t xml:space="preserve"> It is assumed that critical API operations (e.g., start job, stop job, deploy application) are either idempotent by design or provide mechanisms (e.g., transactional semantics, query-before-write) that allow the framework to safely retry operations in case of transient network issues without causing unintended side effects.</w:t>
      </w:r>
    </w:p>
    <w:p w14:paraId="20761A4B" w14:textId="77777777" w:rsidR="00E20245" w:rsidRDefault="00000000">
      <w:pPr>
        <w:numPr>
          <w:ilvl w:val="0"/>
          <w:numId w:val="1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A-009: Consistency of API Behavior:</w:t>
      </w:r>
      <w:r>
        <w:rPr>
          <w:rFonts w:ascii="Google Sans Text" w:eastAsia="Google Sans Text" w:hAnsi="Google Sans Text" w:cs="Google Sans Text"/>
          <w:color w:val="1B1C1D"/>
          <w:sz w:val="24"/>
          <w:szCs w:val="24"/>
        </w:rPr>
        <w:t xml:space="preserve"> It is assumed that the behavior of the REST APIs is consistent and conforms to their (forthcoming) documentation, allowing for reliable automation.</w:t>
      </w:r>
    </w:p>
    <w:p w14:paraId="6DDB723B"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These assumptions form the basis of the current design. Their validation is paramount for the successful implementation of the testing framework.</w:t>
      </w:r>
    </w:p>
    <w:p w14:paraId="16BA2A1C"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9. Points Requiring Confirmation from Teracloud SMEs</w:t>
      </w:r>
    </w:p>
    <w:p w14:paraId="7EEE4491" w14:textId="77777777" w:rsidR="00E20245"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 address the information gaps resulting from currently inaccessible detailed documentation and to ensure the design aligns with Teracloud Streams 7.2.0 capabilities, the following points require explicit confirmation and clarification from Teracloud Subject Matter Experts (SMEs):</w:t>
      </w:r>
    </w:p>
    <w:p w14:paraId="15C96B0F"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SME-001: REST Management API Documentation:</w:t>
      </w:r>
    </w:p>
    <w:p w14:paraId="6B1CE601" w14:textId="77777777" w:rsidR="00E20245" w:rsidRDefault="00000000">
      <w:pPr>
        <w:numPr>
          <w:ilvl w:val="1"/>
          <w:numId w:val="2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Request for comprehensive documentation for the Teracloud Streams 7.2.0 REST Management API. This should ideally be an </w:t>
      </w:r>
      <w:proofErr w:type="spellStart"/>
      <w:r>
        <w:rPr>
          <w:rFonts w:ascii="Google Sans Text" w:eastAsia="Google Sans Text" w:hAnsi="Google Sans Text" w:cs="Google Sans Text"/>
          <w:color w:val="1B1C1D"/>
          <w:sz w:val="24"/>
          <w:szCs w:val="24"/>
        </w:rPr>
        <w:t>OpenAPI</w:t>
      </w:r>
      <w:proofErr w:type="spellEnd"/>
      <w:r>
        <w:rPr>
          <w:rFonts w:ascii="Google Sans Text" w:eastAsia="Google Sans Text" w:hAnsi="Google Sans Text" w:cs="Google Sans Text"/>
          <w:color w:val="1B1C1D"/>
          <w:sz w:val="24"/>
          <w:szCs w:val="24"/>
        </w:rPr>
        <w:t xml:space="preserve"> (Swagger) specification or </w:t>
      </w:r>
      <w:proofErr w:type="spellStart"/>
      <w:r>
        <w:rPr>
          <w:rFonts w:ascii="Google Sans Text" w:eastAsia="Google Sans Text" w:hAnsi="Google Sans Text" w:cs="Google Sans Text"/>
          <w:color w:val="1B1C1D"/>
          <w:sz w:val="24"/>
          <w:szCs w:val="24"/>
        </w:rPr>
        <w:t>ReDoc</w:t>
      </w:r>
      <w:proofErr w:type="spellEnd"/>
      <w:r>
        <w:rPr>
          <w:rFonts w:ascii="Google Sans Text" w:eastAsia="Google Sans Text" w:hAnsi="Google Sans Text" w:cs="Google Sans Text"/>
          <w:color w:val="1B1C1D"/>
          <w:sz w:val="24"/>
          <w:szCs w:val="24"/>
        </w:rPr>
        <w:t>-generated documentation.</w:t>
      </w:r>
    </w:p>
    <w:p w14:paraId="4EB0A01C" w14:textId="77777777" w:rsidR="00E20245" w:rsidRDefault="00000000">
      <w:pPr>
        <w:numPr>
          <w:ilvl w:val="1"/>
          <w:numId w:val="2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Details needed: All available endpoints, HTTP methods, request/response schemas (including data types and structures), error codes, and supported authentication mechanisms (e.g., token URL, grant types, required headers like X-API-Key if applicable </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w:t>
      </w:r>
    </w:p>
    <w:p w14:paraId="68FB33CD" w14:textId="77777777" w:rsidR="00E20245" w:rsidRDefault="00000000">
      <w:pPr>
        <w:numPr>
          <w:ilvl w:val="1"/>
          <w:numId w:val="25"/>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Specific endpoints of interest: application deployment (e.g., equivalent to POST /jobs/create </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job submission, job status query (e.g., equivalent to GET /jobs/get </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or job status resources in </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instance management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and metrics/log access.</w:t>
      </w:r>
      <w:r>
        <w:rPr>
          <w:rFonts w:ascii="Google Sans Text" w:eastAsia="Google Sans Text" w:hAnsi="Google Sans Text" w:cs="Google Sans Text"/>
          <w:color w:val="575B5F"/>
          <w:sz w:val="24"/>
          <w:szCs w:val="24"/>
          <w:vertAlign w:val="superscript"/>
        </w:rPr>
        <w:t>43</w:t>
      </w:r>
    </w:p>
    <w:p w14:paraId="07FF3351"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SME-002: Data Exchange Service API Documentation:</w:t>
      </w:r>
    </w:p>
    <w:p w14:paraId="646056DB" w14:textId="77777777" w:rsidR="00E20245" w:rsidRDefault="00000000">
      <w:pPr>
        <w:numPr>
          <w:ilvl w:val="1"/>
          <w:numId w:val="2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Request for detailed documentation for the Data Exchange Service REST API.</w:t>
      </w:r>
    </w:p>
    <w:p w14:paraId="5EF104BF" w14:textId="77777777" w:rsidR="00E20245" w:rsidRDefault="00000000">
      <w:pPr>
        <w:numPr>
          <w:ilvl w:val="1"/>
          <w:numId w:val="2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Details needed: Specific endpoints for data injection (e.g., </w:t>
      </w:r>
      <w:proofErr w:type="gramStart"/>
      <w:r>
        <w:rPr>
          <w:rFonts w:ascii="Google Sans Text" w:eastAsia="Google Sans Text" w:hAnsi="Google Sans Text" w:cs="Google Sans Text"/>
          <w:color w:val="1B1C1D"/>
          <w:sz w:val="24"/>
          <w:szCs w:val="24"/>
        </w:rPr>
        <w:t>similar to</w:t>
      </w:r>
      <w:proofErr w:type="gramEnd"/>
      <w:r>
        <w:rPr>
          <w:rFonts w:ascii="Google Sans Text" w:eastAsia="Google Sans Text" w:hAnsi="Google Sans Text" w:cs="Google Sans Text"/>
          <w:color w:val="1B1C1D"/>
          <w:sz w:val="24"/>
          <w:szCs w:val="24"/>
        </w:rPr>
        <w:t xml:space="preserve"> concepts in </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and retrieval (e.g., </w:t>
      </w:r>
      <w:proofErr w:type="gramStart"/>
      <w:r>
        <w:rPr>
          <w:rFonts w:ascii="Google Sans Text" w:eastAsia="Google Sans Text" w:hAnsi="Google Sans Text" w:cs="Google Sans Text"/>
          <w:color w:val="1B1C1D"/>
          <w:sz w:val="24"/>
          <w:szCs w:val="24"/>
        </w:rPr>
        <w:t>similar to</w:t>
      </w:r>
      <w:proofErr w:type="gramEnd"/>
      <w:r>
        <w:rPr>
          <w:rFonts w:ascii="Google Sans Text" w:eastAsia="Google Sans Text" w:hAnsi="Google Sans Text" w:cs="Google Sans Text"/>
          <w:color w:val="1B1C1D"/>
          <w:sz w:val="24"/>
          <w:szCs w:val="24"/>
        </w:rPr>
        <w:t xml:space="preserve"> concepts in </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supported data formats (JSON, CSV, etc.), schema definition and validation, methods for identifying target jobs and stream ports, authentication details, and error handling.</w:t>
      </w:r>
    </w:p>
    <w:p w14:paraId="5F4FF085" w14:textId="77777777" w:rsidR="00E20245" w:rsidRDefault="00000000">
      <w:pPr>
        <w:numPr>
          <w:ilvl w:val="1"/>
          <w:numId w:val="2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Clarification on how endpoint operators within SPL applications expose these REST interfaces.</w:t>
      </w:r>
      <w:r>
        <w:rPr>
          <w:rFonts w:ascii="Google Sans Text" w:eastAsia="Google Sans Text" w:hAnsi="Google Sans Text" w:cs="Google Sans Text"/>
          <w:color w:val="575B5F"/>
          <w:sz w:val="24"/>
          <w:szCs w:val="24"/>
          <w:vertAlign w:val="superscript"/>
        </w:rPr>
        <w:t>3</w:t>
      </w:r>
    </w:p>
    <w:p w14:paraId="18CB160E"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SME-003: Cross-DC Failover Toolkit (</w:t>
      </w:r>
      <w:proofErr w:type="spellStart"/>
      <w:proofErr w:type="gramStart"/>
      <w:r>
        <w:rPr>
          <w:rFonts w:ascii="Google Sans Text" w:eastAsia="Google Sans Text" w:hAnsi="Google Sans Text" w:cs="Google Sans Text"/>
          <w:b/>
          <w:color w:val="1B1C1D"/>
          <w:sz w:val="24"/>
          <w:szCs w:val="24"/>
        </w:rPr>
        <w:t>com.teracloud</w:t>
      </w:r>
      <w:proofErr w:type="gramEnd"/>
      <w:r>
        <w:rPr>
          <w:rFonts w:ascii="Google Sans Text" w:eastAsia="Google Sans Text" w:hAnsi="Google Sans Text" w:cs="Google Sans Text"/>
          <w:b/>
          <w:color w:val="1B1C1D"/>
          <w:sz w:val="24"/>
          <w:szCs w:val="24"/>
        </w:rPr>
        <w:t>.</w:t>
      </w:r>
      <w:proofErr w:type="gramStart"/>
      <w:r>
        <w:rPr>
          <w:rFonts w:ascii="Google Sans Text" w:eastAsia="Google Sans Text" w:hAnsi="Google Sans Text" w:cs="Google Sans Text"/>
          <w:b/>
          <w:color w:val="1B1C1D"/>
          <w:sz w:val="24"/>
          <w:szCs w:val="24"/>
        </w:rPr>
        <w:t>streams.crossdcfailover</w:t>
      </w:r>
      <w:proofErr w:type="spellEnd"/>
      <w:proofErr w:type="gramEnd"/>
      <w:r>
        <w:rPr>
          <w:rFonts w:ascii="Google Sans Text" w:eastAsia="Google Sans Text" w:hAnsi="Google Sans Text" w:cs="Google Sans Text"/>
          <w:b/>
          <w:color w:val="1B1C1D"/>
          <w:sz w:val="24"/>
          <w:szCs w:val="24"/>
        </w:rPr>
        <w:t>) Documentation:</w:t>
      </w:r>
    </w:p>
    <w:p w14:paraId="4219D49A" w14:textId="77777777" w:rsidR="00E20245" w:rsidRDefault="00000000">
      <w:pPr>
        <w:numPr>
          <w:ilvl w:val="1"/>
          <w:numId w:val="2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Request for in-depth technical documentation for the </w:t>
      </w:r>
      <w:proofErr w:type="spellStart"/>
      <w:proofErr w:type="gramStart"/>
      <w:r>
        <w:rPr>
          <w:rFonts w:ascii="Google Sans Text" w:eastAsia="Google Sans Text" w:hAnsi="Google Sans Text" w:cs="Google Sans Text"/>
          <w:color w:val="1B1C1D"/>
          <w:sz w:val="24"/>
          <w:szCs w:val="24"/>
        </w:rPr>
        <w:t>com.teracloud</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streams.crossdcfailover</w:t>
      </w:r>
      <w:proofErr w:type="spellEnd"/>
      <w:proofErr w:type="gramEnd"/>
      <w:r>
        <w:rPr>
          <w:rFonts w:ascii="Google Sans Text" w:eastAsia="Google Sans Text" w:hAnsi="Google Sans Text" w:cs="Google Sans Text"/>
          <w:color w:val="1B1C1D"/>
          <w:sz w:val="24"/>
          <w:szCs w:val="24"/>
        </w:rPr>
        <w:t xml:space="preserve"> toolkit.</w:t>
      </w:r>
    </w:p>
    <w:p w14:paraId="73FDF6A7" w14:textId="77777777" w:rsidR="00E20245" w:rsidRDefault="00000000">
      <w:pPr>
        <w:numPr>
          <w:ilvl w:val="1"/>
          <w:numId w:val="2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Details needed: Architecture, configuration parameters (e.g., for heartbeat, replication, quorum), operational workflow during steady-state and failover, state replication mechanisms (synchronous/asynchronous, consistency model), any exposed APIs or JMX </w:t>
      </w:r>
      <w:proofErr w:type="spellStart"/>
      <w:r>
        <w:rPr>
          <w:rFonts w:ascii="Google Sans Text" w:eastAsia="Google Sans Text" w:hAnsi="Google Sans Text" w:cs="Google Sans Text"/>
          <w:color w:val="1B1C1D"/>
          <w:sz w:val="24"/>
          <w:szCs w:val="24"/>
        </w:rPr>
        <w:t>MBeans</w:t>
      </w:r>
      <w:proofErr w:type="spellEnd"/>
      <w:r>
        <w:rPr>
          <w:rFonts w:ascii="Google Sans Text" w:eastAsia="Google Sans Text" w:hAnsi="Google Sans Text" w:cs="Google Sans Text"/>
          <w:color w:val="1B1C1D"/>
          <w:sz w:val="24"/>
          <w:szCs w:val="24"/>
        </w:rPr>
        <w:t xml:space="preserve"> for monitoring or control, expected behavior under various failure types, and integration points with the broader Streams environment.</w:t>
      </w:r>
    </w:p>
    <w:p w14:paraId="70EC5548" w14:textId="77777777" w:rsidR="00E20245" w:rsidRDefault="00000000">
      <w:pPr>
        <w:numPr>
          <w:ilvl w:val="1"/>
          <w:numId w:val="27"/>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Guidance on configuring the toolkit for different application needs and failover policies.</w:t>
      </w:r>
      <w:r>
        <w:rPr>
          <w:rFonts w:ascii="Google Sans Text" w:eastAsia="Google Sans Text" w:hAnsi="Google Sans Text" w:cs="Google Sans Text"/>
          <w:color w:val="575B5F"/>
          <w:sz w:val="24"/>
          <w:szCs w:val="24"/>
          <w:vertAlign w:val="superscript"/>
        </w:rPr>
        <w:t>51</w:t>
      </w:r>
    </w:p>
    <w:p w14:paraId="3590ABA9"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SME-004: API Rate Limits and Quotas:</w:t>
      </w:r>
    </w:p>
    <w:p w14:paraId="71422CE6" w14:textId="33598B89" w:rsidR="002B6995" w:rsidRPr="002B6995" w:rsidRDefault="00000000" w:rsidP="002B6995">
      <w:pPr>
        <w:numPr>
          <w:ilvl w:val="1"/>
          <w:numId w:val="2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Confirmation of any rate limits, quotas, or throttling mechanisms imposed on the REST Management API and the Data Exchange API to ensure the testing framework operates within acceptable bounds.</w:t>
      </w:r>
      <w:r w:rsidR="002B6995" w:rsidRPr="002B6995">
        <w:rPr>
          <w:rFonts w:ascii="Menlo" w:hAnsi="Menlo" w:cs="Menlo"/>
          <w:color w:val="000000"/>
        </w:rPr>
        <w:t xml:space="preserve"> </w:t>
      </w:r>
    </w:p>
    <w:p w14:paraId="11AE8B8B" w14:textId="25BFB593" w:rsidR="00E20245" w:rsidRDefault="002B6995" w:rsidP="002B6995">
      <w:pPr>
        <w:numPr>
          <w:ilvl w:val="0"/>
          <w:numId w:val="28"/>
        </w:num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r w:rsidRPr="002B6995">
        <w:rPr>
          <w:rFonts w:ascii="Google Sans Text" w:eastAsia="Google Sans Text" w:hAnsi="Google Sans Text" w:cs="Google Sans Text"/>
          <w:b/>
          <w:color w:val="1B1C1D"/>
          <w:sz w:val="24"/>
          <w:szCs w:val="24"/>
        </w:rPr>
        <w:t>SME-</w:t>
      </w:r>
      <w:r>
        <w:rPr>
          <w:rFonts w:ascii="Google Sans Text" w:eastAsia="Google Sans Text" w:hAnsi="Google Sans Text" w:cs="Google Sans Text"/>
          <w:b/>
          <w:color w:val="1B1C1D"/>
          <w:sz w:val="24"/>
          <w:szCs w:val="24"/>
        </w:rPr>
        <w:t xml:space="preserve">005: </w:t>
      </w:r>
      <w:r w:rsidRPr="002B6995">
        <w:rPr>
          <w:rFonts w:ascii="Google Sans Text" w:eastAsia="Google Sans Text" w:hAnsi="Google Sans Text" w:cs="Google Sans Text"/>
          <w:b/>
          <w:color w:val="1B1C1D"/>
          <w:sz w:val="24"/>
          <w:szCs w:val="24"/>
        </w:rPr>
        <w:t>Failover Status Monitoring and Observation:</w:t>
      </w:r>
    </w:p>
    <w:p w14:paraId="73E769D4" w14:textId="0369D9F2" w:rsidR="002B6995" w:rsidRPr="002B6995" w:rsidRDefault="002B6995" w:rsidP="002B6995">
      <w:pPr>
        <w:numPr>
          <w:ilvl w:val="1"/>
          <w:numId w:val="28"/>
        </w:numPr>
        <w:pBdr>
          <w:top w:val="nil"/>
          <w:left w:val="nil"/>
          <w:bottom w:val="nil"/>
          <w:right w:val="nil"/>
          <w:between w:val="nil"/>
        </w:pBdr>
        <w:spacing w:line="275" w:lineRule="auto"/>
        <w:rPr>
          <w:rFonts w:ascii="Google Sans Text" w:eastAsia="Google Sans Text" w:hAnsi="Google Sans Text" w:cs="Google Sans Text"/>
          <w:bCs/>
          <w:color w:val="1B1C1D"/>
          <w:sz w:val="24"/>
          <w:szCs w:val="24"/>
        </w:rPr>
      </w:pPr>
      <w:r w:rsidRPr="002B6995">
        <w:rPr>
          <w:rFonts w:ascii="Google Sans Text" w:eastAsia="Google Sans Text" w:hAnsi="Google Sans Text" w:cs="Google Sans Text"/>
          <w:bCs/>
          <w:color w:val="1B1C1D"/>
          <w:sz w:val="24"/>
          <w:szCs w:val="24"/>
        </w:rPr>
        <w:t xml:space="preserve">What are the recommended methods to observe the </w:t>
      </w:r>
      <w:proofErr w:type="gramStart"/>
      <w:r w:rsidRPr="002B6995">
        <w:rPr>
          <w:rFonts w:ascii="Google Sans Text" w:eastAsia="Google Sans Text" w:hAnsi="Google Sans Text" w:cs="Google Sans Text"/>
          <w:bCs/>
          <w:color w:val="1B1C1D"/>
          <w:sz w:val="24"/>
          <w:szCs w:val="24"/>
        </w:rPr>
        <w:t>current status</w:t>
      </w:r>
      <w:proofErr w:type="gramEnd"/>
      <w:r w:rsidRPr="002B6995">
        <w:rPr>
          <w:rFonts w:ascii="Google Sans Text" w:eastAsia="Google Sans Text" w:hAnsi="Google Sans Text" w:cs="Google Sans Text"/>
          <w:bCs/>
          <w:color w:val="1B1C1D"/>
          <w:sz w:val="24"/>
          <w:szCs w:val="24"/>
        </w:rPr>
        <w:t>/role (active/standby) of the Cross-DC Failover</w:t>
      </w:r>
      <w:r>
        <w:rPr>
          <w:rFonts w:ascii="Google Sans Text" w:eastAsia="Google Sans Text" w:hAnsi="Google Sans Text" w:cs="Google Sans Text"/>
          <w:bCs/>
          <w:color w:val="1B1C1D"/>
          <w:sz w:val="24"/>
          <w:szCs w:val="24"/>
        </w:rPr>
        <w:t xml:space="preserve"> </w:t>
      </w:r>
      <w:proofErr w:type="gramStart"/>
      <w:r w:rsidRPr="002B6995">
        <w:rPr>
          <w:rFonts w:ascii="Google Sans Text" w:eastAsia="Google Sans Text" w:hAnsi="Google Sans Text" w:cs="Google Sans Text"/>
          <w:bCs/>
          <w:color w:val="1B1C1D"/>
          <w:sz w:val="24"/>
          <w:szCs w:val="24"/>
        </w:rPr>
        <w:t>Toolkit</w:t>
      </w:r>
      <w:proofErr w:type="gramEnd"/>
      <w:r w:rsidRPr="002B6995">
        <w:rPr>
          <w:rFonts w:ascii="Google Sans Text" w:eastAsia="Google Sans Text" w:hAnsi="Google Sans Text" w:cs="Google Sans Text"/>
          <w:bCs/>
          <w:color w:val="1B1C1D"/>
          <w:sz w:val="24"/>
          <w:szCs w:val="24"/>
        </w:rPr>
        <w:t xml:space="preserve"> or the application instances it manages? (e.g., specific metrics, log patterns, or status streams)</w:t>
      </w:r>
    </w:p>
    <w:p w14:paraId="4F7CBBB6" w14:textId="5BBF8FFE" w:rsidR="002B6995" w:rsidRPr="002B6995" w:rsidRDefault="002B6995" w:rsidP="002B6995">
      <w:pPr>
        <w:numPr>
          <w:ilvl w:val="1"/>
          <w:numId w:val="28"/>
        </w:numPr>
        <w:pBdr>
          <w:top w:val="nil"/>
          <w:left w:val="nil"/>
          <w:bottom w:val="nil"/>
          <w:right w:val="nil"/>
          <w:between w:val="nil"/>
        </w:pBdr>
        <w:spacing w:line="275" w:lineRule="auto"/>
        <w:rPr>
          <w:rFonts w:ascii="Google Sans Text" w:eastAsia="Google Sans Text" w:hAnsi="Google Sans Text" w:cs="Google Sans Text"/>
          <w:bCs/>
          <w:color w:val="1B1C1D"/>
          <w:sz w:val="24"/>
          <w:szCs w:val="24"/>
        </w:rPr>
      </w:pPr>
      <w:r w:rsidRPr="002B6995">
        <w:rPr>
          <w:rFonts w:ascii="Google Sans Text" w:eastAsia="Google Sans Text" w:hAnsi="Google Sans Text" w:cs="Google Sans Text"/>
          <w:bCs/>
          <w:color w:val="1B1C1D"/>
          <w:sz w:val="24"/>
          <w:szCs w:val="24"/>
        </w:rPr>
        <w:t>What are the expected behaviors and detection mechanisms of the toolkit</w:t>
      </w:r>
      <w:r>
        <w:rPr>
          <w:rFonts w:ascii="Google Sans Text" w:eastAsia="Google Sans Text" w:hAnsi="Google Sans Text" w:cs="Google Sans Text"/>
          <w:bCs/>
          <w:color w:val="1B1C1D"/>
          <w:sz w:val="24"/>
          <w:szCs w:val="24"/>
        </w:rPr>
        <w:t xml:space="preserve"> </w:t>
      </w:r>
      <w:r w:rsidRPr="002B6995">
        <w:rPr>
          <w:rFonts w:ascii="Google Sans Text" w:eastAsia="Google Sans Text" w:hAnsi="Google Sans Text" w:cs="Google Sans Text"/>
          <w:bCs/>
          <w:color w:val="1B1C1D"/>
          <w:sz w:val="24"/>
          <w:szCs w:val="24"/>
        </w:rPr>
        <w:t>when encountering different types of</w:t>
      </w:r>
      <w:r>
        <w:rPr>
          <w:rFonts w:ascii="Google Sans Text" w:eastAsia="Google Sans Text" w:hAnsi="Google Sans Text" w:cs="Google Sans Text"/>
          <w:bCs/>
          <w:color w:val="1B1C1D"/>
          <w:sz w:val="24"/>
          <w:szCs w:val="24"/>
        </w:rPr>
        <w:t xml:space="preserve"> </w:t>
      </w:r>
      <w:r w:rsidRPr="002B6995">
        <w:rPr>
          <w:rFonts w:ascii="Google Sans Text" w:eastAsia="Google Sans Text" w:hAnsi="Google Sans Text" w:cs="Google Sans Text"/>
          <w:bCs/>
          <w:color w:val="1B1C1D"/>
          <w:sz w:val="24"/>
          <w:szCs w:val="24"/>
        </w:rPr>
        <w:t>failures?</w:t>
      </w:r>
    </w:p>
    <w:p w14:paraId="16A5AF8F" w14:textId="38D94A57" w:rsidR="002B6995" w:rsidRPr="002B6995" w:rsidRDefault="002B6995" w:rsidP="002B6995">
      <w:pPr>
        <w:numPr>
          <w:ilvl w:val="1"/>
          <w:numId w:val="28"/>
        </w:numPr>
        <w:pBdr>
          <w:top w:val="nil"/>
          <w:left w:val="nil"/>
          <w:bottom w:val="nil"/>
          <w:right w:val="nil"/>
          <w:between w:val="nil"/>
        </w:pBdr>
        <w:spacing w:line="275" w:lineRule="auto"/>
        <w:rPr>
          <w:rFonts w:ascii="Google Sans Text" w:eastAsia="Google Sans Text" w:hAnsi="Google Sans Text" w:cs="Google Sans Text"/>
          <w:bCs/>
          <w:color w:val="1B1C1D"/>
          <w:sz w:val="24"/>
          <w:szCs w:val="24"/>
        </w:rPr>
      </w:pPr>
      <w:r w:rsidRPr="002B6995">
        <w:rPr>
          <w:rFonts w:ascii="Google Sans Text" w:eastAsia="Google Sans Text" w:hAnsi="Google Sans Text" w:cs="Google Sans Text"/>
          <w:bCs/>
          <w:color w:val="1B1C1D"/>
          <w:sz w:val="24"/>
          <w:szCs w:val="24"/>
        </w:rPr>
        <w:t>What is the recommended approach for testing the toolkit's automatic failover capabilities?</w:t>
      </w:r>
    </w:p>
    <w:p w14:paraId="2EE40C2C"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SME-006: Toolkit's Failure Detection Capabilities:</w:t>
      </w:r>
    </w:p>
    <w:p w14:paraId="7DB3C7C0" w14:textId="77777777" w:rsidR="00E20245" w:rsidRDefault="00000000">
      <w:pPr>
        <w:numPr>
          <w:ilvl w:val="1"/>
          <w:numId w:val="3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What specific types of failures is the Cross-DC Failover Toolkit designed to automatically detect and react to (e.g., PE crash, host unavailability, network partition between PEs within a DC, complete loss of inter-DC connectivity, full DC outage)?</w:t>
      </w:r>
    </w:p>
    <w:p w14:paraId="750313CC" w14:textId="77777777" w:rsidR="00E20245" w:rsidRDefault="00000000">
      <w:pPr>
        <w:numPr>
          <w:ilvl w:val="1"/>
          <w:numId w:val="30"/>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What are the typical detection times for these failures?</w:t>
      </w:r>
    </w:p>
    <w:p w14:paraId="121B6D7A"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SME-007: State Replication Details and Guarantees:</w:t>
      </w:r>
    </w:p>
    <w:p w14:paraId="4143983E" w14:textId="77777777" w:rsidR="00E20245" w:rsidRDefault="00000000">
      <w:pPr>
        <w:numPr>
          <w:ilvl w:val="1"/>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 more detailed explanation of how state is managed and replicated by the Cross-DC Failover Toolkit.</w:t>
      </w:r>
    </w:p>
    <w:p w14:paraId="593461D5" w14:textId="77777777" w:rsidR="00E20245" w:rsidRDefault="00000000">
      <w:pPr>
        <w:numPr>
          <w:ilvl w:val="1"/>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What </w:t>
      </w:r>
      <w:proofErr w:type="gramStart"/>
      <w:r>
        <w:rPr>
          <w:rFonts w:ascii="Google Sans Text" w:eastAsia="Google Sans Text" w:hAnsi="Google Sans Text" w:cs="Google Sans Text"/>
          <w:color w:val="1B1C1D"/>
          <w:sz w:val="24"/>
          <w:szCs w:val="24"/>
        </w:rPr>
        <w:t>are</w:t>
      </w:r>
      <w:proofErr w:type="gramEnd"/>
      <w:r>
        <w:rPr>
          <w:rFonts w:ascii="Google Sans Text" w:eastAsia="Google Sans Text" w:hAnsi="Google Sans Text" w:cs="Google Sans Text"/>
          <w:color w:val="1B1C1D"/>
          <w:sz w:val="24"/>
          <w:szCs w:val="24"/>
        </w:rPr>
        <w:t xml:space="preserve"> the consistency guarantees for application state upon failover (e.g., eventual consistency, strong consistency)?</w:t>
      </w:r>
    </w:p>
    <w:p w14:paraId="499A0404" w14:textId="77777777" w:rsidR="00E20245" w:rsidRDefault="00000000">
      <w:pPr>
        <w:numPr>
          <w:ilvl w:val="1"/>
          <w:numId w:val="3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How does the toolkit handle in-flight data or transactions during a failover event?</w:t>
      </w:r>
    </w:p>
    <w:p w14:paraId="3498ECEA"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SME-008: Recommended Monitoring Metrics for Failover:</w:t>
      </w:r>
    </w:p>
    <w:p w14:paraId="69C59037" w14:textId="77777777" w:rsidR="00E20245" w:rsidRDefault="00000000">
      <w:pPr>
        <w:numPr>
          <w:ilvl w:val="1"/>
          <w:numId w:val="3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What are the key metrics (exposed via REST API, Prometheus, or JMX) that Teracloud recommends monitoring to:</w:t>
      </w:r>
    </w:p>
    <w:p w14:paraId="5B3A8B8F" w14:textId="77777777" w:rsidR="00E20245" w:rsidRDefault="00000000">
      <w:pPr>
        <w:numPr>
          <w:ilvl w:val="2"/>
          <w:numId w:val="3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Assess the health and readiness of a cross-DC Streams deployment?</w:t>
      </w:r>
    </w:p>
    <w:p w14:paraId="7008D745" w14:textId="77777777" w:rsidR="00E20245" w:rsidRDefault="00000000">
      <w:pPr>
        <w:numPr>
          <w:ilvl w:val="2"/>
          <w:numId w:val="3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Track the progress and success of a failover event?</w:t>
      </w:r>
    </w:p>
    <w:p w14:paraId="1E37689B" w14:textId="77777777" w:rsidR="00E20245" w:rsidRDefault="00000000">
      <w:pPr>
        <w:numPr>
          <w:ilvl w:val="2"/>
          <w:numId w:val="33"/>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Measure RTO and RPO accurately?</w:t>
      </w:r>
    </w:p>
    <w:p w14:paraId="4EB4C392"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SME-009: Security Context and Permissions for API Usage:</w:t>
      </w:r>
    </w:p>
    <w:p w14:paraId="07BF99E6" w14:textId="77777777" w:rsidR="00E20245" w:rsidRDefault="00000000">
      <w:pPr>
        <w:numPr>
          <w:ilvl w:val="1"/>
          <w:numId w:val="34"/>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What security principals, roles, or permissions are required for the API user/service account that the testing framework will use to perform actions such as deploying applications, managing jobs, accessing data via Data Exchange, and querying monitoring information?</w:t>
      </w:r>
    </w:p>
    <w:p w14:paraId="5C7FC892" w14:textId="77777777" w:rsidR="00E20245"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 xml:space="preserve">SME-010: </w:t>
      </w:r>
      <w:proofErr w:type="spellStart"/>
      <w:proofErr w:type="gramStart"/>
      <w:r>
        <w:rPr>
          <w:rFonts w:ascii="Google Sans Text" w:eastAsia="Google Sans Text" w:hAnsi="Google Sans Text" w:cs="Google Sans Text"/>
          <w:b/>
          <w:color w:val="1B1C1D"/>
          <w:sz w:val="24"/>
          <w:szCs w:val="24"/>
        </w:rPr>
        <w:t>streamsx.rest</w:t>
      </w:r>
      <w:proofErr w:type="spellEnd"/>
      <w:proofErr w:type="gramEnd"/>
      <w:r>
        <w:rPr>
          <w:rFonts w:ascii="Google Sans Text" w:eastAsia="Google Sans Text" w:hAnsi="Google Sans Text" w:cs="Google Sans Text"/>
          <w:b/>
          <w:color w:val="1B1C1D"/>
          <w:sz w:val="24"/>
          <w:szCs w:val="24"/>
        </w:rPr>
        <w:t xml:space="preserve"> Applicability for Management API:</w:t>
      </w:r>
    </w:p>
    <w:p w14:paraId="2D3E75D6" w14:textId="77777777" w:rsidR="00E20245" w:rsidRDefault="00000000">
      <w:pPr>
        <w:numPr>
          <w:ilvl w:val="1"/>
          <w:numId w:val="36"/>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 xml:space="preserve">Confirmation that for the new Teracloud Streams 7.2.0 "enhanced REST API" for domain, instance, and job management, a standard Python HTTP client (like requests) is the appropriate interaction method, and that </w:t>
      </w:r>
      <w:proofErr w:type="spellStart"/>
      <w:proofErr w:type="gramStart"/>
      <w:r>
        <w:rPr>
          <w:rFonts w:ascii="Google Sans Text" w:eastAsia="Google Sans Text" w:hAnsi="Google Sans Text" w:cs="Google Sans Text"/>
          <w:color w:val="1B1C1D"/>
          <w:sz w:val="24"/>
          <w:szCs w:val="24"/>
        </w:rPr>
        <w:t>streamsx.rest</w:t>
      </w:r>
      <w:proofErr w:type="spellEnd"/>
      <w:proofErr w:type="gramEnd"/>
      <w:r>
        <w:rPr>
          <w:rFonts w:ascii="Google Sans Text" w:eastAsia="Google Sans Text" w:hAnsi="Google Sans Text" w:cs="Google Sans Text"/>
          <w:color w:val="1B1C1D"/>
          <w:sz w:val="24"/>
          <w:szCs w:val="24"/>
        </w:rPr>
        <w:t xml:space="preserve"> (historically used with IBM Streams for application interactions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is not intended or suitable for this new management plane API.</w:t>
      </w:r>
    </w:p>
    <w:p w14:paraId="503B62B1" w14:textId="77777777" w:rsidR="00E20245" w:rsidRDefault="00000000">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Obtaining clear answers to these questions is crucial for refining the design, mitigating implementation risks, and ensuring the testing framework accurately and effectively validates the capabilities of Teracloud Streams 7.2.0.</w:t>
      </w:r>
    </w:p>
    <w:p w14:paraId="1145F2E0" w14:textId="77777777" w:rsidR="00E20245"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10. Conclusion</w:t>
      </w:r>
    </w:p>
    <w:p w14:paraId="4383354B"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Design Plan Document details a comprehensive Python-based automated testing framework for Teracloud Streams cross-DC failover. By leveraging the newly announced Teracloud Streams 7.2.0 features, including the enhanced REST Management API, Data Exchange service, and the </w:t>
      </w:r>
      <w:proofErr w:type="spellStart"/>
      <w:proofErr w:type="gramStart"/>
      <w:r>
        <w:rPr>
          <w:rFonts w:ascii="Google Sans Text" w:eastAsia="Google Sans Text" w:hAnsi="Google Sans Text" w:cs="Google Sans Text"/>
          <w:color w:val="1B1C1D"/>
          <w:sz w:val="24"/>
          <w:szCs w:val="24"/>
        </w:rPr>
        <w:t>com.teracloud</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streams.crossdcfailover</w:t>
      </w:r>
      <w:proofErr w:type="spellEnd"/>
      <w:proofErr w:type="gramEnd"/>
      <w:r>
        <w:rPr>
          <w:rFonts w:ascii="Google Sans Text" w:eastAsia="Google Sans Text" w:hAnsi="Google Sans Text" w:cs="Google Sans Text"/>
          <w:color w:val="1B1C1D"/>
          <w:sz w:val="24"/>
          <w:szCs w:val="24"/>
        </w:rPr>
        <w:t xml:space="preserve"> toolkit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the framework aims to provide robust and repeatable validation of application resilience.</w:t>
      </w:r>
    </w:p>
    <w:p w14:paraId="1BA067BF"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architecture emphasizes modularity, allowing for clear separation of concerns between test orchestration, API interaction, failure injection, monitoring, and reporting. The choice of Python is justified by its extensive ecosystem of libraries well-suited for automation, API interaction, network control, and testing.</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The design incorporates advanced testing considerations, such as detailed failure simulation across multiple layers (API, network, process), emulation of complex cross-DC network behaviors, and a refined test data strategy focused on deterministic and identifiable patterns to accurately measure RPO and RTO.</w:t>
      </w:r>
    </w:p>
    <w:p w14:paraId="73B8DAA2" w14:textId="77777777" w:rsidR="00E20245"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 significant aspect of this design is the explicit identification of assumptions and points requiring confirmation from Teracloud SMEs. The current inaccessibility of detailed technical documentation for the new APIs and toolkit </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necessitates these clarifications to ensure the framework's implementation aligns precisely with Teracloud Streams' capabilities.</w:t>
      </w:r>
    </w:p>
    <w:p w14:paraId="15A8674C" w14:textId="77777777" w:rsidR="00E20245" w:rsidRDefault="00000000">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Upon confirmation of the queried details, this design provides a solid foundation for the development of an effective automated testing solution that will significantly enhance confidence in the disaster recovery and business continuity posture of applications running on Teracloud Streams. The framework is designed to be adaptable, allowing for the incorporation of new test scenarios and evolving platform features in the future.</w:t>
      </w:r>
    </w:p>
    <w:p w14:paraId="788F9E8E" w14:textId="77777777" w:rsidR="00E20245" w:rsidRDefault="00000000">
      <w:pPr>
        <w:pStyle w:val="Heading4"/>
        <w:spacing w:before="0"/>
        <w:rPr>
          <w:rFonts w:ascii="Google Sans" w:eastAsia="Google Sans" w:hAnsi="Google Sans" w:cs="Google Sans"/>
        </w:rPr>
      </w:pPr>
      <w:r>
        <w:rPr>
          <w:rFonts w:ascii="Google Sans" w:eastAsia="Google Sans" w:hAnsi="Google Sans" w:cs="Google Sans"/>
        </w:rPr>
        <w:t>Works cited</w:t>
      </w:r>
    </w:p>
    <w:p w14:paraId="38C2A685"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Teracloud Streams Version 7.2.0 Release Notes, accessed May 14, 2025, </w:t>
      </w:r>
      <w:hyperlink r:id="rId5">
        <w:r>
          <w:rPr>
            <w:rFonts w:ascii="Google Sans" w:eastAsia="Google Sans" w:hAnsi="Google Sans" w:cs="Google Sans"/>
            <w:color w:val="0000EE"/>
            <w:sz w:val="24"/>
            <w:szCs w:val="24"/>
            <w:u w:val="single"/>
          </w:rPr>
          <w:t>https://www.streams.teracloud.com/releases/7.2.0</w:t>
        </w:r>
      </w:hyperlink>
    </w:p>
    <w:p w14:paraId="1E7B1CC0"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Teracloud Streams Version 7.2.0 Release Notes, accessed May 14, 2025, </w:t>
      </w:r>
      <w:hyperlink r:id="rId6">
        <w:r>
          <w:rPr>
            <w:rFonts w:ascii="Google Sans" w:eastAsia="Google Sans" w:hAnsi="Google Sans" w:cs="Google Sans"/>
            <w:color w:val="0000EE"/>
            <w:sz w:val="24"/>
            <w:szCs w:val="24"/>
            <w:u w:val="single"/>
          </w:rPr>
          <w:t>https://streams.teracloud.com/releases/7.2.0</w:t>
        </w:r>
      </w:hyperlink>
    </w:p>
    <w:p w14:paraId="740AC2D2"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Developing, accessed May 14, 2025, </w:t>
      </w:r>
      <w:hyperlink r:id="rId7">
        <w:r>
          <w:rPr>
            <w:rFonts w:ascii="Google Sans" w:eastAsia="Google Sans" w:hAnsi="Google Sans" w:cs="Google Sans"/>
            <w:color w:val="0000EE"/>
            <w:sz w:val="24"/>
            <w:szCs w:val="24"/>
            <w:u w:val="single"/>
          </w:rPr>
          <w:t>https://doc.streams.teracloud.com/com.ibm.streams.dev.doc/doc/dev-container.html</w:t>
        </w:r>
      </w:hyperlink>
    </w:p>
    <w:p w14:paraId="5BE0E0A8" w14:textId="77777777" w:rsidR="00E20245" w:rsidRDefault="00000000">
      <w:pPr>
        <w:numPr>
          <w:ilvl w:val="0"/>
          <w:numId w:val="37"/>
        </w:numPr>
        <w:pBdr>
          <w:top w:val="nil"/>
          <w:left w:val="nil"/>
          <w:bottom w:val="nil"/>
          <w:right w:val="nil"/>
          <w:between w:val="nil"/>
        </w:pBdr>
      </w:pPr>
      <w:proofErr w:type="spellStart"/>
      <w:r>
        <w:rPr>
          <w:rFonts w:ascii="Google Sans" w:eastAsia="Google Sans" w:hAnsi="Google Sans" w:cs="Google Sans"/>
          <w:sz w:val="24"/>
          <w:szCs w:val="24"/>
        </w:rPr>
        <w:t>prometheus</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api</w:t>
      </w:r>
      <w:proofErr w:type="spellEnd"/>
      <w:r>
        <w:rPr>
          <w:rFonts w:ascii="Google Sans" w:eastAsia="Google Sans" w:hAnsi="Google Sans" w:cs="Google Sans"/>
          <w:sz w:val="24"/>
          <w:szCs w:val="24"/>
        </w:rPr>
        <w:t xml:space="preserve">-client - </w:t>
      </w:r>
      <w:proofErr w:type="spellStart"/>
      <w:r>
        <w:rPr>
          <w:rFonts w:ascii="Google Sans" w:eastAsia="Google Sans" w:hAnsi="Google Sans" w:cs="Google Sans"/>
          <w:sz w:val="24"/>
          <w:szCs w:val="24"/>
        </w:rPr>
        <w:t>PyPI</w:t>
      </w:r>
      <w:proofErr w:type="spellEnd"/>
      <w:r>
        <w:rPr>
          <w:rFonts w:ascii="Google Sans" w:eastAsia="Google Sans" w:hAnsi="Google Sans" w:cs="Google Sans"/>
          <w:sz w:val="24"/>
          <w:szCs w:val="24"/>
        </w:rPr>
        <w:t xml:space="preserve">, accessed May 14, 2025, </w:t>
      </w:r>
      <w:hyperlink r:id="rId8">
        <w:r>
          <w:rPr>
            <w:rFonts w:ascii="Google Sans" w:eastAsia="Google Sans" w:hAnsi="Google Sans" w:cs="Google Sans"/>
            <w:color w:val="0000EE"/>
            <w:sz w:val="24"/>
            <w:szCs w:val="24"/>
            <w:u w:val="single"/>
          </w:rPr>
          <w:t>https://pypi.org/project/prometheus-api-client/</w:t>
        </w:r>
      </w:hyperlink>
    </w:p>
    <w:p w14:paraId="5D177C4C"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Prometheus API: From Basics to Advanced Usage - Last9, accessed May 14, 2025, </w:t>
      </w:r>
      <w:hyperlink r:id="rId9">
        <w:r>
          <w:rPr>
            <w:rFonts w:ascii="Google Sans" w:eastAsia="Google Sans" w:hAnsi="Google Sans" w:cs="Google Sans"/>
            <w:color w:val="0000EE"/>
            <w:sz w:val="24"/>
            <w:szCs w:val="24"/>
            <w:u w:val="single"/>
          </w:rPr>
          <w:t>https://last9.io/blog/prometheus-api/</w:t>
        </w:r>
      </w:hyperlink>
    </w:p>
    <w:p w14:paraId="690865B2" w14:textId="77777777" w:rsidR="00E20245" w:rsidRDefault="00000000">
      <w:pPr>
        <w:numPr>
          <w:ilvl w:val="0"/>
          <w:numId w:val="37"/>
        </w:numPr>
        <w:pBdr>
          <w:top w:val="nil"/>
          <w:left w:val="nil"/>
          <w:bottom w:val="nil"/>
          <w:right w:val="nil"/>
          <w:between w:val="nil"/>
        </w:pBdr>
      </w:pPr>
      <w:proofErr w:type="spellStart"/>
      <w:r>
        <w:rPr>
          <w:rFonts w:ascii="Google Sans" w:eastAsia="Google Sans" w:hAnsi="Google Sans" w:cs="Google Sans"/>
          <w:sz w:val="24"/>
          <w:szCs w:val="24"/>
        </w:rPr>
        <w:t>jmxquery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PyPI</w:t>
      </w:r>
      <w:proofErr w:type="spellEnd"/>
      <w:r>
        <w:rPr>
          <w:rFonts w:ascii="Google Sans" w:eastAsia="Google Sans" w:hAnsi="Google Sans" w:cs="Google Sans"/>
          <w:sz w:val="24"/>
          <w:szCs w:val="24"/>
        </w:rPr>
        <w:t xml:space="preserve">, accessed May 14, 2025, </w:t>
      </w:r>
      <w:hyperlink r:id="rId10">
        <w:r>
          <w:rPr>
            <w:rFonts w:ascii="Google Sans" w:eastAsia="Google Sans" w:hAnsi="Google Sans" w:cs="Google Sans"/>
            <w:color w:val="0000EE"/>
            <w:sz w:val="24"/>
            <w:szCs w:val="24"/>
            <w:u w:val="single"/>
          </w:rPr>
          <w:t>https://pypi.org/project/jmxquery/</w:t>
        </w:r>
      </w:hyperlink>
    </w:p>
    <w:p w14:paraId="023241B3"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JUnit-XML based report upload using </w:t>
      </w:r>
      <w:proofErr w:type="spellStart"/>
      <w:r>
        <w:rPr>
          <w:rFonts w:ascii="Google Sans" w:eastAsia="Google Sans" w:hAnsi="Google Sans" w:cs="Google Sans"/>
          <w:sz w:val="24"/>
          <w:szCs w:val="24"/>
        </w:rPr>
        <w:t>PyTest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BrowserStack</w:t>
      </w:r>
      <w:proofErr w:type="spellEnd"/>
      <w:r>
        <w:rPr>
          <w:rFonts w:ascii="Google Sans" w:eastAsia="Google Sans" w:hAnsi="Google Sans" w:cs="Google Sans"/>
          <w:sz w:val="24"/>
          <w:szCs w:val="24"/>
        </w:rPr>
        <w:t xml:space="preserve"> Docs, accessed May 14, 2025, </w:t>
      </w:r>
      <w:hyperlink r:id="rId11">
        <w:r>
          <w:rPr>
            <w:rFonts w:ascii="Google Sans" w:eastAsia="Google Sans" w:hAnsi="Google Sans" w:cs="Google Sans"/>
            <w:color w:val="0000EE"/>
            <w:sz w:val="24"/>
            <w:szCs w:val="24"/>
            <w:u w:val="single"/>
          </w:rPr>
          <w:t>https://www.browserstack.com/docs/test-management/upload-reports-cli/frameworks/pytest</w:t>
        </w:r>
      </w:hyperlink>
    </w:p>
    <w:p w14:paraId="5D0F0FF2"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Common JUnit XML Format &amp; Examples - GitHub, accessed May 14, 2025, </w:t>
      </w:r>
      <w:hyperlink r:id="rId12">
        <w:r>
          <w:rPr>
            <w:rFonts w:ascii="Google Sans" w:eastAsia="Google Sans" w:hAnsi="Google Sans" w:cs="Google Sans"/>
            <w:color w:val="0000EE"/>
            <w:sz w:val="24"/>
            <w:szCs w:val="24"/>
            <w:u w:val="single"/>
          </w:rPr>
          <w:t>https://github.com/testmoapp/junitxml</w:t>
        </w:r>
      </w:hyperlink>
    </w:p>
    <w:p w14:paraId="25E39F4B" w14:textId="77777777" w:rsidR="00E20245" w:rsidRDefault="00000000">
      <w:pPr>
        <w:numPr>
          <w:ilvl w:val="0"/>
          <w:numId w:val="37"/>
        </w:numPr>
        <w:pBdr>
          <w:top w:val="nil"/>
          <w:left w:val="nil"/>
          <w:bottom w:val="nil"/>
          <w:right w:val="nil"/>
          <w:between w:val="nil"/>
        </w:pBdr>
      </w:pPr>
      <w:proofErr w:type="spellStart"/>
      <w:r>
        <w:rPr>
          <w:rFonts w:ascii="Google Sans" w:eastAsia="Google Sans" w:hAnsi="Google Sans" w:cs="Google Sans"/>
          <w:sz w:val="24"/>
          <w:szCs w:val="24"/>
        </w:rPr>
        <w:t>tcconfig</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PyPI</w:t>
      </w:r>
      <w:proofErr w:type="spellEnd"/>
      <w:r>
        <w:rPr>
          <w:rFonts w:ascii="Google Sans" w:eastAsia="Google Sans" w:hAnsi="Google Sans" w:cs="Google Sans"/>
          <w:sz w:val="24"/>
          <w:szCs w:val="24"/>
        </w:rPr>
        <w:t xml:space="preserve">, accessed May 14, 2025, </w:t>
      </w:r>
      <w:hyperlink r:id="rId13">
        <w:r>
          <w:rPr>
            <w:rFonts w:ascii="Google Sans" w:eastAsia="Google Sans" w:hAnsi="Google Sans" w:cs="Google Sans"/>
            <w:color w:val="0000EE"/>
            <w:sz w:val="24"/>
            <w:szCs w:val="24"/>
            <w:u w:val="single"/>
          </w:rPr>
          <w:t>https://pypi.org/project/tcconfig/</w:t>
        </w:r>
      </w:hyperlink>
    </w:p>
    <w:p w14:paraId="2862CBB3"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1. - </w:t>
      </w:r>
      <w:proofErr w:type="spellStart"/>
      <w:r>
        <w:rPr>
          <w:rFonts w:ascii="Google Sans" w:eastAsia="Google Sans" w:hAnsi="Google Sans" w:cs="Google Sans"/>
          <w:sz w:val="24"/>
          <w:szCs w:val="24"/>
        </w:rPr>
        <w:t>tcconfig's</w:t>
      </w:r>
      <w:proofErr w:type="spellEnd"/>
      <w:r>
        <w:rPr>
          <w:rFonts w:ascii="Google Sans" w:eastAsia="Google Sans" w:hAnsi="Google Sans" w:cs="Google Sans"/>
          <w:sz w:val="24"/>
          <w:szCs w:val="24"/>
        </w:rPr>
        <w:t xml:space="preserve"> documentation!, accessed May 14, 2025, </w:t>
      </w:r>
      <w:hyperlink r:id="rId14">
        <w:r>
          <w:rPr>
            <w:rFonts w:ascii="Google Sans" w:eastAsia="Google Sans" w:hAnsi="Google Sans" w:cs="Google Sans"/>
            <w:color w:val="0000EE"/>
            <w:sz w:val="24"/>
            <w:szCs w:val="24"/>
            <w:u w:val="single"/>
          </w:rPr>
          <w:t>https://tcconfig.readthedocs.io/en/stable/pages/introduction/index.html</w:t>
        </w:r>
      </w:hyperlink>
    </w:p>
    <w:p w14:paraId="712D687E" w14:textId="77777777" w:rsidR="00E20245" w:rsidRDefault="00000000">
      <w:pPr>
        <w:numPr>
          <w:ilvl w:val="0"/>
          <w:numId w:val="37"/>
        </w:numPr>
        <w:pBdr>
          <w:top w:val="nil"/>
          <w:left w:val="nil"/>
          <w:bottom w:val="nil"/>
          <w:right w:val="nil"/>
          <w:between w:val="nil"/>
        </w:pBdr>
      </w:pPr>
      <w:proofErr w:type="spellStart"/>
      <w:r>
        <w:rPr>
          <w:rFonts w:ascii="Google Sans" w:eastAsia="Google Sans" w:hAnsi="Google Sans" w:cs="Google Sans"/>
          <w:sz w:val="24"/>
          <w:szCs w:val="24"/>
        </w:rPr>
        <w:t>ldx</w:t>
      </w:r>
      <w:proofErr w:type="spellEnd"/>
      <w:r>
        <w:rPr>
          <w:rFonts w:ascii="Google Sans" w:eastAsia="Google Sans" w:hAnsi="Google Sans" w:cs="Google Sans"/>
          <w:sz w:val="24"/>
          <w:szCs w:val="24"/>
        </w:rPr>
        <w:t xml:space="preserve">/python-iptables - GitHub, accessed May 14, 2025, </w:t>
      </w:r>
      <w:hyperlink r:id="rId15">
        <w:r>
          <w:rPr>
            <w:rFonts w:ascii="Google Sans" w:eastAsia="Google Sans" w:hAnsi="Google Sans" w:cs="Google Sans"/>
            <w:color w:val="0000EE"/>
            <w:sz w:val="24"/>
            <w:szCs w:val="24"/>
            <w:u w:val="single"/>
          </w:rPr>
          <w:t>https://github.com/ldx/python-iptables</w:t>
        </w:r>
      </w:hyperlink>
    </w:p>
    <w:p w14:paraId="760E9B23"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Client - </w:t>
      </w:r>
      <w:proofErr w:type="spellStart"/>
      <w:r>
        <w:rPr>
          <w:rFonts w:ascii="Google Sans" w:eastAsia="Google Sans" w:hAnsi="Google Sans" w:cs="Google Sans"/>
          <w:sz w:val="24"/>
          <w:szCs w:val="24"/>
        </w:rPr>
        <w:t>Paramiko</w:t>
      </w:r>
      <w:proofErr w:type="spellEnd"/>
      <w:r>
        <w:rPr>
          <w:rFonts w:ascii="Google Sans" w:eastAsia="Google Sans" w:hAnsi="Google Sans" w:cs="Google Sans"/>
          <w:sz w:val="24"/>
          <w:szCs w:val="24"/>
        </w:rPr>
        <w:t xml:space="preserve"> documentation, accessed May 14, 2025, </w:t>
      </w:r>
      <w:hyperlink r:id="rId16">
        <w:r>
          <w:rPr>
            <w:rFonts w:ascii="Google Sans" w:eastAsia="Google Sans" w:hAnsi="Google Sans" w:cs="Google Sans"/>
            <w:color w:val="0000EE"/>
            <w:sz w:val="24"/>
            <w:szCs w:val="24"/>
            <w:u w:val="single"/>
          </w:rPr>
          <w:t>https://docs.paramiko.org/en/stable/api/client.html</w:t>
        </w:r>
      </w:hyperlink>
    </w:p>
    <w:p w14:paraId="2962872D"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How to Run Commands on Remote Windows Machine Using Python </w:t>
      </w:r>
      <w:proofErr w:type="spellStart"/>
      <w:r>
        <w:rPr>
          <w:rFonts w:ascii="Google Sans" w:eastAsia="Google Sans" w:hAnsi="Google Sans" w:cs="Google Sans"/>
          <w:sz w:val="24"/>
          <w:szCs w:val="24"/>
        </w:rPr>
        <w:t>Paramiko</w:t>
      </w:r>
      <w:proofErr w:type="spellEnd"/>
      <w:r>
        <w:rPr>
          <w:rFonts w:ascii="Google Sans" w:eastAsia="Google Sans" w:hAnsi="Google Sans" w:cs="Google Sans"/>
          <w:sz w:val="24"/>
          <w:szCs w:val="24"/>
        </w:rPr>
        <w:t xml:space="preserve"> Module, accessed May 14, 2025, </w:t>
      </w:r>
      <w:hyperlink r:id="rId17">
        <w:r>
          <w:rPr>
            <w:rFonts w:ascii="Google Sans" w:eastAsia="Google Sans" w:hAnsi="Google Sans" w:cs="Google Sans"/>
            <w:color w:val="0000EE"/>
            <w:sz w:val="24"/>
            <w:szCs w:val="24"/>
            <w:u w:val="single"/>
          </w:rPr>
          <w:t>https://www.calsoftinc.com/blogs/run-commands-remote-windows-machine-using-python-paramiko-module.html</w:t>
        </w:r>
      </w:hyperlink>
    </w:p>
    <w:p w14:paraId="43E88DC2"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Monitoring the Service using JMX - TIBCO Product Documentation, accessed May 14, 2025, </w:t>
      </w:r>
      <w:hyperlink r:id="rId18">
        <w:r>
          <w:rPr>
            <w:rFonts w:ascii="Google Sans" w:eastAsia="Google Sans" w:hAnsi="Google Sans" w:cs="Google Sans"/>
            <w:color w:val="0000EE"/>
            <w:sz w:val="24"/>
            <w:szCs w:val="24"/>
            <w:u w:val="single"/>
          </w:rPr>
          <w:t>https://docs.tibco.com/pub/sf-pysrv/latest/doc/html/TIB_sf-pysrv_install/_shared/install/topics/monitoring_the_service_using_jmx.html</w:t>
        </w:r>
      </w:hyperlink>
    </w:p>
    <w:p w14:paraId="4B931F19"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Python requests best practices for data engineers - Y42, accessed May 14, 2025, </w:t>
      </w:r>
      <w:hyperlink r:id="rId19">
        <w:r>
          <w:rPr>
            <w:rFonts w:ascii="Google Sans" w:eastAsia="Google Sans" w:hAnsi="Google Sans" w:cs="Google Sans"/>
            <w:color w:val="0000EE"/>
            <w:sz w:val="24"/>
            <w:szCs w:val="24"/>
            <w:u w:val="single"/>
          </w:rPr>
          <w:t>https://www.y42.com/blog/python-requests-best-practices-for-data-engineers</w:t>
        </w:r>
      </w:hyperlink>
    </w:p>
    <w:p w14:paraId="661CD0D4"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Requests Library: Python's Power for HTTP and Real Scenarios - Data Science Dojo, accessed May 14, 2025, </w:t>
      </w:r>
      <w:hyperlink r:id="rId20">
        <w:r>
          <w:rPr>
            <w:rFonts w:ascii="Google Sans" w:eastAsia="Google Sans" w:hAnsi="Google Sans" w:cs="Google Sans"/>
            <w:color w:val="0000EE"/>
            <w:sz w:val="24"/>
            <w:szCs w:val="24"/>
            <w:u w:val="single"/>
          </w:rPr>
          <w:t>https://datasciencedojo.com/blog/requests-library/</w:t>
        </w:r>
      </w:hyperlink>
    </w:p>
    <w:p w14:paraId="7A84518B"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The Python REST API - IBM Streams, accessed May 14, 2025, </w:t>
      </w:r>
      <w:hyperlink r:id="rId21">
        <w:r>
          <w:rPr>
            <w:rFonts w:ascii="Google Sans" w:eastAsia="Google Sans" w:hAnsi="Google Sans" w:cs="Google Sans"/>
            <w:color w:val="0000EE"/>
            <w:sz w:val="24"/>
            <w:szCs w:val="24"/>
            <w:u w:val="single"/>
          </w:rPr>
          <w:t>http://ibmstreams.github.io/streamsx.documentation/docs/python/1.6/python-appapi-devguide-6/</w:t>
        </w:r>
      </w:hyperlink>
    </w:p>
    <w:p w14:paraId="41393D5A"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Developing streams application with views, accessed May 14, 2025, </w:t>
      </w:r>
      <w:hyperlink r:id="rId22">
        <w:r>
          <w:rPr>
            <w:rFonts w:ascii="Google Sans" w:eastAsia="Google Sans" w:hAnsi="Google Sans" w:cs="Google Sans"/>
            <w:color w:val="0000EE"/>
            <w:sz w:val="24"/>
            <w:szCs w:val="24"/>
            <w:u w:val="single"/>
          </w:rPr>
          <w:t>https://doc.streams.teracloud.com/com.ibm.streams.dev.doc/doc/views_developing.html</w:t>
        </w:r>
      </w:hyperlink>
    </w:p>
    <w:p w14:paraId="4BF38946"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Setting up </w:t>
      </w:r>
      <w:proofErr w:type="spellStart"/>
      <w:r>
        <w:rPr>
          <w:rFonts w:ascii="Google Sans" w:eastAsia="Google Sans" w:hAnsi="Google Sans" w:cs="Google Sans"/>
          <w:sz w:val="24"/>
          <w:szCs w:val="24"/>
        </w:rPr>
        <w:t>Paramiko</w:t>
      </w:r>
      <w:proofErr w:type="spellEnd"/>
      <w:r>
        <w:rPr>
          <w:rFonts w:ascii="Google Sans" w:eastAsia="Google Sans" w:hAnsi="Google Sans" w:cs="Google Sans"/>
          <w:sz w:val="24"/>
          <w:szCs w:val="24"/>
        </w:rPr>
        <w:t xml:space="preserve"> for SSH Communication - Python for Network Automation, accessed May 14, 2025, </w:t>
      </w:r>
      <w:hyperlink r:id="rId23">
        <w:r>
          <w:rPr>
            <w:rFonts w:ascii="Google Sans" w:eastAsia="Google Sans" w:hAnsi="Google Sans" w:cs="Google Sans"/>
            <w:color w:val="0000EE"/>
            <w:sz w:val="24"/>
            <w:szCs w:val="24"/>
            <w:u w:val="single"/>
          </w:rPr>
          <w:t>https://python-automation-book.readthedocs.io/en/1.0/11_paramiko/01_intro.html</w:t>
        </w:r>
      </w:hyperlink>
    </w:p>
    <w:p w14:paraId="58E62BA1"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Python, </w:t>
      </w:r>
      <w:proofErr w:type="spellStart"/>
      <w:r>
        <w:rPr>
          <w:rFonts w:ascii="Google Sans" w:eastAsia="Google Sans" w:hAnsi="Google Sans" w:cs="Google Sans"/>
          <w:sz w:val="24"/>
          <w:szCs w:val="24"/>
        </w:rPr>
        <w:t>Paramiko</w:t>
      </w:r>
      <w:proofErr w:type="spellEnd"/>
      <w:r>
        <w:rPr>
          <w:rFonts w:ascii="Google Sans" w:eastAsia="Google Sans" w:hAnsi="Google Sans" w:cs="Google Sans"/>
          <w:sz w:val="24"/>
          <w:szCs w:val="24"/>
        </w:rPr>
        <w:t xml:space="preserve"> and SSH Basic Overview - YouTube, accessed May 14, 2025, </w:t>
      </w:r>
      <w:hyperlink r:id="rId24">
        <w:r>
          <w:rPr>
            <w:rFonts w:ascii="Google Sans" w:eastAsia="Google Sans" w:hAnsi="Google Sans" w:cs="Google Sans"/>
            <w:color w:val="0000EE"/>
            <w:sz w:val="24"/>
            <w:szCs w:val="24"/>
            <w:u w:val="single"/>
          </w:rPr>
          <w:t>https://www.youtube.com/watch?v=-wu4-5lTdsg</w:t>
        </w:r>
      </w:hyperlink>
    </w:p>
    <w:p w14:paraId="11249A3B" w14:textId="77777777" w:rsidR="00E20245" w:rsidRDefault="00000000">
      <w:pPr>
        <w:numPr>
          <w:ilvl w:val="0"/>
          <w:numId w:val="37"/>
        </w:numPr>
        <w:pBdr>
          <w:top w:val="nil"/>
          <w:left w:val="nil"/>
          <w:bottom w:val="nil"/>
          <w:right w:val="nil"/>
          <w:between w:val="nil"/>
        </w:pBdr>
      </w:pPr>
      <w:proofErr w:type="spellStart"/>
      <w:r>
        <w:rPr>
          <w:rFonts w:ascii="Google Sans" w:eastAsia="Google Sans" w:hAnsi="Google Sans" w:cs="Google Sans"/>
          <w:sz w:val="24"/>
          <w:szCs w:val="24"/>
        </w:rPr>
        <w:t>tcconfig</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PyPI</w:t>
      </w:r>
      <w:proofErr w:type="spellEnd"/>
      <w:r>
        <w:rPr>
          <w:rFonts w:ascii="Google Sans" w:eastAsia="Google Sans" w:hAnsi="Google Sans" w:cs="Google Sans"/>
          <w:sz w:val="24"/>
          <w:szCs w:val="24"/>
        </w:rPr>
        <w:t xml:space="preserve">, accessed May 14, 2025, </w:t>
      </w:r>
      <w:hyperlink r:id="rId25">
        <w:r>
          <w:rPr>
            <w:rFonts w:ascii="Google Sans" w:eastAsia="Google Sans" w:hAnsi="Google Sans" w:cs="Google Sans"/>
            <w:color w:val="0000EE"/>
            <w:sz w:val="24"/>
            <w:szCs w:val="24"/>
            <w:u w:val="single"/>
          </w:rPr>
          <w:t>https://pypi.org/project/tcconfig/0.6.0/</w:t>
        </w:r>
      </w:hyperlink>
    </w:p>
    <w:p w14:paraId="443D7BA3"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python-iptables - </w:t>
      </w:r>
      <w:proofErr w:type="spellStart"/>
      <w:r>
        <w:rPr>
          <w:rFonts w:ascii="Google Sans" w:eastAsia="Google Sans" w:hAnsi="Google Sans" w:cs="Google Sans"/>
          <w:sz w:val="24"/>
          <w:szCs w:val="24"/>
        </w:rPr>
        <w:t>PyPI</w:t>
      </w:r>
      <w:proofErr w:type="spellEnd"/>
      <w:r>
        <w:rPr>
          <w:rFonts w:ascii="Google Sans" w:eastAsia="Google Sans" w:hAnsi="Google Sans" w:cs="Google Sans"/>
          <w:sz w:val="24"/>
          <w:szCs w:val="24"/>
        </w:rPr>
        <w:t xml:space="preserve">, accessed May 14, 2025, </w:t>
      </w:r>
      <w:hyperlink r:id="rId26">
        <w:r>
          <w:rPr>
            <w:rFonts w:ascii="Google Sans" w:eastAsia="Google Sans" w:hAnsi="Google Sans" w:cs="Google Sans"/>
            <w:color w:val="0000EE"/>
            <w:sz w:val="24"/>
            <w:szCs w:val="24"/>
            <w:u w:val="single"/>
          </w:rPr>
          <w:t>https://pypi.org/project/python-iptables/0.1.1/</w:t>
        </w:r>
      </w:hyperlink>
    </w:p>
    <w:p w14:paraId="05BCEA85"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Introduction — python-iptables 0.4.0-dev documentation, accessed May 14, 2025, </w:t>
      </w:r>
      <w:hyperlink r:id="rId27">
        <w:r>
          <w:rPr>
            <w:rFonts w:ascii="Google Sans" w:eastAsia="Google Sans" w:hAnsi="Google Sans" w:cs="Google Sans"/>
            <w:color w:val="0000EE"/>
            <w:sz w:val="24"/>
            <w:szCs w:val="24"/>
            <w:u w:val="single"/>
          </w:rPr>
          <w:t>https://python-iptables.readthedocs.io/en/latest/intro.html</w:t>
        </w:r>
      </w:hyperlink>
    </w:p>
    <w:p w14:paraId="3B7D9CAD" w14:textId="77777777" w:rsidR="00E20245" w:rsidRDefault="00000000">
      <w:pPr>
        <w:numPr>
          <w:ilvl w:val="0"/>
          <w:numId w:val="37"/>
        </w:numPr>
        <w:pBdr>
          <w:top w:val="nil"/>
          <w:left w:val="nil"/>
          <w:bottom w:val="nil"/>
          <w:right w:val="nil"/>
          <w:between w:val="nil"/>
        </w:pBdr>
      </w:pPr>
      <w:proofErr w:type="spellStart"/>
      <w:r>
        <w:rPr>
          <w:rFonts w:ascii="Google Sans" w:eastAsia="Google Sans" w:hAnsi="Google Sans" w:cs="Google Sans"/>
          <w:sz w:val="24"/>
          <w:szCs w:val="24"/>
        </w:rPr>
        <w:t>chaostoolkit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PyPI</w:t>
      </w:r>
      <w:proofErr w:type="spellEnd"/>
      <w:r>
        <w:rPr>
          <w:rFonts w:ascii="Google Sans" w:eastAsia="Google Sans" w:hAnsi="Google Sans" w:cs="Google Sans"/>
          <w:sz w:val="24"/>
          <w:szCs w:val="24"/>
        </w:rPr>
        <w:t xml:space="preserve">, accessed May 14, 2025, </w:t>
      </w:r>
      <w:hyperlink r:id="rId28">
        <w:r>
          <w:rPr>
            <w:rFonts w:ascii="Google Sans" w:eastAsia="Google Sans" w:hAnsi="Google Sans" w:cs="Google Sans"/>
            <w:color w:val="0000EE"/>
            <w:sz w:val="24"/>
            <w:szCs w:val="24"/>
            <w:u w:val="single"/>
          </w:rPr>
          <w:t>https://pypi.org/project/chaostoolkit/0.3.0/</w:t>
        </w:r>
      </w:hyperlink>
    </w:p>
    <w:p w14:paraId="5CF060B4"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Chaos Engineering Toolkit &amp; Orchestration for Developers - GitHub, accessed May 14, 2025, </w:t>
      </w:r>
      <w:hyperlink r:id="rId29">
        <w:r>
          <w:rPr>
            <w:rFonts w:ascii="Google Sans" w:eastAsia="Google Sans" w:hAnsi="Google Sans" w:cs="Google Sans"/>
            <w:color w:val="0000EE"/>
            <w:sz w:val="24"/>
            <w:szCs w:val="24"/>
            <w:u w:val="single"/>
          </w:rPr>
          <w:t>https://github.com/chaostoolkit/chaostoolkit</w:t>
        </w:r>
      </w:hyperlink>
    </w:p>
    <w:p w14:paraId="0CBABAA7"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Basic WAN emulation - ALLOUTPUT.com, accessed May 14, 2025, </w:t>
      </w:r>
      <w:hyperlink r:id="rId30">
        <w:r>
          <w:rPr>
            <w:rFonts w:ascii="Google Sans" w:eastAsia="Google Sans" w:hAnsi="Google Sans" w:cs="Google Sans"/>
            <w:color w:val="0000EE"/>
            <w:sz w:val="24"/>
            <w:szCs w:val="24"/>
            <w:u w:val="single"/>
          </w:rPr>
          <w:t>http://alloutput.com/technology/basic-wan-emulation/</w:t>
        </w:r>
      </w:hyperlink>
    </w:p>
    <w:p w14:paraId="7297434D"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Linux Traffic Control WAN Emulation - YouTube, accessed May 14, 2025, </w:t>
      </w:r>
      <w:hyperlink r:id="rId31">
        <w:r>
          <w:rPr>
            <w:rFonts w:ascii="Google Sans" w:eastAsia="Google Sans" w:hAnsi="Google Sans" w:cs="Google Sans"/>
            <w:color w:val="0000EE"/>
            <w:sz w:val="24"/>
            <w:szCs w:val="24"/>
            <w:u w:val="single"/>
          </w:rPr>
          <w:t>https://www.youtube.com/watch?v=iZHCdTLD4ck</w:t>
        </w:r>
      </w:hyperlink>
    </w:p>
    <w:p w14:paraId="2FFDC860"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25 Most Frequently Used Linux </w:t>
      </w:r>
      <w:proofErr w:type="spellStart"/>
      <w:r>
        <w:rPr>
          <w:rFonts w:ascii="Google Sans" w:eastAsia="Google Sans" w:hAnsi="Google Sans" w:cs="Google Sans"/>
          <w:sz w:val="24"/>
          <w:szCs w:val="24"/>
        </w:rPr>
        <w:t>IPTables</w:t>
      </w:r>
      <w:proofErr w:type="spellEnd"/>
      <w:r>
        <w:rPr>
          <w:rFonts w:ascii="Google Sans" w:eastAsia="Google Sans" w:hAnsi="Google Sans" w:cs="Google Sans"/>
          <w:sz w:val="24"/>
          <w:szCs w:val="24"/>
        </w:rPr>
        <w:t xml:space="preserve"> Rules Examples - Knowledgebase - </w:t>
      </w:r>
      <w:proofErr w:type="spellStart"/>
      <w:r>
        <w:rPr>
          <w:rFonts w:ascii="Google Sans" w:eastAsia="Google Sans" w:hAnsi="Google Sans" w:cs="Google Sans"/>
          <w:sz w:val="24"/>
          <w:szCs w:val="24"/>
        </w:rPr>
        <w:t>tzulo</w:t>
      </w:r>
      <w:proofErr w:type="spellEnd"/>
      <w:r>
        <w:rPr>
          <w:rFonts w:ascii="Google Sans" w:eastAsia="Google Sans" w:hAnsi="Google Sans" w:cs="Google Sans"/>
          <w:sz w:val="24"/>
          <w:szCs w:val="24"/>
        </w:rPr>
        <w:t xml:space="preserve">, inc., accessed May 14, 2025, </w:t>
      </w:r>
      <w:hyperlink r:id="rId32">
        <w:r>
          <w:rPr>
            <w:rFonts w:ascii="Google Sans" w:eastAsia="Google Sans" w:hAnsi="Google Sans" w:cs="Google Sans"/>
            <w:color w:val="0000EE"/>
            <w:sz w:val="24"/>
            <w:szCs w:val="24"/>
            <w:u w:val="single"/>
          </w:rPr>
          <w:t>https://www.tzulo.com/crm/knowledgebase/9/25-Most-Frequently-Used-Linux-IPTables-Rules-Examples-.html</w:t>
        </w:r>
      </w:hyperlink>
    </w:p>
    <w:p w14:paraId="35FCD7D4"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iptables - </w:t>
      </w:r>
      <w:proofErr w:type="spellStart"/>
      <w:r>
        <w:rPr>
          <w:rFonts w:ascii="Google Sans" w:eastAsia="Google Sans" w:hAnsi="Google Sans" w:cs="Google Sans"/>
          <w:sz w:val="24"/>
          <w:szCs w:val="24"/>
        </w:rPr>
        <w:t>ArchWiki</w:t>
      </w:r>
      <w:proofErr w:type="spellEnd"/>
      <w:r>
        <w:rPr>
          <w:rFonts w:ascii="Google Sans" w:eastAsia="Google Sans" w:hAnsi="Google Sans" w:cs="Google Sans"/>
          <w:sz w:val="24"/>
          <w:szCs w:val="24"/>
        </w:rPr>
        <w:t xml:space="preserve">, accessed May 14, 2025, </w:t>
      </w:r>
      <w:hyperlink r:id="rId33">
        <w:r>
          <w:rPr>
            <w:rFonts w:ascii="Google Sans" w:eastAsia="Google Sans" w:hAnsi="Google Sans" w:cs="Google Sans"/>
            <w:color w:val="0000EE"/>
            <w:sz w:val="24"/>
            <w:szCs w:val="24"/>
            <w:u w:val="single"/>
          </w:rPr>
          <w:t>https://wiki.archlinux.org/title/Iptables</w:t>
        </w:r>
      </w:hyperlink>
    </w:p>
    <w:p w14:paraId="3FF0A866"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aalekhpatel07/partition-sim: Simulate a network partition between a distributed cluster of nodes. - GitHub, accessed May 14, 2025, </w:t>
      </w:r>
      <w:hyperlink r:id="rId34">
        <w:r>
          <w:rPr>
            <w:rFonts w:ascii="Google Sans" w:eastAsia="Google Sans" w:hAnsi="Google Sans" w:cs="Google Sans"/>
            <w:color w:val="0000EE"/>
            <w:sz w:val="24"/>
            <w:szCs w:val="24"/>
            <w:u w:val="single"/>
          </w:rPr>
          <w:t>https://github.com/aalekhpatel07/partition-sim</w:t>
        </w:r>
      </w:hyperlink>
    </w:p>
    <w:p w14:paraId="0E79165E"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Introducing the Synthetic Data Generator - Build Datasets with Natural Language, accessed May 14, 2025, </w:t>
      </w:r>
      <w:hyperlink r:id="rId35">
        <w:r>
          <w:rPr>
            <w:rFonts w:ascii="Google Sans" w:eastAsia="Google Sans" w:hAnsi="Google Sans" w:cs="Google Sans"/>
            <w:color w:val="0000EE"/>
            <w:sz w:val="24"/>
            <w:szCs w:val="24"/>
            <w:u w:val="single"/>
          </w:rPr>
          <w:t>https://huggingface.co/blog/synthetic-data-generator</w:t>
        </w:r>
      </w:hyperlink>
    </w:p>
    <w:p w14:paraId="565BC84C"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About Streaming Data - </w:t>
      </w:r>
      <w:proofErr w:type="spellStart"/>
      <w:r>
        <w:rPr>
          <w:rFonts w:ascii="Google Sans" w:eastAsia="Google Sans" w:hAnsi="Google Sans" w:cs="Google Sans"/>
          <w:sz w:val="24"/>
          <w:szCs w:val="24"/>
        </w:rPr>
        <w:t>kdb</w:t>
      </w:r>
      <w:proofErr w:type="spellEnd"/>
      <w:r>
        <w:rPr>
          <w:rFonts w:ascii="Google Sans" w:eastAsia="Google Sans" w:hAnsi="Google Sans" w:cs="Google Sans"/>
          <w:sz w:val="24"/>
          <w:szCs w:val="24"/>
        </w:rPr>
        <w:t xml:space="preserve"> products, accessed May 14, 2025, </w:t>
      </w:r>
      <w:hyperlink r:id="rId36">
        <w:r>
          <w:rPr>
            <w:rFonts w:ascii="Google Sans" w:eastAsia="Google Sans" w:hAnsi="Google Sans" w:cs="Google Sans"/>
            <w:color w:val="0000EE"/>
            <w:sz w:val="24"/>
            <w:szCs w:val="24"/>
            <w:u w:val="single"/>
          </w:rPr>
          <w:t>https://code.kx.com/insights/1.12/microservices/stream-processor/index.html</w:t>
        </w:r>
      </w:hyperlink>
    </w:p>
    <w:p w14:paraId="1A1FF5A3"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accessed December 31, 1969, </w:t>
      </w:r>
      <w:hyperlink r:id="rId37">
        <w:r>
          <w:rPr>
            <w:rFonts w:ascii="Google Sans" w:eastAsia="Google Sans" w:hAnsi="Google Sans" w:cs="Google Sans"/>
            <w:color w:val="0000EE"/>
            <w:sz w:val="24"/>
            <w:szCs w:val="24"/>
            <w:u w:val="single"/>
          </w:rPr>
          <w:t>https://doc.streams.teracloud.com/external-reference/redoc-static.html</w:t>
        </w:r>
      </w:hyperlink>
    </w:p>
    <w:p w14:paraId="571F2284"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accessed December 31, 1969, </w:t>
      </w:r>
      <w:hyperlink r:id="rId38">
        <w:r>
          <w:rPr>
            <w:rFonts w:ascii="Google Sans" w:eastAsia="Google Sans" w:hAnsi="Google Sans" w:cs="Google Sans"/>
            <w:color w:val="0000EE"/>
            <w:sz w:val="24"/>
            <w:szCs w:val="24"/>
            <w:u w:val="single"/>
          </w:rPr>
          <w:t>https://doc.streams.teracloud.com/com.ibm.streams.dev.doc/doc/enabling-streams-data-exchange.html?hl=data%2Cexchange</w:t>
        </w:r>
      </w:hyperlink>
    </w:p>
    <w:p w14:paraId="607BF38C"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accessed December 31, 1969, </w:t>
      </w:r>
      <w:hyperlink r:id="rId39">
        <w:r>
          <w:rPr>
            <w:rFonts w:ascii="Google Sans" w:eastAsia="Google Sans" w:hAnsi="Google Sans" w:cs="Google Sans"/>
            <w:color w:val="0000EE"/>
            <w:sz w:val="24"/>
            <w:szCs w:val="24"/>
            <w:u w:val="single"/>
          </w:rPr>
          <w:t>https://doc.streams.teracloud.com/com.ibm.streams.dev.doc/doc/enabling-streams-data-exchange.html</w:t>
        </w:r>
      </w:hyperlink>
    </w:p>
    <w:p w14:paraId="0E3B3AA6"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accessed December 31, 1969, </w:t>
      </w:r>
      <w:hyperlink r:id="rId40">
        <w:r>
          <w:rPr>
            <w:rFonts w:ascii="Google Sans" w:eastAsia="Google Sans" w:hAnsi="Google Sans" w:cs="Google Sans"/>
            <w:color w:val="0000EE"/>
            <w:sz w:val="24"/>
            <w:szCs w:val="24"/>
            <w:u w:val="single"/>
          </w:rPr>
          <w:t>https://doc.streams.teracloud.com/com.ibm.streams.toolkits.doc/spldoc/dita/tk$com.teracloud.streams.crossdcfailover/tk$com.teracloud.streams.crossdcfailover.html?hl=cross%2Cdc</w:t>
        </w:r>
      </w:hyperlink>
    </w:p>
    <w:p w14:paraId="11459E4A"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accessed December 31, 1969, </w:t>
      </w:r>
      <w:hyperlink r:id="rId41">
        <w:r>
          <w:rPr>
            <w:rFonts w:ascii="Google Sans" w:eastAsia="Google Sans" w:hAnsi="Google Sans" w:cs="Google Sans"/>
            <w:color w:val="0000EE"/>
            <w:sz w:val="24"/>
            <w:szCs w:val="24"/>
            <w:u w:val="single"/>
          </w:rPr>
          <w:t>https://doc.streams.teracloud.com/com.ibm.streams.toolkits.doc/spldoc/dita/tk$com.teracloud.streams.crossdcfailover/tk$com.teracloud.streams.crossdcfailover.html</w:t>
        </w:r>
      </w:hyperlink>
    </w:p>
    <w:p w14:paraId="36D64843"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REST API Endpoints - Terra Docs, accessed May 14, 2025, </w:t>
      </w:r>
      <w:hyperlink r:id="rId42">
        <w:r>
          <w:rPr>
            <w:rFonts w:ascii="Google Sans" w:eastAsia="Google Sans" w:hAnsi="Google Sans" w:cs="Google Sans"/>
            <w:color w:val="0000EE"/>
            <w:sz w:val="24"/>
            <w:szCs w:val="24"/>
            <w:u w:val="single"/>
          </w:rPr>
          <w:t>https://docs.tryterra.co/reference/streaming-api/api-endpoints</w:t>
        </w:r>
      </w:hyperlink>
    </w:p>
    <w:p w14:paraId="559F01D6"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Jobs API 2.0 | Databricks Documentation, accessed May 14, 2025, </w:t>
      </w:r>
      <w:hyperlink r:id="rId43">
        <w:r>
          <w:rPr>
            <w:rFonts w:ascii="Google Sans" w:eastAsia="Google Sans" w:hAnsi="Google Sans" w:cs="Google Sans"/>
            <w:color w:val="0000EE"/>
            <w:sz w:val="24"/>
            <w:szCs w:val="24"/>
            <w:u w:val="single"/>
          </w:rPr>
          <w:t>https://docs.databricks.com/aws/en/reference/jobs-2.0-api</w:t>
        </w:r>
      </w:hyperlink>
    </w:p>
    <w:p w14:paraId="5016643B"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Jobs - REST API Reference - Informatica Documentation, accessed May 14, 2025, </w:t>
      </w:r>
      <w:hyperlink r:id="rId44">
        <w:r>
          <w:rPr>
            <w:rFonts w:ascii="Google Sans" w:eastAsia="Google Sans" w:hAnsi="Google Sans" w:cs="Google Sans"/>
            <w:color w:val="0000EE"/>
            <w:sz w:val="24"/>
            <w:szCs w:val="24"/>
            <w:u w:val="single"/>
          </w:rPr>
          <w:t>https://docs.informatica.com/integration-cloud/b2b-gateway/current-version/rest-api-reference/platform-rest-api-version-2-resources/jobs.html</w:t>
        </w:r>
      </w:hyperlink>
    </w:p>
    <w:p w14:paraId="060FFE15"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Job status - REST API Reference - Informatica Documentation, accessed May 14, 2025, </w:t>
      </w:r>
      <w:hyperlink r:id="rId45">
        <w:r>
          <w:rPr>
            <w:rFonts w:ascii="Google Sans" w:eastAsia="Google Sans" w:hAnsi="Google Sans" w:cs="Google Sans"/>
            <w:color w:val="0000EE"/>
            <w:sz w:val="24"/>
            <w:szCs w:val="24"/>
            <w:u w:val="single"/>
          </w:rPr>
          <w:t>https://docs.informatica.com/integration-cloud/b2b-gateway/current-version/rest-api-reference/runajob-utility/runajob-utility-setup/job-status.html</w:t>
        </w:r>
      </w:hyperlink>
    </w:p>
    <w:p w14:paraId="2E932C85"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Teracloud Streams - Real-time Analytics, accessed May 14, 2025, </w:t>
      </w:r>
      <w:hyperlink r:id="rId46">
        <w:r>
          <w:rPr>
            <w:rFonts w:ascii="Google Sans" w:eastAsia="Google Sans" w:hAnsi="Google Sans" w:cs="Google Sans"/>
            <w:color w:val="0000EE"/>
            <w:sz w:val="24"/>
            <w:szCs w:val="24"/>
            <w:u w:val="single"/>
          </w:rPr>
          <w:t>https://streams.teracloud.com/</w:t>
        </w:r>
      </w:hyperlink>
    </w:p>
    <w:p w14:paraId="5F1FA954"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Monitoring your API | Cloud Endpoints with </w:t>
      </w:r>
      <w:proofErr w:type="spellStart"/>
      <w:r>
        <w:rPr>
          <w:rFonts w:ascii="Google Sans" w:eastAsia="Google Sans" w:hAnsi="Google Sans" w:cs="Google Sans"/>
          <w:sz w:val="24"/>
          <w:szCs w:val="24"/>
        </w:rPr>
        <w:t>OpenAPI</w:t>
      </w:r>
      <w:proofErr w:type="spellEnd"/>
      <w:r>
        <w:rPr>
          <w:rFonts w:ascii="Google Sans" w:eastAsia="Google Sans" w:hAnsi="Google Sans" w:cs="Google Sans"/>
          <w:sz w:val="24"/>
          <w:szCs w:val="24"/>
        </w:rPr>
        <w:t xml:space="preserve"> - Google Cloud, accessed May 14, 2025, </w:t>
      </w:r>
      <w:hyperlink r:id="rId47">
        <w:r>
          <w:rPr>
            <w:rFonts w:ascii="Google Sans" w:eastAsia="Google Sans" w:hAnsi="Google Sans" w:cs="Google Sans"/>
            <w:color w:val="0000EE"/>
            <w:sz w:val="24"/>
            <w:szCs w:val="24"/>
            <w:u w:val="single"/>
          </w:rPr>
          <w:t>https://cloud.google.com/endpoints/docs/openapi/monitoring-your-api</w:t>
        </w:r>
      </w:hyperlink>
    </w:p>
    <w:p w14:paraId="5CAFF280"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Azure Monitor overview - Learn Microsoft, accessed May 14, 2025, </w:t>
      </w:r>
      <w:hyperlink r:id="rId48">
        <w:r>
          <w:rPr>
            <w:rFonts w:ascii="Google Sans" w:eastAsia="Google Sans" w:hAnsi="Google Sans" w:cs="Google Sans"/>
            <w:color w:val="0000EE"/>
            <w:sz w:val="24"/>
            <w:szCs w:val="24"/>
            <w:u w:val="single"/>
          </w:rPr>
          <w:t>https://learn.microsoft.com/en-us/azure/azure-monitor/fundamentals/overview</w:t>
        </w:r>
      </w:hyperlink>
    </w:p>
    <w:p w14:paraId="64F7036C"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Showcase | Teracloud Streams, accessed May 14, 2025, </w:t>
      </w:r>
      <w:hyperlink r:id="rId49">
        <w:r>
          <w:rPr>
            <w:rFonts w:ascii="Google Sans" w:eastAsia="Google Sans" w:hAnsi="Google Sans" w:cs="Google Sans"/>
            <w:color w:val="0000EE"/>
            <w:sz w:val="24"/>
            <w:szCs w:val="24"/>
            <w:u w:val="single"/>
          </w:rPr>
          <w:t>https://streams.teracloud.com/showcase</w:t>
        </w:r>
      </w:hyperlink>
    </w:p>
    <w:p w14:paraId="734B27CA"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Using Ingestion API to Load Data </w:t>
      </w:r>
      <w:proofErr w:type="gramStart"/>
      <w:r>
        <w:rPr>
          <w:rFonts w:ascii="Google Sans" w:eastAsia="Google Sans" w:hAnsi="Google Sans" w:cs="Google Sans"/>
          <w:sz w:val="24"/>
          <w:szCs w:val="24"/>
        </w:rPr>
        <w:t>Into</w:t>
      </w:r>
      <w:proofErr w:type="gramEnd"/>
      <w:r>
        <w:rPr>
          <w:rFonts w:ascii="Google Sans" w:eastAsia="Google Sans" w:hAnsi="Google Sans" w:cs="Google Sans"/>
          <w:sz w:val="24"/>
          <w:szCs w:val="24"/>
        </w:rPr>
        <w:t xml:space="preserve"> Data Cloud | Data Cloud Decoded - YouTube, accessed May 14, 2025, </w:t>
      </w:r>
      <w:hyperlink r:id="rId50">
        <w:r>
          <w:rPr>
            <w:rFonts w:ascii="Google Sans" w:eastAsia="Google Sans" w:hAnsi="Google Sans" w:cs="Google Sans"/>
            <w:color w:val="0000EE"/>
            <w:sz w:val="24"/>
            <w:szCs w:val="24"/>
            <w:u w:val="single"/>
          </w:rPr>
          <w:t>https://www.youtube.com/watch?v=3xWSVGcTORI</w:t>
        </w:r>
      </w:hyperlink>
    </w:p>
    <w:p w14:paraId="25425D41"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REST API Retrieve Data from a Data Extension in Salesforce Marketing Cloud - YouTube, accessed May 14, 2025, </w:t>
      </w:r>
      <w:hyperlink r:id="rId51">
        <w:r>
          <w:rPr>
            <w:rFonts w:ascii="Google Sans" w:eastAsia="Google Sans" w:hAnsi="Google Sans" w:cs="Google Sans"/>
            <w:color w:val="0000EE"/>
            <w:sz w:val="24"/>
            <w:szCs w:val="24"/>
            <w:u w:val="single"/>
          </w:rPr>
          <w:t>https://www.youtube.com/watch?v=ih_Bwp_nyac</w:t>
        </w:r>
      </w:hyperlink>
    </w:p>
    <w:p w14:paraId="7E005D9A"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Requesting Data (REST API) - Terra Docs, accessed May 14, 2025, </w:t>
      </w:r>
      <w:hyperlink r:id="rId52">
        <w:r>
          <w:rPr>
            <w:rFonts w:ascii="Google Sans" w:eastAsia="Google Sans" w:hAnsi="Google Sans" w:cs="Google Sans"/>
            <w:color w:val="0000EE"/>
            <w:sz w:val="24"/>
            <w:szCs w:val="24"/>
            <w:u w:val="single"/>
          </w:rPr>
          <w:t>https://docs.tryterra.co/docs/historical-data</w:t>
        </w:r>
      </w:hyperlink>
    </w:p>
    <w:p w14:paraId="6F13D8B9"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Axway Endpoint Solutions: Simplified Data Exchange, accessed May 14, 2025, </w:t>
      </w:r>
      <w:hyperlink r:id="rId53">
        <w:r>
          <w:rPr>
            <w:rFonts w:ascii="Google Sans" w:eastAsia="Google Sans" w:hAnsi="Google Sans" w:cs="Google Sans"/>
            <w:color w:val="0000EE"/>
            <w:sz w:val="24"/>
            <w:szCs w:val="24"/>
            <w:u w:val="single"/>
          </w:rPr>
          <w:t>https://www.axway.com/en/products/axway-endpoint-solutions</w:t>
        </w:r>
      </w:hyperlink>
    </w:p>
    <w:p w14:paraId="676E341B"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AWS Data Exchange quotas - AWS Documentation, accessed May 14, 2025, </w:t>
      </w:r>
      <w:hyperlink r:id="rId54">
        <w:r>
          <w:rPr>
            <w:rFonts w:ascii="Google Sans" w:eastAsia="Google Sans" w:hAnsi="Google Sans" w:cs="Google Sans"/>
            <w:color w:val="0000EE"/>
            <w:sz w:val="24"/>
            <w:szCs w:val="24"/>
            <w:u w:val="single"/>
          </w:rPr>
          <w:t>https://docs.aws.amazon.com/data-exchange/latest/userguide/limits.html</w:t>
        </w:r>
      </w:hyperlink>
    </w:p>
    <w:p w14:paraId="09D1D63D"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Configuring Teracloud Streams, accessed May 14, 2025, </w:t>
      </w:r>
      <w:hyperlink r:id="rId55">
        <w:r>
          <w:rPr>
            <w:rFonts w:ascii="Google Sans" w:eastAsia="Google Sans" w:hAnsi="Google Sans" w:cs="Google Sans"/>
            <w:color w:val="0000EE"/>
            <w:sz w:val="24"/>
            <w:szCs w:val="24"/>
            <w:u w:val="single"/>
          </w:rPr>
          <w:t>https://doc.streams.teracloud.com/com.ibm.streams.cfg.doc/doc/ibminfospherestreams-containercfg.html</w:t>
        </w:r>
      </w:hyperlink>
    </w:p>
    <w:p w14:paraId="5214A140"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Download 7.1.0 Installation Guide - Teracloud Streams, accessed May 14, 2025, </w:t>
      </w:r>
      <w:hyperlink r:id="rId56">
        <w:r>
          <w:rPr>
            <w:rFonts w:ascii="Google Sans" w:eastAsia="Google Sans" w:hAnsi="Google Sans" w:cs="Google Sans"/>
            <w:color w:val="0000EE"/>
            <w:sz w:val="24"/>
            <w:szCs w:val="24"/>
            <w:u w:val="single"/>
          </w:rPr>
          <w:t>https://streams.teracloud.com/downloads/installation-guide</w:t>
        </w:r>
      </w:hyperlink>
    </w:p>
    <w:p w14:paraId="7C7AEBD6"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pro.plus.txt - </w:t>
      </w:r>
      <w:proofErr w:type="spellStart"/>
      <w:r>
        <w:rPr>
          <w:rFonts w:ascii="Google Sans" w:eastAsia="Google Sans" w:hAnsi="Google Sans" w:cs="Google Sans"/>
          <w:sz w:val="24"/>
          <w:szCs w:val="24"/>
        </w:rPr>
        <w:t>jsDelivr</w:t>
      </w:r>
      <w:proofErr w:type="spellEnd"/>
      <w:r>
        <w:rPr>
          <w:rFonts w:ascii="Google Sans" w:eastAsia="Google Sans" w:hAnsi="Google Sans" w:cs="Google Sans"/>
          <w:sz w:val="24"/>
          <w:szCs w:val="24"/>
        </w:rPr>
        <w:t xml:space="preserve">, accessed May 14, 2025, </w:t>
      </w:r>
      <w:hyperlink r:id="rId57">
        <w:r>
          <w:rPr>
            <w:rFonts w:ascii="Google Sans" w:eastAsia="Google Sans" w:hAnsi="Google Sans" w:cs="Google Sans"/>
            <w:color w:val="0000EE"/>
            <w:sz w:val="24"/>
            <w:szCs w:val="24"/>
            <w:u w:val="single"/>
          </w:rPr>
          <w:t>https://cdn.jsdelivr.net/gh/hagezi/dns-blocklists@latest/rpz/pro.plus.txt</w:t>
        </w:r>
      </w:hyperlink>
    </w:p>
    <w:p w14:paraId="12B67DE9"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Full text of "Processor Newspaper Volume 28 Number 15" - Internet Archive, accessed May 14, 2025, </w:t>
      </w:r>
      <w:hyperlink r:id="rId58">
        <w:r>
          <w:rPr>
            <w:rFonts w:ascii="Google Sans" w:eastAsia="Google Sans" w:hAnsi="Google Sans" w:cs="Google Sans"/>
            <w:color w:val="0000EE"/>
            <w:sz w:val="24"/>
            <w:szCs w:val="24"/>
            <w:u w:val="single"/>
          </w:rPr>
          <w:t>https://archive.org/stream/processor-newspaper-v28i15/P___2815_djvu.txt</w:t>
        </w:r>
      </w:hyperlink>
    </w:p>
    <w:p w14:paraId="7E090F36" w14:textId="77777777" w:rsidR="00E20245" w:rsidRDefault="00000000">
      <w:pPr>
        <w:numPr>
          <w:ilvl w:val="0"/>
          <w:numId w:val="37"/>
        </w:numPr>
        <w:pBdr>
          <w:top w:val="nil"/>
          <w:left w:val="nil"/>
          <w:bottom w:val="nil"/>
          <w:right w:val="nil"/>
          <w:between w:val="nil"/>
        </w:pBdr>
      </w:pPr>
      <w:r>
        <w:rPr>
          <w:rFonts w:ascii="Google Sans" w:eastAsia="Google Sans" w:hAnsi="Google Sans" w:cs="Google Sans"/>
          <w:sz w:val="24"/>
          <w:szCs w:val="24"/>
        </w:rPr>
        <w:t xml:space="preserve">High Availability | Teradata Data Mover - Automatic Failover, accessed May 14, 2025, </w:t>
      </w:r>
      <w:hyperlink r:id="rId59">
        <w:r>
          <w:rPr>
            <w:rFonts w:ascii="Google Sans" w:eastAsia="Google Sans" w:hAnsi="Google Sans" w:cs="Google Sans"/>
            <w:color w:val="0000EE"/>
            <w:sz w:val="24"/>
            <w:szCs w:val="24"/>
            <w:u w:val="single"/>
          </w:rPr>
          <w:t>https://docs.teradata.com/r/Enterprise_IntelliFlex_Lake_VMware/Teradata-Data-Mover-User-Guide-20.03/High-Availability/Automatic-Failover</w:t>
        </w:r>
      </w:hyperlink>
    </w:p>
    <w:sectPr w:rsidR="00E2024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8D2A1434-DC7C-9F46-AA4E-A18E85D36720}"/>
    <w:embedBold r:id="rId2" w:fontKey="{74AE8A1E-7DAA-BE44-B432-26AFAA4C0B6D}"/>
  </w:font>
  <w:font w:name="Times New Roman">
    <w:panose1 w:val="02020603050405020304"/>
    <w:charset w:val="00"/>
    <w:family w:val="roman"/>
    <w:pitch w:val="variable"/>
    <w:sig w:usb0="E0002EFF" w:usb1="C000785B" w:usb2="00000009" w:usb3="00000000" w:csb0="000001FF" w:csb1="00000000"/>
    <w:embedRegular r:id="rId3" w:fontKey="{CA6FB570-B30D-F347-9DBB-A1423E26F951}"/>
  </w:font>
  <w:font w:name="Georgia">
    <w:panose1 w:val="02040502050405020303"/>
    <w:charset w:val="00"/>
    <w:family w:val="roman"/>
    <w:pitch w:val="variable"/>
    <w:sig w:usb0="00000287" w:usb1="00000000" w:usb2="00000000" w:usb3="00000000" w:csb0="0000009F" w:csb1="00000000"/>
    <w:embedRegular r:id="rId4" w:fontKey="{DECC4396-33A6-B946-B6F8-44F0E9DB23F0}"/>
    <w:embedItalic r:id="rId5" w:fontKey="{7B208C3D-81E0-9241-98A4-351CBD8AEF2A}"/>
  </w:font>
  <w:font w:name="Google Sans">
    <w:charset w:val="00"/>
    <w:family w:val="auto"/>
    <w:pitch w:val="default"/>
    <w:embedRegular r:id="rId6" w:fontKey="{B1A50AD4-7FE4-694B-B64E-2B7964E2019C}"/>
    <w:embedBold r:id="rId7" w:fontKey="{1625A51E-7D8F-0741-8937-541D1129F859}"/>
  </w:font>
  <w:font w:name="Google Sans Text">
    <w:charset w:val="00"/>
    <w:family w:val="auto"/>
    <w:pitch w:val="default"/>
    <w:embedRegular r:id="rId8" w:fontKey="{3A39EC8D-40D8-0E4B-805B-136276972C30}"/>
    <w:embedBold r:id="rId9" w:fontKey="{6E4C601A-231B-694B-855C-29F17404A67C}"/>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modern"/>
    <w:pitch w:val="variable"/>
    <w:sig w:usb0="00000003" w:usb1="00000000" w:usb2="00000000" w:usb3="00000000" w:csb0="00000001" w:csb1="00000000"/>
    <w:embedRegular r:id="rId11" w:fontKey="{C64CCEFC-A0A5-1944-BEE2-76ADD42DE2D5}"/>
  </w:font>
  <w:font w:name="Cambria">
    <w:panose1 w:val="02040503050406030204"/>
    <w:charset w:val="00"/>
    <w:family w:val="roman"/>
    <w:pitch w:val="default"/>
    <w:embedRegular r:id="rId12" w:fontKey="{4362CCC4-228B-0B4A-98F0-256B09D5F8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92C5C"/>
    <w:multiLevelType w:val="multilevel"/>
    <w:tmpl w:val="F318AA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50E0CB8"/>
    <w:multiLevelType w:val="multilevel"/>
    <w:tmpl w:val="67103D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94954A6"/>
    <w:multiLevelType w:val="multilevel"/>
    <w:tmpl w:val="676615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975019E"/>
    <w:multiLevelType w:val="multilevel"/>
    <w:tmpl w:val="6A9205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B450F95"/>
    <w:multiLevelType w:val="multilevel"/>
    <w:tmpl w:val="FF7257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0B6F5C6A"/>
    <w:multiLevelType w:val="multilevel"/>
    <w:tmpl w:val="1D0828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0C635C60"/>
    <w:multiLevelType w:val="multilevel"/>
    <w:tmpl w:val="5728EF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0F705E80"/>
    <w:multiLevelType w:val="multilevel"/>
    <w:tmpl w:val="1F24FA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2266AC0"/>
    <w:multiLevelType w:val="multilevel"/>
    <w:tmpl w:val="2A2AD5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14B76DF8"/>
    <w:multiLevelType w:val="multilevel"/>
    <w:tmpl w:val="398073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1F3623B6"/>
    <w:multiLevelType w:val="multilevel"/>
    <w:tmpl w:val="746EFE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2FE1062"/>
    <w:multiLevelType w:val="multilevel"/>
    <w:tmpl w:val="813429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90E3A47"/>
    <w:multiLevelType w:val="multilevel"/>
    <w:tmpl w:val="F6D261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95F6432"/>
    <w:multiLevelType w:val="multilevel"/>
    <w:tmpl w:val="313647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2B9A5CAB"/>
    <w:multiLevelType w:val="multilevel"/>
    <w:tmpl w:val="9432BB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2EC85DD7"/>
    <w:multiLevelType w:val="multilevel"/>
    <w:tmpl w:val="70920F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2F866928"/>
    <w:multiLevelType w:val="multilevel"/>
    <w:tmpl w:val="ECFE573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2FE77A86"/>
    <w:multiLevelType w:val="multilevel"/>
    <w:tmpl w:val="7D4682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30560F65"/>
    <w:multiLevelType w:val="multilevel"/>
    <w:tmpl w:val="8BC68D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367B3BE6"/>
    <w:multiLevelType w:val="multilevel"/>
    <w:tmpl w:val="7320F3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39076FF5"/>
    <w:multiLevelType w:val="multilevel"/>
    <w:tmpl w:val="C74431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39D3149B"/>
    <w:multiLevelType w:val="multilevel"/>
    <w:tmpl w:val="613C96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3B375BCF"/>
    <w:multiLevelType w:val="multilevel"/>
    <w:tmpl w:val="AD5C4B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3FD75E4E"/>
    <w:multiLevelType w:val="multilevel"/>
    <w:tmpl w:val="67ACBB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41AE75C9"/>
    <w:multiLevelType w:val="multilevel"/>
    <w:tmpl w:val="F99EEF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43875CFE"/>
    <w:multiLevelType w:val="multilevel"/>
    <w:tmpl w:val="8A0683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439166E6"/>
    <w:multiLevelType w:val="multilevel"/>
    <w:tmpl w:val="9F924A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46D4009D"/>
    <w:multiLevelType w:val="multilevel"/>
    <w:tmpl w:val="8AA41D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89B31DC"/>
    <w:multiLevelType w:val="multilevel"/>
    <w:tmpl w:val="E542B6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8F775D4"/>
    <w:multiLevelType w:val="multilevel"/>
    <w:tmpl w:val="38186F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49976986"/>
    <w:multiLevelType w:val="multilevel"/>
    <w:tmpl w:val="100615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AC76D0A"/>
    <w:multiLevelType w:val="multilevel"/>
    <w:tmpl w:val="BED231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4E531203"/>
    <w:multiLevelType w:val="multilevel"/>
    <w:tmpl w:val="6F2AFB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4FF232DC"/>
    <w:multiLevelType w:val="multilevel"/>
    <w:tmpl w:val="9AFAD9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509E0C11"/>
    <w:multiLevelType w:val="multilevel"/>
    <w:tmpl w:val="55B0CF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50FB0040"/>
    <w:multiLevelType w:val="multilevel"/>
    <w:tmpl w:val="AE0687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585B5C6E"/>
    <w:multiLevelType w:val="multilevel"/>
    <w:tmpl w:val="83220E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59D10173"/>
    <w:multiLevelType w:val="multilevel"/>
    <w:tmpl w:val="983018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5D9972A8"/>
    <w:multiLevelType w:val="multilevel"/>
    <w:tmpl w:val="EFEE3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5E7F72E3"/>
    <w:multiLevelType w:val="multilevel"/>
    <w:tmpl w:val="902C8B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6D2C6FC9"/>
    <w:multiLevelType w:val="multilevel"/>
    <w:tmpl w:val="819478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6D3B3144"/>
    <w:multiLevelType w:val="multilevel"/>
    <w:tmpl w:val="8CB816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76294566"/>
    <w:multiLevelType w:val="multilevel"/>
    <w:tmpl w:val="1E28258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76A8603A"/>
    <w:multiLevelType w:val="multilevel"/>
    <w:tmpl w:val="9A3431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7B2A4B05"/>
    <w:multiLevelType w:val="multilevel"/>
    <w:tmpl w:val="8D6004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 w15:restartNumberingAfterBreak="0">
    <w:nsid w:val="7B8915DD"/>
    <w:multiLevelType w:val="multilevel"/>
    <w:tmpl w:val="02606F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7E52759D"/>
    <w:multiLevelType w:val="multilevel"/>
    <w:tmpl w:val="99AE16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 w15:restartNumberingAfterBreak="0">
    <w:nsid w:val="7E695954"/>
    <w:multiLevelType w:val="multilevel"/>
    <w:tmpl w:val="8BB65E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7F855FEF"/>
    <w:multiLevelType w:val="multilevel"/>
    <w:tmpl w:val="2AF6997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188061310">
    <w:abstractNumId w:val="9"/>
  </w:num>
  <w:num w:numId="2" w16cid:durableId="325328719">
    <w:abstractNumId w:val="19"/>
  </w:num>
  <w:num w:numId="3" w16cid:durableId="519054401">
    <w:abstractNumId w:val="47"/>
  </w:num>
  <w:num w:numId="4" w16cid:durableId="853304896">
    <w:abstractNumId w:val="31"/>
  </w:num>
  <w:num w:numId="5" w16cid:durableId="557323515">
    <w:abstractNumId w:val="46"/>
  </w:num>
  <w:num w:numId="6" w16cid:durableId="595360085">
    <w:abstractNumId w:val="38"/>
  </w:num>
  <w:num w:numId="7" w16cid:durableId="608195712">
    <w:abstractNumId w:val="22"/>
  </w:num>
  <w:num w:numId="8" w16cid:durableId="896476365">
    <w:abstractNumId w:val="34"/>
  </w:num>
  <w:num w:numId="9" w16cid:durableId="1770196061">
    <w:abstractNumId w:val="48"/>
  </w:num>
  <w:num w:numId="10" w16cid:durableId="710347084">
    <w:abstractNumId w:val="0"/>
  </w:num>
  <w:num w:numId="11" w16cid:durableId="1388214740">
    <w:abstractNumId w:val="43"/>
  </w:num>
  <w:num w:numId="12" w16cid:durableId="586958623">
    <w:abstractNumId w:val="4"/>
  </w:num>
  <w:num w:numId="13" w16cid:durableId="49767144">
    <w:abstractNumId w:val="11"/>
  </w:num>
  <w:num w:numId="14" w16cid:durableId="576860275">
    <w:abstractNumId w:val="14"/>
  </w:num>
  <w:num w:numId="15" w16cid:durableId="96490368">
    <w:abstractNumId w:val="13"/>
  </w:num>
  <w:num w:numId="16" w16cid:durableId="118838765">
    <w:abstractNumId w:val="30"/>
  </w:num>
  <w:num w:numId="17" w16cid:durableId="808013179">
    <w:abstractNumId w:val="15"/>
  </w:num>
  <w:num w:numId="18" w16cid:durableId="458108775">
    <w:abstractNumId w:val="45"/>
  </w:num>
  <w:num w:numId="19" w16cid:durableId="839999822">
    <w:abstractNumId w:val="35"/>
  </w:num>
  <w:num w:numId="20" w16cid:durableId="1247500173">
    <w:abstractNumId w:val="10"/>
  </w:num>
  <w:num w:numId="21" w16cid:durableId="1724206958">
    <w:abstractNumId w:val="44"/>
  </w:num>
  <w:num w:numId="22" w16cid:durableId="1959794717">
    <w:abstractNumId w:val="42"/>
  </w:num>
  <w:num w:numId="23" w16cid:durableId="598637661">
    <w:abstractNumId w:val="17"/>
  </w:num>
  <w:num w:numId="24" w16cid:durableId="117336917">
    <w:abstractNumId w:val="27"/>
  </w:num>
  <w:num w:numId="25" w16cid:durableId="241646749">
    <w:abstractNumId w:val="39"/>
  </w:num>
  <w:num w:numId="26" w16cid:durableId="201747317">
    <w:abstractNumId w:val="41"/>
  </w:num>
  <w:num w:numId="27" w16cid:durableId="1078289357">
    <w:abstractNumId w:val="2"/>
  </w:num>
  <w:num w:numId="28" w16cid:durableId="531110086">
    <w:abstractNumId w:val="24"/>
  </w:num>
  <w:num w:numId="29" w16cid:durableId="1578787476">
    <w:abstractNumId w:val="37"/>
  </w:num>
  <w:num w:numId="30" w16cid:durableId="88087040">
    <w:abstractNumId w:val="6"/>
  </w:num>
  <w:num w:numId="31" w16cid:durableId="966935519">
    <w:abstractNumId w:val="3"/>
  </w:num>
  <w:num w:numId="32" w16cid:durableId="2041978495">
    <w:abstractNumId w:val="1"/>
  </w:num>
  <w:num w:numId="33" w16cid:durableId="1806313057">
    <w:abstractNumId w:val="5"/>
  </w:num>
  <w:num w:numId="34" w16cid:durableId="1976175848">
    <w:abstractNumId w:val="20"/>
  </w:num>
  <w:num w:numId="35" w16cid:durableId="935554515">
    <w:abstractNumId w:val="12"/>
  </w:num>
  <w:num w:numId="36" w16cid:durableId="1770351816">
    <w:abstractNumId w:val="8"/>
  </w:num>
  <w:num w:numId="37" w16cid:durableId="704991065">
    <w:abstractNumId w:val="16"/>
  </w:num>
  <w:num w:numId="38" w16cid:durableId="706030003">
    <w:abstractNumId w:val="29"/>
  </w:num>
  <w:num w:numId="39" w16cid:durableId="9766652">
    <w:abstractNumId w:val="18"/>
  </w:num>
  <w:num w:numId="40" w16cid:durableId="395711759">
    <w:abstractNumId w:val="23"/>
  </w:num>
  <w:num w:numId="41" w16cid:durableId="413018034">
    <w:abstractNumId w:val="33"/>
  </w:num>
  <w:num w:numId="42" w16cid:durableId="1129402303">
    <w:abstractNumId w:val="26"/>
  </w:num>
  <w:num w:numId="43" w16cid:durableId="1082798399">
    <w:abstractNumId w:val="25"/>
  </w:num>
  <w:num w:numId="44" w16cid:durableId="796722572">
    <w:abstractNumId w:val="36"/>
  </w:num>
  <w:num w:numId="45" w16cid:durableId="393627576">
    <w:abstractNumId w:val="28"/>
  </w:num>
  <w:num w:numId="46" w16cid:durableId="280456414">
    <w:abstractNumId w:val="32"/>
  </w:num>
  <w:num w:numId="47" w16cid:durableId="727648737">
    <w:abstractNumId w:val="7"/>
  </w:num>
  <w:num w:numId="48" w16cid:durableId="306057532">
    <w:abstractNumId w:val="40"/>
  </w:num>
  <w:num w:numId="49" w16cid:durableId="17155424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245"/>
    <w:rsid w:val="001A6297"/>
    <w:rsid w:val="002B6995"/>
    <w:rsid w:val="00AA6B8F"/>
    <w:rsid w:val="00D277A8"/>
    <w:rsid w:val="00E20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AF2CD9"/>
  <w15:docId w15:val="{4CA53D06-39EA-664E-9B70-2EE046BF9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6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ypi.org/project/tcconfig/" TargetMode="External"/><Relationship Id="rId18" Type="http://schemas.openxmlformats.org/officeDocument/2006/relationships/hyperlink" Target="https://docs.tibco.com/pub/sf-pysrv/latest/doc/html/TIB_sf-pysrv_install/_shared/install/topics/monitoring_the_service_using_jmx.html" TargetMode="External"/><Relationship Id="rId26" Type="http://schemas.openxmlformats.org/officeDocument/2006/relationships/hyperlink" Target="https://pypi.org/project/python-iptables/0.1.1/" TargetMode="External"/><Relationship Id="rId39" Type="http://schemas.openxmlformats.org/officeDocument/2006/relationships/hyperlink" Target="https://doc.streams.teracloud.com/com.ibm.streams.dev.doc/doc/enabling-streams-data-exchange.html" TargetMode="External"/><Relationship Id="rId21" Type="http://schemas.openxmlformats.org/officeDocument/2006/relationships/hyperlink" Target="http://ibmstreams.github.io/streamsx.documentation/docs/python/1.6/python-appapi-devguide-6/" TargetMode="External"/><Relationship Id="rId34" Type="http://schemas.openxmlformats.org/officeDocument/2006/relationships/hyperlink" Target="https://github.com/aalekhpatel07/partition-sim" TargetMode="External"/><Relationship Id="rId42" Type="http://schemas.openxmlformats.org/officeDocument/2006/relationships/hyperlink" Target="https://docs.tryterra.co/reference/streaming-api/api-endpoints" TargetMode="External"/><Relationship Id="rId47" Type="http://schemas.openxmlformats.org/officeDocument/2006/relationships/hyperlink" Target="https://cloud.google.com/endpoints/docs/openapi/monitoring-your-api" TargetMode="External"/><Relationship Id="rId50" Type="http://schemas.openxmlformats.org/officeDocument/2006/relationships/hyperlink" Target="https://www.youtube.com/watch?v=3xWSVGcTORI" TargetMode="External"/><Relationship Id="rId55" Type="http://schemas.openxmlformats.org/officeDocument/2006/relationships/hyperlink" Target="https://doc.streams.teracloud.com/com.ibm.streams.cfg.doc/doc/ibminfospherestreams-containercfg.html" TargetMode="External"/><Relationship Id="rId7" Type="http://schemas.openxmlformats.org/officeDocument/2006/relationships/hyperlink" Target="https://doc.streams.teracloud.com/com.ibm.streams.dev.doc/doc/dev-container.html" TargetMode="External"/><Relationship Id="rId2" Type="http://schemas.openxmlformats.org/officeDocument/2006/relationships/styles" Target="styles.xml"/><Relationship Id="rId16" Type="http://schemas.openxmlformats.org/officeDocument/2006/relationships/hyperlink" Target="https://docs.paramiko.org/en/stable/api/client.html" TargetMode="External"/><Relationship Id="rId29" Type="http://schemas.openxmlformats.org/officeDocument/2006/relationships/hyperlink" Target="https://github.com/chaostoolkit/chaostoolkit" TargetMode="External"/><Relationship Id="rId11" Type="http://schemas.openxmlformats.org/officeDocument/2006/relationships/hyperlink" Target="https://www.browserstack.com/docs/test-management/upload-reports-cli/frameworks/pytest" TargetMode="External"/><Relationship Id="rId24" Type="http://schemas.openxmlformats.org/officeDocument/2006/relationships/hyperlink" Target="https://www.youtube.com/watch?v=-wu4-5lTdsg" TargetMode="External"/><Relationship Id="rId32" Type="http://schemas.openxmlformats.org/officeDocument/2006/relationships/hyperlink" Target="https://www.tzulo.com/crm/knowledgebase/9/25-Most-Frequently-Used-Linux-IPTables-Rules-Examples-.html" TargetMode="External"/><Relationship Id="rId37" Type="http://schemas.openxmlformats.org/officeDocument/2006/relationships/hyperlink" Target="https://doc.streams.teracloud.com/external-reference/redoc-static.html" TargetMode="External"/><Relationship Id="rId40" Type="http://schemas.openxmlformats.org/officeDocument/2006/relationships/hyperlink" Target="https://doc.streams.teracloud.com/com.ibm.streams.toolkits.doc/spldoc/dita/tk$com.teracloud.streams.crossdcfailover/tk$com.teracloud.streams.crossdcfailover.html?hl=cross,dc" TargetMode="External"/><Relationship Id="rId45" Type="http://schemas.openxmlformats.org/officeDocument/2006/relationships/hyperlink" Target="https://docs.informatica.com/integration-cloud/b2b-gateway/current-version/rest-api-reference/runajob-utility/runajob-utility-setup/job-status.html" TargetMode="External"/><Relationship Id="rId53" Type="http://schemas.openxmlformats.org/officeDocument/2006/relationships/hyperlink" Target="https://www.axway.com/en/products/axway-endpoint-solutions" TargetMode="External"/><Relationship Id="rId58" Type="http://schemas.openxmlformats.org/officeDocument/2006/relationships/hyperlink" Target="https://archive.org/stream/processor-newspaper-v28i15/P___2815_djvu.txt" TargetMode="External"/><Relationship Id="rId5" Type="http://schemas.openxmlformats.org/officeDocument/2006/relationships/hyperlink" Target="https://www.streams.teracloud.com/releases/7.2.0" TargetMode="External"/><Relationship Id="rId61" Type="http://schemas.openxmlformats.org/officeDocument/2006/relationships/theme" Target="theme/theme1.xml"/><Relationship Id="rId19" Type="http://schemas.openxmlformats.org/officeDocument/2006/relationships/hyperlink" Target="https://www.y42.com/blog/python-requests-best-practices-for-data-engineers" TargetMode="External"/><Relationship Id="rId14" Type="http://schemas.openxmlformats.org/officeDocument/2006/relationships/hyperlink" Target="https://tcconfig.readthedocs.io/en/stable/pages/introduction/index.html" TargetMode="External"/><Relationship Id="rId22" Type="http://schemas.openxmlformats.org/officeDocument/2006/relationships/hyperlink" Target="https://doc.streams.teracloud.com/com.ibm.streams.dev.doc/doc/views_developing.html" TargetMode="External"/><Relationship Id="rId27" Type="http://schemas.openxmlformats.org/officeDocument/2006/relationships/hyperlink" Target="https://python-iptables.readthedocs.io/en/latest/intro.html" TargetMode="External"/><Relationship Id="rId30" Type="http://schemas.openxmlformats.org/officeDocument/2006/relationships/hyperlink" Target="http://alloutput.com/technology/basic-wan-emulation/" TargetMode="External"/><Relationship Id="rId35" Type="http://schemas.openxmlformats.org/officeDocument/2006/relationships/hyperlink" Target="https://huggingface.co/blog/synthetic-data-generator" TargetMode="External"/><Relationship Id="rId43" Type="http://schemas.openxmlformats.org/officeDocument/2006/relationships/hyperlink" Target="https://docs.databricks.com/aws/en/reference/jobs-2.0-api" TargetMode="External"/><Relationship Id="rId48" Type="http://schemas.openxmlformats.org/officeDocument/2006/relationships/hyperlink" Target="https://learn.microsoft.com/en-us/azure/azure-monitor/fundamentals/overview" TargetMode="External"/><Relationship Id="rId56" Type="http://schemas.openxmlformats.org/officeDocument/2006/relationships/hyperlink" Target="https://streams.teracloud.com/downloads/installation-guide" TargetMode="External"/><Relationship Id="rId8" Type="http://schemas.openxmlformats.org/officeDocument/2006/relationships/hyperlink" Target="https://pypi.org/project/prometheus-api-client/" TargetMode="External"/><Relationship Id="rId51" Type="http://schemas.openxmlformats.org/officeDocument/2006/relationships/hyperlink" Target="https://www.youtube.com/watch?v=ih_Bwp_nyac" TargetMode="External"/><Relationship Id="rId3" Type="http://schemas.openxmlformats.org/officeDocument/2006/relationships/settings" Target="settings.xml"/><Relationship Id="rId12" Type="http://schemas.openxmlformats.org/officeDocument/2006/relationships/hyperlink" Target="https://github.com/testmoapp/junitxml" TargetMode="External"/><Relationship Id="rId17" Type="http://schemas.openxmlformats.org/officeDocument/2006/relationships/hyperlink" Target="https://www.calsoftinc.com/blogs/run-commands-remote-windows-machine-using-python-paramiko-module.html" TargetMode="External"/><Relationship Id="rId25" Type="http://schemas.openxmlformats.org/officeDocument/2006/relationships/hyperlink" Target="https://pypi.org/project/tcconfig/0.6.0/" TargetMode="External"/><Relationship Id="rId33" Type="http://schemas.openxmlformats.org/officeDocument/2006/relationships/hyperlink" Target="https://wiki.archlinux.org/title/Iptables" TargetMode="External"/><Relationship Id="rId38" Type="http://schemas.openxmlformats.org/officeDocument/2006/relationships/hyperlink" Target="https://doc.streams.teracloud.com/com.ibm.streams.dev.doc/doc/enabling-streams-data-exchange.html?hl=data,exchange" TargetMode="External"/><Relationship Id="rId46" Type="http://schemas.openxmlformats.org/officeDocument/2006/relationships/hyperlink" Target="https://streams.teracloud.com/" TargetMode="External"/><Relationship Id="rId59" Type="http://schemas.openxmlformats.org/officeDocument/2006/relationships/hyperlink" Target="https://docs.teradata.com/r/Enterprise_IntelliFlex_Lake_VMware/Teradata-Data-Mover-User-Guide-20.03/High-Availability/Automatic-Failover" TargetMode="External"/><Relationship Id="rId20" Type="http://schemas.openxmlformats.org/officeDocument/2006/relationships/hyperlink" Target="https://datasciencedojo.com/blog/requests-library/" TargetMode="External"/><Relationship Id="rId41" Type="http://schemas.openxmlformats.org/officeDocument/2006/relationships/hyperlink" Target="https://doc.streams.teracloud.com/com.ibm.streams.toolkits.doc/spldoc/dita/tk$com.teracloud.streams.crossdcfailover/tk$com.teracloud.streams.crossdcfailover.html" TargetMode="External"/><Relationship Id="rId54" Type="http://schemas.openxmlformats.org/officeDocument/2006/relationships/hyperlink" Target="https://docs.aws.amazon.com/data-exchange/latest/userguide/limits.html" TargetMode="External"/><Relationship Id="rId1" Type="http://schemas.openxmlformats.org/officeDocument/2006/relationships/numbering" Target="numbering.xml"/><Relationship Id="rId6" Type="http://schemas.openxmlformats.org/officeDocument/2006/relationships/hyperlink" Target="https://streams.teracloud.com/releases/7.2.0" TargetMode="External"/><Relationship Id="rId15" Type="http://schemas.openxmlformats.org/officeDocument/2006/relationships/hyperlink" Target="https://github.com/ldx/python-iptables" TargetMode="External"/><Relationship Id="rId23" Type="http://schemas.openxmlformats.org/officeDocument/2006/relationships/hyperlink" Target="https://python-automation-book.readthedocs.io/en/1.0/11_paramiko/01_intro.html" TargetMode="External"/><Relationship Id="rId28" Type="http://schemas.openxmlformats.org/officeDocument/2006/relationships/hyperlink" Target="https://pypi.org/project/chaostoolkit/0.3.0/" TargetMode="External"/><Relationship Id="rId36" Type="http://schemas.openxmlformats.org/officeDocument/2006/relationships/hyperlink" Target="https://code.kx.com/insights/1.12/microservices/stream-processor/index.html" TargetMode="External"/><Relationship Id="rId49" Type="http://schemas.openxmlformats.org/officeDocument/2006/relationships/hyperlink" Target="https://streams.teracloud.com/showcase" TargetMode="External"/><Relationship Id="rId57" Type="http://schemas.openxmlformats.org/officeDocument/2006/relationships/hyperlink" Target="https://cdn.jsdelivr.net/gh/hagezi/dns-blocklists@latest/rpz/pro.plus.txt" TargetMode="External"/><Relationship Id="rId10" Type="http://schemas.openxmlformats.org/officeDocument/2006/relationships/hyperlink" Target="https://pypi.org/project/jmxquery/" TargetMode="External"/><Relationship Id="rId31" Type="http://schemas.openxmlformats.org/officeDocument/2006/relationships/hyperlink" Target="https://www.youtube.com/watch?v=iZHCdTLD4ck" TargetMode="External"/><Relationship Id="rId44" Type="http://schemas.openxmlformats.org/officeDocument/2006/relationships/hyperlink" Target="https://docs.informatica.com/integration-cloud/b2b-gateway/current-version/rest-api-reference/platform-rest-api-version-2-resources/jobs.html" TargetMode="External"/><Relationship Id="rId52" Type="http://schemas.openxmlformats.org/officeDocument/2006/relationships/hyperlink" Target="https://docs.tryterra.co/docs/historical-data"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ast9.io/blog/prometheus-api/"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9657</Words>
  <Characters>55045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 Sharpe</cp:lastModifiedBy>
  <cp:revision>2</cp:revision>
  <dcterms:created xsi:type="dcterms:W3CDTF">2025-05-17T12:57:00Z</dcterms:created>
  <dcterms:modified xsi:type="dcterms:W3CDTF">2025-05-17T13:17:00Z</dcterms:modified>
</cp:coreProperties>
</file>