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591AB" w14:textId="77777777" w:rsidR="000A4ABF" w:rsidRPr="00415DAB" w:rsidRDefault="00000000">
      <w:pPr>
        <w:jc w:val="center"/>
      </w:pPr>
      <w:r w:rsidRPr="00415DAB">
        <w:rPr>
          <w:b/>
          <w:color w:val="0C4A6E"/>
          <w:sz w:val="48"/>
        </w:rPr>
        <w:t>Cahier des charges fonctionnel</w:t>
      </w:r>
      <w:r w:rsidRPr="00415DAB">
        <w:rPr>
          <w:b/>
          <w:color w:val="0C4A6E"/>
          <w:sz w:val="48"/>
        </w:rPr>
        <w:br/>
        <w:t>PADRES HTML / JavaScript</w:t>
      </w:r>
    </w:p>
    <w:p w14:paraId="50FA4C88" w14:textId="77777777" w:rsidR="000A4ABF" w:rsidRPr="00415DAB" w:rsidRDefault="00000000">
      <w:pPr>
        <w:jc w:val="center"/>
      </w:pPr>
      <w:r w:rsidRPr="00415DAB">
        <w:rPr>
          <w:b/>
        </w:rPr>
        <w:t xml:space="preserve">Version : </w:t>
      </w:r>
      <w:r w:rsidRPr="00415DAB">
        <w:t>1.0</w:t>
      </w:r>
    </w:p>
    <w:p w14:paraId="2D56DFCA" w14:textId="77777777" w:rsidR="000A4ABF" w:rsidRPr="00415DAB" w:rsidRDefault="00000000">
      <w:pPr>
        <w:jc w:val="center"/>
      </w:pPr>
      <w:r w:rsidRPr="00415DAB">
        <w:rPr>
          <w:b/>
        </w:rPr>
        <w:t xml:space="preserve">Livrable attendu : </w:t>
      </w:r>
      <w:r w:rsidRPr="00415DAB">
        <w:t>un fichier index.html autonome, sans backend, reproduisant les calculs et visualisations PADRES</w:t>
      </w:r>
    </w:p>
    <w:p w14:paraId="78D40ED0" w14:textId="77777777" w:rsidR="000A4ABF" w:rsidRPr="00415DAB" w:rsidRDefault="00000000">
      <w:r w:rsidRPr="00415DAB">
        <w:br w:type="page"/>
      </w:r>
    </w:p>
    <w:p w14:paraId="7A4937DF" w14:textId="77777777" w:rsidR="000A4ABF" w:rsidRDefault="00000000">
      <w:pPr>
        <w:pStyle w:val="Titre1"/>
      </w:pPr>
      <w:r>
        <w:lastRenderedPageBreak/>
        <w:t>Sommaire</w:t>
      </w:r>
    </w:p>
    <w:p w14:paraId="65F15F05" w14:textId="77777777" w:rsidR="000A4ABF" w:rsidRDefault="00000000">
      <w:pPr>
        <w:pStyle w:val="Listepuces"/>
      </w:pPr>
      <w:r>
        <w:t>1. Objectif et périmètre</w:t>
      </w:r>
    </w:p>
    <w:p w14:paraId="77D72A24" w14:textId="77777777" w:rsidR="000A4ABF" w:rsidRDefault="00000000">
      <w:pPr>
        <w:pStyle w:val="Listepuces"/>
      </w:pPr>
      <w:r>
        <w:t>2. Contraintes techniques</w:t>
      </w:r>
    </w:p>
    <w:p w14:paraId="1478936D" w14:textId="77777777" w:rsidR="000A4ABF" w:rsidRDefault="00000000">
      <w:pPr>
        <w:pStyle w:val="Listepuces"/>
      </w:pPr>
      <w:r>
        <w:t>3. Architecture de l’application HTML</w:t>
      </w:r>
    </w:p>
    <w:p w14:paraId="70BC8919" w14:textId="77777777" w:rsidR="000A4ABF" w:rsidRPr="00415DAB" w:rsidRDefault="00000000">
      <w:pPr>
        <w:pStyle w:val="Listepuces"/>
      </w:pPr>
      <w:r w:rsidRPr="00415DAB">
        <w:t>4. Chargement du fichier Excel et état initial</w:t>
      </w:r>
    </w:p>
    <w:p w14:paraId="0BE46F62" w14:textId="77777777" w:rsidR="000A4ABF" w:rsidRPr="00415DAB" w:rsidRDefault="00000000">
      <w:pPr>
        <w:pStyle w:val="Listepuces"/>
      </w:pPr>
      <w:r w:rsidRPr="00415DAB">
        <w:t>5. Nettoyage, filtrage et structuration des données</w:t>
      </w:r>
    </w:p>
    <w:p w14:paraId="5591BA46" w14:textId="77777777" w:rsidR="000A4ABF" w:rsidRPr="00415DAB" w:rsidRDefault="00000000">
      <w:pPr>
        <w:pStyle w:val="Listepuces"/>
      </w:pPr>
      <w:r w:rsidRPr="00415DAB">
        <w:t>6. Mapping des colonnes et calculs métier PADRES</w:t>
      </w:r>
    </w:p>
    <w:p w14:paraId="52A3E7B2" w14:textId="77777777" w:rsidR="000A4ABF" w:rsidRDefault="00000000">
      <w:pPr>
        <w:pStyle w:val="Listepuces"/>
      </w:pPr>
      <w:r>
        <w:t>7. Filtre de période global</w:t>
      </w:r>
    </w:p>
    <w:p w14:paraId="74FC7074" w14:textId="77777777" w:rsidR="000A4ABF" w:rsidRDefault="00000000">
      <w:pPr>
        <w:pStyle w:val="Listepuces"/>
      </w:pPr>
      <w:r>
        <w:t>8. Détails des pages et graphiques</w:t>
      </w:r>
    </w:p>
    <w:p w14:paraId="1372F559" w14:textId="77777777" w:rsidR="000A4ABF" w:rsidRDefault="00000000">
      <w:pPr>
        <w:pStyle w:val="Listepuces"/>
      </w:pPr>
      <w:r>
        <w:t>9. Lac de Saint-Cassien</w:t>
      </w:r>
    </w:p>
    <w:p w14:paraId="3C3B1DB1" w14:textId="77777777" w:rsidR="000A4ABF" w:rsidRPr="00415DAB" w:rsidRDefault="00000000">
      <w:pPr>
        <w:pStyle w:val="Listepuces"/>
      </w:pPr>
      <w:r w:rsidRPr="00415DAB">
        <w:t>10. Règles de couleurs, légendes, axes et formats</w:t>
      </w:r>
    </w:p>
    <w:p w14:paraId="42EED848" w14:textId="77777777" w:rsidR="000A4ABF" w:rsidRDefault="00000000">
      <w:pPr>
        <w:pStyle w:val="Listepuces"/>
      </w:pPr>
      <w:r>
        <w:t>11. Maquettes de référence</w:t>
      </w:r>
    </w:p>
    <w:p w14:paraId="5FEC18D9" w14:textId="77777777" w:rsidR="000A4ABF" w:rsidRPr="00415DAB" w:rsidRDefault="00000000">
      <w:pPr>
        <w:pStyle w:val="Listepuces"/>
      </w:pPr>
      <w:r w:rsidRPr="00415DAB">
        <w:t>12. Prompt complet à donner à Cline</w:t>
      </w:r>
    </w:p>
    <w:p w14:paraId="7F821CBD" w14:textId="77777777" w:rsidR="000A4ABF" w:rsidRPr="00415DAB" w:rsidRDefault="00000000">
      <w:r w:rsidRPr="00415DAB">
        <w:br w:type="page"/>
      </w:r>
    </w:p>
    <w:p w14:paraId="3D956BAE" w14:textId="77777777" w:rsidR="000A4ABF" w:rsidRDefault="00000000">
      <w:pPr>
        <w:pStyle w:val="Titre1"/>
      </w:pPr>
      <w:r>
        <w:lastRenderedPageBreak/>
        <w:t>1. Objectif et périmètre</w:t>
      </w:r>
    </w:p>
    <w:p w14:paraId="2850D724" w14:textId="77777777" w:rsidR="000A4ABF" w:rsidRPr="00415DAB" w:rsidRDefault="00000000">
      <w:pPr>
        <w:pStyle w:val="Listepuces"/>
      </w:pPr>
      <w:r w:rsidRPr="00415DAB">
        <w:t>Créer une application web PADRES autonome qui se lance en ouvrant simplement index.html dans un navigateur.</w:t>
      </w:r>
    </w:p>
    <w:p w14:paraId="405A4D41" w14:textId="77777777" w:rsidR="000A4ABF" w:rsidRPr="00415DAB" w:rsidRDefault="00000000">
      <w:pPr>
        <w:pStyle w:val="Listepuces"/>
      </w:pPr>
      <w:r w:rsidRPr="00415DAB">
        <w:t xml:space="preserve">L’application doit permettre à un utilisateur non technique de sélectionner un fichier Excel PADRES local et de visualiser les mêmes indicateurs que dans l’application </w:t>
      </w:r>
      <w:proofErr w:type="spellStart"/>
      <w:r w:rsidRPr="00415DAB">
        <w:t>Streamlit</w:t>
      </w:r>
      <w:proofErr w:type="spellEnd"/>
      <w:r w:rsidRPr="00415DAB">
        <w:t xml:space="preserve"> actuelle.</w:t>
      </w:r>
    </w:p>
    <w:p w14:paraId="635293E6" w14:textId="77777777" w:rsidR="000A4ABF" w:rsidRPr="00415DAB" w:rsidRDefault="00000000">
      <w:pPr>
        <w:pStyle w:val="Listepuces"/>
      </w:pPr>
      <w:r w:rsidRPr="00415DAB">
        <w:t>Toutes les données doivent rester sur le poste utilisateur. Aucune donnée ne doit être envoyée à un serveur distant.</w:t>
      </w:r>
    </w:p>
    <w:p w14:paraId="7200BDDC" w14:textId="77777777" w:rsidR="000A4ABF" w:rsidRPr="00415DAB" w:rsidRDefault="00000000">
      <w:pPr>
        <w:pStyle w:val="Listepuces"/>
      </w:pPr>
      <w:r w:rsidRPr="00415DAB">
        <w:t>L’application doit reproduire au mieux le comportement, le style visuel, les calculs, les filtres et les graphes illustrés par les captures de référence.</w:t>
      </w:r>
    </w:p>
    <w:p w14:paraId="2180A2ED" w14:textId="77777777" w:rsidR="000A4ABF" w:rsidRDefault="00000000">
      <w:pPr>
        <w:pStyle w:val="Titre1"/>
      </w:pPr>
      <w:r>
        <w:t>2. Contraintes techniques</w:t>
      </w:r>
    </w:p>
    <w:p w14:paraId="5EF71744" w14:textId="77777777" w:rsidR="000A4ABF" w:rsidRPr="00415DAB" w:rsidRDefault="00000000">
      <w:pPr>
        <w:pStyle w:val="Listepuces"/>
      </w:pPr>
      <w:r w:rsidRPr="00415DAB">
        <w:t>Un seul fichier index.html est acceptable, éventuellement accompagné de fichiers CSS/JS si Cline juge cette organisation plus maintenable.</w:t>
      </w:r>
    </w:p>
    <w:p w14:paraId="48447C3F" w14:textId="77777777" w:rsidR="000A4ABF" w:rsidRPr="00415DAB" w:rsidRDefault="00000000">
      <w:pPr>
        <w:pStyle w:val="Listepuces"/>
      </w:pPr>
      <w:r w:rsidRPr="00415DAB">
        <w:t xml:space="preserve">Aucun backend, aucun serveur local, aucun Python, aucun </w:t>
      </w:r>
      <w:proofErr w:type="spellStart"/>
      <w:r w:rsidRPr="00415DAB">
        <w:t>NodeJS</w:t>
      </w:r>
      <w:proofErr w:type="spellEnd"/>
      <w:r w:rsidRPr="00415DAB">
        <w:t xml:space="preserve">, aucun </w:t>
      </w:r>
      <w:proofErr w:type="spellStart"/>
      <w:r w:rsidRPr="00415DAB">
        <w:t>framework</w:t>
      </w:r>
      <w:proofErr w:type="spellEnd"/>
      <w:r w:rsidRPr="00415DAB">
        <w:t xml:space="preserve"> lourd.</w:t>
      </w:r>
    </w:p>
    <w:p w14:paraId="065F4FFC" w14:textId="77777777" w:rsidR="000A4ABF" w:rsidRPr="00415DAB" w:rsidRDefault="00000000">
      <w:pPr>
        <w:pStyle w:val="Listepuces"/>
      </w:pPr>
      <w:r w:rsidRPr="00415DAB">
        <w:t xml:space="preserve">Bibliothèques autorisées : </w:t>
      </w:r>
      <w:proofErr w:type="spellStart"/>
      <w:r w:rsidRPr="00415DAB">
        <w:t>SheetJS</w:t>
      </w:r>
      <w:proofErr w:type="spellEnd"/>
      <w:r w:rsidRPr="00415DAB">
        <w:t xml:space="preserve"> pour lire Excel et Plotly.js pour les graphiques.</w:t>
      </w:r>
    </w:p>
    <w:p w14:paraId="74B44441" w14:textId="77777777" w:rsidR="00415DAB" w:rsidRDefault="00000000">
      <w:pPr>
        <w:pStyle w:val="Listepuces"/>
      </w:pPr>
      <w:r w:rsidRPr="00415DAB">
        <w:t>Le fichier Excel doit être chargé localement</w:t>
      </w:r>
      <w:r w:rsidR="00415DAB">
        <w:t> :</w:t>
      </w:r>
    </w:p>
    <w:p w14:paraId="01D02092" w14:textId="7C00A2C6" w:rsidR="00415DAB" w:rsidRDefault="00415DAB" w:rsidP="00415DAB">
      <w:pPr>
        <w:pStyle w:val="Listepuces"/>
        <w:tabs>
          <w:tab w:val="clear" w:pos="360"/>
          <w:tab w:val="num" w:pos="720"/>
        </w:tabs>
        <w:ind w:left="720"/>
      </w:pPr>
      <w:r>
        <w:t>En essayant en premier lieu de recharger le dernier fichier utilisé</w:t>
      </w:r>
    </w:p>
    <w:p w14:paraId="118C3AE2" w14:textId="53019EA6" w:rsidR="000A4ABF" w:rsidRPr="00415DAB" w:rsidRDefault="00415DAB" w:rsidP="00415DAB">
      <w:pPr>
        <w:pStyle w:val="Listepuces"/>
        <w:tabs>
          <w:tab w:val="clear" w:pos="360"/>
          <w:tab w:val="num" w:pos="720"/>
        </w:tabs>
        <w:ind w:left="720"/>
      </w:pPr>
      <w:proofErr w:type="gramStart"/>
      <w:r>
        <w:t>ou</w:t>
      </w:r>
      <w:proofErr w:type="gramEnd"/>
      <w:r w:rsidRPr="00415DAB">
        <w:t xml:space="preserve"> via un input type=file</w:t>
      </w:r>
      <w:r>
        <w:t xml:space="preserve"> si c’est la première utilisation ou si le dernier fichier utilisé n’existe plus</w:t>
      </w:r>
    </w:p>
    <w:p w14:paraId="4BBBBCC1" w14:textId="77777777" w:rsidR="000A4ABF" w:rsidRPr="00415DAB" w:rsidRDefault="00000000">
      <w:pPr>
        <w:pStyle w:val="Listepuces"/>
      </w:pPr>
      <w:r w:rsidRPr="00415DAB">
        <w:t>Le rendu doit fonctionner sur les navigateurs modernes, notamment Microsoft Edge, Chrome et Safari.</w:t>
      </w:r>
    </w:p>
    <w:p w14:paraId="7C450AFB" w14:textId="77777777" w:rsidR="000A4ABF" w:rsidRDefault="00000000">
      <w:pPr>
        <w:pStyle w:val="Titre1"/>
      </w:pPr>
      <w:r>
        <w:t>3. Architecture de l’application</w:t>
      </w:r>
    </w:p>
    <w:p w14:paraId="7FC33B56" w14:textId="77777777" w:rsidR="000A4ABF" w:rsidRPr="00415DAB" w:rsidRDefault="00000000">
      <w:pPr>
        <w:pStyle w:val="Listepuces"/>
      </w:pPr>
      <w:r w:rsidRPr="00415DAB">
        <w:t xml:space="preserve">Navigation latérale avec quatre pages : </w:t>
      </w:r>
      <w:r>
        <w:t>📊</w:t>
      </w:r>
      <w:r w:rsidRPr="00415DAB">
        <w:t xml:space="preserve"> Tableau de bord, </w:t>
      </w:r>
      <w:r>
        <w:t>💧</w:t>
      </w:r>
      <w:r w:rsidRPr="00415DAB">
        <w:t xml:space="preserve"> Ressources, </w:t>
      </w:r>
      <w:r>
        <w:t>🚰</w:t>
      </w:r>
      <w:r w:rsidRPr="00415DAB">
        <w:t xml:space="preserve"> Ventes en gros, ⚙</w:t>
      </w:r>
      <w:r>
        <w:t>️</w:t>
      </w:r>
      <w:r w:rsidRPr="00415DAB">
        <w:t xml:space="preserve"> App.</w:t>
      </w:r>
    </w:p>
    <w:p w14:paraId="7FC851B1" w14:textId="77777777" w:rsidR="000A4ABF" w:rsidRPr="00415DAB" w:rsidRDefault="00000000">
      <w:pPr>
        <w:pStyle w:val="Listepuces"/>
      </w:pPr>
      <w:r w:rsidRPr="00415DAB">
        <w:t>Le menu doit rester visible sur toutes les pages.</w:t>
      </w:r>
    </w:p>
    <w:p w14:paraId="42F2F274" w14:textId="77777777" w:rsidR="000A4ABF" w:rsidRPr="00415DAB" w:rsidRDefault="00000000">
      <w:pPr>
        <w:pStyle w:val="Listepuces"/>
      </w:pPr>
      <w:r w:rsidRPr="00415DAB">
        <w:t>La page Tableau de bord doit être la page d’accueil par défaut.</w:t>
      </w:r>
    </w:p>
    <w:p w14:paraId="7D4C2F6B" w14:textId="77777777" w:rsidR="000A4ABF" w:rsidRPr="00415DAB" w:rsidRDefault="00000000">
      <w:pPr>
        <w:pStyle w:val="Listepuces"/>
      </w:pPr>
      <w:r w:rsidRPr="00415DAB">
        <w:t>La page App est dédiée au chargement du fichier Excel et au diagnostic.</w:t>
      </w:r>
    </w:p>
    <w:p w14:paraId="6EC40F8F" w14:textId="77777777" w:rsidR="000A4ABF" w:rsidRPr="00415DAB" w:rsidRDefault="00000000">
      <w:pPr>
        <w:pStyle w:val="Listepuces"/>
      </w:pPr>
      <w:r w:rsidRPr="00415DAB">
        <w:t>Les graphes et données ne doivent être visibles qu’après chargement réussi du fichier Excel.</w:t>
      </w:r>
    </w:p>
    <w:p w14:paraId="7295CC2B" w14:textId="77777777" w:rsidR="000A4ABF" w:rsidRPr="00415DAB" w:rsidRDefault="00000000">
      <w:pPr>
        <w:pStyle w:val="Titre1"/>
      </w:pPr>
      <w:r w:rsidRPr="00415DAB">
        <w:t>4. Chargement du fichier Excel et état initial</w:t>
      </w:r>
    </w:p>
    <w:p w14:paraId="25D61296" w14:textId="77777777" w:rsidR="00415DAB" w:rsidRDefault="00000000">
      <w:pPr>
        <w:pStyle w:val="Listepuces"/>
      </w:pPr>
      <w:r w:rsidRPr="00415DAB">
        <w:t>Avant chargement,</w:t>
      </w:r>
      <w:r w:rsidR="00415DAB">
        <w:t xml:space="preserve"> essayer de recharger le fichier utilisé lors de la </w:t>
      </w:r>
      <w:proofErr w:type="spellStart"/>
      <w:r w:rsidR="00415DAB">
        <w:t>derniere</w:t>
      </w:r>
      <w:proofErr w:type="spellEnd"/>
      <w:r w:rsidR="00415DAB">
        <w:t xml:space="preserve"> utilisation.</w:t>
      </w:r>
    </w:p>
    <w:p w14:paraId="77C68B1F" w14:textId="6899805D" w:rsidR="000A4ABF" w:rsidRPr="00415DAB" w:rsidRDefault="00415DAB">
      <w:pPr>
        <w:pStyle w:val="Listepuces"/>
      </w:pPr>
      <w:r>
        <w:t xml:space="preserve">En cas d’échec ou si c’est le premier lancement, </w:t>
      </w:r>
      <w:r w:rsidRPr="00415DAB">
        <w:t>les pages Tableau de bord, Ressources et Ventes en gros doivent afficher un état vide : « Aucun fichier chargé. Veuillez sélectionner un fichier Excel dans la page App. »</w:t>
      </w:r>
    </w:p>
    <w:p w14:paraId="16D42E0F" w14:textId="77777777" w:rsidR="000A4ABF" w:rsidRPr="00415DAB" w:rsidRDefault="00000000">
      <w:pPr>
        <w:pStyle w:val="Listepuces"/>
      </w:pPr>
      <w:r w:rsidRPr="00415DAB">
        <w:t>La page App doit afficher un composant de sélection de fichier acceptant .xlsx, .</w:t>
      </w:r>
      <w:proofErr w:type="spellStart"/>
      <w:r w:rsidRPr="00415DAB">
        <w:t>xlsm</w:t>
      </w:r>
      <w:proofErr w:type="spellEnd"/>
      <w:r w:rsidRPr="00415DAB">
        <w:t xml:space="preserve"> et .</w:t>
      </w:r>
      <w:proofErr w:type="spellStart"/>
      <w:r w:rsidRPr="00415DAB">
        <w:t>xls</w:t>
      </w:r>
      <w:proofErr w:type="spellEnd"/>
      <w:r w:rsidRPr="00415DAB">
        <w:t>.</w:t>
      </w:r>
    </w:p>
    <w:p w14:paraId="64F7AA6C" w14:textId="77777777" w:rsidR="000A4ABF" w:rsidRPr="00415DAB" w:rsidRDefault="00000000">
      <w:pPr>
        <w:pStyle w:val="Listepuces"/>
      </w:pPr>
      <w:r w:rsidRPr="00415DAB">
        <w:t>La feuille data doit être utilisée en priorité. Si elle n’existe pas, utiliser la première feuille du classeur.</w:t>
      </w:r>
    </w:p>
    <w:p w14:paraId="0C51DB30" w14:textId="77777777" w:rsidR="000A4ABF" w:rsidRPr="00415DAB" w:rsidRDefault="00000000">
      <w:pPr>
        <w:pStyle w:val="Listepuces"/>
      </w:pPr>
      <w:r w:rsidRPr="00415DAB">
        <w:t>Une fois le fichier chargé, afficher le nom du fichier, le nombre de lignes conservées, le nombre de colonnes, la période détectée et les colonnes mappées.</w:t>
      </w:r>
    </w:p>
    <w:p w14:paraId="3B526DC5" w14:textId="77777777" w:rsidR="000A4ABF" w:rsidRDefault="00000000">
      <w:pPr>
        <w:spacing w:before="40" w:after="120"/>
        <w:ind w:left="360"/>
      </w:pPr>
      <w:proofErr w:type="spellStart"/>
      <w:proofErr w:type="gramStart"/>
      <w:r>
        <w:rPr>
          <w:rFonts w:ascii="Consolas" w:hAnsi="Consolas"/>
          <w:color w:val="3C3C3C"/>
          <w:sz w:val="18"/>
        </w:rPr>
        <w:t>const</w:t>
      </w:r>
      <w:proofErr w:type="spellEnd"/>
      <w:proofErr w:type="gramEnd"/>
      <w:r>
        <w:rPr>
          <w:rFonts w:ascii="Consolas" w:hAnsi="Consolas"/>
          <w:color w:val="3C3C3C"/>
          <w:sz w:val="18"/>
        </w:rPr>
        <w:t xml:space="preserve"> </w:t>
      </w:r>
      <w:proofErr w:type="spellStart"/>
      <w:r>
        <w:rPr>
          <w:rFonts w:ascii="Consolas" w:hAnsi="Consolas"/>
          <w:color w:val="3C3C3C"/>
          <w:sz w:val="18"/>
        </w:rPr>
        <w:t>workbook</w:t>
      </w:r>
      <w:proofErr w:type="spellEnd"/>
      <w:r>
        <w:rPr>
          <w:rFonts w:ascii="Consolas" w:hAnsi="Consolas"/>
          <w:color w:val="3C3C3C"/>
          <w:sz w:val="18"/>
        </w:rPr>
        <w:t xml:space="preserve"> = </w:t>
      </w:r>
      <w:proofErr w:type="spellStart"/>
      <w:r>
        <w:rPr>
          <w:rFonts w:ascii="Consolas" w:hAnsi="Consolas"/>
          <w:color w:val="3C3C3C"/>
          <w:sz w:val="18"/>
        </w:rPr>
        <w:t>XLSX.read</w:t>
      </w:r>
      <w:proofErr w:type="spellEnd"/>
      <w:r>
        <w:rPr>
          <w:rFonts w:ascii="Consolas" w:hAnsi="Consolas"/>
          <w:color w:val="3C3C3C"/>
          <w:sz w:val="18"/>
        </w:rPr>
        <w:t>(</w:t>
      </w:r>
      <w:proofErr w:type="spellStart"/>
      <w:r>
        <w:rPr>
          <w:rFonts w:ascii="Consolas" w:hAnsi="Consolas"/>
          <w:color w:val="3C3C3C"/>
          <w:sz w:val="18"/>
        </w:rPr>
        <w:t>arrayBuffer</w:t>
      </w:r>
      <w:proofErr w:type="spellEnd"/>
      <w:r>
        <w:rPr>
          <w:rFonts w:ascii="Consolas" w:hAnsi="Consolas"/>
          <w:color w:val="3C3C3C"/>
          <w:sz w:val="18"/>
        </w:rPr>
        <w:t xml:space="preserve">, </w:t>
      </w:r>
      <w:proofErr w:type="gramStart"/>
      <w:r>
        <w:rPr>
          <w:rFonts w:ascii="Consolas" w:hAnsi="Consolas"/>
          <w:color w:val="3C3C3C"/>
          <w:sz w:val="18"/>
        </w:rPr>
        <w:t>{ type</w:t>
      </w:r>
      <w:proofErr w:type="gramEnd"/>
      <w:r>
        <w:rPr>
          <w:rFonts w:ascii="Consolas" w:hAnsi="Consolas"/>
          <w:color w:val="3C3C3C"/>
          <w:sz w:val="18"/>
        </w:rPr>
        <w:t>: "</w:t>
      </w:r>
      <w:proofErr w:type="spellStart"/>
      <w:r>
        <w:rPr>
          <w:rFonts w:ascii="Consolas" w:hAnsi="Consolas"/>
          <w:color w:val="3C3C3C"/>
          <w:sz w:val="18"/>
        </w:rPr>
        <w:t>array</w:t>
      </w:r>
      <w:proofErr w:type="spellEnd"/>
      <w:proofErr w:type="gramStart"/>
      <w:r>
        <w:rPr>
          <w:rFonts w:ascii="Consolas" w:hAnsi="Consolas"/>
          <w:color w:val="3C3C3C"/>
          <w:sz w:val="18"/>
        </w:rPr>
        <w:t>" });</w:t>
      </w:r>
      <w:proofErr w:type="gramEnd"/>
      <w:r>
        <w:rPr>
          <w:rFonts w:ascii="Consolas" w:hAnsi="Consolas"/>
          <w:color w:val="3C3C3C"/>
          <w:sz w:val="18"/>
        </w:rPr>
        <w:br/>
      </w:r>
      <w:proofErr w:type="spellStart"/>
      <w:r>
        <w:rPr>
          <w:rFonts w:ascii="Consolas" w:hAnsi="Consolas"/>
          <w:color w:val="3C3C3C"/>
          <w:sz w:val="18"/>
        </w:rPr>
        <w:t>const</w:t>
      </w:r>
      <w:proofErr w:type="spellEnd"/>
      <w:r>
        <w:rPr>
          <w:rFonts w:ascii="Consolas" w:hAnsi="Consolas"/>
          <w:color w:val="3C3C3C"/>
          <w:sz w:val="18"/>
        </w:rPr>
        <w:t xml:space="preserve"> </w:t>
      </w:r>
      <w:proofErr w:type="spellStart"/>
      <w:r>
        <w:rPr>
          <w:rFonts w:ascii="Consolas" w:hAnsi="Consolas"/>
          <w:color w:val="3C3C3C"/>
          <w:sz w:val="18"/>
        </w:rPr>
        <w:t>sheetName</w:t>
      </w:r>
      <w:proofErr w:type="spellEnd"/>
      <w:r>
        <w:rPr>
          <w:rFonts w:ascii="Consolas" w:hAnsi="Consolas"/>
          <w:color w:val="3C3C3C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C3C3C"/>
          <w:sz w:val="18"/>
        </w:rPr>
        <w:t>workbook.SheetNames.includes</w:t>
      </w:r>
      <w:proofErr w:type="spellEnd"/>
      <w:proofErr w:type="gramEnd"/>
      <w:r>
        <w:rPr>
          <w:rFonts w:ascii="Consolas" w:hAnsi="Consolas"/>
          <w:color w:val="3C3C3C"/>
          <w:sz w:val="18"/>
        </w:rPr>
        <w:t xml:space="preserve">("data") ? "data" : </w:t>
      </w:r>
      <w:proofErr w:type="spellStart"/>
      <w:proofErr w:type="gramStart"/>
      <w:r>
        <w:rPr>
          <w:rFonts w:ascii="Consolas" w:hAnsi="Consolas"/>
          <w:color w:val="3C3C3C"/>
          <w:sz w:val="18"/>
        </w:rPr>
        <w:t>workbook.SheetNames</w:t>
      </w:r>
      <w:proofErr w:type="spellEnd"/>
      <w:proofErr w:type="gramEnd"/>
      <w:r>
        <w:rPr>
          <w:rFonts w:ascii="Consolas" w:hAnsi="Consolas"/>
          <w:color w:val="3C3C3C"/>
          <w:sz w:val="18"/>
        </w:rPr>
        <w:t>[0</w:t>
      </w:r>
      <w:proofErr w:type="gramStart"/>
      <w:r>
        <w:rPr>
          <w:rFonts w:ascii="Consolas" w:hAnsi="Consolas"/>
          <w:color w:val="3C3C3C"/>
          <w:sz w:val="18"/>
        </w:rPr>
        <w:t>];</w:t>
      </w:r>
      <w:proofErr w:type="gramEnd"/>
      <w:r>
        <w:rPr>
          <w:rFonts w:ascii="Consolas" w:hAnsi="Consolas"/>
          <w:color w:val="3C3C3C"/>
          <w:sz w:val="18"/>
        </w:rPr>
        <w:br/>
      </w:r>
      <w:proofErr w:type="spellStart"/>
      <w:r>
        <w:rPr>
          <w:rFonts w:ascii="Consolas" w:hAnsi="Consolas"/>
          <w:color w:val="3C3C3C"/>
          <w:sz w:val="18"/>
        </w:rPr>
        <w:t>const</w:t>
      </w:r>
      <w:proofErr w:type="spellEnd"/>
      <w:r>
        <w:rPr>
          <w:rFonts w:ascii="Consolas" w:hAnsi="Consolas"/>
          <w:color w:val="3C3C3C"/>
          <w:sz w:val="18"/>
        </w:rPr>
        <w:t xml:space="preserve"> </w:t>
      </w:r>
      <w:proofErr w:type="spellStart"/>
      <w:r>
        <w:rPr>
          <w:rFonts w:ascii="Consolas" w:hAnsi="Consolas"/>
          <w:color w:val="3C3C3C"/>
          <w:sz w:val="18"/>
        </w:rPr>
        <w:t>rows</w:t>
      </w:r>
      <w:proofErr w:type="spellEnd"/>
      <w:r>
        <w:rPr>
          <w:rFonts w:ascii="Consolas" w:hAnsi="Consolas"/>
          <w:color w:val="3C3C3C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C3C3C"/>
          <w:sz w:val="18"/>
        </w:rPr>
        <w:t>XLSX.utils.sheet</w:t>
      </w:r>
      <w:proofErr w:type="gramEnd"/>
      <w:r>
        <w:rPr>
          <w:rFonts w:ascii="Consolas" w:hAnsi="Consolas"/>
          <w:color w:val="3C3C3C"/>
          <w:sz w:val="18"/>
        </w:rPr>
        <w:t>_to_json</w:t>
      </w:r>
      <w:proofErr w:type="spellEnd"/>
      <w:r>
        <w:rPr>
          <w:rFonts w:ascii="Consolas" w:hAnsi="Consolas"/>
          <w:color w:val="3C3C3C"/>
          <w:sz w:val="18"/>
        </w:rPr>
        <w:t>(</w:t>
      </w:r>
      <w:proofErr w:type="spellStart"/>
      <w:proofErr w:type="gramStart"/>
      <w:r>
        <w:rPr>
          <w:rFonts w:ascii="Consolas" w:hAnsi="Consolas"/>
          <w:color w:val="3C3C3C"/>
          <w:sz w:val="18"/>
        </w:rPr>
        <w:t>workbook.Sheets</w:t>
      </w:r>
      <w:proofErr w:type="spellEnd"/>
      <w:proofErr w:type="gramEnd"/>
      <w:r>
        <w:rPr>
          <w:rFonts w:ascii="Consolas" w:hAnsi="Consolas"/>
          <w:color w:val="3C3C3C"/>
          <w:sz w:val="18"/>
        </w:rPr>
        <w:t>[</w:t>
      </w:r>
      <w:proofErr w:type="spellStart"/>
      <w:r>
        <w:rPr>
          <w:rFonts w:ascii="Consolas" w:hAnsi="Consolas"/>
          <w:color w:val="3C3C3C"/>
          <w:sz w:val="18"/>
        </w:rPr>
        <w:t>sheetName</w:t>
      </w:r>
      <w:proofErr w:type="spellEnd"/>
      <w:r>
        <w:rPr>
          <w:rFonts w:ascii="Consolas" w:hAnsi="Consolas"/>
          <w:color w:val="3C3C3C"/>
          <w:sz w:val="18"/>
        </w:rPr>
        <w:t xml:space="preserve">], </w:t>
      </w:r>
      <w:proofErr w:type="gramStart"/>
      <w:r>
        <w:rPr>
          <w:rFonts w:ascii="Consolas" w:hAnsi="Consolas"/>
          <w:color w:val="3C3C3C"/>
          <w:sz w:val="18"/>
        </w:rPr>
        <w:t>{ header</w:t>
      </w:r>
      <w:proofErr w:type="gramEnd"/>
      <w:r>
        <w:rPr>
          <w:rFonts w:ascii="Consolas" w:hAnsi="Consolas"/>
          <w:color w:val="3C3C3C"/>
          <w:sz w:val="18"/>
        </w:rPr>
        <w:t xml:space="preserve">: 1, </w:t>
      </w:r>
      <w:proofErr w:type="gramStart"/>
      <w:r>
        <w:rPr>
          <w:rFonts w:ascii="Consolas" w:hAnsi="Consolas"/>
          <w:color w:val="3C3C3C"/>
          <w:sz w:val="18"/>
        </w:rPr>
        <w:t>raw:</w:t>
      </w:r>
      <w:proofErr w:type="gramEnd"/>
      <w:r>
        <w:rPr>
          <w:rFonts w:ascii="Consolas" w:hAnsi="Consolas"/>
          <w:color w:val="3C3C3C"/>
          <w:sz w:val="18"/>
        </w:rPr>
        <w:t xml:space="preserve"> </w:t>
      </w:r>
      <w:proofErr w:type="gramStart"/>
      <w:r>
        <w:rPr>
          <w:rFonts w:ascii="Consolas" w:hAnsi="Consolas"/>
          <w:color w:val="3C3C3C"/>
          <w:sz w:val="18"/>
        </w:rPr>
        <w:t>true });</w:t>
      </w:r>
      <w:proofErr w:type="gramEnd"/>
    </w:p>
    <w:p w14:paraId="6449F448" w14:textId="77777777" w:rsidR="000A4ABF" w:rsidRPr="00415DAB" w:rsidRDefault="00000000">
      <w:pPr>
        <w:pStyle w:val="Titre1"/>
      </w:pPr>
      <w:r w:rsidRPr="00415DAB">
        <w:t>5. Nettoyage, filtrage et structuration des données</w:t>
      </w:r>
    </w:p>
    <w:p w14:paraId="042D6692" w14:textId="77777777" w:rsidR="000A4ABF" w:rsidRPr="00415DAB" w:rsidRDefault="00000000">
      <w:pPr>
        <w:pStyle w:val="Listepuces"/>
      </w:pPr>
      <w:r w:rsidRPr="00415DAB">
        <w:t>Ligne 2 du fichier Excel : en-têtes métier.</w:t>
      </w:r>
    </w:p>
    <w:p w14:paraId="5CC49E8B" w14:textId="77777777" w:rsidR="000A4ABF" w:rsidRPr="00415DAB" w:rsidRDefault="00000000">
      <w:pPr>
        <w:pStyle w:val="Listepuces"/>
      </w:pPr>
      <w:r w:rsidRPr="00415DAB">
        <w:t>Ligne 5 du fichier Excel : début des données.</w:t>
      </w:r>
    </w:p>
    <w:p w14:paraId="7E031A7A" w14:textId="6A0174B7" w:rsidR="000A4ABF" w:rsidRPr="00415DAB" w:rsidRDefault="00000000">
      <w:pPr>
        <w:pStyle w:val="Listepuces"/>
      </w:pPr>
      <w:r w:rsidRPr="00415DAB">
        <w:lastRenderedPageBreak/>
        <w:t xml:space="preserve">La première colonne est </w:t>
      </w:r>
      <w:r w:rsidR="00415DAB">
        <w:t>la</w:t>
      </w:r>
      <w:r w:rsidRPr="00415DAB">
        <w:t xml:space="preserve"> date</w:t>
      </w:r>
      <w:r w:rsidR="00415DAB">
        <w:t xml:space="preserve"> ; si les cellules contiennent aussi des heures, seule la </w:t>
      </w:r>
      <w:r w:rsidR="00926D1C">
        <w:t>date doit</w:t>
      </w:r>
      <w:r w:rsidR="00415DAB">
        <w:t xml:space="preserve"> </w:t>
      </w:r>
      <w:proofErr w:type="spellStart"/>
      <w:r w:rsidR="00415DAB">
        <w:t>etre</w:t>
      </w:r>
      <w:proofErr w:type="spellEnd"/>
      <w:r w:rsidR="00415DAB">
        <w:t xml:space="preserve"> considérée </w:t>
      </w:r>
    </w:p>
    <w:p w14:paraId="581BAE4F" w14:textId="77777777" w:rsidR="000A4ABF" w:rsidRPr="00415DAB" w:rsidRDefault="00000000">
      <w:pPr>
        <w:pStyle w:val="Listepuces"/>
      </w:pPr>
      <w:r w:rsidRPr="00415DAB">
        <w:t xml:space="preserve">Créer </w:t>
      </w:r>
      <w:proofErr w:type="spellStart"/>
      <w:r w:rsidRPr="00415DAB">
        <w:t>DateJour</w:t>
      </w:r>
      <w:proofErr w:type="spellEnd"/>
      <w:r w:rsidRPr="00415DAB">
        <w:t xml:space="preserve">, Année, Mois et </w:t>
      </w:r>
      <w:proofErr w:type="spellStart"/>
      <w:r w:rsidRPr="00415DAB">
        <w:t>JourAnnée</w:t>
      </w:r>
      <w:proofErr w:type="spellEnd"/>
      <w:r w:rsidRPr="00415DAB">
        <w:t xml:space="preserve"> après conversion des dates.</w:t>
      </w:r>
    </w:p>
    <w:p w14:paraId="38FAED6F" w14:textId="77777777" w:rsidR="000A4ABF" w:rsidRPr="00415DAB" w:rsidRDefault="00000000">
      <w:pPr>
        <w:pStyle w:val="Listepuces"/>
      </w:pPr>
      <w:r w:rsidRPr="00415DAB">
        <w:t>Supprimer les lignes totalement vides.</w:t>
      </w:r>
    </w:p>
    <w:p w14:paraId="0D7381E9" w14:textId="77777777" w:rsidR="000A4ABF" w:rsidRPr="00415DAB" w:rsidRDefault="00000000">
      <w:pPr>
        <w:pStyle w:val="Listepuces"/>
      </w:pPr>
      <w:r w:rsidRPr="00415DAB">
        <w:t>Conserver uniquement les lignes dont les deux premières colonnes métier après la date sont renseignées.</w:t>
      </w:r>
    </w:p>
    <w:p w14:paraId="234B7F2B" w14:textId="77777777" w:rsidR="000A4ABF" w:rsidRPr="00415DAB" w:rsidRDefault="00000000">
      <w:pPr>
        <w:pStyle w:val="Listepuces"/>
      </w:pPr>
      <w:r w:rsidRPr="00415DAB">
        <w:t>Supprimer les lignes dont toutes les colonnes métier sont vides.</w:t>
      </w:r>
    </w:p>
    <w:p w14:paraId="225A5EF4" w14:textId="77777777" w:rsidR="000A4ABF" w:rsidRPr="00415DAB" w:rsidRDefault="00000000">
      <w:pPr>
        <w:pStyle w:val="Listepuces"/>
      </w:pPr>
      <w:r w:rsidRPr="00415DAB">
        <w:t>Supprimer les lignes dont toutes les valeurs métier sont égales à zéro.</w:t>
      </w:r>
    </w:p>
    <w:p w14:paraId="7FF9714E" w14:textId="77777777" w:rsidR="000A4ABF" w:rsidRDefault="00000000">
      <w:pPr>
        <w:pStyle w:val="Listepuces"/>
      </w:pPr>
      <w:r>
        <w:t>Supprimer les dates invalides.</w:t>
      </w:r>
    </w:p>
    <w:p w14:paraId="1F7CC628" w14:textId="77777777" w:rsidR="000A4ABF" w:rsidRPr="00415DAB" w:rsidRDefault="00000000">
      <w:pPr>
        <w:pStyle w:val="Listepuces"/>
      </w:pPr>
      <w:r w:rsidRPr="00415DAB">
        <w:t>Trier les données par date croissante.</w:t>
      </w:r>
    </w:p>
    <w:p w14:paraId="10CAB9EF" w14:textId="77777777" w:rsidR="000A4ABF" w:rsidRDefault="00000000">
      <w:pPr>
        <w:pStyle w:val="Titre2"/>
      </w:pPr>
      <w:r>
        <w:t>5.1 Nettoyage des noms de colonnes</w:t>
      </w:r>
    </w:p>
    <w:p w14:paraId="4C4BD1A7" w14:textId="77777777" w:rsidR="000A4ABF" w:rsidRPr="00415DAB" w:rsidRDefault="00000000">
      <w:pPr>
        <w:pStyle w:val="Listepuces"/>
      </w:pPr>
      <w:r w:rsidRPr="00415DAB">
        <w:t>Supprimer le préfixe TONI en début de libellé.</w:t>
      </w:r>
    </w:p>
    <w:p w14:paraId="13B6C69E" w14:textId="77777777" w:rsidR="000A4ABF" w:rsidRDefault="00000000">
      <w:pPr>
        <w:pStyle w:val="Listepuces"/>
      </w:pPr>
      <w:r>
        <w:t>Supprimer les marqueurs (C).</w:t>
      </w:r>
    </w:p>
    <w:p w14:paraId="65EE51CB" w14:textId="77777777" w:rsidR="000A4ABF" w:rsidRPr="00415DAB" w:rsidRDefault="00000000">
      <w:pPr>
        <w:pStyle w:val="Listepuces"/>
      </w:pPr>
      <w:r w:rsidRPr="00415DAB">
        <w:t>Réduire les espaces multiples à un seul espace.</w:t>
      </w:r>
    </w:p>
    <w:p w14:paraId="02C4D402" w14:textId="77777777" w:rsidR="000A4ABF" w:rsidRPr="00415DAB" w:rsidRDefault="00000000">
      <w:pPr>
        <w:pStyle w:val="Listepuces"/>
      </w:pPr>
      <w:r w:rsidRPr="00415DAB">
        <w:t>Utiliser les libellés nettoyés dans les graphes et tableaux.</w:t>
      </w:r>
    </w:p>
    <w:p w14:paraId="5405FC7C" w14:textId="77777777" w:rsidR="000A4ABF" w:rsidRDefault="00000000">
      <w:pPr>
        <w:spacing w:before="40" w:after="120"/>
        <w:ind w:left="360"/>
      </w:pPr>
      <w:proofErr w:type="spellStart"/>
      <w:proofErr w:type="gramStart"/>
      <w:r>
        <w:rPr>
          <w:rFonts w:ascii="Consolas" w:hAnsi="Consolas"/>
          <w:color w:val="3C3C3C"/>
          <w:sz w:val="18"/>
        </w:rPr>
        <w:t>function</w:t>
      </w:r>
      <w:proofErr w:type="spellEnd"/>
      <w:proofErr w:type="gramEnd"/>
      <w:r>
        <w:rPr>
          <w:rFonts w:ascii="Consolas" w:hAnsi="Consolas"/>
          <w:color w:val="3C3C3C"/>
          <w:sz w:val="18"/>
        </w:rPr>
        <w:t xml:space="preserve"> </w:t>
      </w:r>
      <w:proofErr w:type="spellStart"/>
      <w:r>
        <w:rPr>
          <w:rFonts w:ascii="Consolas" w:hAnsi="Consolas"/>
          <w:color w:val="3C3C3C"/>
          <w:sz w:val="18"/>
        </w:rPr>
        <w:t>cleanLabel</w:t>
      </w:r>
      <w:proofErr w:type="spellEnd"/>
      <w:r>
        <w:rPr>
          <w:rFonts w:ascii="Consolas" w:hAnsi="Consolas"/>
          <w:color w:val="3C3C3C"/>
          <w:sz w:val="18"/>
        </w:rPr>
        <w:t>(label) {</w:t>
      </w:r>
      <w:r>
        <w:rPr>
          <w:rFonts w:ascii="Consolas" w:hAnsi="Consolas"/>
          <w:color w:val="3C3C3C"/>
          <w:sz w:val="18"/>
        </w:rPr>
        <w:br/>
        <w:t xml:space="preserve">  return String(label)</w:t>
      </w:r>
      <w:r>
        <w:rPr>
          <w:rFonts w:ascii="Consolas" w:hAnsi="Consolas"/>
          <w:color w:val="3C3C3C"/>
          <w:sz w:val="18"/>
        </w:rPr>
        <w:br/>
        <w:t xml:space="preserve">  </w:t>
      </w:r>
      <w:proofErr w:type="gramStart"/>
      <w:r>
        <w:rPr>
          <w:rFonts w:ascii="Consolas" w:hAnsi="Consolas"/>
          <w:color w:val="3C3C3C"/>
          <w:sz w:val="18"/>
        </w:rPr>
        <w:t xml:space="preserve">  .replace</w:t>
      </w:r>
      <w:proofErr w:type="gramEnd"/>
      <w:r>
        <w:rPr>
          <w:rFonts w:ascii="Consolas" w:hAnsi="Consolas"/>
          <w:color w:val="3C3C3C"/>
          <w:sz w:val="18"/>
        </w:rPr>
        <w:t>(/^TONI\s+/i, "")</w:t>
      </w:r>
      <w:r>
        <w:rPr>
          <w:rFonts w:ascii="Consolas" w:hAnsi="Consolas"/>
          <w:color w:val="3C3C3C"/>
          <w:sz w:val="18"/>
        </w:rPr>
        <w:br/>
        <w:t xml:space="preserve">  </w:t>
      </w:r>
      <w:proofErr w:type="gramStart"/>
      <w:r>
        <w:rPr>
          <w:rFonts w:ascii="Consolas" w:hAnsi="Consolas"/>
          <w:color w:val="3C3C3C"/>
          <w:sz w:val="18"/>
        </w:rPr>
        <w:t xml:space="preserve">  .replace</w:t>
      </w:r>
      <w:proofErr w:type="gramEnd"/>
      <w:r>
        <w:rPr>
          <w:rFonts w:ascii="Consolas" w:hAnsi="Consolas"/>
          <w:color w:val="3C3C3C"/>
          <w:sz w:val="18"/>
        </w:rPr>
        <w:t>(/\(C</w:t>
      </w:r>
      <w:proofErr w:type="gramStart"/>
      <w:r>
        <w:rPr>
          <w:rFonts w:ascii="Consolas" w:hAnsi="Consolas"/>
          <w:color w:val="3C3C3C"/>
          <w:sz w:val="18"/>
        </w:rPr>
        <w:t>\)\</w:t>
      </w:r>
      <w:proofErr w:type="gramEnd"/>
      <w:r>
        <w:rPr>
          <w:rFonts w:ascii="Consolas" w:hAnsi="Consolas"/>
          <w:color w:val="3C3C3C"/>
          <w:sz w:val="18"/>
        </w:rPr>
        <w:t>s*/g, "")</w:t>
      </w:r>
      <w:r>
        <w:rPr>
          <w:rFonts w:ascii="Consolas" w:hAnsi="Consolas"/>
          <w:color w:val="3C3C3C"/>
          <w:sz w:val="18"/>
        </w:rPr>
        <w:br/>
        <w:t xml:space="preserve">  </w:t>
      </w:r>
      <w:proofErr w:type="gramStart"/>
      <w:r>
        <w:rPr>
          <w:rFonts w:ascii="Consolas" w:hAnsi="Consolas"/>
          <w:color w:val="3C3C3C"/>
          <w:sz w:val="18"/>
        </w:rPr>
        <w:t xml:space="preserve">  .replace</w:t>
      </w:r>
      <w:proofErr w:type="gramEnd"/>
      <w:r>
        <w:rPr>
          <w:rFonts w:ascii="Consolas" w:hAnsi="Consolas"/>
          <w:color w:val="3C3C3C"/>
          <w:sz w:val="18"/>
        </w:rPr>
        <w:t>(/\s+/g, " ")</w:t>
      </w:r>
      <w:r>
        <w:rPr>
          <w:rFonts w:ascii="Consolas" w:hAnsi="Consolas"/>
          <w:color w:val="3C3C3C"/>
          <w:sz w:val="18"/>
        </w:rPr>
        <w:br/>
        <w:t xml:space="preserve">  </w:t>
      </w:r>
      <w:proofErr w:type="gramStart"/>
      <w:r>
        <w:rPr>
          <w:rFonts w:ascii="Consolas" w:hAnsi="Consolas"/>
          <w:color w:val="3C3C3C"/>
          <w:sz w:val="18"/>
        </w:rPr>
        <w:t xml:space="preserve">  .trim</w:t>
      </w:r>
      <w:proofErr w:type="gramEnd"/>
      <w:r>
        <w:rPr>
          <w:rFonts w:ascii="Consolas" w:hAnsi="Consolas"/>
          <w:color w:val="3C3C3C"/>
          <w:sz w:val="18"/>
        </w:rPr>
        <w:t>(</w:t>
      </w:r>
      <w:proofErr w:type="gramStart"/>
      <w:r>
        <w:rPr>
          <w:rFonts w:ascii="Consolas" w:hAnsi="Consolas"/>
          <w:color w:val="3C3C3C"/>
          <w:sz w:val="18"/>
        </w:rPr>
        <w:t>);</w:t>
      </w:r>
      <w:proofErr w:type="gramEnd"/>
      <w:r>
        <w:rPr>
          <w:rFonts w:ascii="Consolas" w:hAnsi="Consolas"/>
          <w:color w:val="3C3C3C"/>
          <w:sz w:val="18"/>
        </w:rPr>
        <w:br/>
        <w:t>}</w:t>
      </w:r>
    </w:p>
    <w:p w14:paraId="04B3FDE4" w14:textId="77777777" w:rsidR="000A4ABF" w:rsidRDefault="00000000">
      <w:pPr>
        <w:pStyle w:val="Titre1"/>
      </w:pPr>
      <w:r w:rsidRPr="00415DAB">
        <w:t>6. Mapping des colonnes et calculs métier PADRES</w:t>
      </w:r>
    </w:p>
    <w:p w14:paraId="74A44C40" w14:textId="0947C94E" w:rsidR="00926D1C" w:rsidRDefault="00926D1C" w:rsidP="00926D1C">
      <w:r>
        <w:t>Voici la liste des colonnes qu’il faut considérer, classées par catégorie, afin de pouvoir reconstituer les indicateurs.</w:t>
      </w:r>
    </w:p>
    <w:p w14:paraId="4FC9B8C3" w14:textId="29E487F2" w:rsidR="00926D1C" w:rsidRDefault="00926D1C" w:rsidP="00926D1C">
      <w:r>
        <w:t>Tou</w:t>
      </w:r>
      <w:r w:rsidR="00B61F39">
        <w:t>t</w:t>
      </w:r>
      <w:r>
        <w:t>es les valeurs sont exprimées en mètres cubes (m</w:t>
      </w:r>
      <w:r w:rsidRPr="00926D1C">
        <w:rPr>
          <w:vertAlign w:val="superscript"/>
        </w:rPr>
        <w:t>3</w:t>
      </w:r>
      <w:r>
        <w:t>), sauf indication contraire :</w:t>
      </w:r>
    </w:p>
    <w:p w14:paraId="3603FC79" w14:textId="77777777" w:rsidR="00FE751D" w:rsidRPr="00926D1C" w:rsidRDefault="00FE751D" w:rsidP="00926D1C"/>
    <w:p w14:paraId="5CF8C6BE" w14:textId="77777777" w:rsidR="00FE751D" w:rsidRDefault="00FE751D" w:rsidP="00FE751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Ressources </w:t>
      </w:r>
      <w:proofErr w:type="gramStart"/>
      <w:r>
        <w:rPr>
          <w:rFonts w:ascii="Calibri" w:hAnsi="Calibri" w:cs="Calibri"/>
          <w:sz w:val="22"/>
          <w:szCs w:val="22"/>
        </w:rPr>
        <w:t>naturelles:</w:t>
      </w:r>
      <w:proofErr w:type="gramEnd"/>
    </w:p>
    <w:p w14:paraId="4EED4FFF" w14:textId="77777777" w:rsidR="00FE751D" w:rsidRDefault="00FE751D" w:rsidP="00FE751D">
      <w:pPr>
        <w:numPr>
          <w:ilvl w:val="0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Volume jour Total Barrage + Canal St </w:t>
      </w:r>
      <w:proofErr w:type="spellStart"/>
      <w:r>
        <w:rPr>
          <w:rFonts w:ascii="Calibri" w:hAnsi="Calibri" w:cs="Calibri"/>
          <w:sz w:val="22"/>
          <w:szCs w:val="22"/>
        </w:rPr>
        <w:t>Cezaire</w:t>
      </w:r>
      <w:proofErr w:type="spellEnd"/>
    </w:p>
    <w:p w14:paraId="0122D5D6" w14:textId="77777777" w:rsidR="00FE751D" w:rsidRDefault="00FE751D" w:rsidP="00FE751D">
      <w:pPr>
        <w:numPr>
          <w:ilvl w:val="0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Volume jour Total </w:t>
      </w:r>
      <w:proofErr w:type="spellStart"/>
      <w:r>
        <w:rPr>
          <w:rFonts w:ascii="Calibri" w:hAnsi="Calibri" w:cs="Calibri"/>
          <w:sz w:val="22"/>
          <w:szCs w:val="22"/>
        </w:rPr>
        <w:t>Foux</w:t>
      </w:r>
      <w:proofErr w:type="spellEnd"/>
      <w:r>
        <w:rPr>
          <w:rFonts w:ascii="Calibri" w:hAnsi="Calibri" w:cs="Calibri"/>
          <w:sz w:val="22"/>
          <w:szCs w:val="22"/>
        </w:rPr>
        <w:t xml:space="preserve"> de St </w:t>
      </w:r>
      <w:proofErr w:type="spellStart"/>
      <w:r>
        <w:rPr>
          <w:rFonts w:ascii="Calibri" w:hAnsi="Calibri" w:cs="Calibri"/>
          <w:sz w:val="22"/>
          <w:szCs w:val="22"/>
        </w:rPr>
        <w:t>Cezaire</w:t>
      </w:r>
      <w:proofErr w:type="spellEnd"/>
    </w:p>
    <w:p w14:paraId="3072314F" w14:textId="77777777" w:rsidR="00FE751D" w:rsidRDefault="00FE751D" w:rsidP="00FE751D">
      <w:pPr>
        <w:numPr>
          <w:ilvl w:val="0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Volume jour Total Sources de Gréolières</w:t>
      </w:r>
    </w:p>
    <w:p w14:paraId="27DA70E1" w14:textId="77777777" w:rsidR="00FE751D" w:rsidRDefault="00FE751D" w:rsidP="00FE751D">
      <w:pPr>
        <w:numPr>
          <w:ilvl w:val="0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Volume jour Total source de </w:t>
      </w:r>
      <w:proofErr w:type="spellStart"/>
      <w:r>
        <w:rPr>
          <w:rFonts w:ascii="Calibri" w:hAnsi="Calibri" w:cs="Calibri"/>
          <w:sz w:val="22"/>
          <w:szCs w:val="22"/>
        </w:rPr>
        <w:t>Bramafan</w:t>
      </w:r>
      <w:proofErr w:type="spellEnd"/>
    </w:p>
    <w:p w14:paraId="02292A2B" w14:textId="77777777" w:rsidR="00FE751D" w:rsidRDefault="00FE751D" w:rsidP="00FE751D">
      <w:pPr>
        <w:numPr>
          <w:ilvl w:val="0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Côte St-Cassien journalière (valeur en m)</w:t>
      </w:r>
    </w:p>
    <w:p w14:paraId="004354DB" w14:textId="77777777" w:rsidR="00FE751D" w:rsidRDefault="00FE751D" w:rsidP="00FE751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1B0B40" w14:textId="77777777" w:rsidR="00FE751D" w:rsidRDefault="00FE751D" w:rsidP="00FE751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Réglementation (droits d'eau</w:t>
      </w:r>
      <w:proofErr w:type="gramStart"/>
      <w:r>
        <w:rPr>
          <w:rFonts w:ascii="Calibri" w:hAnsi="Calibri" w:cs="Calibri"/>
          <w:sz w:val="22"/>
          <w:szCs w:val="22"/>
        </w:rPr>
        <w:t>):</w:t>
      </w:r>
      <w:proofErr w:type="gramEnd"/>
    </w:p>
    <w:p w14:paraId="528B531F" w14:textId="77777777" w:rsidR="00FE751D" w:rsidRDefault="00FE751D" w:rsidP="00FE751D">
      <w:pPr>
        <w:numPr>
          <w:ilvl w:val="0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Droit d'eau journalier prise en rivière de la Siagne à St </w:t>
      </w:r>
      <w:proofErr w:type="spellStart"/>
      <w:r>
        <w:rPr>
          <w:rFonts w:ascii="Calibri" w:hAnsi="Calibri" w:cs="Calibri"/>
          <w:sz w:val="22"/>
          <w:szCs w:val="22"/>
        </w:rPr>
        <w:t>Cézaire</w:t>
      </w:r>
      <w:proofErr w:type="spellEnd"/>
    </w:p>
    <w:p w14:paraId="4600BF64" w14:textId="77777777" w:rsidR="00FE751D" w:rsidRDefault="00FE751D" w:rsidP="00FE751D">
      <w:pPr>
        <w:numPr>
          <w:ilvl w:val="0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Droit d'eau journalier prise en rivière de la </w:t>
      </w:r>
      <w:proofErr w:type="spellStart"/>
      <w:r>
        <w:rPr>
          <w:rFonts w:ascii="Calibri" w:hAnsi="Calibri" w:cs="Calibri"/>
          <w:sz w:val="22"/>
          <w:szCs w:val="22"/>
        </w:rPr>
        <w:t>Foux</w:t>
      </w:r>
      <w:proofErr w:type="spellEnd"/>
      <w:r>
        <w:rPr>
          <w:rFonts w:ascii="Calibri" w:hAnsi="Calibri" w:cs="Calibri"/>
          <w:sz w:val="22"/>
          <w:szCs w:val="22"/>
        </w:rPr>
        <w:t xml:space="preserve"> de St </w:t>
      </w:r>
      <w:proofErr w:type="spellStart"/>
      <w:r>
        <w:rPr>
          <w:rFonts w:ascii="Calibri" w:hAnsi="Calibri" w:cs="Calibri"/>
          <w:sz w:val="22"/>
          <w:szCs w:val="22"/>
        </w:rPr>
        <w:t>Cézaire</w:t>
      </w:r>
      <w:proofErr w:type="spellEnd"/>
    </w:p>
    <w:p w14:paraId="25BB2982" w14:textId="77777777" w:rsidR="00FE751D" w:rsidRDefault="00FE751D" w:rsidP="00FE751D">
      <w:pPr>
        <w:numPr>
          <w:ilvl w:val="0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Droit d'eau journalier prise en Siagne des </w:t>
      </w:r>
      <w:proofErr w:type="spellStart"/>
      <w:r>
        <w:rPr>
          <w:rFonts w:ascii="Calibri" w:hAnsi="Calibri" w:cs="Calibri"/>
          <w:sz w:val="22"/>
          <w:szCs w:val="22"/>
        </w:rPr>
        <w:t>Jacourets</w:t>
      </w:r>
      <w:proofErr w:type="spellEnd"/>
    </w:p>
    <w:p w14:paraId="18343353" w14:textId="77777777" w:rsidR="00FE751D" w:rsidRDefault="00FE751D" w:rsidP="00FE751D">
      <w:pPr>
        <w:numPr>
          <w:ilvl w:val="0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Droit d'eau journalier prise en Siagne des </w:t>
      </w:r>
      <w:proofErr w:type="spellStart"/>
      <w:r>
        <w:rPr>
          <w:rFonts w:ascii="Calibri" w:hAnsi="Calibri" w:cs="Calibri"/>
          <w:sz w:val="22"/>
          <w:szCs w:val="22"/>
        </w:rPr>
        <w:t>Veyans</w:t>
      </w:r>
      <w:proofErr w:type="spellEnd"/>
    </w:p>
    <w:p w14:paraId="25A1BB7D" w14:textId="77777777" w:rsidR="00FE751D" w:rsidRDefault="00FE751D" w:rsidP="00FE751D">
      <w:pPr>
        <w:numPr>
          <w:ilvl w:val="0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Droit d'eau journalier prise en Siagne de l APIE</w:t>
      </w:r>
    </w:p>
    <w:p w14:paraId="48A27710" w14:textId="77777777" w:rsidR="00FE751D" w:rsidRDefault="00FE751D" w:rsidP="00FE751D">
      <w:pPr>
        <w:numPr>
          <w:ilvl w:val="0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Droit d'eau journaliers des PDR Vallée de la Siagne</w:t>
      </w:r>
    </w:p>
    <w:p w14:paraId="1BBE73B0" w14:textId="77777777" w:rsidR="00FE751D" w:rsidRDefault="00FE751D" w:rsidP="00FE751D">
      <w:pPr>
        <w:numPr>
          <w:ilvl w:val="0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Droit d'eau journalier des sources de Gréolières et </w:t>
      </w:r>
      <w:proofErr w:type="spellStart"/>
      <w:r>
        <w:rPr>
          <w:rFonts w:ascii="Calibri" w:hAnsi="Calibri" w:cs="Calibri"/>
          <w:sz w:val="22"/>
          <w:szCs w:val="22"/>
        </w:rPr>
        <w:t>Bramafan</w:t>
      </w:r>
      <w:proofErr w:type="spellEnd"/>
    </w:p>
    <w:p w14:paraId="7468D65D" w14:textId="77777777" w:rsidR="00FE751D" w:rsidRDefault="00FE751D" w:rsidP="00FE751D">
      <w:pPr>
        <w:numPr>
          <w:ilvl w:val="0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Droit d'eau journalier prise en rivière du Loup de </w:t>
      </w:r>
      <w:proofErr w:type="spellStart"/>
      <w:r>
        <w:rPr>
          <w:rFonts w:ascii="Calibri" w:hAnsi="Calibri" w:cs="Calibri"/>
          <w:sz w:val="22"/>
          <w:szCs w:val="22"/>
        </w:rPr>
        <w:t>Bramafan</w:t>
      </w:r>
      <w:proofErr w:type="spellEnd"/>
    </w:p>
    <w:p w14:paraId="74F4AD29" w14:textId="77777777" w:rsidR="00FE751D" w:rsidRDefault="00FE751D" w:rsidP="00FE751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A3F601" w14:textId="77777777" w:rsidR="00FE751D" w:rsidRDefault="00FE751D" w:rsidP="00FE751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Ressources </w:t>
      </w:r>
      <w:proofErr w:type="gramStart"/>
      <w:r>
        <w:rPr>
          <w:rFonts w:ascii="Calibri" w:hAnsi="Calibri" w:cs="Calibri"/>
          <w:sz w:val="22"/>
          <w:szCs w:val="22"/>
        </w:rPr>
        <w:t>disponibles:</w:t>
      </w:r>
      <w:proofErr w:type="gramEnd"/>
    </w:p>
    <w:p w14:paraId="522164CC" w14:textId="77777777" w:rsidR="00FE751D" w:rsidRDefault="00FE751D" w:rsidP="00FE751D">
      <w:pPr>
        <w:numPr>
          <w:ilvl w:val="0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Volume jour disponible prise d'eau de St </w:t>
      </w:r>
      <w:proofErr w:type="spellStart"/>
      <w:r>
        <w:rPr>
          <w:rFonts w:ascii="Calibri" w:hAnsi="Calibri" w:cs="Calibri"/>
          <w:sz w:val="22"/>
          <w:szCs w:val="22"/>
        </w:rPr>
        <w:t>Cézaire</w:t>
      </w:r>
      <w:proofErr w:type="spellEnd"/>
    </w:p>
    <w:p w14:paraId="6624B72E" w14:textId="77777777" w:rsidR="00FE751D" w:rsidRDefault="00FE751D" w:rsidP="00FE751D">
      <w:pPr>
        <w:numPr>
          <w:ilvl w:val="0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Volume jour disponible Sources de Gréolières</w:t>
      </w:r>
    </w:p>
    <w:p w14:paraId="29944E15" w14:textId="77777777" w:rsidR="00FE751D" w:rsidRDefault="00FE751D" w:rsidP="00FE751D">
      <w:pPr>
        <w:numPr>
          <w:ilvl w:val="0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Volume jour Disponible prise en Siagne de l APIE</w:t>
      </w:r>
    </w:p>
    <w:p w14:paraId="39844476" w14:textId="77777777" w:rsidR="00FE751D" w:rsidRDefault="00FE751D" w:rsidP="00FE751D">
      <w:pPr>
        <w:numPr>
          <w:ilvl w:val="0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Volume jour Disponible PDR basse vallée de la Siagne</w:t>
      </w:r>
    </w:p>
    <w:p w14:paraId="22432BA0" w14:textId="77777777" w:rsidR="00FE751D" w:rsidRDefault="00FE751D" w:rsidP="00FE751D">
      <w:pPr>
        <w:numPr>
          <w:ilvl w:val="0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Disponibilité selon période estivale de la ressource des </w:t>
      </w:r>
      <w:proofErr w:type="spellStart"/>
      <w:r>
        <w:rPr>
          <w:rFonts w:ascii="Calibri" w:hAnsi="Calibri" w:cs="Calibri"/>
          <w:sz w:val="22"/>
          <w:szCs w:val="22"/>
        </w:rPr>
        <w:t>Veyans</w:t>
      </w:r>
      <w:proofErr w:type="spellEnd"/>
    </w:p>
    <w:p w14:paraId="05ED5AEA" w14:textId="77777777" w:rsidR="00FE751D" w:rsidRDefault="00FE751D" w:rsidP="00FE751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C588EA" w14:textId="77777777" w:rsidR="00FE751D" w:rsidRDefault="00FE751D" w:rsidP="00FE751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Points de contrôles de </w:t>
      </w:r>
      <w:proofErr w:type="gramStart"/>
      <w:r>
        <w:rPr>
          <w:rFonts w:ascii="Calibri" w:hAnsi="Calibri" w:cs="Calibri"/>
          <w:sz w:val="22"/>
          <w:szCs w:val="22"/>
        </w:rPr>
        <w:t>débits:</w:t>
      </w:r>
      <w:proofErr w:type="gramEnd"/>
    </w:p>
    <w:p w14:paraId="1E2264E8" w14:textId="77777777" w:rsidR="00FE751D" w:rsidRDefault="00FE751D" w:rsidP="00FE751D">
      <w:pPr>
        <w:numPr>
          <w:ilvl w:val="0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Débit minimum journalier au pont de Pégomas (valeur en l/s)</w:t>
      </w:r>
    </w:p>
    <w:p w14:paraId="2885E157" w14:textId="77777777" w:rsidR="00FE751D" w:rsidRDefault="00FE751D" w:rsidP="00FE751D">
      <w:pPr>
        <w:numPr>
          <w:ilvl w:val="0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Débit moyen journalier au pont de Pégomas (valeur en l/s)</w:t>
      </w:r>
    </w:p>
    <w:p w14:paraId="33227DE7" w14:textId="77777777" w:rsidR="00FE751D" w:rsidRDefault="00FE751D" w:rsidP="00FE751D">
      <w:pPr>
        <w:numPr>
          <w:ilvl w:val="0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Débit Station hydrométrique La Siagne à Pégomas (valeur en l/s)</w:t>
      </w:r>
    </w:p>
    <w:p w14:paraId="4D44E2B4" w14:textId="77777777" w:rsidR="00FE751D" w:rsidRDefault="00FE751D" w:rsidP="00FE751D">
      <w:pPr>
        <w:numPr>
          <w:ilvl w:val="0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Débit Station hydrométrique La Siagne à Callian (</w:t>
      </w:r>
      <w:proofErr w:type="spellStart"/>
      <w:r>
        <w:rPr>
          <w:rFonts w:ascii="Calibri" w:hAnsi="Calibri" w:cs="Calibri"/>
          <w:sz w:val="22"/>
          <w:szCs w:val="22"/>
        </w:rPr>
        <w:t>Ajustadoux</w:t>
      </w:r>
      <w:proofErr w:type="spellEnd"/>
      <w:r>
        <w:rPr>
          <w:rFonts w:ascii="Calibri" w:hAnsi="Calibri" w:cs="Calibri"/>
          <w:sz w:val="22"/>
          <w:szCs w:val="22"/>
        </w:rPr>
        <w:t>) (valeur en l/s)</w:t>
      </w:r>
    </w:p>
    <w:p w14:paraId="66BA00C9" w14:textId="77777777" w:rsidR="00FE751D" w:rsidRDefault="00FE751D" w:rsidP="00FE751D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8BD005B" w14:textId="77777777" w:rsidR="00FE751D" w:rsidRDefault="00FE751D" w:rsidP="00FE751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Prélèvements:</w:t>
      </w:r>
      <w:proofErr w:type="gramEnd"/>
    </w:p>
    <w:p w14:paraId="55C354A9" w14:textId="77777777" w:rsidR="00FE751D" w:rsidRDefault="00FE751D" w:rsidP="00FE751D">
      <w:pPr>
        <w:numPr>
          <w:ilvl w:val="0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Volume jour Prise en rivière St </w:t>
      </w:r>
      <w:proofErr w:type="spellStart"/>
      <w:r>
        <w:rPr>
          <w:rFonts w:ascii="Calibri" w:hAnsi="Calibri" w:cs="Calibri"/>
          <w:sz w:val="22"/>
          <w:szCs w:val="22"/>
        </w:rPr>
        <w:t>Cezaire</w:t>
      </w:r>
      <w:proofErr w:type="spellEnd"/>
    </w:p>
    <w:p w14:paraId="4193BAAD" w14:textId="77777777" w:rsidR="00FE751D" w:rsidRDefault="00FE751D" w:rsidP="00FE751D">
      <w:pPr>
        <w:numPr>
          <w:ilvl w:val="0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Volume jour source la </w:t>
      </w:r>
      <w:proofErr w:type="spellStart"/>
      <w:r>
        <w:rPr>
          <w:rFonts w:ascii="Calibri" w:hAnsi="Calibri" w:cs="Calibri"/>
          <w:sz w:val="22"/>
          <w:szCs w:val="22"/>
        </w:rPr>
        <w:t>Foux</w:t>
      </w:r>
      <w:proofErr w:type="spellEnd"/>
      <w:r>
        <w:rPr>
          <w:rFonts w:ascii="Calibri" w:hAnsi="Calibri" w:cs="Calibri"/>
          <w:sz w:val="22"/>
          <w:szCs w:val="22"/>
        </w:rPr>
        <w:t xml:space="preserve"> de St </w:t>
      </w:r>
      <w:proofErr w:type="spellStart"/>
      <w:r>
        <w:rPr>
          <w:rFonts w:ascii="Calibri" w:hAnsi="Calibri" w:cs="Calibri"/>
          <w:sz w:val="22"/>
          <w:szCs w:val="22"/>
        </w:rPr>
        <w:t>Cezaire</w:t>
      </w:r>
      <w:proofErr w:type="spellEnd"/>
    </w:p>
    <w:p w14:paraId="5B6D4C2C" w14:textId="77777777" w:rsidR="00FE751D" w:rsidRDefault="00FE751D" w:rsidP="00FE751D">
      <w:pPr>
        <w:numPr>
          <w:ilvl w:val="0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Volume jour Prise en rivière Les </w:t>
      </w:r>
      <w:proofErr w:type="spellStart"/>
      <w:r>
        <w:rPr>
          <w:rFonts w:ascii="Calibri" w:hAnsi="Calibri" w:cs="Calibri"/>
          <w:sz w:val="22"/>
          <w:szCs w:val="22"/>
        </w:rPr>
        <w:t>Veyans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</w:p>
    <w:p w14:paraId="0B101F36" w14:textId="77777777" w:rsidR="00FE751D" w:rsidRDefault="00FE751D" w:rsidP="00FE751D">
      <w:pPr>
        <w:numPr>
          <w:ilvl w:val="0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Volume jour pompage eau brute DN1000 </w:t>
      </w:r>
      <w:proofErr w:type="spellStart"/>
      <w:r>
        <w:rPr>
          <w:rFonts w:ascii="Calibri" w:hAnsi="Calibri" w:cs="Calibri"/>
          <w:sz w:val="22"/>
          <w:szCs w:val="22"/>
        </w:rPr>
        <w:t>Apie</w:t>
      </w:r>
      <w:proofErr w:type="spellEnd"/>
    </w:p>
    <w:p w14:paraId="048A0B53" w14:textId="77777777" w:rsidR="00FE751D" w:rsidRDefault="00FE751D" w:rsidP="00FE751D">
      <w:pPr>
        <w:numPr>
          <w:ilvl w:val="0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Volume jour PDR1 </w:t>
      </w:r>
    </w:p>
    <w:p w14:paraId="3EE1252D" w14:textId="77777777" w:rsidR="00FE751D" w:rsidRDefault="00FE751D" w:rsidP="00FE751D">
      <w:pPr>
        <w:numPr>
          <w:ilvl w:val="0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Volume jour PDR2 </w:t>
      </w:r>
    </w:p>
    <w:p w14:paraId="5E5C07C3" w14:textId="77777777" w:rsidR="00FE751D" w:rsidRDefault="00FE751D" w:rsidP="00FE751D">
      <w:pPr>
        <w:numPr>
          <w:ilvl w:val="0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Volume jour PDR7</w:t>
      </w:r>
    </w:p>
    <w:p w14:paraId="0BA2AA92" w14:textId="77777777" w:rsidR="00FE751D" w:rsidRDefault="00FE751D" w:rsidP="00FE751D">
      <w:pPr>
        <w:numPr>
          <w:ilvl w:val="0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Volume jour source de </w:t>
      </w:r>
      <w:proofErr w:type="spellStart"/>
      <w:r>
        <w:rPr>
          <w:rFonts w:ascii="Calibri" w:hAnsi="Calibri" w:cs="Calibri"/>
          <w:sz w:val="22"/>
          <w:szCs w:val="22"/>
        </w:rPr>
        <w:t>Bramafan</w:t>
      </w:r>
      <w:proofErr w:type="spellEnd"/>
    </w:p>
    <w:p w14:paraId="7A7657A3" w14:textId="77777777" w:rsidR="00FE751D" w:rsidRDefault="00FE751D" w:rsidP="00FE751D">
      <w:pPr>
        <w:numPr>
          <w:ilvl w:val="0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Volume jour pompage </w:t>
      </w:r>
      <w:proofErr w:type="spellStart"/>
      <w:r>
        <w:rPr>
          <w:rFonts w:ascii="Calibri" w:hAnsi="Calibri" w:cs="Calibri"/>
          <w:sz w:val="22"/>
          <w:szCs w:val="22"/>
        </w:rPr>
        <w:t>jacourets</w:t>
      </w:r>
      <w:proofErr w:type="spellEnd"/>
      <w:r>
        <w:rPr>
          <w:rFonts w:ascii="Calibri" w:hAnsi="Calibri" w:cs="Calibri"/>
          <w:sz w:val="22"/>
          <w:szCs w:val="22"/>
        </w:rPr>
        <w:t xml:space="preserve"> (eau </w:t>
      </w:r>
      <w:proofErr w:type="spellStart"/>
      <w:r>
        <w:rPr>
          <w:rFonts w:ascii="Calibri" w:hAnsi="Calibri" w:cs="Calibri"/>
          <w:sz w:val="22"/>
          <w:szCs w:val="22"/>
        </w:rPr>
        <w:t>burute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290CF5B0" w14:textId="77777777" w:rsidR="00FE751D" w:rsidRDefault="00FE751D" w:rsidP="00FE751D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3A22F2" w14:textId="77777777" w:rsidR="00FE751D" w:rsidRDefault="00FE751D" w:rsidP="00FE751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Capacité de </w:t>
      </w:r>
      <w:proofErr w:type="gramStart"/>
      <w:r>
        <w:rPr>
          <w:rFonts w:ascii="Calibri" w:hAnsi="Calibri" w:cs="Calibri"/>
          <w:sz w:val="22"/>
          <w:szCs w:val="22"/>
        </w:rPr>
        <w:t>production:</w:t>
      </w:r>
      <w:proofErr w:type="gramEnd"/>
    </w:p>
    <w:p w14:paraId="5E5B9F17" w14:textId="77777777" w:rsidR="00FE751D" w:rsidRDefault="00FE751D" w:rsidP="00FE751D">
      <w:pPr>
        <w:numPr>
          <w:ilvl w:val="0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Capacité de pompage journalier prise en Siagne de l APIE</w:t>
      </w:r>
    </w:p>
    <w:p w14:paraId="7BF314E3" w14:textId="77777777" w:rsidR="00FE751D" w:rsidRDefault="00FE751D" w:rsidP="00FE751D">
      <w:pPr>
        <w:numPr>
          <w:ilvl w:val="0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Capacité de pompage journalier des PDR Vallée de la Siagne</w:t>
      </w:r>
    </w:p>
    <w:p w14:paraId="37753902" w14:textId="77777777" w:rsidR="00FE751D" w:rsidRDefault="00FE751D" w:rsidP="00FE751D">
      <w:pPr>
        <w:numPr>
          <w:ilvl w:val="0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Volume jour entrée usine </w:t>
      </w:r>
      <w:proofErr w:type="spellStart"/>
      <w:r>
        <w:rPr>
          <w:rFonts w:ascii="Calibri" w:hAnsi="Calibri" w:cs="Calibri"/>
          <w:sz w:val="22"/>
          <w:szCs w:val="22"/>
        </w:rPr>
        <w:t>Nartassier</w:t>
      </w:r>
      <w:proofErr w:type="spellEnd"/>
      <w:r>
        <w:rPr>
          <w:rFonts w:ascii="Calibri" w:hAnsi="Calibri" w:cs="Calibri"/>
          <w:sz w:val="22"/>
          <w:szCs w:val="22"/>
        </w:rPr>
        <w:t xml:space="preserve"> (Via </w:t>
      </w:r>
      <w:proofErr w:type="spellStart"/>
      <w:r>
        <w:rPr>
          <w:rFonts w:ascii="Calibri" w:hAnsi="Calibri" w:cs="Calibri"/>
          <w:sz w:val="22"/>
          <w:szCs w:val="22"/>
        </w:rPr>
        <w:t>Idx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2718D4F9" w14:textId="77777777" w:rsidR="00FE751D" w:rsidRDefault="00FE751D" w:rsidP="00FE751D">
      <w:pPr>
        <w:numPr>
          <w:ilvl w:val="0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Volume livré journalier Usine de St Jacques </w:t>
      </w:r>
    </w:p>
    <w:p w14:paraId="7EAF26BA" w14:textId="77777777" w:rsidR="00FE751D" w:rsidRDefault="00FE751D" w:rsidP="00FE751D">
      <w:pPr>
        <w:numPr>
          <w:ilvl w:val="0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Volume journalier produit par </w:t>
      </w:r>
      <w:proofErr w:type="spellStart"/>
      <w:r>
        <w:rPr>
          <w:rFonts w:ascii="Calibri" w:hAnsi="Calibri" w:cs="Calibri"/>
          <w:sz w:val="22"/>
          <w:szCs w:val="22"/>
        </w:rPr>
        <w:t>Chateauneuf</w:t>
      </w:r>
      <w:proofErr w:type="spellEnd"/>
    </w:p>
    <w:p w14:paraId="206D9858" w14:textId="77777777" w:rsidR="00FE751D" w:rsidRDefault="00FE751D" w:rsidP="00FE751D">
      <w:pPr>
        <w:numPr>
          <w:ilvl w:val="0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Volume jour refoulement ET </w:t>
      </w:r>
      <w:proofErr w:type="spellStart"/>
      <w:r>
        <w:rPr>
          <w:rFonts w:ascii="Calibri" w:hAnsi="Calibri" w:cs="Calibri"/>
          <w:sz w:val="22"/>
          <w:szCs w:val="22"/>
        </w:rPr>
        <w:t>Apie</w:t>
      </w:r>
      <w:proofErr w:type="spellEnd"/>
    </w:p>
    <w:p w14:paraId="277A3BAA" w14:textId="77777777" w:rsidR="00FE751D" w:rsidRDefault="00FE751D" w:rsidP="00FE751D">
      <w:pPr>
        <w:numPr>
          <w:ilvl w:val="0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Production totale Basse Vallée de la Siagne Auribeau-Pégomas</w:t>
      </w:r>
    </w:p>
    <w:p w14:paraId="174FBE7B" w14:textId="77777777" w:rsidR="00FE751D" w:rsidRDefault="00FE751D" w:rsidP="00FE751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4B205D" w14:textId="77777777" w:rsidR="00FE751D" w:rsidRDefault="00FE751D" w:rsidP="00FE751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Distribution:</w:t>
      </w:r>
      <w:proofErr w:type="gramEnd"/>
    </w:p>
    <w:p w14:paraId="02258C05" w14:textId="77777777" w:rsidR="00FE751D" w:rsidRDefault="00FE751D" w:rsidP="00FE751D">
      <w:pPr>
        <w:numPr>
          <w:ilvl w:val="0"/>
          <w:numId w:val="2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Besoins propres SICASIL</w:t>
      </w:r>
    </w:p>
    <w:p w14:paraId="7579556F" w14:textId="77777777" w:rsidR="00FE751D" w:rsidRDefault="00FE751D" w:rsidP="00FE751D">
      <w:pPr>
        <w:numPr>
          <w:ilvl w:val="0"/>
          <w:numId w:val="2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des Achats d'Eau journalier du SIEF (2018-&gt;)</w:t>
      </w:r>
    </w:p>
    <w:p w14:paraId="4ACF7751" w14:textId="77777777" w:rsidR="00FE751D" w:rsidRDefault="00FE751D" w:rsidP="00FE751D">
      <w:pPr>
        <w:numPr>
          <w:ilvl w:val="0"/>
          <w:numId w:val="2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Volume Jour Vente En Gros Valbonne</w:t>
      </w:r>
    </w:p>
    <w:p w14:paraId="14212FE0" w14:textId="77777777" w:rsidR="00FE751D" w:rsidRDefault="00FE751D" w:rsidP="00FE751D">
      <w:pPr>
        <w:numPr>
          <w:ilvl w:val="0"/>
          <w:numId w:val="2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Volume jour Cap Roux - </w:t>
      </w:r>
      <w:proofErr w:type="spellStart"/>
      <w:r>
        <w:rPr>
          <w:rFonts w:ascii="Calibri" w:hAnsi="Calibri" w:cs="Calibri"/>
          <w:sz w:val="22"/>
          <w:szCs w:val="22"/>
        </w:rPr>
        <w:t>Théoule</w:t>
      </w:r>
      <w:proofErr w:type="spellEnd"/>
      <w:r>
        <w:rPr>
          <w:rFonts w:ascii="Calibri" w:hAnsi="Calibri" w:cs="Calibri"/>
          <w:sz w:val="22"/>
          <w:szCs w:val="22"/>
        </w:rPr>
        <w:t xml:space="preserve"> vers Trayas Var</w:t>
      </w:r>
    </w:p>
    <w:p w14:paraId="583668DC" w14:textId="77777777" w:rsidR="00FE751D" w:rsidRDefault="00FE751D" w:rsidP="00FE751D">
      <w:pPr>
        <w:numPr>
          <w:ilvl w:val="0"/>
          <w:numId w:val="2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Volume jour pompage </w:t>
      </w:r>
      <w:proofErr w:type="spellStart"/>
      <w:r>
        <w:rPr>
          <w:rFonts w:ascii="Calibri" w:hAnsi="Calibri" w:cs="Calibri"/>
          <w:sz w:val="22"/>
          <w:szCs w:val="22"/>
        </w:rPr>
        <w:t>jacourets</w:t>
      </w:r>
      <w:proofErr w:type="spellEnd"/>
      <w:r>
        <w:rPr>
          <w:rFonts w:ascii="Calibri" w:hAnsi="Calibri" w:cs="Calibri"/>
          <w:sz w:val="22"/>
          <w:szCs w:val="22"/>
        </w:rPr>
        <w:t xml:space="preserve"> (eau </w:t>
      </w:r>
      <w:proofErr w:type="spellStart"/>
      <w:r>
        <w:rPr>
          <w:rFonts w:ascii="Calibri" w:hAnsi="Calibri" w:cs="Calibri"/>
          <w:sz w:val="22"/>
          <w:szCs w:val="22"/>
        </w:rPr>
        <w:t>burute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3A619A83" w14:textId="77777777" w:rsidR="00FE751D" w:rsidRDefault="00FE751D" w:rsidP="00FE751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B37B77" w14:textId="77777777" w:rsidR="00FE751D" w:rsidRDefault="00FE751D" w:rsidP="00FE751D">
      <w:pPr>
        <w:pStyle w:val="Titre2"/>
      </w:pPr>
      <w:r>
        <w:t>6.1 Compléments disponibles</w:t>
      </w:r>
    </w:p>
    <w:p w14:paraId="559EB249" w14:textId="77777777" w:rsidR="00FE751D" w:rsidRDefault="00FE751D" w:rsidP="00FE751D">
      <w:pPr>
        <w:ind w:left="360"/>
        <w:textAlignment w:val="center"/>
        <w:rPr>
          <w:rFonts w:ascii="Calibri" w:hAnsi="Calibri" w:cs="Calibri"/>
          <w:sz w:val="22"/>
          <w:szCs w:val="22"/>
        </w:rPr>
      </w:pPr>
    </w:p>
    <w:p w14:paraId="03DAC855" w14:textId="60E263D7" w:rsidR="00FE751D" w:rsidRPr="00FE751D" w:rsidRDefault="00FE751D" w:rsidP="00FE751D">
      <w:pPr>
        <w:pStyle w:val="Paragraphedeliste"/>
        <w:numPr>
          <w:ilvl w:val="0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 w:rsidRPr="00FE751D">
        <w:rPr>
          <w:rFonts w:ascii="Calibri" w:hAnsi="Calibri" w:cs="Calibri"/>
          <w:sz w:val="22"/>
          <w:szCs w:val="22"/>
        </w:rPr>
        <w:t xml:space="preserve">On </w:t>
      </w:r>
      <w:proofErr w:type="spellStart"/>
      <w:r w:rsidRPr="00FE751D">
        <w:rPr>
          <w:rFonts w:ascii="Calibri" w:hAnsi="Calibri" w:cs="Calibri"/>
          <w:sz w:val="22"/>
          <w:szCs w:val="22"/>
        </w:rPr>
        <w:t>apelle</w:t>
      </w:r>
      <w:proofErr w:type="spellEnd"/>
      <w:r w:rsidRPr="00FE751D">
        <w:rPr>
          <w:rFonts w:ascii="Calibri" w:hAnsi="Calibri" w:cs="Calibri"/>
          <w:sz w:val="22"/>
          <w:szCs w:val="22"/>
        </w:rPr>
        <w:t xml:space="preserve"> C le complément disponible à calculer</w:t>
      </w:r>
    </w:p>
    <w:p w14:paraId="7D813713" w14:textId="77777777" w:rsidR="00FE751D" w:rsidRDefault="00FE751D" w:rsidP="00FE751D">
      <w:pPr>
        <w:ind w:left="360"/>
        <w:textAlignment w:val="center"/>
        <w:rPr>
          <w:rFonts w:ascii="Calibri" w:hAnsi="Calibri" w:cs="Calibri"/>
          <w:sz w:val="22"/>
          <w:szCs w:val="22"/>
        </w:rPr>
      </w:pPr>
    </w:p>
    <w:p w14:paraId="113860E4" w14:textId="7B44125B" w:rsidR="00FE751D" w:rsidRDefault="00FE751D" w:rsidP="00FE751D">
      <w:pPr>
        <w:numPr>
          <w:ilvl w:val="0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 = Somme des volumes des ressources naturelles disponibles</w:t>
      </w:r>
    </w:p>
    <w:p w14:paraId="3AE9B670" w14:textId="77777777" w:rsidR="00FE751D" w:rsidRDefault="00FE751D" w:rsidP="00FE751D">
      <w:pPr>
        <w:numPr>
          <w:ilvl w:val="0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 = débit réservé</w:t>
      </w:r>
    </w:p>
    <w:p w14:paraId="3308B597" w14:textId="12F1A3B7" w:rsidR="00FE751D" w:rsidRDefault="00FE751D" w:rsidP="00FE751D">
      <w:pPr>
        <w:numPr>
          <w:ilvl w:val="0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 = droits d'eau journalier</w:t>
      </w:r>
    </w:p>
    <w:p w14:paraId="702B1F98" w14:textId="77777777" w:rsidR="00FE751D" w:rsidRDefault="00FE751D" w:rsidP="00FE751D">
      <w:pPr>
        <w:numPr>
          <w:ilvl w:val="0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 = Somme des volumes prélevés</w:t>
      </w:r>
    </w:p>
    <w:p w14:paraId="4167FDD5" w14:textId="77777777" w:rsidR="00FE751D" w:rsidRDefault="00FE751D" w:rsidP="00FE751D">
      <w:pPr>
        <w:numPr>
          <w:ilvl w:val="0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On définit le volume réellement disponible </w:t>
      </w:r>
      <w:proofErr w:type="gramStart"/>
      <w:r>
        <w:rPr>
          <w:rFonts w:ascii="Calibri" w:hAnsi="Calibri" w:cs="Calibri"/>
          <w:sz w:val="22"/>
          <w:szCs w:val="22"/>
        </w:rPr>
        <w:t>par:</w:t>
      </w:r>
      <w:proofErr w:type="gramEnd"/>
    </w:p>
    <w:p w14:paraId="4D81B8B5" w14:textId="77777777" w:rsidR="00FE751D" w:rsidRDefault="00FE751D" w:rsidP="00FE751D">
      <w:pPr>
        <w:numPr>
          <w:ilvl w:val="0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 = MIN (MAX (</w:t>
      </w:r>
      <w:proofErr w:type="gramStart"/>
      <w:r>
        <w:rPr>
          <w:rFonts w:ascii="Calibri" w:hAnsi="Calibri" w:cs="Calibri"/>
          <w:sz w:val="22"/>
          <w:szCs w:val="22"/>
        </w:rPr>
        <w:t>0;D</w:t>
      </w:r>
      <w:proofErr w:type="gramEnd"/>
      <w:r>
        <w:rPr>
          <w:rFonts w:ascii="Calibri" w:hAnsi="Calibri" w:cs="Calibri"/>
          <w:sz w:val="22"/>
          <w:szCs w:val="22"/>
        </w:rPr>
        <w:t xml:space="preserve"> - R) ; J)</w:t>
      </w:r>
    </w:p>
    <w:p w14:paraId="0497D9EA" w14:textId="77777777" w:rsidR="00FE751D" w:rsidRDefault="00FE751D" w:rsidP="00FE751D">
      <w:pPr>
        <w:numPr>
          <w:ilvl w:val="0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Et le complément disponible C = V - P</w:t>
      </w:r>
    </w:p>
    <w:p w14:paraId="508F9789" w14:textId="77777777" w:rsidR="00FE751D" w:rsidRDefault="00FE751D" w:rsidP="00FE751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9D2AB9" w14:textId="2596A1AE" w:rsidR="000A4ABF" w:rsidRDefault="00FE751D">
      <w:r>
        <w:t>Règles complémentaires :</w:t>
      </w:r>
    </w:p>
    <w:p w14:paraId="13438BC6" w14:textId="77777777" w:rsidR="00FE751D" w:rsidRPr="00415DAB" w:rsidRDefault="00FE751D"/>
    <w:p w14:paraId="7C306E1C" w14:textId="77777777" w:rsidR="000A4ABF" w:rsidRPr="00415DAB" w:rsidRDefault="00000000">
      <w:pPr>
        <w:pStyle w:val="Listepuces"/>
      </w:pPr>
      <w:r w:rsidRPr="00415DAB">
        <w:lastRenderedPageBreak/>
        <w:t xml:space="preserve">Si aucun droit journalier </w:t>
      </w:r>
      <w:proofErr w:type="spellStart"/>
      <w:r w:rsidRPr="00415DAB">
        <w:t>J</w:t>
      </w:r>
      <w:proofErr w:type="spellEnd"/>
      <w:r w:rsidRPr="00415DAB">
        <w:t xml:space="preserve"> n’existe, considérer J infini.</w:t>
      </w:r>
    </w:p>
    <w:p w14:paraId="68FD15DD" w14:textId="77777777" w:rsidR="000A4ABF" w:rsidRPr="00415DAB" w:rsidRDefault="00000000">
      <w:pPr>
        <w:pStyle w:val="Listepuces"/>
      </w:pPr>
      <w:proofErr w:type="spellStart"/>
      <w:r w:rsidRPr="00415DAB">
        <w:t>Veyans</w:t>
      </w:r>
      <w:proofErr w:type="spellEnd"/>
      <w:r w:rsidRPr="00415DAB">
        <w:t xml:space="preserve"> : disponibilité D = 30 000 m³/j du 15 juillet au 14 octobre, sinon 0.</w:t>
      </w:r>
    </w:p>
    <w:p w14:paraId="503CBC7D" w14:textId="77777777" w:rsidR="000A4ABF" w:rsidRPr="00415DAB" w:rsidRDefault="00000000">
      <w:pPr>
        <w:pStyle w:val="Listepuces"/>
      </w:pPr>
      <w:r w:rsidRPr="00415DAB">
        <w:t>PDR : disponibilité D = 80 000 m³/j du 1er avril au 14 octobre, sinon 43 200 m³/j.</w:t>
      </w:r>
    </w:p>
    <w:p w14:paraId="4517F541" w14:textId="77777777" w:rsidR="000A4ABF" w:rsidRDefault="00000000">
      <w:pPr>
        <w:pStyle w:val="Listepuces"/>
      </w:pPr>
      <w:r w:rsidRPr="00415DAB">
        <w:t xml:space="preserve">APIE : C = </w:t>
      </w:r>
      <w:proofErr w:type="gramStart"/>
      <w:r w:rsidRPr="00415DAB">
        <w:t>MAX(</w:t>
      </w:r>
      <w:proofErr w:type="gramEnd"/>
      <w:r w:rsidRPr="00415DAB">
        <w:t>0 ; D - P), sans limitation J.</w:t>
      </w:r>
    </w:p>
    <w:p w14:paraId="61F0C66B" w14:textId="1DC9C03B" w:rsidR="00FE751D" w:rsidRPr="003C3BD6" w:rsidRDefault="00FE751D" w:rsidP="00FE751D">
      <w:pPr>
        <w:pStyle w:val="Listepuces"/>
        <w:rPr>
          <w:rFonts w:ascii="Calibri" w:hAnsi="Calibri"/>
          <w:sz w:val="22"/>
          <w:szCs w:val="22"/>
        </w:rPr>
      </w:pPr>
      <w:r>
        <w:t xml:space="preserve">Loup (en aval de Gréolières + </w:t>
      </w:r>
      <w:proofErr w:type="spellStart"/>
      <w:r>
        <w:t>Bramafan</w:t>
      </w:r>
      <w:proofErr w:type="spellEnd"/>
      <w:proofErr w:type="gramStart"/>
      <w:r>
        <w:t>):</w:t>
      </w:r>
      <w:proofErr w:type="gramEnd"/>
      <w:r>
        <w:t xml:space="preserve"> R= 310 l/s du 16 octobre au 15 juillet, et 150 l/s du 16 juillet au 15 octobre </w:t>
      </w:r>
    </w:p>
    <w:p w14:paraId="40D83518" w14:textId="6743B5DF" w:rsidR="003C3BD6" w:rsidRPr="00FE751D" w:rsidRDefault="003C3BD6" w:rsidP="00FE751D">
      <w:pPr>
        <w:pStyle w:val="Listepuces"/>
        <w:rPr>
          <w:rFonts w:ascii="Calibri" w:hAnsi="Calibri"/>
          <w:sz w:val="22"/>
          <w:szCs w:val="22"/>
        </w:rPr>
      </w:pPr>
      <w:proofErr w:type="spellStart"/>
      <w:r>
        <w:t>Ajustadoux</w:t>
      </w:r>
      <w:proofErr w:type="spellEnd"/>
      <w:r>
        <w:t> : R=</w:t>
      </w:r>
    </w:p>
    <w:p w14:paraId="7672EB40" w14:textId="46584DBF" w:rsidR="00FE751D" w:rsidRDefault="00FE751D" w:rsidP="00FE751D">
      <w:pPr>
        <w:pStyle w:val="Listepuces"/>
      </w:pPr>
      <w:r>
        <w:t xml:space="preserve">On appelle "Total Distribution SICASIL", la somme </w:t>
      </w:r>
      <w:proofErr w:type="gramStart"/>
      <w:r>
        <w:t>de  "</w:t>
      </w:r>
      <w:proofErr w:type="gramEnd"/>
      <w:r>
        <w:t xml:space="preserve">TOTAL VEG </w:t>
      </w:r>
      <w:proofErr w:type="spellStart"/>
      <w:r>
        <w:t>Sicasil</w:t>
      </w:r>
      <w:proofErr w:type="spellEnd"/>
      <w:r>
        <w:t xml:space="preserve"> " et de "Besoin Propres SICASIL"</w:t>
      </w:r>
    </w:p>
    <w:p w14:paraId="3582F2EB" w14:textId="77777777" w:rsidR="006A0B3D" w:rsidRDefault="006A0B3D" w:rsidP="00492F0B">
      <w:pPr>
        <w:pStyle w:val="Listepuces"/>
        <w:numPr>
          <w:ilvl w:val="0"/>
          <w:numId w:val="0"/>
        </w:numPr>
      </w:pPr>
    </w:p>
    <w:p w14:paraId="6BC5143F" w14:textId="37F66BC6" w:rsidR="006A0B3D" w:rsidRDefault="006A0B3D" w:rsidP="006A0B3D">
      <w:pPr>
        <w:pStyle w:val="Titre2"/>
      </w:pPr>
      <w:r>
        <w:t>6.2 Seuils d’alerte :</w:t>
      </w:r>
    </w:p>
    <w:p w14:paraId="29DB9327" w14:textId="63441D6F" w:rsidR="006A0B3D" w:rsidRDefault="006A0B3D" w:rsidP="006A0B3D">
      <w:pPr>
        <w:pStyle w:val="Listepuces"/>
        <w:numPr>
          <w:ilvl w:val="0"/>
          <w:numId w:val="0"/>
        </w:numPr>
        <w:ind w:left="360" w:hanging="360"/>
      </w:pPr>
      <w:r>
        <w:t>Pégomas :</w:t>
      </w:r>
    </w:p>
    <w:p w14:paraId="75FC5F03" w14:textId="78E3C198" w:rsidR="006A0B3D" w:rsidRPr="006A0B3D" w:rsidRDefault="006A0B3D" w:rsidP="006A0B3D">
      <w:pPr>
        <w:pStyle w:val="Paragraphedeliste"/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</w:pPr>
      <w:r w:rsidRPr="006A0B3D">
        <w:t>Alerte : 800 l/s</w:t>
      </w:r>
    </w:p>
    <w:p w14:paraId="6DD5F1A5" w14:textId="549278E7" w:rsidR="006A0B3D" w:rsidRPr="006A0B3D" w:rsidRDefault="006A0B3D" w:rsidP="006A0B3D">
      <w:pPr>
        <w:pStyle w:val="Paragraphedeliste"/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</w:pPr>
      <w:r w:rsidRPr="006A0B3D">
        <w:t>Alerte renforcée : 550 l/s</w:t>
      </w:r>
    </w:p>
    <w:p w14:paraId="5D349AD0" w14:textId="12351AED" w:rsidR="006A0B3D" w:rsidRDefault="006A0B3D" w:rsidP="006A0B3D">
      <w:pPr>
        <w:pStyle w:val="Listepuces"/>
        <w:numPr>
          <w:ilvl w:val="0"/>
          <w:numId w:val="27"/>
        </w:numPr>
      </w:pPr>
      <w:r w:rsidRPr="006A0B3D">
        <w:t>Crise : 300 l/s</w:t>
      </w:r>
    </w:p>
    <w:p w14:paraId="7DC83541" w14:textId="77777777" w:rsidR="006A0B3D" w:rsidRDefault="006A0B3D" w:rsidP="006A0B3D">
      <w:pPr>
        <w:pStyle w:val="Listepuces"/>
        <w:numPr>
          <w:ilvl w:val="0"/>
          <w:numId w:val="0"/>
        </w:numPr>
        <w:ind w:left="360" w:hanging="360"/>
      </w:pPr>
    </w:p>
    <w:p w14:paraId="6F8D2122" w14:textId="13C7E0E3" w:rsidR="006A0B3D" w:rsidRPr="00FE751D" w:rsidRDefault="006A0B3D" w:rsidP="006A0B3D">
      <w:pPr>
        <w:pStyle w:val="Listepuces"/>
        <w:numPr>
          <w:ilvl w:val="0"/>
          <w:numId w:val="0"/>
        </w:numPr>
        <w:ind w:left="360" w:hanging="360"/>
      </w:pPr>
      <w:proofErr w:type="spellStart"/>
      <w:r>
        <w:t>Ajustadoux</w:t>
      </w:r>
      <w:proofErr w:type="spellEnd"/>
      <w:r>
        <w:t> :</w:t>
      </w:r>
    </w:p>
    <w:p w14:paraId="4E1B84F5" w14:textId="77777777" w:rsidR="006A0B3D" w:rsidRPr="006A0B3D" w:rsidRDefault="006A0B3D" w:rsidP="006A0B3D">
      <w:pPr>
        <w:pStyle w:val="Paragraphedeliste"/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</w:pPr>
      <w:r w:rsidRPr="006A0B3D">
        <w:t>Alerte : 700 l/s ;</w:t>
      </w:r>
    </w:p>
    <w:p w14:paraId="10C87A6E" w14:textId="77777777" w:rsidR="006A0B3D" w:rsidRPr="006A0B3D" w:rsidRDefault="006A0B3D" w:rsidP="006A0B3D">
      <w:pPr>
        <w:pStyle w:val="Paragraphedeliste"/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</w:pPr>
      <w:r w:rsidRPr="006A0B3D">
        <w:t>Alerte renforcée : 550 l/s ;</w:t>
      </w:r>
    </w:p>
    <w:p w14:paraId="760D961D" w14:textId="77777777" w:rsidR="006A0B3D" w:rsidRPr="006A0B3D" w:rsidRDefault="006A0B3D" w:rsidP="006A0B3D">
      <w:pPr>
        <w:pStyle w:val="Paragraphedeliste"/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</w:pPr>
      <w:r w:rsidRPr="006A0B3D">
        <w:t>Crise : 400 l/s.</w:t>
      </w:r>
    </w:p>
    <w:p w14:paraId="4328A364" w14:textId="03915DE1" w:rsidR="000A4ABF" w:rsidRDefault="00000000">
      <w:pPr>
        <w:pStyle w:val="Titre1"/>
      </w:pPr>
      <w:r>
        <w:t>7. Filtre de période global</w:t>
      </w:r>
    </w:p>
    <w:p w14:paraId="091118EF" w14:textId="77777777" w:rsidR="000A4ABF" w:rsidRPr="00415DAB" w:rsidRDefault="00000000">
      <w:pPr>
        <w:pStyle w:val="Listepuces"/>
      </w:pPr>
      <w:r w:rsidRPr="00415DAB">
        <w:t>Le filtre de période est partagé entre Tableau de bord, Ressources et Ventes en gros.</w:t>
      </w:r>
    </w:p>
    <w:p w14:paraId="6FF647FC" w14:textId="77777777" w:rsidR="000A4ABF" w:rsidRPr="00415DAB" w:rsidRDefault="00000000">
      <w:pPr>
        <w:pStyle w:val="Listepuces"/>
      </w:pPr>
      <w:r w:rsidRPr="00415DAB">
        <w:t>Valeurs possibles : Dernier jour, 7 derniers jours, 30 derniers jours, Année en cours, 12 derniers mois, année précédente, Personnalisé.</w:t>
      </w:r>
    </w:p>
    <w:p w14:paraId="56349378" w14:textId="77777777" w:rsidR="000A4ABF" w:rsidRPr="00415DAB" w:rsidRDefault="00000000">
      <w:pPr>
        <w:pStyle w:val="Listepuces"/>
      </w:pPr>
      <w:r w:rsidRPr="00415DAB">
        <w:t>La valeur par défaut est 30 derniers jours.</w:t>
      </w:r>
    </w:p>
    <w:p w14:paraId="3A0A4546" w14:textId="77777777" w:rsidR="000A4ABF" w:rsidRPr="00415DAB" w:rsidRDefault="00000000">
      <w:pPr>
        <w:pStyle w:val="Listepuces"/>
      </w:pPr>
      <w:r w:rsidRPr="00415DAB">
        <w:t>Le choix doit rester mémorisé lors du changement de page.</w:t>
      </w:r>
    </w:p>
    <w:p w14:paraId="371070BD" w14:textId="77777777" w:rsidR="000A4ABF" w:rsidRPr="00415DAB" w:rsidRDefault="00000000">
      <w:pPr>
        <w:pStyle w:val="Listepuces"/>
      </w:pPr>
      <w:r w:rsidRPr="00415DAB">
        <w:t>Le mode Personnalisé doit afficher Date début et Date fin, avec mémorisation des valeurs.</w:t>
      </w:r>
    </w:p>
    <w:p w14:paraId="0CC1C221" w14:textId="77777777" w:rsidR="000A4ABF" w:rsidRPr="00415DAB" w:rsidRDefault="00000000">
      <w:pPr>
        <w:pStyle w:val="Listepuces"/>
      </w:pPr>
      <w:r w:rsidRPr="00415DAB">
        <w:t xml:space="preserve">Le graphique du lac de </w:t>
      </w:r>
      <w:proofErr w:type="spellStart"/>
      <w:r w:rsidRPr="00415DAB">
        <w:t>Saint-Cassien</w:t>
      </w:r>
      <w:proofErr w:type="spellEnd"/>
      <w:r w:rsidRPr="00415DAB">
        <w:t xml:space="preserve"> ne dépend pas de ce filtre global ; il utilise tout l’historique disponible.</w:t>
      </w:r>
    </w:p>
    <w:p w14:paraId="004119B3" w14:textId="77777777" w:rsidR="000A4ABF" w:rsidRDefault="00000000">
      <w:pPr>
        <w:pStyle w:val="Titre1"/>
      </w:pPr>
      <w:r>
        <w:t>8. Page Tableau de bord</w:t>
      </w:r>
    </w:p>
    <w:p w14:paraId="5C8393DC" w14:textId="77777777" w:rsidR="000A4ABF" w:rsidRPr="00415DAB" w:rsidRDefault="00000000">
      <w:pPr>
        <w:pStyle w:val="Listepuces"/>
      </w:pPr>
      <w:r w:rsidRPr="00415DAB">
        <w:t xml:space="preserve">Afficher le titre principal « </w:t>
      </w:r>
      <w:r>
        <w:t>💧</w:t>
      </w:r>
      <w:r w:rsidRPr="00415DAB">
        <w:t xml:space="preserve"> PADRES - Tableau de bord SICASIL ».</w:t>
      </w:r>
    </w:p>
    <w:p w14:paraId="3ECC42BA" w14:textId="77777777" w:rsidR="000A4ABF" w:rsidRDefault="00000000">
      <w:pPr>
        <w:pStyle w:val="Listepuces"/>
      </w:pPr>
      <w:r>
        <w:t>Section « 📈 Production ».</w:t>
      </w:r>
    </w:p>
    <w:p w14:paraId="3D28BFB3" w14:textId="77777777" w:rsidR="000A4ABF" w:rsidRPr="00415DAB" w:rsidRDefault="00000000">
      <w:pPr>
        <w:pStyle w:val="Listepuces"/>
      </w:pPr>
      <w:r w:rsidRPr="00415DAB">
        <w:t>KPI : Mesure la plus récente, Production totale, Ventes en gros.</w:t>
      </w:r>
    </w:p>
    <w:p w14:paraId="5F4EFF9B" w14:textId="77777777" w:rsidR="000A4ABF" w:rsidRPr="00415DAB" w:rsidRDefault="00000000">
      <w:pPr>
        <w:pStyle w:val="Listepuces"/>
      </w:pPr>
      <w:r w:rsidRPr="00415DAB">
        <w:t>Pour les périodes de plusieurs jours, afficher la moyenne m³/j entre parenthèses à côté du total.</w:t>
      </w:r>
    </w:p>
    <w:p w14:paraId="74B0C562" w14:textId="77777777" w:rsidR="000A4ABF" w:rsidRPr="00415DAB" w:rsidRDefault="00000000">
      <w:pPr>
        <w:pStyle w:val="Listepuces"/>
      </w:pPr>
      <w:r w:rsidRPr="00415DAB">
        <w:t>Graphique Production totale et ventes en gros : deux courbes, production en rouge, VEG en bleu.</w:t>
      </w:r>
    </w:p>
    <w:p w14:paraId="3C9125E8" w14:textId="77777777" w:rsidR="000A4ABF" w:rsidRPr="00415DAB" w:rsidRDefault="00000000">
      <w:pPr>
        <w:pStyle w:val="Listepuces"/>
      </w:pPr>
      <w:r w:rsidRPr="00415DAB">
        <w:t>Afficher la production de pointe avec un point rouge, valeur annotée, et encart à droite avec date.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A4ABF" w14:paraId="092F1369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2767FEF0" w14:textId="77777777" w:rsidR="000A4ABF" w:rsidRDefault="00000000">
            <w:r>
              <w:rPr>
                <w:b/>
              </w:rPr>
              <w:t>Série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5BAC05DE" w14:textId="77777777" w:rsidR="000A4ABF" w:rsidRDefault="00000000">
            <w:r>
              <w:rPr>
                <w:b/>
              </w:rPr>
              <w:t>Couleur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7169F6D4" w14:textId="77777777" w:rsidR="000A4ABF" w:rsidRDefault="00000000">
            <w:r>
              <w:rPr>
                <w:b/>
              </w:rPr>
              <w:t>Style</w:t>
            </w:r>
          </w:p>
        </w:tc>
      </w:tr>
      <w:tr w:rsidR="000A4ABF" w14:paraId="636A148F" w14:textId="77777777">
        <w:trPr>
          <w:jc w:val="center"/>
        </w:trPr>
        <w:tc>
          <w:tcPr>
            <w:tcW w:w="3456" w:type="dxa"/>
            <w:vAlign w:val="center"/>
          </w:tcPr>
          <w:p w14:paraId="6E08684D" w14:textId="77777777" w:rsidR="000A4ABF" w:rsidRDefault="00000000">
            <w:r>
              <w:t>Total production SICASIL</w:t>
            </w:r>
          </w:p>
        </w:tc>
        <w:tc>
          <w:tcPr>
            <w:tcW w:w="3456" w:type="dxa"/>
            <w:vAlign w:val="center"/>
          </w:tcPr>
          <w:p w14:paraId="539644E9" w14:textId="77777777" w:rsidR="000A4ABF" w:rsidRDefault="00000000">
            <w:r>
              <w:t>#d62728</w:t>
            </w:r>
          </w:p>
        </w:tc>
        <w:tc>
          <w:tcPr>
            <w:tcW w:w="3456" w:type="dxa"/>
            <w:vAlign w:val="center"/>
          </w:tcPr>
          <w:p w14:paraId="46DE90E9" w14:textId="77777777" w:rsidR="000A4ABF" w:rsidRDefault="00000000">
            <w:r>
              <w:t>Ligne + marqueurs</w:t>
            </w:r>
          </w:p>
        </w:tc>
      </w:tr>
      <w:tr w:rsidR="000A4ABF" w14:paraId="6C4DC34C" w14:textId="77777777">
        <w:trPr>
          <w:jc w:val="center"/>
        </w:trPr>
        <w:tc>
          <w:tcPr>
            <w:tcW w:w="3456" w:type="dxa"/>
            <w:vAlign w:val="center"/>
          </w:tcPr>
          <w:p w14:paraId="77A38A96" w14:textId="77777777" w:rsidR="000A4ABF" w:rsidRDefault="00000000">
            <w:r>
              <w:t>Total VEG SICASIL</w:t>
            </w:r>
          </w:p>
        </w:tc>
        <w:tc>
          <w:tcPr>
            <w:tcW w:w="3456" w:type="dxa"/>
            <w:vAlign w:val="center"/>
          </w:tcPr>
          <w:p w14:paraId="5808981F" w14:textId="77777777" w:rsidR="000A4ABF" w:rsidRDefault="00000000">
            <w:r>
              <w:t>#1f77b4</w:t>
            </w:r>
          </w:p>
        </w:tc>
        <w:tc>
          <w:tcPr>
            <w:tcW w:w="3456" w:type="dxa"/>
            <w:vAlign w:val="center"/>
          </w:tcPr>
          <w:p w14:paraId="5CC0D239" w14:textId="77777777" w:rsidR="000A4ABF" w:rsidRDefault="00000000">
            <w:r>
              <w:t>Ligne + marqueurs</w:t>
            </w:r>
          </w:p>
        </w:tc>
      </w:tr>
      <w:tr w:rsidR="000A4ABF" w:rsidRPr="00415DAB" w14:paraId="1ECC75F9" w14:textId="77777777">
        <w:trPr>
          <w:jc w:val="center"/>
        </w:trPr>
        <w:tc>
          <w:tcPr>
            <w:tcW w:w="3456" w:type="dxa"/>
            <w:vAlign w:val="center"/>
          </w:tcPr>
          <w:p w14:paraId="7E4A3EB4" w14:textId="77777777" w:rsidR="000A4ABF" w:rsidRDefault="00000000">
            <w:r>
              <w:t>Production pointe</w:t>
            </w:r>
          </w:p>
        </w:tc>
        <w:tc>
          <w:tcPr>
            <w:tcW w:w="3456" w:type="dxa"/>
            <w:vAlign w:val="center"/>
          </w:tcPr>
          <w:p w14:paraId="01548897" w14:textId="77777777" w:rsidR="000A4ABF" w:rsidRDefault="00000000">
            <w:r>
              <w:t>#d62728</w:t>
            </w:r>
          </w:p>
        </w:tc>
        <w:tc>
          <w:tcPr>
            <w:tcW w:w="3456" w:type="dxa"/>
            <w:vAlign w:val="center"/>
          </w:tcPr>
          <w:p w14:paraId="2308AC73" w14:textId="77777777" w:rsidR="000A4ABF" w:rsidRPr="00415DAB" w:rsidRDefault="00000000">
            <w:r w:rsidRPr="00415DAB">
              <w:t>Point rouge taille 14, contour blanc, valeur affichée</w:t>
            </w:r>
          </w:p>
        </w:tc>
      </w:tr>
    </w:tbl>
    <w:p w14:paraId="24D6874C" w14:textId="77777777" w:rsidR="000A4ABF" w:rsidRPr="00415DAB" w:rsidRDefault="000A4ABF"/>
    <w:p w14:paraId="5511226C" w14:textId="77777777" w:rsidR="000A4ABF" w:rsidRDefault="00000000">
      <w:pPr>
        <w:pStyle w:val="Titre2"/>
      </w:pPr>
      <w:r>
        <w:lastRenderedPageBreak/>
        <w:t>8.1 Prélèvements journaliers et compléments disponibles</w:t>
      </w:r>
    </w:p>
    <w:p w14:paraId="0D626716" w14:textId="77777777" w:rsidR="000A4ABF" w:rsidRDefault="00000000">
      <w:pPr>
        <w:pStyle w:val="Listepuces"/>
      </w:pPr>
      <w:r>
        <w:t>Histogramme empilé par jour.</w:t>
      </w:r>
    </w:p>
    <w:p w14:paraId="13196AB2" w14:textId="77777777" w:rsidR="000A4ABF" w:rsidRPr="00415DAB" w:rsidRDefault="00000000">
      <w:pPr>
        <w:pStyle w:val="Listepuces"/>
      </w:pPr>
      <w:r w:rsidRPr="00415DAB">
        <w:t>Sélecteur m³/jour ou Normalisé.</w:t>
      </w:r>
    </w:p>
    <w:p w14:paraId="511EEEE0" w14:textId="77777777" w:rsidR="000A4ABF" w:rsidRPr="00415DAB" w:rsidRDefault="00000000">
      <w:pPr>
        <w:pStyle w:val="Listepuces"/>
      </w:pPr>
      <w:r w:rsidRPr="00415DAB">
        <w:t xml:space="preserve">En mode m³/jour, </w:t>
      </w:r>
      <w:proofErr w:type="gramStart"/>
      <w:r w:rsidRPr="00415DAB">
        <w:t>axe Y</w:t>
      </w:r>
      <w:proofErr w:type="gramEnd"/>
      <w:r w:rsidRPr="00415DAB">
        <w:t xml:space="preserve"> en volume.</w:t>
      </w:r>
    </w:p>
    <w:p w14:paraId="2ABEFAC4" w14:textId="77777777" w:rsidR="000A4ABF" w:rsidRPr="00415DAB" w:rsidRDefault="00000000">
      <w:pPr>
        <w:pStyle w:val="Listepuces"/>
      </w:pPr>
      <w:r w:rsidRPr="00415DAB">
        <w:t xml:space="preserve">En mode Normalisé, </w:t>
      </w:r>
      <w:proofErr w:type="gramStart"/>
      <w:r w:rsidRPr="00415DAB">
        <w:t>axe Y</w:t>
      </w:r>
      <w:proofErr w:type="gramEnd"/>
      <w:r w:rsidRPr="00415DAB">
        <w:t xml:space="preserve"> de 0 à 100 %.</w:t>
      </w:r>
    </w:p>
    <w:p w14:paraId="7BA7008D" w14:textId="77777777" w:rsidR="000A4ABF" w:rsidRPr="00415DAB" w:rsidRDefault="00000000">
      <w:pPr>
        <w:pStyle w:val="Listepuces"/>
      </w:pPr>
      <w:r w:rsidRPr="00415DAB">
        <w:t xml:space="preserve">Le </w:t>
      </w:r>
      <w:proofErr w:type="spellStart"/>
      <w:r w:rsidRPr="00415DAB">
        <w:t>hover</w:t>
      </w:r>
      <w:proofErr w:type="spellEnd"/>
      <w:r w:rsidRPr="00415DAB">
        <w:t xml:space="preserve"> doit toujours afficher le volume m³/jour et la part en %.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A4ABF" w14:paraId="11662E6E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0CD08C6" w14:textId="77777777" w:rsidR="000A4ABF" w:rsidRDefault="00000000">
            <w:r>
              <w:rPr>
                <w:b/>
              </w:rPr>
              <w:t>Série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64D66ED1" w14:textId="77777777" w:rsidR="000A4ABF" w:rsidRDefault="00000000">
            <w:r>
              <w:rPr>
                <w:b/>
              </w:rPr>
              <w:t>Couleur</w:t>
            </w:r>
          </w:p>
        </w:tc>
      </w:tr>
      <w:tr w:rsidR="000A4ABF" w14:paraId="2979F6B3" w14:textId="77777777">
        <w:trPr>
          <w:jc w:val="center"/>
        </w:trPr>
        <w:tc>
          <w:tcPr>
            <w:tcW w:w="5184" w:type="dxa"/>
            <w:vAlign w:val="center"/>
          </w:tcPr>
          <w:p w14:paraId="180FF806" w14:textId="77777777" w:rsidR="000A4ABF" w:rsidRDefault="00000000">
            <w:r>
              <w:t>Prélèvements</w:t>
            </w:r>
          </w:p>
        </w:tc>
        <w:tc>
          <w:tcPr>
            <w:tcW w:w="5184" w:type="dxa"/>
            <w:vAlign w:val="center"/>
          </w:tcPr>
          <w:p w14:paraId="37AAAB4A" w14:textId="77777777" w:rsidR="000A4ABF" w:rsidRDefault="00000000">
            <w:r>
              <w:t>#c0392b</w:t>
            </w:r>
          </w:p>
        </w:tc>
      </w:tr>
      <w:tr w:rsidR="000A4ABF" w14:paraId="55C26E7D" w14:textId="77777777">
        <w:trPr>
          <w:jc w:val="center"/>
        </w:trPr>
        <w:tc>
          <w:tcPr>
            <w:tcW w:w="5184" w:type="dxa"/>
            <w:vAlign w:val="center"/>
          </w:tcPr>
          <w:p w14:paraId="46F9E913" w14:textId="77777777" w:rsidR="000A4ABF" w:rsidRDefault="00000000">
            <w:r>
              <w:t>Compléments disponibles</w:t>
            </w:r>
          </w:p>
        </w:tc>
        <w:tc>
          <w:tcPr>
            <w:tcW w:w="5184" w:type="dxa"/>
            <w:vAlign w:val="center"/>
          </w:tcPr>
          <w:p w14:paraId="7C6F52A5" w14:textId="77777777" w:rsidR="000A4ABF" w:rsidRDefault="00000000">
            <w:r>
              <w:t>#3498db</w:t>
            </w:r>
          </w:p>
        </w:tc>
      </w:tr>
    </w:tbl>
    <w:p w14:paraId="1F15967E" w14:textId="77777777" w:rsidR="000A4ABF" w:rsidRDefault="000A4ABF"/>
    <w:p w14:paraId="1A3B1487" w14:textId="77777777" w:rsidR="000A4ABF" w:rsidRDefault="00000000">
      <w:pPr>
        <w:pStyle w:val="Titre1"/>
      </w:pPr>
      <w:r>
        <w:t>9. Page Ressources</w:t>
      </w:r>
    </w:p>
    <w:p w14:paraId="678F2DB9" w14:textId="77777777" w:rsidR="000A4ABF" w:rsidRDefault="00000000">
      <w:pPr>
        <w:pStyle w:val="Listepuces"/>
      </w:pPr>
      <w:r>
        <w:t>Section « 💧 Ressources ».</w:t>
      </w:r>
    </w:p>
    <w:p w14:paraId="7AD9F243" w14:textId="77777777" w:rsidR="000A4ABF" w:rsidRPr="00415DAB" w:rsidRDefault="00000000">
      <w:pPr>
        <w:pStyle w:val="Listepuces"/>
      </w:pPr>
      <w:r w:rsidRPr="00415DAB">
        <w:t>Utilise le filtre global de période.</w:t>
      </w:r>
    </w:p>
    <w:p w14:paraId="162FEF4D" w14:textId="77777777" w:rsidR="000A4ABF" w:rsidRPr="00415DAB" w:rsidRDefault="00000000">
      <w:pPr>
        <w:pStyle w:val="Listepuces"/>
      </w:pPr>
      <w:r w:rsidRPr="00415DAB">
        <w:t>Graphique Disponibilité détaillée des ressources : une courbe par ressource.</w:t>
      </w:r>
    </w:p>
    <w:p w14:paraId="47FC134C" w14:textId="77777777" w:rsidR="000A4ABF" w:rsidRPr="00415DAB" w:rsidRDefault="00000000">
      <w:pPr>
        <w:pStyle w:val="Listepuces"/>
      </w:pPr>
      <w:r w:rsidRPr="00415DAB">
        <w:t>Camembert Répartition des ressources calculé sur la période sélectionnée.</w:t>
      </w:r>
    </w:p>
    <w:p w14:paraId="2C7D1889" w14:textId="77777777" w:rsidR="000A4ABF" w:rsidRPr="00415DAB" w:rsidRDefault="00000000">
      <w:pPr>
        <w:pStyle w:val="Listepuces"/>
      </w:pPr>
      <w:r w:rsidRPr="00415DAB">
        <w:t>Tableau des volumes par ressource sous le camembert.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A4ABF" w14:paraId="5B7BF99B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6231603" w14:textId="77777777" w:rsidR="000A4ABF" w:rsidRDefault="00000000">
            <w:r>
              <w:rPr>
                <w:b/>
              </w:rPr>
              <w:t>Ressource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1B104D8E" w14:textId="77777777" w:rsidR="000A4ABF" w:rsidRDefault="00000000">
            <w:r>
              <w:rPr>
                <w:b/>
              </w:rPr>
              <w:t>Couleur indicative</w:t>
            </w:r>
          </w:p>
        </w:tc>
      </w:tr>
      <w:tr w:rsidR="000A4ABF" w14:paraId="5384AEEB" w14:textId="77777777">
        <w:trPr>
          <w:jc w:val="center"/>
        </w:trPr>
        <w:tc>
          <w:tcPr>
            <w:tcW w:w="5184" w:type="dxa"/>
            <w:vAlign w:val="center"/>
          </w:tcPr>
          <w:p w14:paraId="3E2391EA" w14:textId="77777777" w:rsidR="000A4ABF" w:rsidRDefault="00000000">
            <w:r>
              <w:t>Barrage + Canal St-</w:t>
            </w:r>
            <w:proofErr w:type="spellStart"/>
            <w:r>
              <w:t>Cézaire</w:t>
            </w:r>
            <w:proofErr w:type="spellEnd"/>
          </w:p>
        </w:tc>
        <w:tc>
          <w:tcPr>
            <w:tcW w:w="5184" w:type="dxa"/>
            <w:vAlign w:val="center"/>
          </w:tcPr>
          <w:p w14:paraId="75A19958" w14:textId="77777777" w:rsidR="000A4ABF" w:rsidRDefault="00000000">
            <w:r>
              <w:t>Bleu</w:t>
            </w:r>
          </w:p>
        </w:tc>
      </w:tr>
      <w:tr w:rsidR="000A4ABF" w14:paraId="718A693C" w14:textId="77777777">
        <w:trPr>
          <w:jc w:val="center"/>
        </w:trPr>
        <w:tc>
          <w:tcPr>
            <w:tcW w:w="5184" w:type="dxa"/>
            <w:vAlign w:val="center"/>
          </w:tcPr>
          <w:p w14:paraId="24374111" w14:textId="77777777" w:rsidR="000A4ABF" w:rsidRDefault="00000000">
            <w:proofErr w:type="spellStart"/>
            <w:r>
              <w:t>Foux</w:t>
            </w:r>
            <w:proofErr w:type="spellEnd"/>
            <w:r>
              <w:t xml:space="preserve"> de St-</w:t>
            </w:r>
            <w:proofErr w:type="spellStart"/>
            <w:r>
              <w:t>Cézaire</w:t>
            </w:r>
            <w:proofErr w:type="spellEnd"/>
          </w:p>
        </w:tc>
        <w:tc>
          <w:tcPr>
            <w:tcW w:w="5184" w:type="dxa"/>
            <w:vAlign w:val="center"/>
          </w:tcPr>
          <w:p w14:paraId="76C7FEE4" w14:textId="77777777" w:rsidR="000A4ABF" w:rsidRDefault="00000000">
            <w:r>
              <w:t>Bleu clair</w:t>
            </w:r>
          </w:p>
        </w:tc>
      </w:tr>
      <w:tr w:rsidR="000A4ABF" w14:paraId="5710656E" w14:textId="77777777">
        <w:trPr>
          <w:jc w:val="center"/>
        </w:trPr>
        <w:tc>
          <w:tcPr>
            <w:tcW w:w="5184" w:type="dxa"/>
            <w:vAlign w:val="center"/>
          </w:tcPr>
          <w:p w14:paraId="65F41F1A" w14:textId="77777777" w:rsidR="000A4ABF" w:rsidRDefault="00000000">
            <w:r>
              <w:t>Sources de Gréolières</w:t>
            </w:r>
          </w:p>
        </w:tc>
        <w:tc>
          <w:tcPr>
            <w:tcW w:w="5184" w:type="dxa"/>
            <w:vAlign w:val="center"/>
          </w:tcPr>
          <w:p w14:paraId="615A0F78" w14:textId="77777777" w:rsidR="000A4ABF" w:rsidRDefault="00000000">
            <w:r>
              <w:t>Rouge</w:t>
            </w:r>
          </w:p>
        </w:tc>
      </w:tr>
      <w:tr w:rsidR="000A4ABF" w14:paraId="25EF9C3E" w14:textId="77777777">
        <w:trPr>
          <w:jc w:val="center"/>
        </w:trPr>
        <w:tc>
          <w:tcPr>
            <w:tcW w:w="5184" w:type="dxa"/>
            <w:vAlign w:val="center"/>
          </w:tcPr>
          <w:p w14:paraId="2B1009F3" w14:textId="77777777" w:rsidR="000A4ABF" w:rsidRDefault="00000000">
            <w:proofErr w:type="spellStart"/>
            <w:r>
              <w:t>Bramafan</w:t>
            </w:r>
            <w:proofErr w:type="spellEnd"/>
          </w:p>
        </w:tc>
        <w:tc>
          <w:tcPr>
            <w:tcW w:w="5184" w:type="dxa"/>
            <w:vAlign w:val="center"/>
          </w:tcPr>
          <w:p w14:paraId="215A72B7" w14:textId="77777777" w:rsidR="000A4ABF" w:rsidRDefault="00000000">
            <w:r>
              <w:t>Rose</w:t>
            </w:r>
          </w:p>
        </w:tc>
      </w:tr>
      <w:tr w:rsidR="000A4ABF" w14:paraId="0D4DC6F0" w14:textId="77777777">
        <w:trPr>
          <w:jc w:val="center"/>
        </w:trPr>
        <w:tc>
          <w:tcPr>
            <w:tcW w:w="5184" w:type="dxa"/>
            <w:vAlign w:val="center"/>
          </w:tcPr>
          <w:p w14:paraId="7449AE1E" w14:textId="77777777" w:rsidR="000A4ABF" w:rsidRDefault="00000000">
            <w:proofErr w:type="spellStart"/>
            <w:r>
              <w:t>Jacourets</w:t>
            </w:r>
            <w:proofErr w:type="spellEnd"/>
          </w:p>
        </w:tc>
        <w:tc>
          <w:tcPr>
            <w:tcW w:w="5184" w:type="dxa"/>
            <w:vAlign w:val="center"/>
          </w:tcPr>
          <w:p w14:paraId="49A9AC8F" w14:textId="77777777" w:rsidR="000A4ABF" w:rsidRDefault="00000000">
            <w:r>
              <w:t>Vert / turquoise</w:t>
            </w:r>
          </w:p>
        </w:tc>
      </w:tr>
    </w:tbl>
    <w:p w14:paraId="7BD5A89F" w14:textId="77777777" w:rsidR="000A4ABF" w:rsidRDefault="000A4ABF"/>
    <w:p w14:paraId="4EB2C7E2" w14:textId="77777777" w:rsidR="000A4ABF" w:rsidRDefault="00000000">
      <w:pPr>
        <w:pStyle w:val="Titre1"/>
      </w:pPr>
      <w:r>
        <w:t>10. Section Lac de Saint-Cassien</w:t>
      </w:r>
    </w:p>
    <w:p w14:paraId="3BAB0723" w14:textId="77777777" w:rsidR="000A4ABF" w:rsidRPr="00415DAB" w:rsidRDefault="00000000">
      <w:pPr>
        <w:pStyle w:val="Listepuces"/>
      </w:pPr>
      <w:r w:rsidRPr="00415DAB">
        <w:t>La section se trouve dans la page Ressources.</w:t>
      </w:r>
    </w:p>
    <w:p w14:paraId="2B3DA1FB" w14:textId="77777777" w:rsidR="000A4ABF" w:rsidRPr="00415DAB" w:rsidRDefault="00000000">
      <w:pPr>
        <w:pStyle w:val="Listepuces"/>
      </w:pPr>
      <w:r w:rsidRPr="00415DAB">
        <w:t>Ne pas appliquer le filtre global de période.</w:t>
      </w:r>
    </w:p>
    <w:p w14:paraId="767BF2F8" w14:textId="77777777" w:rsidR="000A4ABF" w:rsidRDefault="00000000">
      <w:pPr>
        <w:pStyle w:val="Listepuces"/>
      </w:pPr>
      <w:r>
        <w:t>Utiliser l’historique complet disponible.</w:t>
      </w:r>
    </w:p>
    <w:p w14:paraId="0C251DAA" w14:textId="77777777" w:rsidR="000A4ABF" w:rsidRPr="00415DAB" w:rsidRDefault="00000000">
      <w:pPr>
        <w:pStyle w:val="Listepuces"/>
      </w:pPr>
      <w:r w:rsidRPr="00415DAB">
        <w:t>Afficher une courbe par année, superposée sur une année virtuelle allant du 1er janvier au 31 décembre.</w:t>
      </w:r>
    </w:p>
    <w:p w14:paraId="06EFC91F" w14:textId="77777777" w:rsidR="000A4ABF" w:rsidRPr="00415DAB" w:rsidRDefault="00000000">
      <w:pPr>
        <w:pStyle w:val="Listepuces"/>
      </w:pPr>
      <w:r w:rsidRPr="00415DAB">
        <w:t>Ajouter un sélecteur multi-années ; toutes les années sont sélectionnées par défaut.</w:t>
      </w:r>
    </w:p>
    <w:p w14:paraId="38034CE1" w14:textId="77777777" w:rsidR="000A4ABF" w:rsidRPr="00415DAB" w:rsidRDefault="00000000">
      <w:pPr>
        <w:pStyle w:val="Listepuces"/>
      </w:pPr>
      <w:r w:rsidRPr="00415DAB">
        <w:t>L’année la plus récente doit être en ligne épaisse, les autres plus fines et semi-transparentes.</w:t>
      </w:r>
    </w:p>
    <w:p w14:paraId="71A92A6D" w14:textId="77777777" w:rsidR="000A4ABF" w:rsidRPr="00415DAB" w:rsidRDefault="00000000">
      <w:pPr>
        <w:pStyle w:val="Titre2"/>
      </w:pPr>
      <w:r w:rsidRPr="00415DAB">
        <w:t>10.1 Formule cote vers volume</w:t>
      </w:r>
    </w:p>
    <w:p w14:paraId="01CD9DE0" w14:textId="77777777" w:rsidR="000A4ABF" w:rsidRPr="00415DAB" w:rsidRDefault="00000000">
      <w:r w:rsidRPr="00415DAB">
        <w:t>Utiliser exclusivement le polynôme ordre 3 suivant. Le volume V(x) est en millions de m³ et x est la cote en mètres :</w:t>
      </w:r>
    </w:p>
    <w:p w14:paraId="482E3AAB" w14:textId="77777777" w:rsidR="000A4ABF" w:rsidRPr="00415DAB" w:rsidRDefault="00000000">
      <w:pPr>
        <w:spacing w:before="40" w:after="120"/>
        <w:ind w:left="360"/>
      </w:pPr>
      <w:r w:rsidRPr="00415DAB">
        <w:rPr>
          <w:rFonts w:ascii="Consolas" w:hAnsi="Consolas"/>
          <w:color w:val="3C3C3C"/>
          <w:sz w:val="18"/>
        </w:rPr>
        <w:t>V(x) = 0.001586592054 × x³</w:t>
      </w:r>
      <w:r w:rsidRPr="00415DAB">
        <w:rPr>
          <w:rFonts w:ascii="Consolas" w:hAnsi="Consolas"/>
          <w:color w:val="3C3C3C"/>
          <w:sz w:val="18"/>
        </w:rPr>
        <w:br/>
        <w:t xml:space="preserve">     - 0.6006702028 × x²</w:t>
      </w:r>
      <w:r w:rsidRPr="00415DAB">
        <w:rPr>
          <w:rFonts w:ascii="Consolas" w:hAnsi="Consolas"/>
          <w:color w:val="3C3C3C"/>
          <w:sz w:val="18"/>
        </w:rPr>
        <w:br/>
        <w:t xml:space="preserve">     + 77.42098071 × x</w:t>
      </w:r>
      <w:r w:rsidRPr="00415DAB">
        <w:rPr>
          <w:rFonts w:ascii="Consolas" w:hAnsi="Consolas"/>
          <w:color w:val="3C3C3C"/>
          <w:sz w:val="18"/>
        </w:rPr>
        <w:br/>
        <w:t xml:space="preserve">     - 3415.762614</w:t>
      </w:r>
      <w:r w:rsidRPr="00415DAB">
        <w:rPr>
          <w:rFonts w:ascii="Consolas" w:hAnsi="Consolas"/>
          <w:color w:val="3C3C3C"/>
          <w:sz w:val="18"/>
        </w:rPr>
        <w:br/>
      </w:r>
      <w:r w:rsidRPr="00415DAB">
        <w:rPr>
          <w:rFonts w:ascii="Consolas" w:hAnsi="Consolas"/>
          <w:color w:val="3C3C3C"/>
          <w:sz w:val="18"/>
        </w:rPr>
        <w:br/>
        <w:t xml:space="preserve">volume_m3 = </w:t>
      </w:r>
      <w:proofErr w:type="gramStart"/>
      <w:r w:rsidRPr="00415DAB">
        <w:rPr>
          <w:rFonts w:ascii="Consolas" w:hAnsi="Consolas"/>
          <w:color w:val="3C3C3C"/>
          <w:sz w:val="18"/>
        </w:rPr>
        <w:t>max(</w:t>
      </w:r>
      <w:proofErr w:type="gramEnd"/>
      <w:r w:rsidRPr="00415DAB">
        <w:rPr>
          <w:rFonts w:ascii="Consolas" w:hAnsi="Consolas"/>
          <w:color w:val="3C3C3C"/>
          <w:sz w:val="18"/>
        </w:rPr>
        <w:t>0, V(x) × 1_000_000)</w:t>
      </w:r>
    </w:p>
    <w:p w14:paraId="308D96FA" w14:textId="77777777" w:rsidR="000A4ABF" w:rsidRDefault="00000000">
      <w:pPr>
        <w:pStyle w:val="Titre2"/>
      </w:pPr>
      <w:r>
        <w:t>10.2 Lignes de référence du lac</w:t>
      </w:r>
    </w:p>
    <w:p w14:paraId="42E5D208" w14:textId="77777777" w:rsidR="000A4ABF" w:rsidRPr="00415DAB" w:rsidRDefault="00000000">
      <w:pPr>
        <w:pStyle w:val="Listepuces"/>
      </w:pPr>
      <w:r w:rsidRPr="00415DAB">
        <w:t>Retenue normale : cote 147,35 m, transformée en volume et affichée comme ligne horizontale pointillée libellée « Retenue normale ».</w:t>
      </w:r>
    </w:p>
    <w:p w14:paraId="05B75540" w14:textId="77777777" w:rsidR="000A4ABF" w:rsidRPr="00415DAB" w:rsidRDefault="00000000">
      <w:pPr>
        <w:pStyle w:val="Listepuces"/>
      </w:pPr>
      <w:r w:rsidRPr="00415DAB">
        <w:t>Minimum exploitation : cote 138,50 m, transformée en volume et affichée comme ligne horizontale pointillée libellée « Minimum exploitation ».</w:t>
      </w:r>
    </w:p>
    <w:p w14:paraId="654E31A5" w14:textId="77777777" w:rsidR="000A4ABF" w:rsidRPr="00415DAB" w:rsidRDefault="00000000">
      <w:pPr>
        <w:pStyle w:val="Listepuces"/>
      </w:pPr>
      <w:r w:rsidRPr="00415DAB">
        <w:lastRenderedPageBreak/>
        <w:t>20 000 000 m³ : ligne horizontale pointillée sans label.</w:t>
      </w:r>
    </w:p>
    <w:p w14:paraId="03D36608" w14:textId="77777777" w:rsidR="000A4ABF" w:rsidRPr="00415DAB" w:rsidRDefault="00000000">
      <w:pPr>
        <w:pStyle w:val="Listepuces"/>
      </w:pPr>
      <w:r w:rsidRPr="00415DAB">
        <w:t>1er juillet : ligne verticale pointillée avec libellé « 1er juillet ».</w:t>
      </w:r>
    </w:p>
    <w:p w14:paraId="5FFDE146" w14:textId="77777777" w:rsidR="000A4ABF" w:rsidRDefault="00000000">
      <w:pPr>
        <w:pStyle w:val="Titre1"/>
      </w:pPr>
      <w:r>
        <w:t>11. Page Ventes en gros</w:t>
      </w:r>
    </w:p>
    <w:p w14:paraId="29B82641" w14:textId="77777777" w:rsidR="000A4ABF" w:rsidRPr="00415DAB" w:rsidRDefault="00000000">
      <w:pPr>
        <w:pStyle w:val="Listepuces"/>
      </w:pPr>
      <w:r w:rsidRPr="00415DAB">
        <w:t xml:space="preserve">Section « </w:t>
      </w:r>
      <w:r>
        <w:t>🚰</w:t>
      </w:r>
      <w:r w:rsidRPr="00415DAB">
        <w:t xml:space="preserve"> Ventes en gros détaillées ».</w:t>
      </w:r>
    </w:p>
    <w:p w14:paraId="18A04DB4" w14:textId="77777777" w:rsidR="000A4ABF" w:rsidRPr="00415DAB" w:rsidRDefault="00000000">
      <w:pPr>
        <w:pStyle w:val="Listepuces"/>
      </w:pPr>
      <w:r w:rsidRPr="00415DAB">
        <w:t>Utilise le filtre global de période.</w:t>
      </w:r>
    </w:p>
    <w:p w14:paraId="58D1ADCF" w14:textId="77777777" w:rsidR="000A4ABF" w:rsidRPr="00415DAB" w:rsidRDefault="00000000">
      <w:pPr>
        <w:pStyle w:val="Listepuces"/>
      </w:pPr>
      <w:r w:rsidRPr="00415DAB">
        <w:t xml:space="preserve">Graphique d’évolution avec Total VEG SICASIL, SIEF, Valbonne, Cap Roux / </w:t>
      </w:r>
      <w:proofErr w:type="spellStart"/>
      <w:r w:rsidRPr="00415DAB">
        <w:t>Théoule</w:t>
      </w:r>
      <w:proofErr w:type="spellEnd"/>
      <w:r w:rsidRPr="00415DAB">
        <w:t xml:space="preserve"> / Trayas.</w:t>
      </w:r>
    </w:p>
    <w:p w14:paraId="7F05B99C" w14:textId="77777777" w:rsidR="000A4ABF" w:rsidRPr="00415DAB" w:rsidRDefault="00000000">
      <w:pPr>
        <w:pStyle w:val="Listepuces"/>
      </w:pPr>
      <w:r w:rsidRPr="00415DAB">
        <w:t>Afficher la pointe VEG avec un point rouge, date et volume.</w:t>
      </w:r>
    </w:p>
    <w:p w14:paraId="19AE8697" w14:textId="77777777" w:rsidR="000A4ABF" w:rsidRPr="00415DAB" w:rsidRDefault="00000000">
      <w:pPr>
        <w:pStyle w:val="Listepuces"/>
      </w:pPr>
      <w:r w:rsidRPr="00415DAB">
        <w:t>Camembert de répartition des ventes sur la période sélectionnée.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A4ABF" w14:paraId="10C3A981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76E1E81" w14:textId="77777777" w:rsidR="000A4ABF" w:rsidRDefault="00000000">
            <w:r>
              <w:rPr>
                <w:b/>
              </w:rPr>
              <w:t>Flux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369517ED" w14:textId="77777777" w:rsidR="000A4ABF" w:rsidRDefault="00000000">
            <w:r>
              <w:rPr>
                <w:b/>
              </w:rPr>
              <w:t>Couleur</w:t>
            </w:r>
          </w:p>
        </w:tc>
      </w:tr>
      <w:tr w:rsidR="000A4ABF" w:rsidRPr="00415DAB" w14:paraId="18E2CE85" w14:textId="77777777">
        <w:trPr>
          <w:jc w:val="center"/>
        </w:trPr>
        <w:tc>
          <w:tcPr>
            <w:tcW w:w="5184" w:type="dxa"/>
            <w:vAlign w:val="center"/>
          </w:tcPr>
          <w:p w14:paraId="3D4A7B80" w14:textId="77777777" w:rsidR="000A4ABF" w:rsidRDefault="00000000">
            <w:r>
              <w:t>Total VEG SICASIL</w:t>
            </w:r>
          </w:p>
        </w:tc>
        <w:tc>
          <w:tcPr>
            <w:tcW w:w="5184" w:type="dxa"/>
            <w:vAlign w:val="center"/>
          </w:tcPr>
          <w:p w14:paraId="6D70BBD5" w14:textId="77777777" w:rsidR="000A4ABF" w:rsidRPr="00415DAB" w:rsidRDefault="00000000">
            <w:r w:rsidRPr="00415DAB">
              <w:t>Bleu foncé ou rouge selon rendu final retenu</w:t>
            </w:r>
          </w:p>
        </w:tc>
      </w:tr>
      <w:tr w:rsidR="000A4ABF" w14:paraId="1F3077DE" w14:textId="77777777">
        <w:trPr>
          <w:jc w:val="center"/>
        </w:trPr>
        <w:tc>
          <w:tcPr>
            <w:tcW w:w="5184" w:type="dxa"/>
            <w:vAlign w:val="center"/>
          </w:tcPr>
          <w:p w14:paraId="50198C9F" w14:textId="77777777" w:rsidR="000A4ABF" w:rsidRDefault="00000000">
            <w:r>
              <w:t>SIEF</w:t>
            </w:r>
          </w:p>
        </w:tc>
        <w:tc>
          <w:tcPr>
            <w:tcW w:w="5184" w:type="dxa"/>
            <w:vAlign w:val="center"/>
          </w:tcPr>
          <w:p w14:paraId="7F349476" w14:textId="77777777" w:rsidR="000A4ABF" w:rsidRDefault="00000000">
            <w:r>
              <w:t>Bleu</w:t>
            </w:r>
          </w:p>
        </w:tc>
      </w:tr>
      <w:tr w:rsidR="000A4ABF" w:rsidRPr="00415DAB" w14:paraId="3D3601D2" w14:textId="77777777">
        <w:trPr>
          <w:jc w:val="center"/>
        </w:trPr>
        <w:tc>
          <w:tcPr>
            <w:tcW w:w="5184" w:type="dxa"/>
            <w:vAlign w:val="center"/>
          </w:tcPr>
          <w:p w14:paraId="21734303" w14:textId="77777777" w:rsidR="000A4ABF" w:rsidRDefault="00000000">
            <w:r>
              <w:t>Valbonne</w:t>
            </w:r>
          </w:p>
        </w:tc>
        <w:tc>
          <w:tcPr>
            <w:tcW w:w="5184" w:type="dxa"/>
            <w:vAlign w:val="center"/>
          </w:tcPr>
          <w:p w14:paraId="5DDE88E1" w14:textId="77777777" w:rsidR="000A4ABF" w:rsidRPr="00415DAB" w:rsidRDefault="00000000">
            <w:r w:rsidRPr="00415DAB">
              <w:t>Rouge / vert selon palette finale</w:t>
            </w:r>
          </w:p>
        </w:tc>
      </w:tr>
      <w:tr w:rsidR="000A4ABF" w14:paraId="42FD31CC" w14:textId="77777777">
        <w:trPr>
          <w:jc w:val="center"/>
        </w:trPr>
        <w:tc>
          <w:tcPr>
            <w:tcW w:w="5184" w:type="dxa"/>
            <w:vAlign w:val="center"/>
          </w:tcPr>
          <w:p w14:paraId="5BF0A636" w14:textId="77777777" w:rsidR="000A4ABF" w:rsidRDefault="00000000">
            <w:r>
              <w:t xml:space="preserve">Cap Roux / </w:t>
            </w:r>
            <w:proofErr w:type="spellStart"/>
            <w:r>
              <w:t>Théoule</w:t>
            </w:r>
            <w:proofErr w:type="spellEnd"/>
            <w:r>
              <w:t xml:space="preserve"> / Trayas</w:t>
            </w:r>
          </w:p>
        </w:tc>
        <w:tc>
          <w:tcPr>
            <w:tcW w:w="5184" w:type="dxa"/>
            <w:vAlign w:val="center"/>
          </w:tcPr>
          <w:p w14:paraId="3A25460D" w14:textId="77777777" w:rsidR="000A4ABF" w:rsidRDefault="00000000">
            <w:r>
              <w:t>Rose / orange</w:t>
            </w:r>
          </w:p>
        </w:tc>
      </w:tr>
    </w:tbl>
    <w:p w14:paraId="066C271F" w14:textId="77777777" w:rsidR="000A4ABF" w:rsidRDefault="000A4ABF"/>
    <w:p w14:paraId="7E2572BA" w14:textId="77777777" w:rsidR="000A4ABF" w:rsidRDefault="00000000">
      <w:pPr>
        <w:pStyle w:val="Titre1"/>
      </w:pPr>
      <w:r>
        <w:t>12. Page App</w:t>
      </w:r>
    </w:p>
    <w:p w14:paraId="7DAF38AF" w14:textId="77777777" w:rsidR="000A4ABF" w:rsidRPr="00415DAB" w:rsidRDefault="00000000">
      <w:pPr>
        <w:pStyle w:val="Listepuces"/>
      </w:pPr>
      <w:r w:rsidRPr="00415DAB">
        <w:t>Permettre le chargement du fichier Excel.</w:t>
      </w:r>
    </w:p>
    <w:p w14:paraId="461EA02A" w14:textId="77777777" w:rsidR="000A4ABF" w:rsidRPr="00415DAB" w:rsidRDefault="00000000">
      <w:pPr>
        <w:pStyle w:val="Listepuces"/>
      </w:pPr>
      <w:r w:rsidRPr="00415DAB">
        <w:t>Afficher une confirmation verte après chargement.</w:t>
      </w:r>
    </w:p>
    <w:p w14:paraId="1FF33836" w14:textId="77777777" w:rsidR="000A4ABF" w:rsidRPr="00415DAB" w:rsidRDefault="00000000">
      <w:pPr>
        <w:pStyle w:val="Listepuces"/>
      </w:pPr>
      <w:r w:rsidRPr="00415DAB">
        <w:t>Afficher le diagnostic de chargement dans une zone repliable.</w:t>
      </w:r>
    </w:p>
    <w:p w14:paraId="50C037FF" w14:textId="77777777" w:rsidR="000A4ABF" w:rsidRPr="00415DAB" w:rsidRDefault="00000000">
      <w:pPr>
        <w:pStyle w:val="Listepuces"/>
      </w:pPr>
      <w:r w:rsidRPr="00415DAB">
        <w:t>Diagnostic : lignes conservées, nombre de colonnes, période détectée, mapping des colonnes.</w:t>
      </w:r>
    </w:p>
    <w:p w14:paraId="79311D4E" w14:textId="77777777" w:rsidR="000A4ABF" w:rsidRDefault="00000000">
      <w:pPr>
        <w:pStyle w:val="Titre1"/>
      </w:pPr>
      <w:r>
        <w:t>13. Règles générales de rendu</w:t>
      </w:r>
    </w:p>
    <w:p w14:paraId="6C3E3A36" w14:textId="77777777" w:rsidR="000A4ABF" w:rsidRPr="00415DAB" w:rsidRDefault="00000000">
      <w:pPr>
        <w:pStyle w:val="Listepuces"/>
      </w:pPr>
      <w:r w:rsidRPr="00415DAB">
        <w:t xml:space="preserve">Police générale proche de </w:t>
      </w:r>
      <w:proofErr w:type="spellStart"/>
      <w:r w:rsidRPr="00415DAB">
        <w:t>Streamlit</w:t>
      </w:r>
      <w:proofErr w:type="spellEnd"/>
      <w:r w:rsidRPr="00415DAB">
        <w:t xml:space="preserve"> : sans-</w:t>
      </w:r>
      <w:proofErr w:type="spellStart"/>
      <w:r w:rsidRPr="00415DAB">
        <w:t>serif</w:t>
      </w:r>
      <w:proofErr w:type="spellEnd"/>
      <w:r w:rsidRPr="00415DAB">
        <w:t>, style moderne.</w:t>
      </w:r>
    </w:p>
    <w:p w14:paraId="2A4C13A4" w14:textId="77777777" w:rsidR="000A4ABF" w:rsidRPr="00415DAB" w:rsidRDefault="00000000">
      <w:pPr>
        <w:pStyle w:val="Listepuces"/>
      </w:pPr>
      <w:r w:rsidRPr="00415DAB">
        <w:t>Fond clair, menu latéral gris très pâle.</w:t>
      </w:r>
    </w:p>
    <w:p w14:paraId="439A5551" w14:textId="77777777" w:rsidR="000A4ABF" w:rsidRPr="00415DAB" w:rsidRDefault="00000000">
      <w:pPr>
        <w:pStyle w:val="Listepuces"/>
      </w:pPr>
      <w:r w:rsidRPr="00415DAB">
        <w:t>Page active avec fond légèrement bleuté.</w:t>
      </w:r>
    </w:p>
    <w:p w14:paraId="12C7DCFE" w14:textId="77777777" w:rsidR="000A4ABF" w:rsidRPr="00415DAB" w:rsidRDefault="00000000">
      <w:pPr>
        <w:pStyle w:val="Listepuces"/>
      </w:pPr>
      <w:r w:rsidRPr="00415DAB">
        <w:t>Cartes KPI blanches avec bordure et ombre légère.</w:t>
      </w:r>
    </w:p>
    <w:p w14:paraId="1875CA94" w14:textId="77777777" w:rsidR="000A4ABF" w:rsidRPr="00415DAB" w:rsidRDefault="00000000">
      <w:pPr>
        <w:pStyle w:val="Listepuces"/>
      </w:pPr>
      <w:r w:rsidRPr="00415DAB">
        <w:t>Formats de date : dd/mm/</w:t>
      </w:r>
      <w:proofErr w:type="spellStart"/>
      <w:r w:rsidRPr="00415DAB">
        <w:t>yyyy</w:t>
      </w:r>
      <w:proofErr w:type="spellEnd"/>
      <w:r w:rsidRPr="00415DAB">
        <w:t>.</w:t>
      </w:r>
    </w:p>
    <w:p w14:paraId="79E93C1F" w14:textId="77777777" w:rsidR="000A4ABF" w:rsidRPr="00415DAB" w:rsidRDefault="00000000">
      <w:pPr>
        <w:pStyle w:val="Listepuces"/>
      </w:pPr>
      <w:r w:rsidRPr="00415DAB">
        <w:t>Volumes avec séparateur de milliers français.</w:t>
      </w:r>
    </w:p>
    <w:p w14:paraId="03B45F7C" w14:textId="77777777" w:rsidR="000A4ABF" w:rsidRDefault="00000000">
      <w:pPr>
        <w:pStyle w:val="Listepuces"/>
      </w:pPr>
      <w:r>
        <w:t xml:space="preserve">Légendes </w:t>
      </w:r>
      <w:proofErr w:type="spellStart"/>
      <w:r>
        <w:t>Plotly</w:t>
      </w:r>
      <w:proofErr w:type="spellEnd"/>
      <w:r>
        <w:t xml:space="preserve"> interactives.</w:t>
      </w:r>
    </w:p>
    <w:p w14:paraId="39BFD304" w14:textId="77777777" w:rsidR="000A4ABF" w:rsidRPr="00415DAB" w:rsidRDefault="00000000">
      <w:pPr>
        <w:pStyle w:val="Listepuces"/>
      </w:pPr>
      <w:r w:rsidRPr="00415DAB">
        <w:t>Axes lisibles, titres de graphes identiques aux captures.</w:t>
      </w:r>
    </w:p>
    <w:p w14:paraId="0F0F186C" w14:textId="77777777" w:rsidR="000A4ABF" w:rsidRPr="00415DAB" w:rsidRDefault="000A4ABF">
      <w:pPr>
        <w:sectPr w:rsidR="000A4ABF" w:rsidRPr="00415DAB">
          <w:headerReference w:type="even" r:id="rId8"/>
          <w:headerReference w:type="default" r:id="rId9"/>
          <w:headerReference w:type="first" r:id="rId10"/>
          <w:pgSz w:w="12240" w:h="15840"/>
          <w:pgMar w:top="864" w:right="936" w:bottom="864" w:left="936" w:header="720" w:footer="720" w:gutter="0"/>
          <w:cols w:space="720"/>
          <w:docGrid w:linePitch="360"/>
        </w:sectPr>
      </w:pPr>
    </w:p>
    <w:p w14:paraId="5128A426" w14:textId="77777777" w:rsidR="000A4ABF" w:rsidRPr="00415DAB" w:rsidRDefault="00000000">
      <w:pPr>
        <w:pStyle w:val="Titre1"/>
      </w:pPr>
      <w:r w:rsidRPr="00415DAB">
        <w:lastRenderedPageBreak/>
        <w:t>14. Captures d’écran de référence</w:t>
      </w:r>
    </w:p>
    <w:p w14:paraId="1F2E397F" w14:textId="77777777" w:rsidR="000A4ABF" w:rsidRPr="00415DAB" w:rsidRDefault="00000000">
      <w:pPr>
        <w:pStyle w:val="Citationintense"/>
      </w:pPr>
      <w:r w:rsidRPr="00415DAB">
        <w:t>Figure 1 - Page App et diagnostic de chargement</w:t>
      </w:r>
    </w:p>
    <w:p w14:paraId="4B6081FF" w14:textId="77777777" w:rsidR="000A4ABF" w:rsidRDefault="00000000">
      <w:pPr>
        <w:jc w:val="center"/>
      </w:pPr>
      <w:r>
        <w:rPr>
          <w:noProof/>
        </w:rPr>
        <w:drawing>
          <wp:inline distT="0" distB="0" distL="0" distR="0" wp14:anchorId="3EF41BF8" wp14:editId="35E1CFDD">
            <wp:extent cx="6217920" cy="48486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4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EAB4" w14:textId="77777777" w:rsidR="000A4ABF" w:rsidRPr="00415DAB" w:rsidRDefault="00000000">
      <w:pPr>
        <w:jc w:val="center"/>
      </w:pPr>
      <w:r w:rsidRPr="00415DAB">
        <w:rPr>
          <w:i/>
          <w:sz w:val="18"/>
        </w:rPr>
        <w:t>Figure 1 - Page App et diagnostic de chargement</w:t>
      </w:r>
    </w:p>
    <w:p w14:paraId="3DA3D7C7" w14:textId="77777777" w:rsidR="000A4ABF" w:rsidRPr="00415DAB" w:rsidRDefault="000A4ABF"/>
    <w:p w14:paraId="5199C5B5" w14:textId="77777777" w:rsidR="000A4ABF" w:rsidRPr="00415DAB" w:rsidRDefault="00000000">
      <w:pPr>
        <w:pStyle w:val="Citationintense"/>
      </w:pPr>
      <w:r w:rsidRPr="00415DAB">
        <w:t>Figure 2 - Tableau de bord - production, KPI et production de pointe</w:t>
      </w:r>
    </w:p>
    <w:p w14:paraId="1342977C" w14:textId="77777777" w:rsidR="000A4AB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2F011CD" wp14:editId="3EE7A802">
            <wp:extent cx="6217920" cy="47363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DB - SICASIL Page principa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3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24A5" w14:textId="77777777" w:rsidR="000A4ABF" w:rsidRPr="00415DAB" w:rsidRDefault="00000000">
      <w:pPr>
        <w:jc w:val="center"/>
      </w:pPr>
      <w:r w:rsidRPr="00415DAB">
        <w:rPr>
          <w:i/>
          <w:sz w:val="18"/>
        </w:rPr>
        <w:t>Figure 2 - Tableau de bord - production, KPI et production de pointe</w:t>
      </w:r>
    </w:p>
    <w:p w14:paraId="0C1CBB6A" w14:textId="77777777" w:rsidR="000A4ABF" w:rsidRPr="00415DAB" w:rsidRDefault="000A4ABF"/>
    <w:p w14:paraId="454E9385" w14:textId="77777777" w:rsidR="000A4ABF" w:rsidRPr="00415DAB" w:rsidRDefault="00000000">
      <w:pPr>
        <w:pStyle w:val="Citationintense"/>
      </w:pPr>
      <w:r w:rsidRPr="00415DAB">
        <w:t>Figure 3 - Tableau de bord - prélèvements et compléments disponibles</w:t>
      </w:r>
    </w:p>
    <w:p w14:paraId="727E3020" w14:textId="77777777" w:rsidR="000A4AB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82539F4" wp14:editId="272D2EB1">
            <wp:extent cx="6217920" cy="34398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DB - Prélèvements journaliers et compléments disponib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3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4185" w14:textId="77777777" w:rsidR="000A4ABF" w:rsidRPr="00415DAB" w:rsidRDefault="00000000">
      <w:pPr>
        <w:jc w:val="center"/>
      </w:pPr>
      <w:r w:rsidRPr="00415DAB">
        <w:rPr>
          <w:i/>
          <w:sz w:val="18"/>
        </w:rPr>
        <w:t>Figure 3 - Tableau de bord - prélèvements et compléments disponibles</w:t>
      </w:r>
    </w:p>
    <w:p w14:paraId="74237BEE" w14:textId="77777777" w:rsidR="000A4ABF" w:rsidRPr="00415DAB" w:rsidRDefault="000A4ABF"/>
    <w:p w14:paraId="105659F7" w14:textId="77777777" w:rsidR="000A4ABF" w:rsidRDefault="00000000">
      <w:pPr>
        <w:pStyle w:val="Citationintense"/>
      </w:pPr>
      <w:r>
        <w:t>Figure 4 - Ressources - disponibilité détaillée</w:t>
      </w:r>
    </w:p>
    <w:p w14:paraId="5BC61FFC" w14:textId="77777777" w:rsidR="000A4ABF" w:rsidRDefault="00000000">
      <w:pPr>
        <w:jc w:val="center"/>
      </w:pPr>
      <w:r>
        <w:rPr>
          <w:noProof/>
        </w:rPr>
        <w:drawing>
          <wp:inline distT="0" distB="0" distL="0" distR="0" wp14:anchorId="0B65091B" wp14:editId="3E1B0B41">
            <wp:extent cx="6217920" cy="40987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sources - Disponibilité détaillée des ressour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9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FCC8" w14:textId="77777777" w:rsidR="000A4ABF" w:rsidRPr="00415DAB" w:rsidRDefault="00000000">
      <w:pPr>
        <w:jc w:val="center"/>
      </w:pPr>
      <w:r w:rsidRPr="00415DAB">
        <w:rPr>
          <w:i/>
          <w:sz w:val="18"/>
        </w:rPr>
        <w:t>Figure 4 - Ressources - disponibilité détaillée</w:t>
      </w:r>
    </w:p>
    <w:p w14:paraId="787F769E" w14:textId="77777777" w:rsidR="000A4ABF" w:rsidRPr="00415DAB" w:rsidRDefault="000A4ABF"/>
    <w:p w14:paraId="4CF6962A" w14:textId="77777777" w:rsidR="000A4ABF" w:rsidRPr="00415DAB" w:rsidRDefault="00000000">
      <w:pPr>
        <w:pStyle w:val="Citationintense"/>
      </w:pPr>
      <w:r w:rsidRPr="00415DAB">
        <w:lastRenderedPageBreak/>
        <w:t>Figure 5 - Ressources - répartition</w:t>
      </w:r>
    </w:p>
    <w:p w14:paraId="2AEBB262" w14:textId="77777777" w:rsidR="000A4ABF" w:rsidRDefault="00000000">
      <w:pPr>
        <w:jc w:val="center"/>
      </w:pPr>
      <w:r>
        <w:rPr>
          <w:noProof/>
        </w:rPr>
        <w:drawing>
          <wp:inline distT="0" distB="0" distL="0" distR="0" wp14:anchorId="2E8B8A2A" wp14:editId="3A404706">
            <wp:extent cx="6217920" cy="39499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sources - Répartition des ressour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2D5F" w14:textId="77777777" w:rsidR="000A4ABF" w:rsidRPr="00415DAB" w:rsidRDefault="00000000">
      <w:pPr>
        <w:jc w:val="center"/>
      </w:pPr>
      <w:r w:rsidRPr="00415DAB">
        <w:rPr>
          <w:i/>
          <w:sz w:val="18"/>
        </w:rPr>
        <w:t>Figure 5 - Ressources - répartition</w:t>
      </w:r>
    </w:p>
    <w:p w14:paraId="0D047234" w14:textId="77777777" w:rsidR="000A4ABF" w:rsidRPr="00415DAB" w:rsidRDefault="000A4ABF"/>
    <w:p w14:paraId="7E9DDC73" w14:textId="77777777" w:rsidR="000A4ABF" w:rsidRPr="00415DAB" w:rsidRDefault="00000000">
      <w:pPr>
        <w:pStyle w:val="Citationintense"/>
      </w:pPr>
      <w:r w:rsidRPr="00415DAB">
        <w:t xml:space="preserve">Figure 6 - Ressources - lac de </w:t>
      </w:r>
      <w:proofErr w:type="spellStart"/>
      <w:r w:rsidRPr="00415DAB">
        <w:t>Saint-Cassien</w:t>
      </w:r>
      <w:proofErr w:type="spellEnd"/>
    </w:p>
    <w:p w14:paraId="091F2463" w14:textId="77777777" w:rsidR="000A4AB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F17BE2" wp14:editId="212A6A9D">
            <wp:extent cx="6217920" cy="3886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sources - Lac de St Cassi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A024" w14:textId="77777777" w:rsidR="000A4ABF" w:rsidRPr="00415DAB" w:rsidRDefault="00000000">
      <w:pPr>
        <w:jc w:val="center"/>
      </w:pPr>
      <w:r w:rsidRPr="00415DAB">
        <w:rPr>
          <w:i/>
          <w:sz w:val="18"/>
        </w:rPr>
        <w:t xml:space="preserve">Figure 6 - Ressources - lac de </w:t>
      </w:r>
      <w:proofErr w:type="spellStart"/>
      <w:r w:rsidRPr="00415DAB">
        <w:rPr>
          <w:i/>
          <w:sz w:val="18"/>
        </w:rPr>
        <w:t>Saint-Cassien</w:t>
      </w:r>
      <w:proofErr w:type="spellEnd"/>
    </w:p>
    <w:p w14:paraId="0DE34512" w14:textId="77777777" w:rsidR="000A4ABF" w:rsidRPr="00415DAB" w:rsidRDefault="000A4ABF"/>
    <w:p w14:paraId="62DD7BA9" w14:textId="77777777" w:rsidR="000A4ABF" w:rsidRPr="00415DAB" w:rsidRDefault="00000000">
      <w:pPr>
        <w:pStyle w:val="Citationintense"/>
      </w:pPr>
      <w:r w:rsidRPr="00415DAB">
        <w:t>Figure 7 - Ventes en gros - évolution détaillée</w:t>
      </w:r>
    </w:p>
    <w:p w14:paraId="65DDDE1B" w14:textId="77777777" w:rsidR="000A4ABF" w:rsidRDefault="00000000">
      <w:pPr>
        <w:jc w:val="center"/>
      </w:pPr>
      <w:r>
        <w:rPr>
          <w:noProof/>
        </w:rPr>
        <w:drawing>
          <wp:inline distT="0" distB="0" distL="0" distR="0" wp14:anchorId="7348D6E2" wp14:editId="4C6891BD">
            <wp:extent cx="6217920" cy="3886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 - Détai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983D" w14:textId="77777777" w:rsidR="000A4ABF" w:rsidRPr="00415DAB" w:rsidRDefault="00000000">
      <w:pPr>
        <w:jc w:val="center"/>
      </w:pPr>
      <w:r w:rsidRPr="00415DAB">
        <w:rPr>
          <w:i/>
          <w:sz w:val="18"/>
        </w:rPr>
        <w:t>Figure 7 - Ventes en gros - évolution détaillée</w:t>
      </w:r>
    </w:p>
    <w:p w14:paraId="5E431B40" w14:textId="77777777" w:rsidR="000A4ABF" w:rsidRPr="00415DAB" w:rsidRDefault="000A4ABF"/>
    <w:p w14:paraId="4F793DD7" w14:textId="77777777" w:rsidR="000A4ABF" w:rsidRDefault="00000000">
      <w:pPr>
        <w:pStyle w:val="Citationintense"/>
      </w:pPr>
      <w:r>
        <w:lastRenderedPageBreak/>
        <w:t>Figure 8 - Ventes en gros - répartition</w:t>
      </w:r>
    </w:p>
    <w:p w14:paraId="794647E7" w14:textId="77777777" w:rsidR="000A4ABF" w:rsidRDefault="00000000">
      <w:pPr>
        <w:jc w:val="center"/>
      </w:pPr>
      <w:r>
        <w:rPr>
          <w:noProof/>
        </w:rPr>
        <w:drawing>
          <wp:inline distT="0" distB="0" distL="0" distR="0" wp14:anchorId="62ABE03E" wp14:editId="76C68988">
            <wp:extent cx="6217920" cy="34125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G - Réparti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1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7137" w14:textId="77777777" w:rsidR="000A4ABF" w:rsidRPr="00415DAB" w:rsidRDefault="00000000">
      <w:pPr>
        <w:jc w:val="center"/>
      </w:pPr>
      <w:r w:rsidRPr="00415DAB">
        <w:rPr>
          <w:i/>
          <w:sz w:val="18"/>
        </w:rPr>
        <w:t>Figure 8 - Ventes en gros - répartition</w:t>
      </w:r>
    </w:p>
    <w:p w14:paraId="21A10E0B" w14:textId="77777777" w:rsidR="000A4ABF" w:rsidRPr="00415DAB" w:rsidRDefault="000A4ABF"/>
    <w:p w14:paraId="3AA48547" w14:textId="77777777" w:rsidR="000A4ABF" w:rsidRPr="00415DAB" w:rsidRDefault="000A4ABF">
      <w:pPr>
        <w:sectPr w:rsidR="000A4ABF" w:rsidRPr="00415DAB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499C0FE" w14:textId="77777777" w:rsidR="000A4ABF" w:rsidRPr="00415DAB" w:rsidRDefault="00000000">
      <w:pPr>
        <w:pStyle w:val="Titre1"/>
      </w:pPr>
      <w:r w:rsidRPr="00415DAB">
        <w:lastRenderedPageBreak/>
        <w:t>15. Prompt complet à donner à Cline</w:t>
      </w:r>
    </w:p>
    <w:p w14:paraId="298DC610" w14:textId="77777777" w:rsidR="000A4ABF" w:rsidRPr="00415DAB" w:rsidRDefault="00000000">
      <w:pPr>
        <w:spacing w:before="40" w:after="120"/>
        <w:ind w:left="360"/>
      </w:pPr>
      <w:r w:rsidRPr="00415DAB">
        <w:rPr>
          <w:rFonts w:ascii="Consolas" w:hAnsi="Consolas"/>
          <w:color w:val="3C3C3C"/>
          <w:sz w:val="18"/>
        </w:rPr>
        <w:t xml:space="preserve">Créer une application web PADRES autonome en HTML/CSS/JavaScript. L'utilisateur ouvre index.html dans son navigateur. Aucune installation, aucun serveur, aucun backend, aucun Python, aucun </w:t>
      </w:r>
      <w:proofErr w:type="spellStart"/>
      <w:r w:rsidRPr="00415DAB">
        <w:rPr>
          <w:rFonts w:ascii="Consolas" w:hAnsi="Consolas"/>
          <w:color w:val="3C3C3C"/>
          <w:sz w:val="18"/>
        </w:rPr>
        <w:t>NodeJS</w:t>
      </w:r>
      <w:proofErr w:type="spellEnd"/>
      <w:r w:rsidRPr="00415DAB">
        <w:rPr>
          <w:rFonts w:ascii="Consolas" w:hAnsi="Consolas"/>
          <w:color w:val="3C3C3C"/>
          <w:sz w:val="18"/>
        </w:rPr>
        <w:t xml:space="preserve">. Utiliser </w:t>
      </w:r>
      <w:proofErr w:type="spellStart"/>
      <w:r w:rsidRPr="00415DAB">
        <w:rPr>
          <w:rFonts w:ascii="Consolas" w:hAnsi="Consolas"/>
          <w:color w:val="3C3C3C"/>
          <w:sz w:val="18"/>
        </w:rPr>
        <w:t>SheetJS</w:t>
      </w:r>
      <w:proofErr w:type="spellEnd"/>
      <w:r w:rsidRPr="00415DAB">
        <w:rPr>
          <w:rFonts w:ascii="Consolas" w:hAnsi="Consolas"/>
          <w:color w:val="3C3C3C"/>
          <w:sz w:val="18"/>
        </w:rPr>
        <w:t xml:space="preserve"> pour lire Excel et Plotly.js pour tous les graphiques.</w:t>
      </w:r>
      <w:r w:rsidRPr="00415DAB">
        <w:rPr>
          <w:rFonts w:ascii="Consolas" w:hAnsi="Consolas"/>
          <w:color w:val="3C3C3C"/>
          <w:sz w:val="18"/>
        </w:rPr>
        <w:br/>
      </w:r>
      <w:r w:rsidRPr="00415DAB">
        <w:rPr>
          <w:rFonts w:ascii="Consolas" w:hAnsi="Consolas"/>
          <w:color w:val="3C3C3C"/>
          <w:sz w:val="18"/>
        </w:rPr>
        <w:br/>
        <w:t xml:space="preserve">Pages attendues : </w:t>
      </w:r>
      <w:r>
        <w:rPr>
          <w:rFonts w:ascii="Consolas" w:hAnsi="Consolas"/>
          <w:color w:val="3C3C3C"/>
          <w:sz w:val="18"/>
        </w:rPr>
        <w:t>📊</w:t>
      </w:r>
      <w:r w:rsidRPr="00415DAB">
        <w:rPr>
          <w:rFonts w:ascii="Consolas" w:hAnsi="Consolas"/>
          <w:color w:val="3C3C3C"/>
          <w:sz w:val="18"/>
        </w:rPr>
        <w:t xml:space="preserve"> Tableau de bord, </w:t>
      </w:r>
      <w:r>
        <w:rPr>
          <w:rFonts w:ascii="Consolas" w:hAnsi="Consolas"/>
          <w:color w:val="3C3C3C"/>
          <w:sz w:val="18"/>
        </w:rPr>
        <w:t>💧</w:t>
      </w:r>
      <w:r w:rsidRPr="00415DAB">
        <w:rPr>
          <w:rFonts w:ascii="Consolas" w:hAnsi="Consolas"/>
          <w:color w:val="3C3C3C"/>
          <w:sz w:val="18"/>
        </w:rPr>
        <w:t xml:space="preserve"> Ressources, </w:t>
      </w:r>
      <w:r>
        <w:rPr>
          <w:rFonts w:ascii="Consolas" w:hAnsi="Consolas"/>
          <w:color w:val="3C3C3C"/>
          <w:sz w:val="18"/>
        </w:rPr>
        <w:t>🚰</w:t>
      </w:r>
      <w:r w:rsidRPr="00415DAB">
        <w:rPr>
          <w:rFonts w:ascii="Consolas" w:hAnsi="Consolas"/>
          <w:color w:val="3C3C3C"/>
          <w:sz w:val="18"/>
        </w:rPr>
        <w:t xml:space="preserve"> Ventes en gros, ⚙</w:t>
      </w:r>
      <w:r>
        <w:rPr>
          <w:rFonts w:ascii="Consolas" w:hAnsi="Consolas"/>
          <w:color w:val="3C3C3C"/>
          <w:sz w:val="18"/>
        </w:rPr>
        <w:t>️</w:t>
      </w:r>
      <w:r w:rsidRPr="00415DAB">
        <w:rPr>
          <w:rFonts w:ascii="Consolas" w:hAnsi="Consolas"/>
          <w:color w:val="3C3C3C"/>
          <w:sz w:val="18"/>
        </w:rPr>
        <w:t xml:space="preserve"> App. Avant chargement du fichier Excel, toutes les pages de données affichent uniquement un message d’état vide. La page App permet de charger un fichier .xlsx/.</w:t>
      </w:r>
      <w:proofErr w:type="spellStart"/>
      <w:r w:rsidRPr="00415DAB">
        <w:rPr>
          <w:rFonts w:ascii="Consolas" w:hAnsi="Consolas"/>
          <w:color w:val="3C3C3C"/>
          <w:sz w:val="18"/>
        </w:rPr>
        <w:t>xlsm</w:t>
      </w:r>
      <w:proofErr w:type="spellEnd"/>
      <w:r w:rsidRPr="00415DAB">
        <w:rPr>
          <w:rFonts w:ascii="Consolas" w:hAnsi="Consolas"/>
          <w:color w:val="3C3C3C"/>
          <w:sz w:val="18"/>
        </w:rPr>
        <w:t>/.</w:t>
      </w:r>
      <w:proofErr w:type="spellStart"/>
      <w:r w:rsidRPr="00415DAB">
        <w:rPr>
          <w:rFonts w:ascii="Consolas" w:hAnsi="Consolas"/>
          <w:color w:val="3C3C3C"/>
          <w:sz w:val="18"/>
        </w:rPr>
        <w:t>xls</w:t>
      </w:r>
      <w:proofErr w:type="spellEnd"/>
      <w:r w:rsidRPr="00415DAB">
        <w:rPr>
          <w:rFonts w:ascii="Consolas" w:hAnsi="Consolas"/>
          <w:color w:val="3C3C3C"/>
          <w:sz w:val="18"/>
        </w:rPr>
        <w:t>. Utiliser la feuille data si elle existe, sinon la première feuille.</w:t>
      </w:r>
      <w:r w:rsidRPr="00415DAB">
        <w:rPr>
          <w:rFonts w:ascii="Consolas" w:hAnsi="Consolas"/>
          <w:color w:val="3C3C3C"/>
          <w:sz w:val="18"/>
        </w:rPr>
        <w:br/>
      </w:r>
      <w:r w:rsidRPr="00415DAB">
        <w:rPr>
          <w:rFonts w:ascii="Consolas" w:hAnsi="Consolas"/>
          <w:color w:val="3C3C3C"/>
          <w:sz w:val="18"/>
        </w:rPr>
        <w:br/>
        <w:t>Le fichier PADRES contient les en-têtes en ligne 2 et les données à partir de la ligne 5. La première colonne est la date. Nettoyer les lignes vides, les lignes incomplètes, les lignes sans données métier, les lignes entièrement à zéro, les dates invalides, puis trier par date croissante. Nettoyer les titres de colonnes en supprimant TONI, (C) et les espaces multiples.</w:t>
      </w:r>
      <w:r w:rsidRPr="00415DAB">
        <w:rPr>
          <w:rFonts w:ascii="Consolas" w:hAnsi="Consolas"/>
          <w:color w:val="3C3C3C"/>
          <w:sz w:val="18"/>
        </w:rPr>
        <w:br/>
      </w:r>
      <w:r w:rsidRPr="00415DAB">
        <w:rPr>
          <w:rFonts w:ascii="Consolas" w:hAnsi="Consolas"/>
          <w:color w:val="3C3C3C"/>
          <w:sz w:val="18"/>
        </w:rPr>
        <w:br/>
        <w:t xml:space="preserve">Implémenter un filtre global partagé entre Tableau de bord, Ressources et Ventes en gros : Dernier jour, 7 derniers jours, 30 derniers jours, Année en cours, 12 derniers mois, année précédente, Personnalisé. La valeur doit rester synchronisée entre les pages. Le graphique du lac de </w:t>
      </w:r>
      <w:proofErr w:type="spellStart"/>
      <w:r w:rsidRPr="00415DAB">
        <w:rPr>
          <w:rFonts w:ascii="Consolas" w:hAnsi="Consolas"/>
          <w:color w:val="3C3C3C"/>
          <w:sz w:val="18"/>
        </w:rPr>
        <w:t>Saint-Cassien</w:t>
      </w:r>
      <w:proofErr w:type="spellEnd"/>
      <w:r w:rsidRPr="00415DAB">
        <w:rPr>
          <w:rFonts w:ascii="Consolas" w:hAnsi="Consolas"/>
          <w:color w:val="3C3C3C"/>
          <w:sz w:val="18"/>
        </w:rPr>
        <w:t xml:space="preserve"> ne dépend pas de ce filtre et utilise tout l’historique.</w:t>
      </w:r>
      <w:r w:rsidRPr="00415DAB">
        <w:rPr>
          <w:rFonts w:ascii="Consolas" w:hAnsi="Consolas"/>
          <w:color w:val="3C3C3C"/>
          <w:sz w:val="18"/>
        </w:rPr>
        <w:br/>
      </w:r>
      <w:r w:rsidRPr="00415DAB">
        <w:rPr>
          <w:rFonts w:ascii="Consolas" w:hAnsi="Consolas"/>
          <w:color w:val="3C3C3C"/>
          <w:sz w:val="18"/>
        </w:rPr>
        <w:br/>
        <w:t xml:space="preserve">Calculer Total production SICASIL comme la somme des cinq colonnes métier définies. Calculer Total VEG SICASIL comme la somme de SIEF, Valbonne et Cap Roux / </w:t>
      </w:r>
      <w:proofErr w:type="spellStart"/>
      <w:r w:rsidRPr="00415DAB">
        <w:rPr>
          <w:rFonts w:ascii="Consolas" w:hAnsi="Consolas"/>
          <w:color w:val="3C3C3C"/>
          <w:sz w:val="18"/>
        </w:rPr>
        <w:t>Théoule</w:t>
      </w:r>
      <w:proofErr w:type="spellEnd"/>
      <w:r w:rsidRPr="00415DAB">
        <w:rPr>
          <w:rFonts w:ascii="Consolas" w:hAnsi="Consolas"/>
          <w:color w:val="3C3C3C"/>
          <w:sz w:val="18"/>
        </w:rPr>
        <w:t xml:space="preserve"> / Trayas. Calculer les prélèvements et les compléments disponibles par ressource avec C = MIN(MAX(0 ; D-P) ; J), avec les règles particulières </w:t>
      </w:r>
      <w:proofErr w:type="spellStart"/>
      <w:r w:rsidRPr="00415DAB">
        <w:rPr>
          <w:rFonts w:ascii="Consolas" w:hAnsi="Consolas"/>
          <w:color w:val="3C3C3C"/>
          <w:sz w:val="18"/>
        </w:rPr>
        <w:t>Veyans</w:t>
      </w:r>
      <w:proofErr w:type="spellEnd"/>
      <w:r w:rsidRPr="00415DAB">
        <w:rPr>
          <w:rFonts w:ascii="Consolas" w:hAnsi="Consolas"/>
          <w:color w:val="3C3C3C"/>
          <w:sz w:val="18"/>
        </w:rPr>
        <w:t>, APIE et PDR.</w:t>
      </w:r>
      <w:r w:rsidRPr="00415DAB">
        <w:rPr>
          <w:rFonts w:ascii="Consolas" w:hAnsi="Consolas"/>
          <w:color w:val="3C3C3C"/>
          <w:sz w:val="18"/>
        </w:rPr>
        <w:br/>
      </w:r>
      <w:r w:rsidRPr="00415DAB">
        <w:rPr>
          <w:rFonts w:ascii="Consolas" w:hAnsi="Consolas"/>
          <w:color w:val="3C3C3C"/>
          <w:sz w:val="18"/>
        </w:rPr>
        <w:br/>
        <w:t>Reproduire les graphiques et le style visuel des captures fournies : KPI, production de pointe, point rouge, histogramme empilé des prélèvements et compléments, graphes ressources, camemberts, ventes en gros détaillées, VEG pointe et page App diagnostic.</w:t>
      </w:r>
      <w:r w:rsidRPr="00415DAB">
        <w:rPr>
          <w:rFonts w:ascii="Consolas" w:hAnsi="Consolas"/>
          <w:color w:val="3C3C3C"/>
          <w:sz w:val="18"/>
        </w:rPr>
        <w:br/>
      </w:r>
      <w:r w:rsidRPr="00415DAB">
        <w:rPr>
          <w:rFonts w:ascii="Consolas" w:hAnsi="Consolas"/>
          <w:color w:val="3C3C3C"/>
          <w:sz w:val="18"/>
        </w:rPr>
        <w:br/>
        <w:t xml:space="preserve">Pour le lac de </w:t>
      </w:r>
      <w:proofErr w:type="spellStart"/>
      <w:r w:rsidRPr="00415DAB">
        <w:rPr>
          <w:rFonts w:ascii="Consolas" w:hAnsi="Consolas"/>
          <w:color w:val="3C3C3C"/>
          <w:sz w:val="18"/>
        </w:rPr>
        <w:t>Saint-Cassien</w:t>
      </w:r>
      <w:proofErr w:type="spellEnd"/>
      <w:r w:rsidRPr="00415DAB">
        <w:rPr>
          <w:rFonts w:ascii="Consolas" w:hAnsi="Consolas"/>
          <w:color w:val="3C3C3C"/>
          <w:sz w:val="18"/>
        </w:rPr>
        <w:t xml:space="preserve">, utiliser la colonne Côte St-Cassien journalière et la formule : V(x)=0.001586592054*x^3 - 0.6006702028*x^2 + 77.42098071*x - 3415.762614 en millions de m³, puis multiplier par 1 000 000 et forcer le résultat à être positif. Afficher une courbe par année sur une année virtuelle 01/01-31/12, avec </w:t>
      </w:r>
      <w:proofErr w:type="spellStart"/>
      <w:r w:rsidRPr="00415DAB">
        <w:rPr>
          <w:rFonts w:ascii="Consolas" w:hAnsi="Consolas"/>
          <w:color w:val="3C3C3C"/>
          <w:sz w:val="18"/>
        </w:rPr>
        <w:t>multisélection</w:t>
      </w:r>
      <w:proofErr w:type="spellEnd"/>
      <w:r w:rsidRPr="00415DAB">
        <w:rPr>
          <w:rFonts w:ascii="Consolas" w:hAnsi="Consolas"/>
          <w:color w:val="3C3C3C"/>
          <w:sz w:val="18"/>
        </w:rPr>
        <w:t xml:space="preserve"> des années, toutes cochées par défaut. L’année la plus récente est plus épaisse. Ajouter Retenue normale, Minimum exploitation, 20 000 000 m³ sans label, et la ligne verticale du 1er juillet.</w:t>
      </w:r>
      <w:r w:rsidRPr="00415DAB">
        <w:rPr>
          <w:rFonts w:ascii="Consolas" w:hAnsi="Consolas"/>
          <w:color w:val="3C3C3C"/>
          <w:sz w:val="18"/>
        </w:rPr>
        <w:br/>
      </w:r>
      <w:r w:rsidRPr="00415DAB">
        <w:rPr>
          <w:rFonts w:ascii="Consolas" w:hAnsi="Consolas"/>
          <w:color w:val="3C3C3C"/>
          <w:sz w:val="18"/>
        </w:rPr>
        <w:br/>
        <w:t xml:space="preserve">Le résultat doit être une application HTML la plus fidèle possible à l’application </w:t>
      </w:r>
      <w:proofErr w:type="spellStart"/>
      <w:r w:rsidRPr="00415DAB">
        <w:rPr>
          <w:rFonts w:ascii="Consolas" w:hAnsi="Consolas"/>
          <w:color w:val="3C3C3C"/>
          <w:sz w:val="18"/>
        </w:rPr>
        <w:t>Streamlit</w:t>
      </w:r>
      <w:proofErr w:type="spellEnd"/>
      <w:r w:rsidRPr="00415DAB">
        <w:rPr>
          <w:rFonts w:ascii="Consolas" w:hAnsi="Consolas"/>
          <w:color w:val="3C3C3C"/>
          <w:sz w:val="18"/>
        </w:rPr>
        <w:t xml:space="preserve"> PADRES illustrée par les captures de référence.</w:t>
      </w:r>
    </w:p>
    <w:sectPr w:rsidR="000A4ABF" w:rsidRPr="00415DAB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C2C5A" w14:textId="77777777" w:rsidR="00BF2EC5" w:rsidRDefault="00BF2EC5" w:rsidP="00415DAB">
      <w:r>
        <w:separator/>
      </w:r>
    </w:p>
  </w:endnote>
  <w:endnote w:type="continuationSeparator" w:id="0">
    <w:p w14:paraId="0AFCE33E" w14:textId="77777777" w:rsidR="00BF2EC5" w:rsidRDefault="00BF2EC5" w:rsidP="00415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413CA" w14:textId="77777777" w:rsidR="00BF2EC5" w:rsidRDefault="00BF2EC5" w:rsidP="00415DAB">
      <w:r>
        <w:separator/>
      </w:r>
    </w:p>
  </w:footnote>
  <w:footnote w:type="continuationSeparator" w:id="0">
    <w:p w14:paraId="137E1742" w14:textId="77777777" w:rsidR="00BF2EC5" w:rsidRDefault="00BF2EC5" w:rsidP="00415D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7B1DA" w14:textId="17A211F8" w:rsidR="00415DAB" w:rsidRDefault="00415DAB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98156F" wp14:editId="0B140A8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73810" cy="404495"/>
              <wp:effectExtent l="0" t="0" r="0" b="1905"/>
              <wp:wrapNone/>
              <wp:docPr id="254421438" name="Zone de texte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381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F6EDDA" w14:textId="440FAA66" w:rsidR="00415DAB" w:rsidRPr="00415DAB" w:rsidRDefault="00415DAB" w:rsidP="00415DAB">
                          <w:pPr>
                            <w:rPr>
                              <w:rFonts w:eastAsia="Aptos" w:cs="Aptos"/>
                              <w:noProof/>
                              <w:color w:val="FF8C00"/>
                            </w:rPr>
                          </w:pPr>
                          <w:r w:rsidRPr="00415DAB">
                            <w:rPr>
                              <w:rFonts w:eastAsia="Aptos" w:cs="Aptos"/>
                              <w:noProof/>
                              <w:color w:val="FF8C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98156F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ONFIDENTIAL" style="position:absolute;margin-left:49.1pt;margin-top:0;width:100.3pt;height:31.8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" filled="f" stroked="f">
              <v:textbox style="mso-fit-shape-to-text:t" inset="0,15pt,20pt,0">
                <w:txbxContent>
                  <w:p w14:paraId="48F6EDDA" w14:textId="440FAA66" w:rsidR="00415DAB" w:rsidRPr="00415DAB" w:rsidRDefault="00415DAB" w:rsidP="00415DAB">
                    <w:pPr>
                      <w:rPr>
                        <w:rFonts w:eastAsia="Aptos" w:cs="Aptos"/>
                        <w:noProof/>
                        <w:color w:val="FF8C00"/>
                      </w:rPr>
                    </w:pPr>
                    <w:r w:rsidRPr="00415DAB">
                      <w:rPr>
                        <w:rFonts w:eastAsia="Aptos" w:cs="Aptos"/>
                        <w:noProof/>
                        <w:color w:val="FF8C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64961" w14:textId="2BD6B419" w:rsidR="00415DAB" w:rsidRDefault="00415DAB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C7E46B" wp14:editId="158DC485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73810" cy="404495"/>
              <wp:effectExtent l="0" t="0" r="0" b="1905"/>
              <wp:wrapNone/>
              <wp:docPr id="1614387786" name="Zone de texte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381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B719E7" w14:textId="3C69A5B5" w:rsidR="00415DAB" w:rsidRPr="00415DAB" w:rsidRDefault="00415DAB" w:rsidP="00415DAB">
                          <w:pPr>
                            <w:rPr>
                              <w:rFonts w:eastAsia="Aptos" w:cs="Aptos"/>
                              <w:noProof/>
                              <w:color w:val="FF8C00"/>
                            </w:rPr>
                          </w:pPr>
                          <w:r w:rsidRPr="00415DAB">
                            <w:rPr>
                              <w:rFonts w:eastAsia="Aptos" w:cs="Aptos"/>
                              <w:noProof/>
                              <w:color w:val="FF8C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C7E46B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ONFIDENTIAL" style="position:absolute;margin-left:49.1pt;margin-top:0;width:100.3pt;height:31.8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" filled="f" stroked="f">
              <v:textbox style="mso-fit-shape-to-text:t" inset="0,15pt,20pt,0">
                <w:txbxContent>
                  <w:p w14:paraId="65B719E7" w14:textId="3C69A5B5" w:rsidR="00415DAB" w:rsidRPr="00415DAB" w:rsidRDefault="00415DAB" w:rsidP="00415DAB">
                    <w:pPr>
                      <w:rPr>
                        <w:rFonts w:eastAsia="Aptos" w:cs="Aptos"/>
                        <w:noProof/>
                        <w:color w:val="FF8C00"/>
                      </w:rPr>
                    </w:pPr>
                    <w:r w:rsidRPr="00415DAB">
                      <w:rPr>
                        <w:rFonts w:eastAsia="Aptos" w:cs="Aptos"/>
                        <w:noProof/>
                        <w:color w:val="FF8C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C49C8" w14:textId="074A7ABF" w:rsidR="00415DAB" w:rsidRDefault="00415DAB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53B81E" wp14:editId="0AD4E26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73810" cy="404495"/>
              <wp:effectExtent l="0" t="0" r="0" b="1905"/>
              <wp:wrapNone/>
              <wp:docPr id="1587834627" name="Zone de texte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381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5FA007" w14:textId="748B07F4" w:rsidR="00415DAB" w:rsidRPr="00415DAB" w:rsidRDefault="00415DAB" w:rsidP="00415DAB">
                          <w:pPr>
                            <w:rPr>
                              <w:rFonts w:eastAsia="Aptos" w:cs="Aptos"/>
                              <w:noProof/>
                              <w:color w:val="FF8C00"/>
                            </w:rPr>
                          </w:pPr>
                          <w:r w:rsidRPr="00415DAB">
                            <w:rPr>
                              <w:rFonts w:eastAsia="Aptos" w:cs="Aptos"/>
                              <w:noProof/>
                              <w:color w:val="FF8C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53B81E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ONFIDENTIAL" style="position:absolute;margin-left:49.1pt;margin-top:0;width:100.3pt;height:31.8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" filled="f" stroked="f">
              <v:textbox style="mso-fit-shape-to-text:t" inset="0,15pt,20pt,0">
                <w:txbxContent>
                  <w:p w14:paraId="495FA007" w14:textId="748B07F4" w:rsidR="00415DAB" w:rsidRPr="00415DAB" w:rsidRDefault="00415DAB" w:rsidP="00415DAB">
                    <w:pPr>
                      <w:rPr>
                        <w:rFonts w:eastAsia="Aptos" w:cs="Aptos"/>
                        <w:noProof/>
                        <w:color w:val="FF8C00"/>
                      </w:rPr>
                    </w:pPr>
                    <w:r w:rsidRPr="00415DAB">
                      <w:rPr>
                        <w:rFonts w:eastAsia="Aptos" w:cs="Aptos"/>
                        <w:noProof/>
                        <w:color w:val="FF8C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2FAA41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20D5068"/>
    <w:multiLevelType w:val="multilevel"/>
    <w:tmpl w:val="DAF0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FA450A"/>
    <w:multiLevelType w:val="multilevel"/>
    <w:tmpl w:val="BEA2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2742150"/>
    <w:multiLevelType w:val="multilevel"/>
    <w:tmpl w:val="46CA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3722E98"/>
    <w:multiLevelType w:val="multilevel"/>
    <w:tmpl w:val="96F4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7F3005C"/>
    <w:multiLevelType w:val="multilevel"/>
    <w:tmpl w:val="12A4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344235D"/>
    <w:multiLevelType w:val="multilevel"/>
    <w:tmpl w:val="B5E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8B0E22"/>
    <w:multiLevelType w:val="multilevel"/>
    <w:tmpl w:val="D32E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2118A1"/>
    <w:multiLevelType w:val="multilevel"/>
    <w:tmpl w:val="FC2E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0053AD9"/>
    <w:multiLevelType w:val="multilevel"/>
    <w:tmpl w:val="B538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157F73"/>
    <w:multiLevelType w:val="multilevel"/>
    <w:tmpl w:val="8802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4F0922"/>
    <w:multiLevelType w:val="multilevel"/>
    <w:tmpl w:val="2A34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535696"/>
    <w:multiLevelType w:val="multilevel"/>
    <w:tmpl w:val="DC8E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290CE8"/>
    <w:multiLevelType w:val="multilevel"/>
    <w:tmpl w:val="C984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B12DF7"/>
    <w:multiLevelType w:val="multilevel"/>
    <w:tmpl w:val="121E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2C867D3"/>
    <w:multiLevelType w:val="hybridMultilevel"/>
    <w:tmpl w:val="EC5E5FF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6121324"/>
    <w:multiLevelType w:val="multilevel"/>
    <w:tmpl w:val="1328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270F39"/>
    <w:multiLevelType w:val="multilevel"/>
    <w:tmpl w:val="5C46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57370C"/>
    <w:multiLevelType w:val="multilevel"/>
    <w:tmpl w:val="214E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0748B9"/>
    <w:multiLevelType w:val="multilevel"/>
    <w:tmpl w:val="6F9C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7278241">
    <w:abstractNumId w:val="8"/>
  </w:num>
  <w:num w:numId="2" w16cid:durableId="698817622">
    <w:abstractNumId w:val="6"/>
  </w:num>
  <w:num w:numId="3" w16cid:durableId="8993101">
    <w:abstractNumId w:val="5"/>
  </w:num>
  <w:num w:numId="4" w16cid:durableId="1358584270">
    <w:abstractNumId w:val="4"/>
  </w:num>
  <w:num w:numId="5" w16cid:durableId="1204058008">
    <w:abstractNumId w:val="7"/>
  </w:num>
  <w:num w:numId="6" w16cid:durableId="1468204895">
    <w:abstractNumId w:val="3"/>
  </w:num>
  <w:num w:numId="7" w16cid:durableId="1287739082">
    <w:abstractNumId w:val="2"/>
  </w:num>
  <w:num w:numId="8" w16cid:durableId="763182360">
    <w:abstractNumId w:val="1"/>
  </w:num>
  <w:num w:numId="9" w16cid:durableId="1334799187">
    <w:abstractNumId w:val="0"/>
  </w:num>
  <w:num w:numId="10" w16cid:durableId="1799100496">
    <w:abstractNumId w:val="21"/>
  </w:num>
  <w:num w:numId="11" w16cid:durableId="80030504">
    <w:abstractNumId w:val="28"/>
  </w:num>
  <w:num w:numId="12" w16cid:durableId="1096706737">
    <w:abstractNumId w:val="25"/>
  </w:num>
  <w:num w:numId="13" w16cid:durableId="161699110">
    <w:abstractNumId w:val="26"/>
  </w:num>
  <w:num w:numId="14" w16cid:durableId="2127190270">
    <w:abstractNumId w:val="23"/>
  </w:num>
  <w:num w:numId="15" w16cid:durableId="557321423">
    <w:abstractNumId w:val="20"/>
  </w:num>
  <w:num w:numId="16" w16cid:durableId="1273787189">
    <w:abstractNumId w:val="15"/>
  </w:num>
  <w:num w:numId="17" w16cid:durableId="689912668">
    <w:abstractNumId w:val="12"/>
  </w:num>
  <w:num w:numId="18" w16cid:durableId="978997814">
    <w:abstractNumId w:val="16"/>
  </w:num>
  <w:num w:numId="19" w16cid:durableId="868839268">
    <w:abstractNumId w:val="17"/>
  </w:num>
  <w:num w:numId="20" w16cid:durableId="1994210614">
    <w:abstractNumId w:val="14"/>
  </w:num>
  <w:num w:numId="21" w16cid:durableId="919413989">
    <w:abstractNumId w:val="13"/>
  </w:num>
  <w:num w:numId="22" w16cid:durableId="655767030">
    <w:abstractNumId w:val="11"/>
  </w:num>
  <w:num w:numId="23" w16cid:durableId="1948544132">
    <w:abstractNumId w:val="27"/>
  </w:num>
  <w:num w:numId="24" w16cid:durableId="676888357">
    <w:abstractNumId w:val="18"/>
  </w:num>
  <w:num w:numId="25" w16cid:durableId="982545190">
    <w:abstractNumId w:val="10"/>
  </w:num>
  <w:num w:numId="26" w16cid:durableId="1348673474">
    <w:abstractNumId w:val="22"/>
  </w:num>
  <w:num w:numId="27" w16cid:durableId="230501781">
    <w:abstractNumId w:val="24"/>
  </w:num>
  <w:num w:numId="28" w16cid:durableId="2054651375">
    <w:abstractNumId w:val="9"/>
  </w:num>
  <w:num w:numId="29" w16cid:durableId="84721648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ABF"/>
    <w:rsid w:val="0015074B"/>
    <w:rsid w:val="00217A51"/>
    <w:rsid w:val="0029639D"/>
    <w:rsid w:val="00326F90"/>
    <w:rsid w:val="003C3BD6"/>
    <w:rsid w:val="003D1F5A"/>
    <w:rsid w:val="003F5018"/>
    <w:rsid w:val="00412C90"/>
    <w:rsid w:val="00415DAB"/>
    <w:rsid w:val="00492F0B"/>
    <w:rsid w:val="005569F7"/>
    <w:rsid w:val="006012AF"/>
    <w:rsid w:val="006A0B3D"/>
    <w:rsid w:val="006A528F"/>
    <w:rsid w:val="008B1C3A"/>
    <w:rsid w:val="008D35A2"/>
    <w:rsid w:val="00901A59"/>
    <w:rsid w:val="00926D1C"/>
    <w:rsid w:val="009472E6"/>
    <w:rsid w:val="00AA1D8D"/>
    <w:rsid w:val="00B47730"/>
    <w:rsid w:val="00B61F39"/>
    <w:rsid w:val="00BF2EC5"/>
    <w:rsid w:val="00C97060"/>
    <w:rsid w:val="00CB0664"/>
    <w:rsid w:val="00DB00D2"/>
    <w:rsid w:val="00DF1A58"/>
    <w:rsid w:val="00F65464"/>
    <w:rsid w:val="00FC693F"/>
    <w:rsid w:val="00FE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683FFA"/>
  <w14:defaultImageDpi w14:val="300"/>
  <w15:docId w15:val="{36AA20C4-E213-9C46-BDD0-8386749F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B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C4A6E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2937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374151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F2937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26D1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15</Pages>
  <Words>2460</Words>
  <Characters>13138</Characters>
  <Application>Microsoft Office Word</Application>
  <DocSecurity>0</DocSecurity>
  <Lines>375</Lines>
  <Paragraphs>299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SAUVAGE Jean-Michel</dc:creator>
  <cp:keywords/>
  <dc:description>generated by python-docx</dc:description>
  <cp:lastModifiedBy>Jean-Michel Sauvage</cp:lastModifiedBy>
  <cp:revision>10</cp:revision>
  <dcterms:created xsi:type="dcterms:W3CDTF">2026-08-09T09:05:00Z</dcterms:created>
  <dcterms:modified xsi:type="dcterms:W3CDTF">2026-08-09T18:09:00Z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5ea46f03,f2a29be,60399a4a</vt:lpwstr>
  </property>
  <property fmtid="{D5CDD505-2E9C-101B-9397-08002B2CF9AE}" pid="3" name="ClassificationContentMarkingHeaderFontProps">
    <vt:lpwstr>#ff8c00,12,Aptos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d2db9220-a04a-4f06-aab9-80cbe5287fb3_Enabled">
    <vt:lpwstr>true</vt:lpwstr>
  </property>
  <property fmtid="{D5CDD505-2E9C-101B-9397-08002B2CF9AE}" pid="6" name="MSIP_Label_d2db9220-a04a-4f06-aab9-80cbe5287fb3_SetDate">
    <vt:lpwstr>2026-08-09T09:27:30Z</vt:lpwstr>
  </property>
  <property fmtid="{D5CDD505-2E9C-101B-9397-08002B2CF9AE}" pid="7" name="MSIP_Label_d2db9220-a04a-4f06-aab9-80cbe5287fb3_Method">
    <vt:lpwstr>Standard</vt:lpwstr>
  </property>
  <property fmtid="{D5CDD505-2E9C-101B-9397-08002B2CF9AE}" pid="8" name="MSIP_Label_d2db9220-a04a-4f06-aab9-80cbe5287fb3_Name">
    <vt:lpwstr>d2db9220-a04a-4f06-aab9-80cbe5287fb3</vt:lpwstr>
  </property>
  <property fmtid="{D5CDD505-2E9C-101B-9397-08002B2CF9AE}" pid="9" name="MSIP_Label_d2db9220-a04a-4f06-aab9-80cbe5287fb3_SiteId">
    <vt:lpwstr>b3f4f7c2-72ce-4192-aba4-d6c7719b5766</vt:lpwstr>
  </property>
  <property fmtid="{D5CDD505-2E9C-101B-9397-08002B2CF9AE}" pid="10" name="MSIP_Label_d2db9220-a04a-4f06-aab9-80cbe5287fb3_ActionId">
    <vt:lpwstr>e4cd6206-9fce-4ffb-bbf7-95258cd88bd8</vt:lpwstr>
  </property>
  <property fmtid="{D5CDD505-2E9C-101B-9397-08002B2CF9AE}" pid="11" name="MSIP_Label_d2db9220-a04a-4f06-aab9-80cbe5287fb3_ContentBits">
    <vt:lpwstr>1</vt:lpwstr>
  </property>
  <property fmtid="{D5CDD505-2E9C-101B-9397-08002B2CF9AE}" pid="12" name="MSIP_Label_d2db9220-a04a-4f06-aab9-80cbe5287fb3_Tag">
    <vt:lpwstr>50, 3, 0, 1</vt:lpwstr>
  </property>
</Properties>
</file>