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before="200"/>
        <w:ind w:left="720" w:firstLine="0"/>
        <w:contextualSpacing w:val="0"/>
      </w:pPr>
      <w:bookmarkStart w:id="0" w:colFirst="0" w:name="h.1xpuv6r7oyrq" w:colLast="0"/>
      <w:bookmarkEnd w:id="0"/>
      <w:r w:rsidRPr="00000000" w:rsidR="00000000" w:rsidDel="00000000">
        <w:rPr>
          <w:rtl w:val="0"/>
        </w:rPr>
        <w:t xml:space="preserve">Revision History</w:t>
      </w:r>
    </w:p>
    <w:tbl>
      <w:tblPr>
        <w:tblStyle w:val="KixTable1"/>
        <w:bidiVisual w:val="0"/>
        <w:tblW w:w="8385.0" w:type="dxa"/>
        <w:jc w:val="left"/>
        <w:tblLayout w:type="fixed"/>
        <w:tblLook w:val="0600"/>
      </w:tblPr>
      <w:tblGrid>
        <w:gridCol w:w="2070"/>
        <w:gridCol w:w="1890"/>
        <w:gridCol w:w="2055"/>
        <w:gridCol w:w="2370"/>
        <w:tblGridChange w:id="0">
          <w:tblGrid>
            <w:gridCol w:w="2070"/>
            <w:gridCol w:w="1890"/>
            <w:gridCol w:w="2055"/>
            <w:gridCol w:w="237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40" w:firstLine="0" w:right="-1119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4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4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Detail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4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Author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40" w:firstLine="0" w:right="-1119"/>
              <w:contextualSpacing w:val="0"/>
            </w:pPr>
            <w:r w:rsidRPr="00000000" w:rsidR="00000000" w:rsidDel="00000000">
              <w:rPr>
                <w:rtl w:val="0"/>
              </w:rPr>
              <w:t xml:space="preserve">07/11/2014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4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0.1.0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4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4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James Singh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4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4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4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74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00"/>
        <w:gridCol w:w="2520"/>
        <w:gridCol w:w="1560"/>
        <w:gridCol w:w="1560"/>
        <w:gridCol w:w="1560"/>
        <w:gridCol w:w="1560"/>
        <w:tblGridChange w:id="0">
          <w:tblGrid>
            <w:gridCol w:w="600"/>
            <w:gridCol w:w="2520"/>
            <w:gridCol w:w="1560"/>
            <w:gridCol w:w="1560"/>
            <w:gridCol w:w="1560"/>
            <w:gridCol w:w="1560"/>
          </w:tblGrid>
        </w:tblGridChange>
      </w:tblGrid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Risk Identified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Resolve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Alternative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Backup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Lessons Learned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Lack of proper contact details of team members might lead to delay in project.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Have contact details including phone number and email of team members.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Also document details of another team member who is closer to him.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Take the team member’s address (Building #, Room #)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Manage the documentation centrally that is accessible to all members.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The projector might not be available during presentation.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Talk to Sunil, or Biku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Have the presentation saved on tablet and laptops.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Saving the presentation on laptops and tablet will make sure that the presentation will not fail because of hardware failure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PRJ-2014-101_Risk-Management_0.1.0.docx</dc:title>
</cp:coreProperties>
</file>