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sz w:val="44"/>
          <w:szCs w:val="44"/>
        </w:rPr>
        <w:t xml:space="preserve">Ariel Ruth Marin</w:t>
      </w:r>
    </w:p>
    <w:p>
      <w:pPr>
        <w:spacing w:after="60"/>
      </w:pPr>
      <w:r>
        <w:rPr>
          <w:rFonts w:ascii="Calibri" w:cs="Calibri" w:eastAsia="Calibri" w:hAnsi="Calibri"/>
          <w:b/>
          <w:bCs/>
          <w:color w:val="7C334F"/>
          <w:sz w:val="23"/>
          <w:szCs w:val="23"/>
        </w:rPr>
        <w:t xml:space="preserve">Linguist | Trainer | Quality Assurance Specialist - AI/LLM</w:t>
      </w:r>
    </w:p>
    <w:p>
      <w:pPr>
        <w:pBdr>
          <w:bottom w:val="single" w:color="D8D2C8" w:sz="6" w:space="6"/>
        </w:pBdr>
        <w:spacing w:after="140"/>
      </w:pPr>
      <w:r>
        <w:rPr>
          <w:rFonts w:ascii="Calibri" w:cs="Calibri" w:eastAsia="Calibri" w:hAnsi="Calibri"/>
          <w:color w:val="6B625A"/>
          <w:sz w:val="18"/>
          <w:szCs w:val="18"/>
        </w:rPr>
        <w:t xml:space="preserve">United States  |  919 389 2979  |  ariel.r.marin@gmail.com  |  linkedin.com/in/speakingoflinguistics</w:t>
      </w:r>
    </w:p>
    <w:p>
      <w:pPr>
        <w:spacing w:after="40" w:before="120"/>
      </w:pPr>
      <w:r>
        <w:rPr>
          <w:rFonts w:ascii="Calibri" w:cs="Calibri" w:eastAsia="Calibri" w:hAnsi="Calibri"/>
          <w:sz w:val="21"/>
          <w:szCs w:val="21"/>
        </w:rPr>
        <w:t xml:space="preserve">Linguist with global teaching experience and hands-on experience in the AI/LLM space from project initiation to production monitoring across a variety of multimodal project types, including workflows featuring links, imagery, and video content.
Positive, problem-solving team leader and trainer who excels at identifying and resolving misunderstandings by fostering global team collaboration to achieve high-quality results.
Quality Specialist who excels at analyzing project-wide data and maintaining living documentation to drive consistency across multilingual workflows.</w:t>
      </w:r>
    </w:p>
    <w:p>
      <w:pPr>
        <w:pStyle w:val="Heading1"/>
        <w:pBdr>
          <w:bottom w:val="single" w:color="7C334F" w:sz="6" w:space="3"/>
        </w:pBdr>
        <w:spacing w:after="90" w:before="260"/>
      </w:pPr>
      <w:r>
        <w:rPr>
          <w:rFonts w:ascii="Calibri" w:cs="Calibri" w:eastAsia="Calibri" w:hAnsi="Calibri"/>
          <w:b/>
          <w:bCs/>
          <w:color w:val="7C334F"/>
          <w:spacing w:val="30"/>
          <w:sz w:val="18"/>
          <w:szCs w:val="18"/>
        </w:rPr>
        <w:t xml:space="preserve">EXPERIENCE</w:t>
      </w:r>
    </w:p>
    <w:p>
      <w:pPr>
        <w:tabs>
          <w:tab w:val="right" w:pos="10224"/>
        </w:tabs>
        <w:spacing w:after="0" w:before="200"/>
      </w:pPr>
      <w:r>
        <w:rPr>
          <w:rFonts w:ascii="Calibri" w:cs="Calibri" w:eastAsia="Calibri" w:hAnsi="Calibri"/>
          <w:b/>
          <w:bCs/>
          <w:color w:val="6B625A"/>
          <w:spacing w:val="16"/>
          <w:sz w:val="19"/>
          <w:szCs w:val="19"/>
        </w:rPr>
        <w:t xml:space="preserve">INNODATA SERVICES</w:t>
      </w:r>
      <w:r>
        <w:t xml:space="preserve">	</w:t>
      </w:r>
      <w:r>
        <w:rPr>
          <w:rFonts w:ascii="Calibri" w:cs="Calibri" w:eastAsia="Calibri" w:hAnsi="Calibri"/>
          <w:color w:val="6B625A"/>
          <w:sz w:val="17"/>
          <w:szCs w:val="17"/>
        </w:rPr>
        <w:t xml:space="preserve">Jul 2023 → present</w:t>
      </w:r>
    </w:p>
    <w:p>
      <w:pPr>
        <w:tabs>
          <w:tab w:val="right" w:pos="10224"/>
        </w:tabs>
        <w:spacing w:after="20" w:before="140"/>
      </w:pPr>
      <w:r>
        <w:rPr>
          <w:rFonts w:ascii="Calibri" w:cs="Calibri" w:eastAsia="Calibri" w:hAnsi="Calibri"/>
          <w:b/>
          <w:bCs/>
          <w:sz w:val="24"/>
          <w:szCs w:val="24"/>
        </w:rPr>
        <w:t xml:space="preserve">Training Quality Manager - Multilingual Human Data Annotation</w:t>
      </w:r>
      <w:r>
        <w:t xml:space="preserve">	</w:t>
      </w:r>
      <w:r>
        <w:rPr>
          <w:rFonts w:ascii="Calibri" w:cs="Calibri" w:eastAsia="Calibri" w:hAnsi="Calibri"/>
          <w:color w:val="6B625A"/>
          <w:sz w:val="17"/>
          <w:szCs w:val="17"/>
        </w:rPr>
        <w:t xml:space="preserve">Nov 2024 → present</w:t>
      </w:r>
    </w:p>
    <w:p>
      <w:pPr>
        <w:pStyle w:val="ListParagraph"/>
        <w:numPr>
          <w:ilvl w:val="0"/>
          <w:numId w:val="2"/>
        </w:numPr>
        <w:spacing w:after="40"/>
      </w:pPr>
      <w:r>
        <w:rPr>
          <w:rFonts w:ascii="Calibri" w:cs="Calibri" w:eastAsia="Calibri" w:hAnsi="Calibri"/>
          <w:sz w:val="21"/>
          <w:szCs w:val="21"/>
        </w:rPr>
        <w:t xml:space="preserve">Receives and interprets client project-initiation documentation to create training and certification for crowd-sourced human annotators.</w:t>
      </w:r>
    </w:p>
    <w:p>
      <w:pPr>
        <w:pStyle w:val="ListParagraph"/>
        <w:numPr>
          <w:ilvl w:val="0"/>
          <w:numId w:val="2"/>
        </w:numPr>
        <w:spacing w:after="40"/>
      </w:pPr>
      <w:r>
        <w:rPr>
          <w:rFonts w:ascii="Calibri" w:cs="Calibri" w:eastAsia="Calibri" w:hAnsi="Calibri"/>
          <w:sz w:val="21"/>
          <w:szCs w:val="21"/>
        </w:rPr>
        <w:t xml:space="preserve">Interprets shifting client guidelines and updates living documentation and training materials to ensure consistency in output across all target languages and markets.</w:t>
      </w:r>
    </w:p>
    <w:p>
      <w:pPr>
        <w:pStyle w:val="ListParagraph"/>
        <w:numPr>
          <w:ilvl w:val="0"/>
          <w:numId w:val="2"/>
        </w:numPr>
        <w:spacing w:after="40"/>
      </w:pPr>
      <w:r>
        <w:rPr>
          <w:rFonts w:ascii="Calibri" w:cs="Calibri" w:eastAsia="Calibri" w:hAnsi="Calibri"/>
          <w:sz w:val="21"/>
          <w:szCs w:val="21"/>
        </w:rPr>
        <w:t xml:space="preserve">Conducts initial trainings, shadow sessions, audits, and audits of audits to identify trends and remove blockers for entire team.</w:t>
      </w:r>
    </w:p>
    <w:p>
      <w:pPr>
        <w:pStyle w:val="ListParagraph"/>
        <w:numPr>
          <w:ilvl w:val="0"/>
          <w:numId w:val="2"/>
        </w:numPr>
        <w:spacing w:after="40"/>
      </w:pPr>
      <w:r>
        <w:rPr>
          <w:rFonts w:ascii="Calibri" w:cs="Calibri" w:eastAsia="Calibri" w:hAnsi="Calibri"/>
          <w:sz w:val="21"/>
          <w:szCs w:val="21"/>
        </w:rPr>
        <w:t xml:space="preserve">Interprets daily, weekly, and monthly reports around quality and other metrics to ensure consistent team performance. Uses client taxonomy to report ongoing issues with recommendations for improvement.</w:t>
      </w:r>
    </w:p>
    <w:p>
      <w:pPr>
        <w:tabs>
          <w:tab w:val="right" w:pos="10224"/>
        </w:tabs>
        <w:spacing w:after="20" w:before="140"/>
      </w:pPr>
      <w:r>
        <w:rPr>
          <w:rFonts w:ascii="Calibri" w:cs="Calibri" w:eastAsia="Calibri" w:hAnsi="Calibri"/>
          <w:b/>
          <w:bCs/>
          <w:sz w:val="24"/>
          <w:szCs w:val="24"/>
        </w:rPr>
        <w:t xml:space="preserve">Training and Quality Lead</w:t>
      </w:r>
      <w:r>
        <w:t xml:space="preserve">	</w:t>
      </w:r>
      <w:r>
        <w:rPr>
          <w:rFonts w:ascii="Calibri" w:cs="Calibri" w:eastAsia="Calibri" w:hAnsi="Calibri"/>
          <w:color w:val="6B625A"/>
          <w:sz w:val="17"/>
          <w:szCs w:val="17"/>
        </w:rPr>
        <w:t xml:space="preserve">Jun 2024 → present</w:t>
      </w:r>
    </w:p>
    <w:p>
      <w:pPr>
        <w:pStyle w:val="ListParagraph"/>
        <w:numPr>
          <w:ilvl w:val="0"/>
          <w:numId w:val="2"/>
        </w:numPr>
        <w:spacing w:after="40"/>
      </w:pPr>
      <w:r>
        <w:rPr>
          <w:rFonts w:ascii="Calibri" w:cs="Calibri" w:eastAsia="Calibri" w:hAnsi="Calibri"/>
          <w:sz w:val="21"/>
          <w:szCs w:val="21"/>
        </w:rPr>
        <w:t xml:space="preserve">Supports client-driven short and long-term data annotation needs from project initiation to completion; Interprets nuanced guidance and communicates it to global, dispersed teams; Manages quality process to ensure output meets client needs, even in subjective spaces.</w:t>
      </w:r>
    </w:p>
    <w:p>
      <w:pPr>
        <w:tabs>
          <w:tab w:val="right" w:pos="10224"/>
        </w:tabs>
        <w:spacing w:after="20" w:before="140"/>
      </w:pPr>
      <w:r>
        <w:rPr>
          <w:rFonts w:ascii="Calibri" w:cs="Calibri" w:eastAsia="Calibri" w:hAnsi="Calibri"/>
          <w:b/>
          <w:bCs/>
          <w:sz w:val="24"/>
          <w:szCs w:val="24"/>
        </w:rPr>
        <w:t xml:space="preserve">AI/LLM Trainer - Multilingual Workflows</w:t>
      </w:r>
      <w:r>
        <w:t xml:space="preserve">	</w:t>
      </w:r>
      <w:r>
        <w:rPr>
          <w:rFonts w:ascii="Calibri" w:cs="Calibri" w:eastAsia="Calibri" w:hAnsi="Calibri"/>
          <w:color w:val="6B625A"/>
          <w:sz w:val="17"/>
          <w:szCs w:val="17"/>
        </w:rPr>
        <w:t xml:space="preserve">May 2024 → present</w:t>
      </w:r>
    </w:p>
    <w:p>
      <w:pPr>
        <w:pStyle w:val="ListParagraph"/>
        <w:numPr>
          <w:ilvl w:val="0"/>
          <w:numId w:val="2"/>
        </w:numPr>
        <w:spacing w:after="40"/>
      </w:pPr>
      <w:r>
        <w:rPr>
          <w:rFonts w:ascii="Calibri" w:cs="Calibri" w:eastAsia="Calibri" w:hAnsi="Calibri"/>
          <w:sz w:val="21"/>
          <w:szCs w:val="21"/>
        </w:rPr>
        <w:t xml:space="preserve">Drove initial multilingual scaling from base EN, prioritizing alignment across languages to maintain and improve overall output quality; Interpreted client guidelines and shared localized insights with dispersed linguistic team to drive multilingual consistency across languages and cultures; Leveraged existing education expertise to facilitate initial training alignment and continuous improvement.</w:t>
      </w:r>
    </w:p>
    <w:p>
      <w:pPr>
        <w:tabs>
          <w:tab w:val="right" w:pos="10224"/>
        </w:tabs>
        <w:spacing w:after="20" w:before="140"/>
      </w:pPr>
      <w:r>
        <w:rPr>
          <w:rFonts w:ascii="Calibri" w:cs="Calibri" w:eastAsia="Calibri" w:hAnsi="Calibri"/>
          <w:b/>
          <w:bCs/>
          <w:sz w:val="22"/>
          <w:szCs w:val="22"/>
        </w:rPr>
        <w:t xml:space="preserve">Training and Quality Manager – Expansion from EN into Multilingual Workflows</w:t>
      </w:r>
      <w:r>
        <w:t xml:space="preserve">	</w:t>
      </w:r>
      <w:r>
        <w:rPr>
          <w:rFonts w:ascii="Calibri" w:cs="Calibri" w:eastAsia="Calibri" w:hAnsi="Calibri"/>
          <w:color w:val="6B625A"/>
          <w:sz w:val="17"/>
          <w:szCs w:val="17"/>
        </w:rPr>
        <w:t xml:space="preserve">Dec 2023 → Nov 2024</w:t>
      </w:r>
    </w:p>
    <w:p>
      <w:pPr>
        <w:pStyle w:val="ListParagraph"/>
        <w:numPr>
          <w:ilvl w:val="0"/>
          <w:numId w:val="2"/>
        </w:numPr>
        <w:spacing w:after="40"/>
      </w:pPr>
      <w:r>
        <w:rPr>
          <w:rFonts w:ascii="Calibri" w:cs="Calibri" w:eastAsia="Calibri" w:hAnsi="Calibri"/>
          <w:sz w:val="21"/>
          <w:szCs w:val="21"/>
        </w:rPr>
        <w:t xml:space="preserve">Stood up 5 multilingual workflows from existing EN client documentation. Established processes to monitor performance and resolve misunderstandings from initial training to production data via living documentation, shadowing, and audits.</w:t>
      </w:r>
    </w:p>
    <w:p>
      <w:pPr>
        <w:tabs>
          <w:tab w:val="right" w:pos="10224"/>
        </w:tabs>
        <w:spacing w:after="20" w:before="140"/>
      </w:pPr>
      <w:r>
        <w:rPr>
          <w:rFonts w:ascii="Calibri" w:cs="Calibri" w:eastAsia="Calibri" w:hAnsi="Calibri"/>
          <w:b/>
          <w:bCs/>
          <w:sz w:val="22"/>
          <w:szCs w:val="22"/>
        </w:rPr>
        <w:t xml:space="preserve">Quality Assurance Specialist</w:t>
      </w:r>
      <w:r>
        <w:t xml:space="preserve">	</w:t>
      </w:r>
      <w:r>
        <w:rPr>
          <w:rFonts w:ascii="Calibri" w:cs="Calibri" w:eastAsia="Calibri" w:hAnsi="Calibri"/>
          <w:color w:val="6B625A"/>
          <w:sz w:val="17"/>
          <w:szCs w:val="17"/>
        </w:rPr>
        <w:t xml:space="preserve">Nov 2023 → present</w:t>
      </w:r>
    </w:p>
    <w:p>
      <w:pPr>
        <w:pStyle w:val="ListParagraph"/>
        <w:numPr>
          <w:ilvl w:val="0"/>
          <w:numId w:val="2"/>
        </w:numPr>
        <w:spacing w:after="40"/>
      </w:pPr>
      <w:r>
        <w:rPr>
          <w:rFonts w:ascii="Calibri" w:cs="Calibri" w:eastAsia="Calibri" w:hAnsi="Calibri"/>
          <w:sz w:val="21"/>
          <w:szCs w:val="21"/>
        </w:rPr>
        <w:t xml:space="preserve">Interprets project guidelines and updates; Analyzes produced data and identifies trends to recommend improvements; Facilitates project cycle including training development and audits; Collaborates with global team to uphold client-specified standards.</w:t>
      </w:r>
    </w:p>
    <w:p>
      <w:pPr>
        <w:tabs>
          <w:tab w:val="right" w:pos="10224"/>
        </w:tabs>
        <w:spacing w:after="20" w:before="140"/>
      </w:pPr>
      <w:r>
        <w:rPr>
          <w:rFonts w:ascii="Calibri" w:cs="Calibri" w:eastAsia="Calibri" w:hAnsi="Calibri"/>
          <w:b/>
          <w:bCs/>
          <w:sz w:val="22"/>
          <w:szCs w:val="22"/>
        </w:rPr>
        <w:t xml:space="preserve">Language Specialist &amp; Quality SME – LLM Workflows</w:t>
      </w:r>
      <w:r>
        <w:t xml:space="preserve">	</w:t>
      </w:r>
      <w:r>
        <w:rPr>
          <w:rFonts w:ascii="Calibri" w:cs="Calibri" w:eastAsia="Calibri" w:hAnsi="Calibri"/>
          <w:color w:val="6B625A"/>
          <w:sz w:val="17"/>
          <w:szCs w:val="17"/>
        </w:rPr>
        <w:t xml:space="preserve">Jul 2023 → Dec 2023</w:t>
      </w:r>
    </w:p>
    <w:p>
      <w:pPr>
        <w:pStyle w:val="ListParagraph"/>
        <w:numPr>
          <w:ilvl w:val="0"/>
          <w:numId w:val="2"/>
        </w:numPr>
        <w:spacing w:after="40"/>
      </w:pPr>
      <w:r>
        <w:rPr>
          <w:rFonts w:ascii="Calibri" w:cs="Calibri" w:eastAsia="Calibri" w:hAnsi="Calibri"/>
          <w:sz w:val="21"/>
          <w:szCs w:val="21"/>
        </w:rPr>
        <w:t xml:space="preserve">Created training data sets for AI models to improve quality; Collaborated with a distributed team to refine and iterate LLM specifications; Conducted research and made recommendations to client.</w:t>
      </w:r>
    </w:p>
    <w:p>
      <w:pPr>
        <w:tabs>
          <w:tab w:val="right" w:pos="10224"/>
        </w:tabs>
        <w:spacing w:after="0" w:before="200"/>
      </w:pPr>
      <w:r>
        <w:rPr>
          <w:rFonts w:ascii="Calibri" w:cs="Calibri" w:eastAsia="Calibri" w:hAnsi="Calibri"/>
          <w:b/>
          <w:bCs/>
          <w:color w:val="6B625A"/>
          <w:spacing w:val="16"/>
          <w:sz w:val="19"/>
          <w:szCs w:val="19"/>
        </w:rPr>
        <w:t xml:space="preserve">INVISIBLE TECHNOLOGIES INC.</w:t>
      </w:r>
      <w:r>
        <w:t xml:space="preserve">	</w:t>
      </w:r>
      <w:r>
        <w:rPr>
          <w:rFonts w:ascii="Calibri" w:cs="Calibri" w:eastAsia="Calibri" w:hAnsi="Calibri"/>
          <w:color w:val="6B625A"/>
          <w:sz w:val="17"/>
          <w:szCs w:val="17"/>
        </w:rPr>
        <w:t xml:space="preserve">Jul 2023 → Dec 2023</w:t>
      </w:r>
    </w:p>
    <w:p>
      <w:pPr>
        <w:tabs>
          <w:tab w:val="right" w:pos="10224"/>
        </w:tabs>
        <w:spacing w:after="20" w:before="140"/>
      </w:pPr>
      <w:r>
        <w:rPr>
          <w:rFonts w:ascii="Calibri" w:cs="Calibri" w:eastAsia="Calibri" w:hAnsi="Calibri"/>
          <w:b/>
          <w:bCs/>
          <w:sz w:val="24"/>
          <w:szCs w:val="24"/>
        </w:rPr>
        <w:t xml:space="preserve">Advanced AI Data Trainer</w:t>
      </w:r>
      <w:r>
        <w:t xml:space="preserve">	</w:t>
      </w:r>
      <w:r>
        <w:rPr>
          <w:rFonts w:ascii="Calibri" w:cs="Calibri" w:eastAsia="Calibri" w:hAnsi="Calibri"/>
          <w:color w:val="6B625A"/>
          <w:sz w:val="17"/>
          <w:szCs w:val="17"/>
        </w:rPr>
        <w:t xml:space="preserve">Jul 2023 → Dec 2023</w:t>
      </w:r>
    </w:p>
    <w:p>
      <w:pPr>
        <w:pStyle w:val="ListParagraph"/>
        <w:numPr>
          <w:ilvl w:val="0"/>
          <w:numId w:val="2"/>
        </w:numPr>
        <w:spacing w:after="40"/>
      </w:pPr>
      <w:r>
        <w:rPr>
          <w:rFonts w:ascii="Calibri" w:cs="Calibri" w:eastAsia="Calibri" w:hAnsi="Calibri"/>
          <w:sz w:val="21"/>
          <w:szCs w:val="21"/>
        </w:rPr>
        <w:t xml:space="preserve">Evaluated and trained AI model output to optimize quality; leveraged specialized linguistic knowledge to interpret guidelines for wider team.</w:t>
      </w:r>
    </w:p>
    <w:p>
      <w:pPr>
        <w:pStyle w:val="ListParagraph"/>
        <w:numPr>
          <w:ilvl w:val="0"/>
          <w:numId w:val="2"/>
        </w:numPr>
        <w:spacing w:after="40"/>
      </w:pPr>
      <w:r>
        <w:rPr>
          <w:rFonts w:ascii="Calibri" w:cs="Calibri" w:eastAsia="Calibri" w:hAnsi="Calibri"/>
          <w:sz w:val="21"/>
          <w:szCs w:val="21"/>
        </w:rPr>
        <w:t xml:space="preserve">Conducted daily research to verify and enrich output; Documented and communicated data-driven insights across distributed team.</w:t>
      </w:r>
    </w:p>
    <w:p>
      <w:pPr>
        <w:pStyle w:val="ListParagraph"/>
        <w:numPr>
          <w:ilvl w:val="0"/>
          <w:numId w:val="2"/>
        </w:numPr>
        <w:spacing w:after="40"/>
      </w:pPr>
      <w:r>
        <w:rPr>
          <w:rFonts w:ascii="Calibri" w:cs="Calibri" w:eastAsia="Calibri" w:hAnsi="Calibri"/>
          <w:sz w:val="21"/>
          <w:szCs w:val="21"/>
        </w:rPr>
        <w:t xml:space="preserve">Evaluated and trained AI model output to improve performance; Facilitated metacognitive awareness; Conducted research and learned something new every day.</w:t>
      </w:r>
    </w:p>
    <w:p>
      <w:pPr>
        <w:tabs>
          <w:tab w:val="right" w:pos="10224"/>
        </w:tabs>
        <w:spacing w:after="0" w:before="200"/>
      </w:pPr>
      <w:r>
        <w:rPr>
          <w:rFonts w:ascii="Calibri" w:cs="Calibri" w:eastAsia="Calibri" w:hAnsi="Calibri"/>
          <w:b/>
          <w:bCs/>
          <w:color w:val="6B625A"/>
          <w:spacing w:val="16"/>
          <w:sz w:val="19"/>
          <w:szCs w:val="19"/>
        </w:rPr>
        <w:t xml:space="preserve">APPEN LIMITED</w:t>
      </w:r>
      <w:r>
        <w:t xml:space="preserve">	</w:t>
      </w:r>
      <w:r>
        <w:rPr>
          <w:rFonts w:ascii="Calibri" w:cs="Calibri" w:eastAsia="Calibri" w:hAnsi="Calibri"/>
          <w:color w:val="6B625A"/>
          <w:sz w:val="17"/>
          <w:szCs w:val="17"/>
        </w:rPr>
        <w:t xml:space="preserve">2028 → 2023</w:t>
      </w:r>
    </w:p>
    <w:p>
      <w:pPr>
        <w:tabs>
          <w:tab w:val="right" w:pos="10224"/>
        </w:tabs>
        <w:spacing w:after="20" w:before="140"/>
      </w:pPr>
      <w:r>
        <w:rPr>
          <w:rFonts w:ascii="Calibri" w:cs="Calibri" w:eastAsia="Calibri" w:hAnsi="Calibri"/>
          <w:b/>
          <w:bCs/>
          <w:sz w:val="22"/>
          <w:szCs w:val="22"/>
        </w:rPr>
        <w:t xml:space="preserve">Appen Limited</w:t>
      </w:r>
      <w:r>
        <w:t xml:space="preserve">	</w:t>
      </w:r>
      <w:r>
        <w:rPr>
          <w:rFonts w:ascii="Calibri" w:cs="Calibri" w:eastAsia="Calibri" w:hAnsi="Calibri"/>
          <w:color w:val="6B625A"/>
          <w:sz w:val="17"/>
          <w:szCs w:val="17"/>
        </w:rPr>
        <w:t xml:space="preserve">2028 → 2023</w:t>
      </w:r>
    </w:p>
    <w:p>
      <w:pPr>
        <w:pStyle w:val="ListParagraph"/>
        <w:numPr>
          <w:ilvl w:val="0"/>
          <w:numId w:val="2"/>
        </w:numPr>
        <w:spacing w:after="40"/>
      </w:pPr>
      <w:r>
        <w:rPr>
          <w:rFonts w:ascii="Calibri" w:cs="Calibri" w:eastAsia="Calibri" w:hAnsi="Calibri"/>
          <w:sz w:val="21"/>
          <w:szCs w:val="21"/>
        </w:rPr>
        <w:t xml:space="preserve">Supported NLP/NLG projects by annotating multimodal content types with an adaptable semantic labeling system, focusing on user/bot interactions, and collaborating with a distributed team to ensure high internal consistency rates.</w:t>
      </w:r>
    </w:p>
    <w:p>
      <w:pPr>
        <w:tabs>
          <w:tab w:val="right" w:pos="10224"/>
        </w:tabs>
        <w:spacing w:after="0" w:before="200"/>
      </w:pPr>
      <w:r>
        <w:rPr>
          <w:rFonts w:ascii="Calibri" w:cs="Calibri" w:eastAsia="Calibri" w:hAnsi="Calibri"/>
          <w:b/>
          <w:bCs/>
          <w:color w:val="6B625A"/>
          <w:spacing w:val="16"/>
          <w:sz w:val="19"/>
          <w:szCs w:val="19"/>
        </w:rPr>
        <w:t xml:space="preserve">LIFE LABS LEARNING</w:t>
      </w:r>
      <w:r>
        <w:t xml:space="preserve">	</w:t>
      </w:r>
      <w:r>
        <w:rPr>
          <w:rFonts w:ascii="Calibri" w:cs="Calibri" w:eastAsia="Calibri" w:hAnsi="Calibri"/>
          <w:color w:val="6B625A"/>
          <w:sz w:val="17"/>
          <w:szCs w:val="17"/>
        </w:rPr>
        <w:t xml:space="preserve">Jun 2022 → Aug 2022</w:t>
      </w:r>
    </w:p>
    <w:p>
      <w:pPr>
        <w:tabs>
          <w:tab w:val="right" w:pos="10224"/>
        </w:tabs>
        <w:spacing w:after="20" w:before="140"/>
      </w:pPr>
      <w:r>
        <w:rPr>
          <w:rFonts w:ascii="Calibri" w:cs="Calibri" w:eastAsia="Calibri" w:hAnsi="Calibri"/>
          <w:b/>
          <w:bCs/>
          <w:sz w:val="24"/>
          <w:szCs w:val="24"/>
        </w:rPr>
        <w:t xml:space="preserve">Leadership Trainer</w:t>
      </w:r>
      <w:r>
        <w:t xml:space="preserve">	</w:t>
      </w:r>
      <w:r>
        <w:rPr>
          <w:rFonts w:ascii="Calibri" w:cs="Calibri" w:eastAsia="Calibri" w:hAnsi="Calibri"/>
          <w:color w:val="6B625A"/>
          <w:sz w:val="17"/>
          <w:szCs w:val="17"/>
        </w:rPr>
        <w:t xml:space="preserve">Jun 2022 → Aug 2022</w:t>
      </w:r>
    </w:p>
    <w:p>
      <w:pPr>
        <w:pStyle w:val="ListParagraph"/>
        <w:numPr>
          <w:ilvl w:val="0"/>
          <w:numId w:val="2"/>
        </w:numPr>
        <w:spacing w:after="40"/>
      </w:pPr>
      <w:r>
        <w:rPr>
          <w:rFonts w:ascii="Calibri" w:cs="Calibri" w:eastAsia="Calibri" w:hAnsi="Calibri"/>
          <w:sz w:val="21"/>
          <w:szCs w:val="21"/>
        </w:rPr>
        <w:t xml:space="preserve">Facilitated research-based sessions to enhance leadership skills and improve communication practices for managers, executives, and contributors at all levels</w:t>
      </w:r>
    </w:p>
    <w:p>
      <w:pPr>
        <w:pStyle w:val="ListParagraph"/>
        <w:numPr>
          <w:ilvl w:val="0"/>
          <w:numId w:val="2"/>
        </w:numPr>
        <w:spacing w:after="40"/>
      </w:pPr>
      <w:r>
        <w:rPr>
          <w:rFonts w:ascii="Calibri" w:cs="Calibri" w:eastAsia="Calibri" w:hAnsi="Calibri"/>
          <w:sz w:val="21"/>
          <w:szCs w:val="21"/>
        </w:rPr>
        <w:t xml:space="preserve">Implemented proven workplace best practices to foster effective communication and optimize team productivity</w:t>
      </w:r>
    </w:p>
    <w:p>
      <w:pPr>
        <w:pStyle w:val="ListParagraph"/>
        <w:numPr>
          <w:ilvl w:val="0"/>
          <w:numId w:val="2"/>
        </w:numPr>
        <w:spacing w:after="40"/>
      </w:pPr>
      <w:r>
        <w:rPr>
          <w:rFonts w:ascii="Calibri" w:cs="Calibri" w:eastAsia="Calibri" w:hAnsi="Calibri"/>
          <w:sz w:val="21"/>
          <w:szCs w:val="21"/>
        </w:rPr>
        <w:t xml:space="preserve">Equipped participants with essential tools and knowledge to navigate workplace challenges successfully, driving organizational success</w:t>
      </w:r>
    </w:p>
    <w:p>
      <w:pPr>
        <w:pStyle w:val="ListParagraph"/>
        <w:numPr>
          <w:ilvl w:val="0"/>
          <w:numId w:val="2"/>
        </w:numPr>
        <w:spacing w:after="40"/>
      </w:pPr>
      <w:r>
        <w:rPr>
          <w:rFonts w:ascii="Calibri" w:cs="Calibri" w:eastAsia="Calibri" w:hAnsi="Calibri"/>
          <w:sz w:val="21"/>
          <w:szCs w:val="21"/>
        </w:rPr>
        <w:t xml:space="preserve">[laid off due to market factors] Trained managers, executives, and contributors of all levels on researched-based workplace best practices with particular focus on communication skills; Worked collaboratively with distributed team to achieve shared goals.</w:t>
      </w:r>
    </w:p>
    <w:p>
      <w:pPr>
        <w:tabs>
          <w:tab w:val="right" w:pos="10224"/>
        </w:tabs>
        <w:spacing w:after="0" w:before="200"/>
      </w:pPr>
      <w:r>
        <w:rPr>
          <w:rFonts w:ascii="Calibri" w:cs="Calibri" w:eastAsia="Calibri" w:hAnsi="Calibri"/>
          <w:b/>
          <w:bCs/>
          <w:color w:val="6B625A"/>
          <w:spacing w:val="16"/>
          <w:sz w:val="19"/>
          <w:szCs w:val="19"/>
        </w:rPr>
        <w:t xml:space="preserve">ATHENA HEALTH</w:t>
      </w:r>
      <w:r>
        <w:t xml:space="preserve">	</w:t>
      </w:r>
      <w:r>
        <w:rPr>
          <w:rFonts w:ascii="Calibri" w:cs="Calibri" w:eastAsia="Calibri" w:hAnsi="Calibri"/>
          <w:color w:val="6B625A"/>
          <w:sz w:val="17"/>
          <w:szCs w:val="17"/>
        </w:rPr>
        <w:t xml:space="preserve">Jul 2021 → Mar 2022</w:t>
      </w:r>
    </w:p>
    <w:p>
      <w:pPr>
        <w:tabs>
          <w:tab w:val="right" w:pos="10224"/>
        </w:tabs>
        <w:spacing w:after="20" w:before="140"/>
      </w:pPr>
      <w:r>
        <w:rPr>
          <w:rFonts w:ascii="Calibri" w:cs="Calibri" w:eastAsia="Calibri" w:hAnsi="Calibri"/>
          <w:b/>
          <w:bCs/>
          <w:sz w:val="24"/>
          <w:szCs w:val="24"/>
        </w:rPr>
        <w:t xml:space="preserve">Foundational Training Association</w:t>
      </w:r>
      <w:r>
        <w:t xml:space="preserve">	</w:t>
      </w:r>
      <w:r>
        <w:rPr>
          <w:rFonts w:ascii="Calibri" w:cs="Calibri" w:eastAsia="Calibri" w:hAnsi="Calibri"/>
          <w:color w:val="6B625A"/>
          <w:sz w:val="17"/>
          <w:szCs w:val="17"/>
        </w:rPr>
        <w:t xml:space="preserve">Jul 2021 → Mar 2022</w:t>
      </w:r>
    </w:p>
    <w:p>
      <w:pPr>
        <w:pStyle w:val="ListParagraph"/>
        <w:numPr>
          <w:ilvl w:val="0"/>
          <w:numId w:val="2"/>
        </w:numPr>
        <w:spacing w:after="40"/>
      </w:pPr>
      <w:r>
        <w:rPr>
          <w:rFonts w:ascii="Calibri" w:cs="Calibri" w:eastAsia="Calibri" w:hAnsi="Calibri"/>
          <w:sz w:val="21"/>
          <w:szCs w:val="21"/>
        </w:rPr>
        <w:t xml:space="preserve">Provided training to healthcare professionals through online and on-site platforms</w:t>
      </w:r>
    </w:p>
    <w:p>
      <w:pPr>
        <w:pStyle w:val="ListParagraph"/>
        <w:numPr>
          <w:ilvl w:val="0"/>
          <w:numId w:val="2"/>
        </w:numPr>
        <w:spacing w:after="40"/>
      </w:pPr>
      <w:r>
        <w:rPr>
          <w:rFonts w:ascii="Calibri" w:cs="Calibri" w:eastAsia="Calibri" w:hAnsi="Calibri"/>
          <w:sz w:val="21"/>
          <w:szCs w:val="21"/>
        </w:rPr>
        <w:t xml:space="preserve">Exercised influence over critical stakeholders during periods of organizational change, managing their buy-in and engagement</w:t>
      </w:r>
    </w:p>
    <w:p>
      <w:pPr>
        <w:pStyle w:val="ListParagraph"/>
        <w:numPr>
          <w:ilvl w:val="0"/>
          <w:numId w:val="2"/>
        </w:numPr>
        <w:spacing w:after="40"/>
      </w:pPr>
      <w:r>
        <w:rPr>
          <w:rFonts w:ascii="Calibri" w:cs="Calibri" w:eastAsia="Calibri" w:hAnsi="Calibri"/>
          <w:sz w:val="21"/>
          <w:szCs w:val="21"/>
        </w:rPr>
        <w:t xml:space="preserve">Managed complex travel arrangements and client-specific logistics.</w:t>
      </w:r>
    </w:p>
    <w:p>
      <w:pPr>
        <w:pStyle w:val="ListParagraph"/>
        <w:numPr>
          <w:ilvl w:val="0"/>
          <w:numId w:val="2"/>
        </w:numPr>
        <w:spacing w:after="40"/>
      </w:pPr>
      <w:r>
        <w:rPr>
          <w:rFonts w:ascii="Calibri" w:cs="Calibri" w:eastAsia="Calibri" w:hAnsi="Calibri"/>
          <w:sz w:val="21"/>
          <w:szCs w:val="21"/>
        </w:rPr>
        <w:t xml:space="preserve">Spearheaded a unique project to rewrite training materials, resulting in accelerated learning and enhanced performance through the implementation of structured, performance-driven content</w:t>
      </w:r>
    </w:p>
    <w:p>
      <w:pPr>
        <w:pStyle w:val="ListParagraph"/>
        <w:numPr>
          <w:ilvl w:val="0"/>
          <w:numId w:val="2"/>
        </w:numPr>
        <w:spacing w:after="40"/>
      </w:pPr>
      <w:r>
        <w:rPr>
          <w:rFonts w:ascii="Calibri" w:cs="Calibri" w:eastAsia="Calibri" w:hAnsi="Calibri"/>
          <w:sz w:val="21"/>
          <w:szCs w:val="21"/>
        </w:rPr>
        <w:t xml:space="preserve">[80-100% travel throughout US] Trained healthcare professionals online and on site; Influenced key stakeholders during periods of change; Managed project and travel logistics; creation of scaffolded training content.</w:t>
      </w:r>
    </w:p>
    <w:p>
      <w:pPr>
        <w:tabs>
          <w:tab w:val="right" w:pos="10224"/>
        </w:tabs>
        <w:spacing w:after="0" w:before="200"/>
      </w:pPr>
      <w:r>
        <w:rPr>
          <w:rFonts w:ascii="Calibri" w:cs="Calibri" w:eastAsia="Calibri" w:hAnsi="Calibri"/>
          <w:b/>
          <w:bCs/>
          <w:color w:val="6B625A"/>
          <w:spacing w:val="16"/>
          <w:sz w:val="19"/>
          <w:szCs w:val="19"/>
        </w:rPr>
        <w:t xml:space="preserve">APPEN</w:t>
      </w:r>
      <w:r>
        <w:t xml:space="preserve">	</w:t>
      </w:r>
      <w:r>
        <w:rPr>
          <w:rFonts w:ascii="Calibri" w:cs="Calibri" w:eastAsia="Calibri" w:hAnsi="Calibri"/>
          <w:color w:val="6B625A"/>
          <w:sz w:val="17"/>
          <w:szCs w:val="17"/>
        </w:rPr>
        <w:t xml:space="preserve">Jan 2020 → Jan 2022</w:t>
      </w:r>
    </w:p>
    <w:p>
      <w:pPr>
        <w:tabs>
          <w:tab w:val="right" w:pos="10224"/>
        </w:tabs>
        <w:spacing w:after="20" w:before="140"/>
      </w:pPr>
      <w:r>
        <w:rPr>
          <w:rFonts w:ascii="Calibri" w:cs="Calibri" w:eastAsia="Calibri" w:hAnsi="Calibri"/>
          <w:b/>
          <w:bCs/>
          <w:sz w:val="24"/>
          <w:szCs w:val="24"/>
        </w:rPr>
        <w:t xml:space="preserve">Linguist</w:t>
      </w:r>
      <w:r>
        <w:t xml:space="preserve">	</w:t>
      </w:r>
      <w:r>
        <w:rPr>
          <w:rFonts w:ascii="Calibri" w:cs="Calibri" w:eastAsia="Calibri" w:hAnsi="Calibri"/>
          <w:color w:val="6B625A"/>
          <w:sz w:val="17"/>
          <w:szCs w:val="17"/>
        </w:rPr>
        <w:t xml:space="preserve">Jan 2020 → Jan 2022</w:t>
      </w:r>
    </w:p>
    <w:p>
      <w:pPr>
        <w:pStyle w:val="ListParagraph"/>
        <w:numPr>
          <w:ilvl w:val="0"/>
          <w:numId w:val="2"/>
        </w:numPr>
        <w:spacing w:after="40"/>
      </w:pPr>
      <w:r>
        <w:rPr>
          <w:rFonts w:ascii="Calibri" w:cs="Calibri" w:eastAsia="Calibri" w:hAnsi="Calibri"/>
          <w:sz w:val="21"/>
          <w:szCs w:val="21"/>
        </w:rPr>
        <w:t xml:space="preserve">Annotated utterances using an ever-adapting semantic labelling system; worked on Natural Language Generation and Natural Language Production teams on a variety of project types.</w:t>
      </w:r>
    </w:p>
    <w:p>
      <w:pPr>
        <w:tabs>
          <w:tab w:val="right" w:pos="10224"/>
        </w:tabs>
        <w:spacing w:after="0" w:before="200"/>
      </w:pPr>
      <w:r>
        <w:rPr>
          <w:rFonts w:ascii="Calibri" w:cs="Calibri" w:eastAsia="Calibri" w:hAnsi="Calibri"/>
          <w:b/>
          <w:bCs/>
          <w:color w:val="6B625A"/>
          <w:spacing w:val="16"/>
          <w:sz w:val="19"/>
          <w:szCs w:val="19"/>
        </w:rPr>
        <w:t xml:space="preserve">LINGODA GMBH</w:t>
      </w:r>
      <w:r>
        <w:t xml:space="preserve">	</w:t>
      </w:r>
      <w:r>
        <w:rPr>
          <w:rFonts w:ascii="Calibri" w:cs="Calibri" w:eastAsia="Calibri" w:hAnsi="Calibri"/>
          <w:color w:val="6B625A"/>
          <w:sz w:val="17"/>
          <w:szCs w:val="17"/>
        </w:rPr>
        <w:t xml:space="preserve">Oct 2019 → Jan 2021</w:t>
      </w:r>
    </w:p>
    <w:p>
      <w:pPr>
        <w:tabs>
          <w:tab w:val="right" w:pos="10224"/>
        </w:tabs>
        <w:spacing w:after="20" w:before="140"/>
      </w:pPr>
      <w:r>
        <w:rPr>
          <w:rFonts w:ascii="Calibri" w:cs="Calibri" w:eastAsia="Calibri" w:hAnsi="Calibri"/>
          <w:b/>
          <w:bCs/>
          <w:sz w:val="22"/>
          <w:szCs w:val="22"/>
        </w:rPr>
        <w:t xml:space="preserve">Content Author and Teacher</w:t>
      </w:r>
      <w:r>
        <w:t xml:space="preserve">	</w:t>
      </w:r>
      <w:r>
        <w:rPr>
          <w:rFonts w:ascii="Calibri" w:cs="Calibri" w:eastAsia="Calibri" w:hAnsi="Calibri"/>
          <w:color w:val="6B625A"/>
          <w:sz w:val="17"/>
          <w:szCs w:val="17"/>
        </w:rPr>
        <w:t xml:space="preserve">Oct 2019 → Jan 2021</w:t>
      </w:r>
    </w:p>
    <w:p>
      <w:pPr>
        <w:pStyle w:val="ListParagraph"/>
        <w:numPr>
          <w:ilvl w:val="0"/>
          <w:numId w:val="2"/>
        </w:numPr>
        <w:spacing w:after="40"/>
      </w:pPr>
      <w:r>
        <w:rPr>
          <w:rFonts w:ascii="Calibri" w:cs="Calibri" w:eastAsia="Calibri" w:hAnsi="Calibri"/>
          <w:sz w:val="21"/>
          <w:szCs w:val="21"/>
        </w:rPr>
        <w:t xml:space="preserve">Created interactive content to foster asynchronous learning; Created and implemented engaging virtual classroom activities; Analyzed teacher and student feedback data and modified content to improve existing materials.</w:t>
      </w:r>
    </w:p>
    <w:p>
      <w:pPr>
        <w:tabs>
          <w:tab w:val="right" w:pos="10224"/>
        </w:tabs>
        <w:spacing w:after="0" w:before="200"/>
      </w:pPr>
      <w:r>
        <w:rPr>
          <w:rFonts w:ascii="Calibri" w:cs="Calibri" w:eastAsia="Calibri" w:hAnsi="Calibri"/>
          <w:b/>
          <w:bCs/>
          <w:color w:val="6B625A"/>
          <w:spacing w:val="16"/>
          <w:sz w:val="19"/>
          <w:szCs w:val="19"/>
        </w:rPr>
        <w:t xml:space="preserve">ICON PLC</w:t>
      </w:r>
      <w:r>
        <w:t xml:space="preserve">	</w:t>
      </w:r>
      <w:r>
        <w:rPr>
          <w:rFonts w:ascii="Calibri" w:cs="Calibri" w:eastAsia="Calibri" w:hAnsi="Calibri"/>
          <w:color w:val="6B625A"/>
          <w:sz w:val="17"/>
          <w:szCs w:val="17"/>
        </w:rPr>
        <w:t xml:space="preserve">Nov 2017 → Jan 2022</w:t>
      </w:r>
    </w:p>
    <w:p>
      <w:pPr>
        <w:tabs>
          <w:tab w:val="right" w:pos="10224"/>
        </w:tabs>
        <w:spacing w:after="20" w:before="140"/>
      </w:pPr>
      <w:r>
        <w:rPr>
          <w:rFonts w:ascii="Calibri" w:cs="Calibri" w:eastAsia="Calibri" w:hAnsi="Calibri"/>
          <w:b/>
          <w:bCs/>
          <w:sz w:val="22"/>
          <w:szCs w:val="22"/>
        </w:rPr>
        <w:t xml:space="preserve">Specialty Linguist</w:t>
      </w:r>
      <w:r>
        <w:t xml:space="preserve">	</w:t>
      </w:r>
      <w:r>
        <w:rPr>
          <w:rFonts w:ascii="Calibri" w:cs="Calibri" w:eastAsia="Calibri" w:hAnsi="Calibri"/>
          <w:color w:val="6B625A"/>
          <w:sz w:val="17"/>
          <w:szCs w:val="17"/>
        </w:rPr>
        <w:t xml:space="preserve">Nov 2018 → Jan 2022</w:t>
      </w:r>
    </w:p>
    <w:p>
      <w:pPr>
        <w:pStyle w:val="ListParagraph"/>
        <w:numPr>
          <w:ilvl w:val="0"/>
          <w:numId w:val="2"/>
        </w:numPr>
        <w:spacing w:after="40"/>
      </w:pPr>
      <w:r>
        <w:rPr>
          <w:rFonts w:ascii="Calibri" w:cs="Calibri" w:eastAsia="Calibri" w:hAnsi="Calibri"/>
          <w:sz w:val="21"/>
          <w:szCs w:val="21"/>
        </w:rPr>
        <w:t xml:space="preserve">Managed project document delivery, performed linguistic quality control checks, conducted Back Translation Reviews, and transcribed patient interviews as a Specialty Linguist.</w:t>
      </w:r>
    </w:p>
    <w:p>
      <w:pPr>
        <w:pStyle w:val="ListParagraph"/>
        <w:numPr>
          <w:ilvl w:val="0"/>
          <w:numId w:val="2"/>
        </w:numPr>
        <w:spacing w:after="40"/>
      </w:pPr>
      <w:r>
        <w:rPr>
          <w:rFonts w:ascii="Calibri" w:cs="Calibri" w:eastAsia="Calibri" w:hAnsi="Calibri"/>
          <w:sz w:val="21"/>
          <w:szCs w:val="21"/>
        </w:rPr>
        <w:t xml:space="preserve">Followed data protection laws such as GPDR and HIPPA while managing and delivering high-visibility medical documentation.</w:t>
      </w:r>
    </w:p>
    <w:p>
      <w:pPr>
        <w:tabs>
          <w:tab w:val="right" w:pos="10224"/>
        </w:tabs>
        <w:spacing w:after="20" w:before="140"/>
      </w:pPr>
      <w:r>
        <w:rPr>
          <w:rFonts w:ascii="Calibri" w:cs="Calibri" w:eastAsia="Calibri" w:hAnsi="Calibri"/>
          <w:b/>
          <w:bCs/>
          <w:sz w:val="22"/>
          <w:szCs w:val="22"/>
        </w:rPr>
        <w:t xml:space="preserve">Project Manager</w:t>
      </w:r>
      <w:r>
        <w:t xml:space="preserve">	</w:t>
      </w:r>
      <w:r>
        <w:rPr>
          <w:rFonts w:ascii="Calibri" w:cs="Calibri" w:eastAsia="Calibri" w:hAnsi="Calibri"/>
          <w:color w:val="6B625A"/>
          <w:sz w:val="17"/>
          <w:szCs w:val="17"/>
        </w:rPr>
        <w:t xml:space="preserve">Nov 2017 → Nov 2018</w:t>
      </w:r>
    </w:p>
    <w:p>
      <w:pPr>
        <w:pStyle w:val="ListParagraph"/>
        <w:numPr>
          <w:ilvl w:val="0"/>
          <w:numId w:val="2"/>
        </w:numPr>
        <w:spacing w:after="40"/>
      </w:pPr>
      <w:r>
        <w:rPr>
          <w:rFonts w:ascii="Calibri" w:cs="Calibri" w:eastAsia="Calibri" w:hAnsi="Calibri"/>
          <w:sz w:val="21"/>
          <w:szCs w:val="21"/>
        </w:rPr>
        <w:t xml:space="preserve">Managed complex translation projects within tight time and budget constraints, ensuring timely delivery and cost-effectiveness while maintaining quality goals as defined with the medical context.</w:t>
      </w:r>
    </w:p>
    <w:p>
      <w:pPr>
        <w:pStyle w:val="ListParagraph"/>
        <w:numPr>
          <w:ilvl w:val="0"/>
          <w:numId w:val="2"/>
        </w:numPr>
        <w:spacing w:after="40"/>
      </w:pPr>
      <w:r>
        <w:rPr>
          <w:rFonts w:ascii="Calibri" w:cs="Calibri" w:eastAsia="Calibri" w:hAnsi="Calibri"/>
          <w:sz w:val="21"/>
          <w:szCs w:val="21"/>
        </w:rPr>
        <w:t xml:space="preserve">Conducted meticulous evaluations of technical documents and CAT tools, optimizing efficiency and accuracy</w:t>
      </w:r>
    </w:p>
    <w:p>
      <w:pPr>
        <w:tabs>
          <w:tab w:val="right" w:pos="10224"/>
        </w:tabs>
        <w:spacing w:after="0" w:before="200"/>
      </w:pPr>
      <w:r>
        <w:rPr>
          <w:rFonts w:ascii="Calibri" w:cs="Calibri" w:eastAsia="Calibri" w:hAnsi="Calibri"/>
          <w:b/>
          <w:bCs/>
          <w:color w:val="6B625A"/>
          <w:spacing w:val="16"/>
          <w:sz w:val="19"/>
          <w:szCs w:val="19"/>
        </w:rPr>
        <w:t xml:space="preserve">KUWAIT AMERICAN SCHOOL</w:t>
      </w:r>
      <w:r>
        <w:t xml:space="preserve">	</w:t>
      </w:r>
      <w:r>
        <w:rPr>
          <w:rFonts w:ascii="Calibri" w:cs="Calibri" w:eastAsia="Calibri" w:hAnsi="Calibri"/>
          <w:color w:val="6B625A"/>
          <w:sz w:val="17"/>
          <w:szCs w:val="17"/>
        </w:rPr>
        <w:t xml:space="preserve">Sep 2016 → Jun 2017</w:t>
      </w:r>
    </w:p>
    <w:p>
      <w:pPr>
        <w:tabs>
          <w:tab w:val="right" w:pos="10224"/>
        </w:tabs>
        <w:spacing w:after="20" w:before="140"/>
      </w:pPr>
      <w:r>
        <w:rPr>
          <w:rFonts w:ascii="Calibri" w:cs="Calibri" w:eastAsia="Calibri" w:hAnsi="Calibri"/>
          <w:b/>
          <w:bCs/>
          <w:sz w:val="22"/>
          <w:szCs w:val="22"/>
        </w:rPr>
        <w:t xml:space="preserve">Fourth Grade Teacher</w:t>
      </w:r>
      <w:r>
        <w:t xml:space="preserve">	</w:t>
      </w:r>
      <w:r>
        <w:rPr>
          <w:rFonts w:ascii="Calibri" w:cs="Calibri" w:eastAsia="Calibri" w:hAnsi="Calibri"/>
          <w:color w:val="6B625A"/>
          <w:sz w:val="17"/>
          <w:szCs w:val="17"/>
        </w:rPr>
        <w:t xml:space="preserve">Sep 2016 → Jun 2017</w:t>
      </w:r>
    </w:p>
    <w:p>
      <w:pPr>
        <w:pStyle w:val="ListParagraph"/>
        <w:numPr>
          <w:ilvl w:val="0"/>
          <w:numId w:val="2"/>
        </w:numPr>
        <w:spacing w:after="40"/>
      </w:pPr>
      <w:r>
        <w:rPr>
          <w:rFonts w:ascii="Calibri" w:cs="Calibri" w:eastAsia="Calibri" w:hAnsi="Calibri"/>
          <w:sz w:val="21"/>
          <w:szCs w:val="21"/>
        </w:rPr>
        <w:t xml:space="preserve">Developed and implemented blended learning curricula and testing materials for core subjects (Math, Social Studies, Language Arts, Science) for a fourth-grade class in an International School.</w:t>
      </w:r>
    </w:p>
    <w:p>
      <w:pPr>
        <w:pStyle w:val="ListParagraph"/>
        <w:numPr>
          <w:ilvl w:val="0"/>
          <w:numId w:val="2"/>
        </w:numPr>
        <w:spacing w:after="40"/>
      </w:pPr>
      <w:r>
        <w:rPr>
          <w:rFonts w:ascii="Calibri" w:cs="Calibri" w:eastAsia="Calibri" w:hAnsi="Calibri"/>
          <w:sz w:val="21"/>
          <w:szCs w:val="21"/>
        </w:rPr>
        <w:t xml:space="preserve">Created and executed classroom curricula and testing materials for core subjects; Nurtured a positive learning environment for all learning types; Taught extra-curricular speech and debate.</w:t>
      </w:r>
    </w:p>
    <w:p>
      <w:pPr>
        <w:spacing w:after="40" w:before="180"/>
      </w:pPr>
      <w:r>
        <w:rPr>
          <w:rFonts w:ascii="Calibri" w:cs="Calibri" w:eastAsia="Calibri" w:hAnsi="Calibri"/>
          <w:b/>
          <w:bCs/>
          <w:color w:val="6B625A"/>
          <w:spacing w:val="20"/>
          <w:sz w:val="17"/>
          <w:szCs w:val="17"/>
        </w:rPr>
        <w:t xml:space="preserve">EARLIER</w:t>
      </w:r>
    </w:p>
    <w:p>
      <w:pPr>
        <w:tabs>
          <w:tab w:val="right" w:pos="10224"/>
        </w:tabs>
        <w:spacing w:after="20"/>
      </w:pPr>
      <w:r>
        <w:rPr>
          <w:rFonts w:ascii="Calibri" w:cs="Calibri" w:eastAsia="Calibri" w:hAnsi="Calibri"/>
          <w:b/>
          <w:bCs/>
          <w:sz w:val="20"/>
          <w:szCs w:val="20"/>
        </w:rPr>
        <w:t xml:space="preserve">Futian Associate Coordinator</w:t>
      </w:r>
      <w:r>
        <w:rPr>
          <w:rFonts w:ascii="Calibri" w:cs="Calibri" w:eastAsia="Calibri" w:hAnsi="Calibri"/>
          <w:color w:val="6B625A"/>
          <w:sz w:val="20"/>
          <w:szCs w:val="20"/>
        </w:rPr>
        <w:t xml:space="preserve">  ·  The Center for Teaching and Learning in China</w:t>
      </w:r>
      <w:r>
        <w:t xml:space="preserve">	</w:t>
      </w:r>
      <w:r>
        <w:rPr>
          <w:rFonts w:ascii="Calibri" w:cs="Calibri" w:eastAsia="Calibri" w:hAnsi="Calibri"/>
          <w:color w:val="6B625A"/>
          <w:sz w:val="17"/>
          <w:szCs w:val="17"/>
        </w:rPr>
        <w:t xml:space="preserve">Aug 2013 → Jun 2016</w:t>
      </w:r>
    </w:p>
    <w:p>
      <w:pPr>
        <w:tabs>
          <w:tab w:val="right" w:pos="10224"/>
        </w:tabs>
        <w:spacing w:after="20"/>
      </w:pPr>
      <w:r>
        <w:rPr>
          <w:rFonts w:ascii="Calibri" w:cs="Calibri" w:eastAsia="Calibri" w:hAnsi="Calibri"/>
          <w:b/>
          <w:bCs/>
          <w:sz w:val="20"/>
          <w:szCs w:val="20"/>
        </w:rPr>
        <w:t xml:space="preserve">English Teacher / Language Assistant</w:t>
      </w:r>
      <w:r>
        <w:rPr>
          <w:rFonts w:ascii="Calibri" w:cs="Calibri" w:eastAsia="Calibri" w:hAnsi="Calibri"/>
          <w:color w:val="6B625A"/>
          <w:sz w:val="20"/>
          <w:szCs w:val="20"/>
        </w:rPr>
        <w:t xml:space="preserve">  ·  Sigmund Freud Elementary School - Quito, Ecuador</w:t>
      </w:r>
      <w:r>
        <w:t xml:space="preserve">	</w:t>
      </w:r>
      <w:r>
        <w:rPr>
          <w:rFonts w:ascii="Calibri" w:cs="Calibri" w:eastAsia="Calibri" w:hAnsi="Calibri"/>
          <w:color w:val="6B625A"/>
          <w:sz w:val="17"/>
          <w:szCs w:val="17"/>
        </w:rPr>
        <w:t xml:space="preserve">Jun 2012 → Jul 2012</w:t>
      </w:r>
    </w:p>
    <w:p>
      <w:pPr>
        <w:tabs>
          <w:tab w:val="right" w:pos="10224"/>
        </w:tabs>
        <w:spacing w:after="20"/>
      </w:pPr>
      <w:r>
        <w:rPr>
          <w:rFonts w:ascii="Calibri" w:cs="Calibri" w:eastAsia="Calibri" w:hAnsi="Calibri"/>
          <w:b/>
          <w:bCs/>
          <w:sz w:val="20"/>
          <w:szCs w:val="20"/>
        </w:rPr>
        <w:t xml:space="preserve">English Teacher / Language Assistant</w:t>
      </w:r>
      <w:r>
        <w:rPr>
          <w:rFonts w:ascii="Calibri" w:cs="Calibri" w:eastAsia="Calibri" w:hAnsi="Calibri"/>
          <w:color w:val="6B625A"/>
          <w:sz w:val="20"/>
          <w:szCs w:val="20"/>
        </w:rPr>
        <w:t xml:space="preserve">  ·  The English Language Institute, the University of Florida - Gainesville, FL</w:t>
      </w:r>
      <w:r>
        <w:t xml:space="preserve">	</w:t>
      </w:r>
      <w:r>
        <w:rPr>
          <w:rFonts w:ascii="Calibri" w:cs="Calibri" w:eastAsia="Calibri" w:hAnsi="Calibri"/>
          <w:color w:val="6B625A"/>
          <w:sz w:val="17"/>
          <w:szCs w:val="17"/>
        </w:rPr>
        <w:t xml:space="preserve">May 2011 → May 2013</w:t>
      </w:r>
    </w:p>
    <w:p>
      <w:pPr>
        <w:tabs>
          <w:tab w:val="right" w:pos="10224"/>
        </w:tabs>
        <w:spacing w:after="20"/>
      </w:pPr>
      <w:r>
        <w:rPr>
          <w:rFonts w:ascii="Calibri" w:cs="Calibri" w:eastAsia="Calibri" w:hAnsi="Calibri"/>
          <w:b/>
          <w:bCs/>
          <w:sz w:val="20"/>
          <w:szCs w:val="20"/>
        </w:rPr>
        <w:t xml:space="preserve">Language Assistant</w:t>
      </w:r>
      <w:r>
        <w:rPr>
          <w:rFonts w:ascii="Calibri" w:cs="Calibri" w:eastAsia="Calibri" w:hAnsi="Calibri"/>
          <w:color w:val="6B625A"/>
          <w:sz w:val="20"/>
          <w:szCs w:val="20"/>
        </w:rPr>
        <w:t xml:space="preserve">  ·  University of Florida</w:t>
      </w:r>
      <w:r>
        <w:t xml:space="preserve">	</w:t>
      </w:r>
      <w:r>
        <w:rPr>
          <w:rFonts w:ascii="Calibri" w:cs="Calibri" w:eastAsia="Calibri" w:hAnsi="Calibri"/>
          <w:color w:val="6B625A"/>
          <w:sz w:val="17"/>
          <w:szCs w:val="17"/>
        </w:rPr>
        <w:t xml:space="preserve">May 2011 → Apr 2013</w:t>
      </w:r>
    </w:p>
    <w:p>
      <w:pPr>
        <w:pStyle w:val="Heading1"/>
        <w:pBdr>
          <w:bottom w:val="single" w:color="7C334F" w:sz="6" w:space="3"/>
        </w:pBdr>
        <w:spacing w:after="90" w:before="260"/>
      </w:pPr>
      <w:r>
        <w:rPr>
          <w:rFonts w:ascii="Calibri" w:cs="Calibri" w:eastAsia="Calibri" w:hAnsi="Calibri"/>
          <w:b/>
          <w:bCs/>
          <w:color w:val="7C334F"/>
          <w:spacing w:val="30"/>
          <w:sz w:val="18"/>
          <w:szCs w:val="18"/>
        </w:rPr>
        <w:t xml:space="preserve">EDUCATION</w:t>
      </w:r>
    </w:p>
    <w:p>
      <w:pPr>
        <w:tabs>
          <w:tab w:val="right" w:pos="10224"/>
        </w:tabs>
        <w:spacing w:after="20" w:before="140"/>
      </w:pPr>
      <w:r>
        <w:rPr>
          <w:rFonts w:ascii="Calibri" w:cs="Calibri" w:eastAsia="Calibri" w:hAnsi="Calibri"/>
          <w:b/>
          <w:bCs/>
          <w:sz w:val="22"/>
          <w:szCs w:val="22"/>
        </w:rPr>
        <w:t xml:space="preserve">M.A. in Applied Linguistics</w:t>
      </w:r>
      <w:r>
        <w:t xml:space="preserve">	</w:t>
      </w:r>
      <w:r>
        <w:rPr>
          <w:rFonts w:ascii="Calibri" w:cs="Calibri" w:eastAsia="Calibri" w:hAnsi="Calibri"/>
          <w:color w:val="6B625A"/>
          <w:sz w:val="17"/>
          <w:szCs w:val="17"/>
        </w:rPr>
        <w:t xml:space="preserve">2017 → 2020</w:t>
      </w:r>
    </w:p>
    <w:p>
      <w:pPr>
        <w:spacing w:after="20"/>
      </w:pPr>
      <w:r>
        <w:rPr>
          <w:rFonts w:ascii="Calibri" w:cs="Calibri" w:eastAsia="Calibri" w:hAnsi="Calibri"/>
          <w:color w:val="6B625A"/>
          <w:sz w:val="20"/>
          <w:szCs w:val="20"/>
        </w:rPr>
        <w:t xml:space="preserve">University of Birmingham, UK</w:t>
      </w:r>
    </w:p>
    <w:p>
      <w:pPr>
        <w:tabs>
          <w:tab w:val="right" w:pos="10224"/>
        </w:tabs>
        <w:spacing w:after="20" w:before="140"/>
      </w:pPr>
      <w:r>
        <w:rPr>
          <w:rFonts w:ascii="Calibri" w:cs="Calibri" w:eastAsia="Calibri" w:hAnsi="Calibri"/>
          <w:b/>
          <w:bCs/>
          <w:sz w:val="22"/>
          <w:szCs w:val="22"/>
        </w:rPr>
        <w:t xml:space="preserve">Applied Data Science, cert</w:t>
      </w:r>
      <w:r>
        <w:t xml:space="preserve">	</w:t>
      </w:r>
      <w:r>
        <w:rPr>
          <w:rFonts w:ascii="Calibri" w:cs="Calibri" w:eastAsia="Calibri" w:hAnsi="Calibri"/>
          <w:color w:val="6B625A"/>
          <w:sz w:val="17"/>
          <w:szCs w:val="17"/>
        </w:rPr>
        <w:t xml:space="preserve">2023</w:t>
      </w:r>
    </w:p>
    <w:p>
      <w:pPr>
        <w:spacing w:after="20"/>
      </w:pPr>
      <w:r>
        <w:rPr>
          <w:rFonts w:ascii="Calibri" w:cs="Calibri" w:eastAsia="Calibri" w:hAnsi="Calibri"/>
          <w:color w:val="6B625A"/>
          <w:sz w:val="20"/>
          <w:szCs w:val="20"/>
        </w:rPr>
        <w:t xml:space="preserve">MIT Professional Education</w:t>
      </w:r>
    </w:p>
    <w:p>
      <w:pPr>
        <w:tabs>
          <w:tab w:val="right" w:pos="10224"/>
        </w:tabs>
        <w:spacing w:after="20" w:before="140"/>
      </w:pPr>
      <w:r>
        <w:rPr>
          <w:rFonts w:ascii="Calibri" w:cs="Calibri" w:eastAsia="Calibri" w:hAnsi="Calibri"/>
          <w:b/>
          <w:bCs/>
          <w:sz w:val="22"/>
          <w:szCs w:val="22"/>
        </w:rPr>
        <w:t xml:space="preserve">B.A. in Linguistics</w:t>
      </w:r>
      <w:r>
        <w:t xml:space="preserve">	</w:t>
      </w:r>
      <w:r>
        <w:rPr>
          <w:rFonts w:ascii="Calibri" w:cs="Calibri" w:eastAsia="Calibri" w:hAnsi="Calibri"/>
          <w:color w:val="6B625A"/>
          <w:sz w:val="17"/>
          <w:szCs w:val="17"/>
        </w:rPr>
        <w:t xml:space="preserve">2009 → 2013</w:t>
      </w:r>
    </w:p>
    <w:p>
      <w:pPr>
        <w:spacing w:after="20"/>
      </w:pPr>
      <w:r>
        <w:rPr>
          <w:rFonts w:ascii="Calibri" w:cs="Calibri" w:eastAsia="Calibri" w:hAnsi="Calibri"/>
          <w:color w:val="6B625A"/>
          <w:sz w:val="20"/>
          <w:szCs w:val="20"/>
        </w:rPr>
        <w:t xml:space="preserve">University of Florida</w:t>
      </w:r>
    </w:p>
    <w:p>
      <w:pPr>
        <w:pStyle w:val="Heading1"/>
        <w:pBdr>
          <w:bottom w:val="single" w:color="7C334F" w:sz="6" w:space="3"/>
        </w:pBdr>
        <w:spacing w:after="90" w:before="260"/>
      </w:pPr>
      <w:r>
        <w:rPr>
          <w:rFonts w:ascii="Calibri" w:cs="Calibri" w:eastAsia="Calibri" w:hAnsi="Calibri"/>
          <w:b/>
          <w:bCs/>
          <w:color w:val="7C334F"/>
          <w:spacing w:val="30"/>
          <w:sz w:val="18"/>
          <w:szCs w:val="18"/>
        </w:rPr>
        <w:t xml:space="preserve">SKILLS</w:t>
      </w:r>
    </w:p>
    <w:p>
      <w:pPr>
        <w:spacing w:after="40"/>
      </w:pPr>
      <w:r>
        <w:rPr>
          <w:rFonts w:ascii="Calibri" w:cs="Calibri" w:eastAsia="Calibri" w:hAnsi="Calibri"/>
          <w:sz w:val="21"/>
          <w:szCs w:val="21"/>
        </w:rPr>
        <w:t xml:space="preserve">Effective Communication, Training Expertise, Leadership in Uncertainty, Basic Python, Statistical Analysis, Microsoft Excel, Natural Language Processing (NLP), Data Analysis, Python (Programming Language), Machine Learning, TESOL, Writing, Tutoring, Translation, Spanish, Editing, Public Speaking, Teaching, English, Training, ESL, English as a Second Language (ESL), Research</w:t>
      </w:r>
    </w:p>
    <w:p>
      <w:pPr>
        <w:pStyle w:val="Heading1"/>
        <w:pBdr>
          <w:bottom w:val="single" w:color="7C334F" w:sz="6" w:space="3"/>
        </w:pBdr>
        <w:spacing w:after="90" w:before="260"/>
      </w:pPr>
      <w:r>
        <w:rPr>
          <w:rFonts w:ascii="Calibri" w:cs="Calibri" w:eastAsia="Calibri" w:hAnsi="Calibri"/>
          <w:b/>
          <w:bCs/>
          <w:color w:val="7C334F"/>
          <w:spacing w:val="30"/>
          <w:sz w:val="18"/>
          <w:szCs w:val="18"/>
        </w:rPr>
        <w:t xml:space="preserve">CERTIFICATIONS</w:t>
      </w:r>
    </w:p>
    <w:p>
      <w:pPr>
        <w:spacing w:after="20"/>
      </w:pPr>
      <w:r>
        <w:rPr>
          <w:rFonts w:ascii="Calibri" w:cs="Calibri" w:eastAsia="Calibri" w:hAnsi="Calibri"/>
          <w:b/>
          <w:bCs/>
          <w:sz w:val="20"/>
          <w:szCs w:val="20"/>
        </w:rPr>
        <w:t xml:space="preserve">Intro to HTML and CSS+</w:t>
      </w:r>
      <w:r>
        <w:rPr>
          <w:rFonts w:ascii="Calibri" w:cs="Calibri" w:eastAsia="Calibri" w:hAnsi="Calibri"/>
          <w:color w:val="6B625A"/>
          <w:sz w:val="20"/>
          <w:szCs w:val="20"/>
        </w:rPr>
        <w:t xml:space="preserve">  ·  2022</w:t>
      </w:r>
    </w:p>
    <w:p>
      <w:pPr>
        <w:spacing w:after="20"/>
      </w:pPr>
      <w:r>
        <w:rPr>
          <w:rFonts w:ascii="Calibri" w:cs="Calibri" w:eastAsia="Calibri" w:hAnsi="Calibri"/>
          <w:b/>
          <w:bCs/>
          <w:sz w:val="20"/>
          <w:szCs w:val="20"/>
        </w:rPr>
        <w:t xml:space="preserve">TEFL, Teaching English as a Foreign Language in China</w:t>
      </w:r>
      <w:r>
        <w:rPr>
          <w:rFonts w:ascii="Calibri" w:cs="Calibri" w:eastAsia="Calibri" w:hAnsi="Calibri"/>
          <w:color w:val="6B625A"/>
          <w:sz w:val="20"/>
          <w:szCs w:val="20"/>
        </w:rPr>
        <w:t xml:space="preserve">  ·  Peking University, Beijing  ·  2013</w:t>
      </w:r>
    </w:p>
    <w:p>
      <w:pPr>
        <w:spacing w:after="20"/>
      </w:pPr>
      <w:r>
        <w:rPr>
          <w:rFonts w:ascii="Calibri" w:cs="Calibri" w:eastAsia="Calibri" w:hAnsi="Calibri"/>
          <w:b/>
          <w:bCs/>
          <w:sz w:val="20"/>
          <w:szCs w:val="20"/>
        </w:rPr>
        <w:t xml:space="preserve">TESL, Teaching English as a Second Language</w:t>
      </w:r>
      <w:r>
        <w:rPr>
          <w:rFonts w:ascii="Calibri" w:cs="Calibri" w:eastAsia="Calibri" w:hAnsi="Calibri"/>
          <w:color w:val="6B625A"/>
          <w:sz w:val="20"/>
          <w:szCs w:val="20"/>
        </w:rPr>
        <w:t xml:space="preserve">  ·  University of Florida, Gainesville  ·  2013</w:t>
      </w:r>
    </w:p>
    <w:p>
      <w:pPr>
        <w:spacing w:after="20"/>
      </w:pPr>
      <w:r>
        <w:rPr>
          <w:rFonts w:ascii="Calibri" w:cs="Calibri" w:eastAsia="Calibri" w:hAnsi="Calibri"/>
          <w:b/>
          <w:bCs/>
          <w:sz w:val="20"/>
          <w:szCs w:val="20"/>
        </w:rPr>
        <w:t xml:space="preserve">Teaching English as a Second Language</w:t>
      </w:r>
      <w:r>
        <w:rPr>
          <w:rFonts w:ascii="Calibri" w:cs="Calibri" w:eastAsia="Calibri" w:hAnsi="Calibri"/>
          <w:color w:val="6B625A"/>
          <w:sz w:val="20"/>
          <w:szCs w:val="20"/>
        </w:rPr>
        <w:t xml:space="preserve">  ·  University of Florida  ·  2013</w:t>
      </w:r>
    </w:p>
    <w:p>
      <w:pPr>
        <w:spacing w:after="20"/>
      </w:pPr>
      <w:r>
        <w:rPr>
          <w:rFonts w:ascii="Calibri" w:cs="Calibri" w:eastAsia="Calibri" w:hAnsi="Calibri"/>
          <w:b/>
          <w:bCs/>
          <w:sz w:val="20"/>
          <w:szCs w:val="20"/>
        </w:rPr>
        <w:t xml:space="preserve">Teaching English as a Foreign Language in China</w:t>
      </w:r>
      <w:r>
        <w:rPr>
          <w:rFonts w:ascii="Calibri" w:cs="Calibri" w:eastAsia="Calibri" w:hAnsi="Calibri"/>
          <w:color w:val="6B625A"/>
          <w:sz w:val="20"/>
          <w:szCs w:val="20"/>
        </w:rPr>
        <w:t xml:space="preserve">  ·  Peking University  ·  2014</w:t>
      </w:r>
    </w:p>
    <w:p>
      <w:pPr>
        <w:spacing w:after="20"/>
      </w:pPr>
      <w:r>
        <w:rPr>
          <w:rFonts w:ascii="Calibri" w:cs="Calibri" w:eastAsia="Calibri" w:hAnsi="Calibri"/>
          <w:b/>
          <w:bCs/>
          <w:sz w:val="20"/>
          <w:szCs w:val="20"/>
        </w:rPr>
        <w:t xml:space="preserve">LifeLabs Learning Founding Community Member</w:t>
      </w:r>
      <w:r>
        <w:rPr>
          <w:rFonts w:ascii="Calibri" w:cs="Calibri" w:eastAsia="Calibri" w:hAnsi="Calibri"/>
          <w:color w:val="6B625A"/>
          <w:sz w:val="20"/>
          <w:szCs w:val="20"/>
        </w:rPr>
        <w:t xml:space="preserve">  ·  LifeLabs Learning  ·  2022</w:t>
      </w:r>
    </w:p>
    <w:p>
      <w:pPr>
        <w:spacing w:after="20"/>
      </w:pPr>
      <w:r>
        <w:rPr>
          <w:rFonts w:ascii="Calibri" w:cs="Calibri" w:eastAsia="Calibri" w:hAnsi="Calibri"/>
          <w:b/>
          <w:bCs/>
          <w:sz w:val="20"/>
          <w:szCs w:val="20"/>
        </w:rPr>
        <w:t xml:space="preserve">Applied Data Science Program</w:t>
      </w:r>
      <w:r>
        <w:rPr>
          <w:rFonts w:ascii="Calibri" w:cs="Calibri" w:eastAsia="Calibri" w:hAnsi="Calibri"/>
          <w:color w:val="6B625A"/>
          <w:sz w:val="20"/>
          <w:szCs w:val="20"/>
        </w:rPr>
        <w:t xml:space="preserve">  ·  MIT Professional Education  ·  2023</w:t>
      </w:r>
    </w:p>
    <w:sectPr>
      <w:pgSz w:w="12240" w:h="15840" w:orient="portrait"/>
      <w:pgMar w:top="863" w:right="1008" w:bottom="863"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16"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Ariel Ruth Marin — Résumé</dc:title>
  <dc:creator>Resume Wizard</dc:creator>
  <dc:description>Linguist | Trainer | Quality Assurance Specialist - AI/LLM</dc:description>
  <cp:lastModifiedBy>Un-named</cp:lastModifiedBy>
  <cp:revision>1</cp:revision>
  <dcterms:created xsi:type="dcterms:W3CDTF">2026-09-06T03:16:32.611Z</dcterms:created>
  <dcterms:modified xsi:type="dcterms:W3CDTF">2026-09-06T03:16:32.611Z</dcterms:modified>
</cp:coreProperties>
</file>

<file path=docProps/custom.xml><?xml version="1.0" encoding="utf-8"?>
<Properties xmlns="http://schemas.openxmlformats.org/officeDocument/2006/custom-properties" xmlns:vt="http://schemas.openxmlformats.org/officeDocument/2006/docPropsVTypes"/>
</file>